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04038" w:rsidRDefault="00104038" w:rsidP="00E25060">
      <w:pPr>
        <w:tabs>
          <w:tab w:val="left" w:pos="709"/>
        </w:tabs>
      </w:pPr>
    </w:p>
    <w:tbl>
      <w:tblPr>
        <w:tblStyle w:val="TabloKlavuzu"/>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BC534B" w:rsidTr="00104038">
        <w:trPr>
          <w:cantSplit/>
          <w:trHeight w:hRule="exact" w:val="2268"/>
          <w:jc w:val="center"/>
        </w:trPr>
        <w:tc>
          <w:tcPr>
            <w:tcW w:w="9288" w:type="dxa"/>
            <w:vAlign w:val="center"/>
          </w:tcPr>
          <w:p w:rsidR="00BC534B" w:rsidRPr="00C22420" w:rsidRDefault="00BC534B" w:rsidP="00BC534B">
            <w:pPr>
              <w:jc w:val="center"/>
              <w:rPr>
                <w:rFonts w:cs="Times New Roman (Body CS)"/>
                <w:b/>
                <w:sz w:val="28"/>
                <w:szCs w:val="28"/>
              </w:rPr>
            </w:pPr>
            <w:r w:rsidRPr="00C22420">
              <w:rPr>
                <w:rFonts w:cs="Times New Roman (Body CS)"/>
                <w:b/>
                <w:sz w:val="28"/>
                <w:szCs w:val="28"/>
              </w:rPr>
              <w:t>T.C.</w:t>
            </w:r>
          </w:p>
          <w:p w:rsidR="00BC534B" w:rsidRPr="00C22420" w:rsidRDefault="00BC534B" w:rsidP="00BC534B">
            <w:pPr>
              <w:jc w:val="center"/>
              <w:rPr>
                <w:rFonts w:cs="Times New Roman (Body CS)"/>
                <w:b/>
                <w:sz w:val="28"/>
                <w:szCs w:val="28"/>
              </w:rPr>
            </w:pPr>
            <w:r w:rsidRPr="00C22420">
              <w:rPr>
                <w:rFonts w:cs="Times New Roman (Body CS)"/>
                <w:b/>
                <w:sz w:val="28"/>
                <w:szCs w:val="28"/>
              </w:rPr>
              <w:t>MERSİN ÜNİVERSİTESİ</w:t>
            </w:r>
          </w:p>
          <w:p w:rsidR="00BC534B" w:rsidRPr="00C22420" w:rsidRDefault="005504F4" w:rsidP="00BC534B">
            <w:pPr>
              <w:jc w:val="center"/>
              <w:rPr>
                <w:rFonts w:cs="Times New Roman (Body CS)"/>
                <w:b/>
                <w:sz w:val="28"/>
                <w:szCs w:val="28"/>
              </w:rPr>
            </w:pPr>
            <w:r>
              <w:rPr>
                <w:rFonts w:cs="Times New Roman (Body CS)"/>
                <w:b/>
                <w:sz w:val="28"/>
                <w:szCs w:val="28"/>
              </w:rPr>
              <w:t>GÜZELSANATLAR</w:t>
            </w:r>
            <w:r w:rsidR="00BC534B" w:rsidRPr="00C22420">
              <w:rPr>
                <w:rFonts w:cs="Times New Roman (Body CS)"/>
                <w:b/>
                <w:sz w:val="28"/>
                <w:szCs w:val="28"/>
              </w:rPr>
              <w:t xml:space="preserve"> ENSTİTÜSÜ</w:t>
            </w:r>
          </w:p>
          <w:p w:rsidR="00BC534B" w:rsidRDefault="00210BBA" w:rsidP="00BC534B">
            <w:pPr>
              <w:jc w:val="center"/>
              <w:rPr>
                <w:rFonts w:cs="Times New Roman (Body CS)"/>
                <w:b/>
                <w:sz w:val="28"/>
                <w:szCs w:val="28"/>
              </w:rPr>
            </w:pPr>
            <w:r>
              <w:rPr>
                <w:rFonts w:cs="Times New Roman (Body CS)"/>
                <w:b/>
                <w:sz w:val="28"/>
                <w:szCs w:val="28"/>
              </w:rPr>
              <w:t xml:space="preserve">RESİM </w:t>
            </w:r>
          </w:p>
          <w:p w:rsidR="00BC534B" w:rsidRPr="009D47B3" w:rsidRDefault="00BC534B" w:rsidP="00210BBA">
            <w:pPr>
              <w:jc w:val="center"/>
              <w:rPr>
                <w:rFonts w:cs="Times New Roman (Body CS)"/>
                <w:b/>
                <w:sz w:val="28"/>
                <w:szCs w:val="28"/>
              </w:rPr>
            </w:pPr>
            <w:r w:rsidRPr="00C22420">
              <w:rPr>
                <w:rFonts w:cs="Times New Roman (Body CS)"/>
                <w:b/>
                <w:sz w:val="28"/>
                <w:szCs w:val="28"/>
              </w:rPr>
              <w:t>ANA</w:t>
            </w:r>
            <w:r w:rsidR="00210BBA">
              <w:rPr>
                <w:rFonts w:cs="Times New Roman (Body CS)"/>
                <w:b/>
                <w:sz w:val="28"/>
                <w:szCs w:val="28"/>
              </w:rPr>
              <w:t>SANAT</w:t>
            </w:r>
            <w:r w:rsidRPr="00C22420">
              <w:rPr>
                <w:rFonts w:cs="Times New Roman (Body CS)"/>
                <w:b/>
                <w:sz w:val="28"/>
                <w:szCs w:val="28"/>
              </w:rPr>
              <w:t xml:space="preserve"> DALI</w:t>
            </w:r>
          </w:p>
        </w:tc>
      </w:tr>
      <w:tr w:rsidR="00BC534B" w:rsidTr="00104038">
        <w:trPr>
          <w:cantSplit/>
          <w:trHeight w:hRule="exact" w:val="1701"/>
          <w:jc w:val="center"/>
        </w:trPr>
        <w:tc>
          <w:tcPr>
            <w:tcW w:w="9288" w:type="dxa"/>
            <w:vAlign w:val="center"/>
          </w:tcPr>
          <w:p w:rsidR="00BC534B" w:rsidRDefault="00BC534B" w:rsidP="00BC534B">
            <w:pPr>
              <w:jc w:val="center"/>
              <w:rPr>
                <w:rFonts w:cs="Times New Roman (Body CS)"/>
                <w:b/>
                <w:sz w:val="32"/>
                <w:szCs w:val="32"/>
              </w:rPr>
            </w:pPr>
            <w:r>
              <w:rPr>
                <w:rFonts w:cs="Times New Roman (Body CS)"/>
                <w:b/>
                <w:noProof/>
                <w:sz w:val="32"/>
                <w:szCs w:val="32"/>
                <w:lang w:eastAsia="tr-TR"/>
              </w:rPr>
              <w:drawing>
                <wp:inline distT="0" distB="0" distL="0" distR="0">
                  <wp:extent cx="1224000" cy="1080000"/>
                  <wp:effectExtent l="0" t="0" r="0" b="635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mblem_meu.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224000" cy="1080000"/>
                          </a:xfrm>
                          <a:prstGeom prst="rect">
                            <a:avLst/>
                          </a:prstGeom>
                        </pic:spPr>
                      </pic:pic>
                    </a:graphicData>
                  </a:graphic>
                </wp:inline>
              </w:drawing>
            </w:r>
          </w:p>
        </w:tc>
      </w:tr>
      <w:tr w:rsidR="00BC534B" w:rsidTr="00104038">
        <w:trPr>
          <w:cantSplit/>
          <w:trHeight w:hRule="exact" w:val="1985"/>
          <w:jc w:val="center"/>
        </w:trPr>
        <w:sdt>
          <w:sdtPr>
            <w:rPr>
              <w:rFonts w:cs="Times New Roman"/>
              <w:b/>
              <w:noProof/>
              <w:sz w:val="32"/>
              <w:szCs w:val="32"/>
              <w:lang w:eastAsia="tr-TR"/>
            </w:rPr>
            <w:alias w:val="Başlık"/>
            <w:tag w:val=""/>
            <w:id w:val="140698953"/>
            <w:placeholder>
              <w:docPart w:val="140EEF2651A64553B56172E92195D38B"/>
            </w:placeholder>
            <w:dataBinding w:prefixMappings="xmlns:ns0='http://purl.org/dc/elements/1.1/' xmlns:ns1='http://schemas.openxmlformats.org/package/2006/metadata/core-properties' " w:xpath="/ns1:coreProperties[1]/ns0:title[1]" w:storeItemID="{6C3C8BC8-F283-45AE-878A-BAB7291924A1}"/>
            <w:text/>
          </w:sdtPr>
          <w:sdtEndPr/>
          <w:sdtContent>
            <w:tc>
              <w:tcPr>
                <w:tcW w:w="9288" w:type="dxa"/>
                <w:vAlign w:val="center"/>
              </w:tcPr>
              <w:p w:rsidR="00BC534B" w:rsidRPr="00D6003A" w:rsidRDefault="00210BBA" w:rsidP="006C2877">
                <w:pPr>
                  <w:jc w:val="center"/>
                  <w:rPr>
                    <w:rFonts w:cs="Times New Roman (Body CS)"/>
                    <w:b/>
                    <w:sz w:val="32"/>
                    <w:szCs w:val="32"/>
                  </w:rPr>
                </w:pPr>
                <w:r w:rsidRPr="00210BBA">
                  <w:rPr>
                    <w:rFonts w:cs="Times New Roman"/>
                    <w:b/>
                    <w:noProof/>
                    <w:sz w:val="32"/>
                    <w:szCs w:val="32"/>
                    <w:lang w:eastAsia="tr-TR"/>
                  </w:rPr>
                  <w:t>ON KAWARA’NIN ÇALIŞMALARI BAĞLAMINDA MALZEMENİN OLANAKLARI</w:t>
                </w:r>
              </w:p>
            </w:tc>
          </w:sdtContent>
        </w:sdt>
      </w:tr>
      <w:tr w:rsidR="00BC534B" w:rsidTr="00104038">
        <w:trPr>
          <w:cantSplit/>
          <w:trHeight w:hRule="exact" w:val="851"/>
          <w:jc w:val="center"/>
        </w:trPr>
        <w:tc>
          <w:tcPr>
            <w:tcW w:w="9288" w:type="dxa"/>
            <w:vAlign w:val="center"/>
          </w:tcPr>
          <w:p w:rsidR="00BC534B" w:rsidRDefault="00210BBA" w:rsidP="006C2877">
            <w:pPr>
              <w:jc w:val="center"/>
              <w:rPr>
                <w:rFonts w:cs="Times New Roman"/>
                <w:b/>
              </w:rPr>
            </w:pPr>
            <w:r>
              <w:rPr>
                <w:rFonts w:cs="Times New Roman (Body CS)"/>
                <w:b/>
                <w:sz w:val="32"/>
                <w:szCs w:val="32"/>
              </w:rPr>
              <w:t>Sanatta Yeterlik</w:t>
            </w:r>
            <w:r w:rsidR="00BC534B">
              <w:rPr>
                <w:rFonts w:cs="Times New Roman (Body CS)"/>
                <w:b/>
                <w:sz w:val="32"/>
                <w:szCs w:val="32"/>
              </w:rPr>
              <w:t xml:space="preserve"> Tezi</w:t>
            </w:r>
          </w:p>
        </w:tc>
      </w:tr>
      <w:tr w:rsidR="00BC534B" w:rsidTr="00104038">
        <w:trPr>
          <w:cantSplit/>
          <w:trHeight w:val="2268"/>
          <w:jc w:val="center"/>
        </w:trPr>
        <w:tc>
          <w:tcPr>
            <w:tcW w:w="9288" w:type="dxa"/>
            <w:vAlign w:val="center"/>
          </w:tcPr>
          <w:p w:rsidR="00BC534B" w:rsidRPr="00485BD5" w:rsidRDefault="00BC534B" w:rsidP="00676821">
            <w:pPr>
              <w:jc w:val="center"/>
              <w:rPr>
                <w:rFonts w:cs="Times New Roman (Body CS)"/>
                <w:b/>
                <w:sz w:val="28"/>
                <w:szCs w:val="28"/>
              </w:rPr>
            </w:pPr>
            <w:r w:rsidRPr="00485BD5">
              <w:rPr>
                <w:rFonts w:cs="Times New Roman (Body CS)"/>
                <w:b/>
                <w:sz w:val="28"/>
                <w:szCs w:val="28"/>
              </w:rPr>
              <w:t>Hazırlayan</w:t>
            </w:r>
          </w:p>
          <w:p w:rsidR="00BC534B" w:rsidRPr="00485BD5" w:rsidRDefault="004911F6" w:rsidP="00676821">
            <w:pPr>
              <w:jc w:val="center"/>
              <w:rPr>
                <w:rFonts w:cs="Times New Roman (Body CS)"/>
                <w:b/>
                <w:sz w:val="28"/>
                <w:szCs w:val="28"/>
              </w:rPr>
            </w:pPr>
            <w:r>
              <w:rPr>
                <w:rFonts w:cs="Times New Roman (Body CS)"/>
                <w:b/>
                <w:sz w:val="28"/>
                <w:szCs w:val="28"/>
              </w:rPr>
              <w:t>Zeynep GÜRAY CAN</w:t>
            </w:r>
          </w:p>
          <w:p w:rsidR="00BC534B" w:rsidRDefault="00BC534B" w:rsidP="00676821">
            <w:pPr>
              <w:jc w:val="center"/>
              <w:rPr>
                <w:rFonts w:cs="Times New Roman"/>
                <w:b/>
              </w:rPr>
            </w:pPr>
          </w:p>
        </w:tc>
      </w:tr>
      <w:tr w:rsidR="00BC534B" w:rsidTr="00104038">
        <w:trPr>
          <w:cantSplit/>
          <w:trHeight w:val="3969"/>
          <w:jc w:val="center"/>
        </w:trPr>
        <w:tc>
          <w:tcPr>
            <w:tcW w:w="9288" w:type="dxa"/>
            <w:vAlign w:val="center"/>
          </w:tcPr>
          <w:p w:rsidR="00BC534B" w:rsidRPr="00485BD5" w:rsidRDefault="00BC534B" w:rsidP="00676821">
            <w:pPr>
              <w:jc w:val="center"/>
              <w:rPr>
                <w:rFonts w:cs="Times New Roman (Body CS)"/>
                <w:b/>
                <w:sz w:val="28"/>
                <w:szCs w:val="28"/>
              </w:rPr>
            </w:pPr>
            <w:r>
              <w:rPr>
                <w:rFonts w:cs="Times New Roman (Body CS)"/>
                <w:b/>
                <w:sz w:val="28"/>
                <w:szCs w:val="28"/>
              </w:rPr>
              <w:t>Danışman</w:t>
            </w:r>
          </w:p>
          <w:p w:rsidR="00BC534B" w:rsidRPr="00485BD5" w:rsidRDefault="004911F6" w:rsidP="00676821">
            <w:pPr>
              <w:jc w:val="center"/>
              <w:rPr>
                <w:rFonts w:cs="Times New Roman (Body CS)"/>
                <w:b/>
                <w:sz w:val="28"/>
                <w:szCs w:val="28"/>
              </w:rPr>
            </w:pPr>
            <w:r>
              <w:rPr>
                <w:rFonts w:cs="Times New Roman (Body CS)"/>
                <w:b/>
                <w:sz w:val="28"/>
                <w:szCs w:val="28"/>
              </w:rPr>
              <w:t>Doç. Hüseyin SÖNMEZ</w:t>
            </w:r>
          </w:p>
        </w:tc>
      </w:tr>
      <w:tr w:rsidR="00BC534B" w:rsidTr="00104038">
        <w:trPr>
          <w:cantSplit/>
          <w:trHeight w:hRule="exact" w:val="567"/>
          <w:jc w:val="center"/>
        </w:trPr>
        <w:tc>
          <w:tcPr>
            <w:tcW w:w="9288" w:type="dxa"/>
            <w:vAlign w:val="center"/>
          </w:tcPr>
          <w:p w:rsidR="00BC534B" w:rsidRPr="00CF4DF1" w:rsidRDefault="004911F6" w:rsidP="004911F6">
            <w:pPr>
              <w:jc w:val="center"/>
              <w:rPr>
                <w:rFonts w:cs="Times New Roman (Body CS)"/>
                <w:b/>
                <w:sz w:val="28"/>
                <w:szCs w:val="28"/>
              </w:rPr>
            </w:pPr>
            <w:r>
              <w:rPr>
                <w:rFonts w:cs="Times New Roman (Body CS)"/>
                <w:b/>
                <w:sz w:val="28"/>
                <w:szCs w:val="28"/>
              </w:rPr>
              <w:t>AĞUSTOS-2023</w:t>
            </w:r>
            <w:r w:rsidR="00BC534B" w:rsidRPr="00A3465F">
              <w:rPr>
                <w:rFonts w:cs="Times New Roman (Body CS)"/>
                <w:b/>
                <w:sz w:val="28"/>
                <w:szCs w:val="28"/>
              </w:rPr>
              <w:t>,  MERSİN</w:t>
            </w:r>
          </w:p>
        </w:tc>
      </w:tr>
    </w:tbl>
    <w:p w:rsidR="00267675" w:rsidRDefault="00267675" w:rsidP="00D82AFF">
      <w:pPr>
        <w:jc w:val="both"/>
        <w:rPr>
          <w:rFonts w:cs="Times New Roman"/>
        </w:rPr>
      </w:pPr>
    </w:p>
    <w:tbl>
      <w:tblPr>
        <w:tblStyle w:val="TabloKlavuzu"/>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267675" w:rsidTr="00676821">
        <w:trPr>
          <w:cantSplit/>
          <w:trHeight w:hRule="exact" w:val="2268"/>
          <w:jc w:val="center"/>
        </w:trPr>
        <w:tc>
          <w:tcPr>
            <w:tcW w:w="9072" w:type="dxa"/>
            <w:vAlign w:val="center"/>
          </w:tcPr>
          <w:p w:rsidR="00267675" w:rsidRPr="00C22420" w:rsidRDefault="00267675" w:rsidP="00267675">
            <w:pPr>
              <w:jc w:val="center"/>
              <w:rPr>
                <w:rFonts w:cs="Times New Roman (Body CS)"/>
                <w:b/>
                <w:sz w:val="28"/>
                <w:szCs w:val="28"/>
              </w:rPr>
            </w:pPr>
            <w:r w:rsidRPr="00C22420">
              <w:rPr>
                <w:rFonts w:cs="Times New Roman (Body CS)"/>
                <w:b/>
                <w:sz w:val="28"/>
                <w:szCs w:val="28"/>
              </w:rPr>
              <w:t>T.C.</w:t>
            </w:r>
          </w:p>
          <w:p w:rsidR="00267675" w:rsidRPr="00C22420" w:rsidRDefault="00267675" w:rsidP="00267675">
            <w:pPr>
              <w:jc w:val="center"/>
              <w:rPr>
                <w:rFonts w:cs="Times New Roman (Body CS)"/>
                <w:b/>
                <w:sz w:val="28"/>
                <w:szCs w:val="28"/>
              </w:rPr>
            </w:pPr>
            <w:r w:rsidRPr="00C22420">
              <w:rPr>
                <w:rFonts w:cs="Times New Roman (Body CS)"/>
                <w:b/>
                <w:sz w:val="28"/>
                <w:szCs w:val="28"/>
              </w:rPr>
              <w:t>MERSİN ÜNİVERSİTESİ</w:t>
            </w:r>
          </w:p>
          <w:p w:rsidR="00267675" w:rsidRPr="00C22420" w:rsidRDefault="005504F4" w:rsidP="00267675">
            <w:pPr>
              <w:jc w:val="center"/>
              <w:rPr>
                <w:rFonts w:cs="Times New Roman (Body CS)"/>
                <w:b/>
                <w:sz w:val="28"/>
                <w:szCs w:val="28"/>
              </w:rPr>
            </w:pPr>
            <w:r>
              <w:rPr>
                <w:rFonts w:cs="Times New Roman (Body CS)"/>
                <w:b/>
                <w:sz w:val="28"/>
                <w:szCs w:val="28"/>
              </w:rPr>
              <w:t>GÜZEL SANATLAR</w:t>
            </w:r>
            <w:r w:rsidR="00267675" w:rsidRPr="00C22420">
              <w:rPr>
                <w:rFonts w:cs="Times New Roman (Body CS)"/>
                <w:b/>
                <w:sz w:val="28"/>
                <w:szCs w:val="28"/>
              </w:rPr>
              <w:t xml:space="preserve"> ENSTİTÜSÜ</w:t>
            </w:r>
          </w:p>
          <w:p w:rsidR="00267675" w:rsidRDefault="004911F6" w:rsidP="00267675">
            <w:pPr>
              <w:jc w:val="center"/>
              <w:rPr>
                <w:rFonts w:cs="Times New Roman (Body CS)"/>
                <w:b/>
                <w:sz w:val="28"/>
                <w:szCs w:val="28"/>
              </w:rPr>
            </w:pPr>
            <w:r>
              <w:rPr>
                <w:rFonts w:cs="Times New Roman (Body CS)"/>
                <w:b/>
                <w:sz w:val="28"/>
                <w:szCs w:val="28"/>
              </w:rPr>
              <w:t>RESİM</w:t>
            </w:r>
          </w:p>
          <w:p w:rsidR="00267675" w:rsidRPr="009D47B3" w:rsidRDefault="00267675" w:rsidP="0051465F">
            <w:pPr>
              <w:jc w:val="center"/>
              <w:rPr>
                <w:rFonts w:cs="Times New Roman (Body CS)"/>
                <w:b/>
                <w:sz w:val="28"/>
                <w:szCs w:val="28"/>
              </w:rPr>
            </w:pPr>
            <w:r w:rsidRPr="00C22420">
              <w:rPr>
                <w:rFonts w:cs="Times New Roman (Body CS)"/>
                <w:b/>
                <w:sz w:val="28"/>
                <w:szCs w:val="28"/>
              </w:rPr>
              <w:t>ANA</w:t>
            </w:r>
            <w:r w:rsidR="0051465F">
              <w:rPr>
                <w:rFonts w:cs="Times New Roman (Body CS)"/>
                <w:b/>
                <w:sz w:val="28"/>
                <w:szCs w:val="28"/>
              </w:rPr>
              <w:t>SANAT</w:t>
            </w:r>
            <w:r w:rsidRPr="00C22420">
              <w:rPr>
                <w:rFonts w:cs="Times New Roman (Body CS)"/>
                <w:b/>
                <w:sz w:val="28"/>
                <w:szCs w:val="28"/>
              </w:rPr>
              <w:t xml:space="preserve"> DALI</w:t>
            </w:r>
          </w:p>
        </w:tc>
      </w:tr>
      <w:tr w:rsidR="00267675" w:rsidTr="00676821">
        <w:trPr>
          <w:cantSplit/>
          <w:trHeight w:hRule="exact" w:val="1985"/>
          <w:jc w:val="center"/>
        </w:trPr>
        <w:tc>
          <w:tcPr>
            <w:tcW w:w="9072" w:type="dxa"/>
            <w:vAlign w:val="center"/>
          </w:tcPr>
          <w:p w:rsidR="00267675" w:rsidRPr="00D6003A" w:rsidRDefault="002B25B2" w:rsidP="00267675">
            <w:pPr>
              <w:jc w:val="center"/>
              <w:rPr>
                <w:rFonts w:cs="Times New Roman (Body CS)"/>
                <w:b/>
                <w:sz w:val="32"/>
                <w:szCs w:val="32"/>
              </w:rPr>
            </w:pPr>
            <w:sdt>
              <w:sdtPr>
                <w:rPr>
                  <w:rFonts w:cs="Times New Roman (Body CS)"/>
                  <w:b/>
                  <w:noProof/>
                  <w:sz w:val="28"/>
                  <w:szCs w:val="28"/>
                  <w:lang w:eastAsia="tr-TR"/>
                </w:rPr>
                <w:alias w:val="Başlık"/>
                <w:tag w:val=""/>
                <w:id w:val="630832451"/>
                <w:placeholder>
                  <w:docPart w:val="E0A48A6A4EC945CC8EBF1603CA6C678A"/>
                </w:placeholder>
                <w:dataBinding w:prefixMappings="xmlns:ns0='http://purl.org/dc/elements/1.1/' xmlns:ns1='http://schemas.openxmlformats.org/package/2006/metadata/core-properties' " w:xpath="/ns1:coreProperties[1]/ns0:title[1]" w:storeItemID="{6C3C8BC8-F283-45AE-878A-BAB7291924A1}"/>
                <w:text/>
              </w:sdtPr>
              <w:sdtEndPr/>
              <w:sdtContent>
                <w:r w:rsidR="00210BBA">
                  <w:rPr>
                    <w:rFonts w:cs="Times New Roman (Body CS)"/>
                    <w:b/>
                    <w:noProof/>
                    <w:sz w:val="28"/>
                    <w:szCs w:val="28"/>
                    <w:lang w:eastAsia="tr-TR"/>
                  </w:rPr>
                  <w:t>ON KAWARA’NIN ÇALIŞMALARI BAĞLAMINDA MALZEMENİN OLANAKLARI</w:t>
                </w:r>
              </w:sdtContent>
            </w:sdt>
          </w:p>
        </w:tc>
      </w:tr>
      <w:tr w:rsidR="00267675" w:rsidTr="00676821">
        <w:trPr>
          <w:cantSplit/>
          <w:trHeight w:hRule="exact" w:val="851"/>
          <w:jc w:val="center"/>
        </w:trPr>
        <w:tc>
          <w:tcPr>
            <w:tcW w:w="9072" w:type="dxa"/>
            <w:vAlign w:val="center"/>
          </w:tcPr>
          <w:p w:rsidR="00267675" w:rsidRDefault="005504F4" w:rsidP="006C2877">
            <w:pPr>
              <w:jc w:val="center"/>
              <w:rPr>
                <w:rFonts w:cs="Times New Roman"/>
                <w:b/>
              </w:rPr>
            </w:pPr>
            <w:r>
              <w:rPr>
                <w:rFonts w:cs="Times New Roman (Body CS)"/>
                <w:b/>
                <w:sz w:val="32"/>
                <w:szCs w:val="32"/>
              </w:rPr>
              <w:t>Sanatta Yeterlik</w:t>
            </w:r>
            <w:r w:rsidR="00267675">
              <w:rPr>
                <w:rFonts w:cs="Times New Roman (Body CS)"/>
                <w:b/>
                <w:sz w:val="32"/>
                <w:szCs w:val="32"/>
              </w:rPr>
              <w:t xml:space="preserve"> Tezi</w:t>
            </w:r>
          </w:p>
        </w:tc>
      </w:tr>
      <w:tr w:rsidR="00267675" w:rsidTr="00676821">
        <w:trPr>
          <w:cantSplit/>
          <w:trHeight w:val="2268"/>
          <w:jc w:val="center"/>
        </w:trPr>
        <w:tc>
          <w:tcPr>
            <w:tcW w:w="9072" w:type="dxa"/>
            <w:vAlign w:val="center"/>
          </w:tcPr>
          <w:p w:rsidR="00267675" w:rsidRPr="00485BD5" w:rsidRDefault="00267675" w:rsidP="00267675">
            <w:pPr>
              <w:jc w:val="center"/>
              <w:rPr>
                <w:rFonts w:cs="Times New Roman (Body CS)"/>
                <w:b/>
                <w:sz w:val="28"/>
                <w:szCs w:val="28"/>
              </w:rPr>
            </w:pPr>
            <w:r w:rsidRPr="00485BD5">
              <w:rPr>
                <w:rFonts w:cs="Times New Roman (Body CS)"/>
                <w:b/>
                <w:sz w:val="28"/>
                <w:szCs w:val="28"/>
              </w:rPr>
              <w:t>Hazırlayan</w:t>
            </w:r>
          </w:p>
          <w:p w:rsidR="00267675" w:rsidRPr="00485BD5" w:rsidRDefault="002B25B2" w:rsidP="00267675">
            <w:pPr>
              <w:jc w:val="center"/>
              <w:rPr>
                <w:rFonts w:cs="Times New Roman (Body CS)"/>
                <w:b/>
                <w:sz w:val="28"/>
                <w:szCs w:val="28"/>
              </w:rPr>
            </w:pPr>
            <w:sdt>
              <w:sdtPr>
                <w:rPr>
                  <w:rFonts w:cs="Times New Roman (Body CS)"/>
                  <w:b/>
                  <w:sz w:val="28"/>
                  <w:szCs w:val="28"/>
                </w:rPr>
                <w:alias w:val="Yazar"/>
                <w:tag w:val=""/>
                <w:id w:val="-1060176955"/>
                <w:placeholder>
                  <w:docPart w:val="35CE4F7430454E219255C17043409F0D"/>
                </w:placeholder>
                <w:dataBinding w:prefixMappings="xmlns:ns0='http://purl.org/dc/elements/1.1/' xmlns:ns1='http://schemas.openxmlformats.org/package/2006/metadata/core-properties' " w:xpath="/ns1:coreProperties[1]/ns0:creator[1]" w:storeItemID="{6C3C8BC8-F283-45AE-878A-BAB7291924A1}"/>
                <w:text/>
              </w:sdtPr>
              <w:sdtEndPr/>
              <w:sdtContent>
                <w:r w:rsidR="004911F6">
                  <w:rPr>
                    <w:rFonts w:cs="Times New Roman (Body CS)"/>
                    <w:b/>
                    <w:sz w:val="28"/>
                    <w:szCs w:val="28"/>
                  </w:rPr>
                  <w:t>Zeynep GÜRAY CAN</w:t>
                </w:r>
              </w:sdtContent>
            </w:sdt>
          </w:p>
          <w:p w:rsidR="00267675" w:rsidRPr="00485BD5" w:rsidRDefault="00267675" w:rsidP="00267675">
            <w:pPr>
              <w:jc w:val="center"/>
              <w:rPr>
                <w:rFonts w:cs="Times New Roman (Body CS)"/>
                <w:b/>
                <w:sz w:val="28"/>
                <w:szCs w:val="28"/>
              </w:rPr>
            </w:pPr>
            <w:r w:rsidRPr="00485BD5">
              <w:rPr>
                <w:rFonts w:cs="Times New Roman (Body CS)"/>
                <w:b/>
                <w:sz w:val="28"/>
                <w:szCs w:val="28"/>
              </w:rPr>
              <w:t>ORCID No:</w:t>
            </w:r>
            <w:r w:rsidR="004911F6">
              <w:rPr>
                <w:rFonts w:cs="Times New Roman (Body CS)"/>
                <w:b/>
                <w:sz w:val="28"/>
                <w:szCs w:val="28"/>
              </w:rPr>
              <w:t xml:space="preserve"> 0000-0003-1090-3783</w:t>
            </w:r>
          </w:p>
          <w:p w:rsidR="00267675" w:rsidRDefault="00267675" w:rsidP="00267675">
            <w:pPr>
              <w:jc w:val="center"/>
              <w:rPr>
                <w:rFonts w:cs="Times New Roman"/>
                <w:b/>
              </w:rPr>
            </w:pPr>
          </w:p>
        </w:tc>
      </w:tr>
      <w:tr w:rsidR="00267675" w:rsidTr="00676821">
        <w:trPr>
          <w:cantSplit/>
          <w:trHeight w:val="3969"/>
          <w:jc w:val="center"/>
        </w:trPr>
        <w:tc>
          <w:tcPr>
            <w:tcW w:w="9072" w:type="dxa"/>
            <w:vAlign w:val="center"/>
          </w:tcPr>
          <w:p w:rsidR="00267675" w:rsidRPr="00485BD5" w:rsidRDefault="00267675" w:rsidP="00267675">
            <w:pPr>
              <w:jc w:val="center"/>
              <w:rPr>
                <w:rFonts w:cs="Times New Roman (Body CS)"/>
                <w:b/>
                <w:sz w:val="28"/>
                <w:szCs w:val="28"/>
              </w:rPr>
            </w:pPr>
            <w:r>
              <w:rPr>
                <w:rFonts w:cs="Times New Roman (Body CS)"/>
                <w:b/>
                <w:sz w:val="28"/>
                <w:szCs w:val="28"/>
              </w:rPr>
              <w:t>Danışman</w:t>
            </w:r>
          </w:p>
          <w:p w:rsidR="00267675" w:rsidRPr="00485BD5" w:rsidRDefault="004911F6" w:rsidP="00267675">
            <w:pPr>
              <w:jc w:val="center"/>
              <w:rPr>
                <w:rFonts w:cs="Times New Roman (Body CS)"/>
                <w:b/>
                <w:sz w:val="28"/>
                <w:szCs w:val="28"/>
              </w:rPr>
            </w:pPr>
            <w:r>
              <w:rPr>
                <w:rFonts w:cs="Times New Roman (Body CS)"/>
                <w:b/>
                <w:sz w:val="28"/>
                <w:szCs w:val="28"/>
              </w:rPr>
              <w:t>Doç. Hüseyin SÖNMEZ</w:t>
            </w:r>
          </w:p>
          <w:p w:rsidR="00267675" w:rsidRDefault="00267675" w:rsidP="00267675">
            <w:pPr>
              <w:jc w:val="center"/>
              <w:rPr>
                <w:rFonts w:cs="Times New Roman (Body CS)"/>
                <w:b/>
                <w:sz w:val="28"/>
                <w:szCs w:val="28"/>
              </w:rPr>
            </w:pPr>
            <w:r w:rsidRPr="00485BD5">
              <w:rPr>
                <w:rFonts w:cs="Times New Roman (Body CS)"/>
                <w:b/>
                <w:sz w:val="28"/>
                <w:szCs w:val="28"/>
              </w:rPr>
              <w:t>ORCID No</w:t>
            </w:r>
            <w:r>
              <w:rPr>
                <w:rFonts w:cs="Times New Roman (Body CS)"/>
                <w:b/>
                <w:sz w:val="28"/>
                <w:szCs w:val="28"/>
              </w:rPr>
              <w:t>:</w:t>
            </w:r>
            <w:r w:rsidR="004911F6">
              <w:rPr>
                <w:rFonts w:cs="Times New Roman (Body CS)"/>
                <w:b/>
                <w:sz w:val="28"/>
                <w:szCs w:val="28"/>
              </w:rPr>
              <w:t xml:space="preserve"> 0000-0003-3911-9490</w:t>
            </w:r>
          </w:p>
          <w:p w:rsidR="00267675" w:rsidRPr="00485BD5" w:rsidRDefault="00267675" w:rsidP="00676821">
            <w:pPr>
              <w:jc w:val="center"/>
              <w:rPr>
                <w:rFonts w:cs="Times New Roman (Body CS)"/>
                <w:b/>
                <w:sz w:val="28"/>
                <w:szCs w:val="28"/>
              </w:rPr>
            </w:pPr>
          </w:p>
        </w:tc>
      </w:tr>
      <w:tr w:rsidR="00267675" w:rsidTr="00676821">
        <w:trPr>
          <w:cantSplit/>
          <w:trHeight w:val="1701"/>
          <w:jc w:val="center"/>
        </w:trPr>
        <w:tc>
          <w:tcPr>
            <w:tcW w:w="9072" w:type="dxa"/>
            <w:vAlign w:val="center"/>
          </w:tcPr>
          <w:p w:rsidR="00267675" w:rsidRPr="00C86D59" w:rsidRDefault="00267675" w:rsidP="00676821">
            <w:pPr>
              <w:jc w:val="center"/>
              <w:rPr>
                <w:rFonts w:cs="Times New Roman (Body CS)"/>
                <w:b/>
                <w:sz w:val="24"/>
                <w:szCs w:val="24"/>
              </w:rPr>
            </w:pPr>
          </w:p>
        </w:tc>
      </w:tr>
      <w:tr w:rsidR="00267675" w:rsidTr="00676821">
        <w:trPr>
          <w:cantSplit/>
          <w:trHeight w:hRule="exact" w:val="567"/>
          <w:jc w:val="center"/>
        </w:trPr>
        <w:tc>
          <w:tcPr>
            <w:tcW w:w="9072" w:type="dxa"/>
            <w:vAlign w:val="center"/>
          </w:tcPr>
          <w:p w:rsidR="00267675" w:rsidRPr="00CF4DF1" w:rsidRDefault="004911F6" w:rsidP="004911F6">
            <w:pPr>
              <w:jc w:val="center"/>
              <w:rPr>
                <w:rFonts w:cs="Times New Roman (Body CS)"/>
                <w:b/>
                <w:sz w:val="28"/>
                <w:szCs w:val="28"/>
              </w:rPr>
            </w:pPr>
            <w:r>
              <w:rPr>
                <w:rFonts w:cs="Times New Roman (Body CS)"/>
                <w:b/>
                <w:sz w:val="28"/>
                <w:szCs w:val="28"/>
              </w:rPr>
              <w:t>AĞUSTOS</w:t>
            </w:r>
            <w:r w:rsidR="00267675">
              <w:rPr>
                <w:rFonts w:cs="Times New Roman (Body CS)"/>
                <w:b/>
                <w:sz w:val="28"/>
                <w:szCs w:val="28"/>
              </w:rPr>
              <w:t>-</w:t>
            </w:r>
            <w:r>
              <w:rPr>
                <w:rFonts w:cs="Times New Roman (Body CS)"/>
                <w:b/>
                <w:sz w:val="28"/>
                <w:szCs w:val="28"/>
              </w:rPr>
              <w:t>2023</w:t>
            </w:r>
            <w:r w:rsidR="00267675" w:rsidRPr="00A3465F">
              <w:rPr>
                <w:rFonts w:cs="Times New Roman (Body CS)"/>
                <w:b/>
                <w:sz w:val="28"/>
                <w:szCs w:val="28"/>
              </w:rPr>
              <w:t>,  MERSİN</w:t>
            </w:r>
          </w:p>
        </w:tc>
      </w:tr>
    </w:tbl>
    <w:p w:rsidR="00B3403F" w:rsidRDefault="00B3403F" w:rsidP="00D82AFF">
      <w:pPr>
        <w:jc w:val="both"/>
        <w:rPr>
          <w:rFonts w:cs="Times New Roman"/>
        </w:rPr>
        <w:sectPr w:rsidR="00B3403F">
          <w:footerReference w:type="default" r:id="rId9"/>
          <w:pgSz w:w="11906" w:h="16838"/>
          <w:pgMar w:top="1417" w:right="1417" w:bottom="1417" w:left="1417" w:header="708" w:footer="708" w:gutter="0"/>
          <w:cols w:space="708"/>
          <w:docGrid w:linePitch="360"/>
        </w:sectPr>
      </w:pPr>
    </w:p>
    <w:p w:rsidR="00C62509" w:rsidRDefault="00C62509" w:rsidP="00C62509">
      <w:pPr>
        <w:jc w:val="center"/>
        <w:rPr>
          <w:rFonts w:cs="Times New Roman"/>
          <w:b/>
        </w:rPr>
      </w:pPr>
      <w:r w:rsidRPr="001B1B3C">
        <w:rPr>
          <w:rFonts w:cs="Times New Roman"/>
          <w:b/>
        </w:rPr>
        <w:lastRenderedPageBreak/>
        <w:t>ONAY</w:t>
      </w:r>
    </w:p>
    <w:p w:rsidR="00C62509" w:rsidRPr="00091338" w:rsidRDefault="00C62509" w:rsidP="00C62509">
      <w:pPr>
        <w:jc w:val="center"/>
        <w:rPr>
          <w:rFonts w:eastAsia="Cambria" w:cs="Times New Roman"/>
          <w:b/>
          <w:color w:val="000000"/>
        </w:rPr>
      </w:pPr>
    </w:p>
    <w:p w:rsidR="00C62509" w:rsidRDefault="005504F4" w:rsidP="00C62509">
      <w:pPr>
        <w:jc w:val="both"/>
        <w:rPr>
          <w:rFonts w:eastAsia="Cambria" w:cs="Times New Roman"/>
          <w:color w:val="000000"/>
        </w:rPr>
      </w:pPr>
      <w:r>
        <w:rPr>
          <w:rFonts w:eastAsia="Cambria" w:cs="Times New Roman"/>
          <w:color w:val="000000"/>
        </w:rPr>
        <w:t xml:space="preserve">Zeynep GÜRAY CAN </w:t>
      </w:r>
      <w:r w:rsidR="00C62509" w:rsidRPr="00091338">
        <w:rPr>
          <w:rFonts w:eastAsia="Cambria" w:cs="Times New Roman"/>
          <w:color w:val="000000"/>
        </w:rPr>
        <w:t>tarafından</w:t>
      </w:r>
      <w:r>
        <w:rPr>
          <w:rFonts w:eastAsia="Cambria" w:cs="Times New Roman"/>
          <w:color w:val="000000"/>
        </w:rPr>
        <w:t xml:space="preserve"> Doç. Hüseyin SÖNMEZ </w:t>
      </w:r>
      <w:r w:rsidR="00C62509" w:rsidRPr="00091338">
        <w:rPr>
          <w:rFonts w:eastAsia="Cambria" w:cs="Times New Roman"/>
          <w:color w:val="000000"/>
        </w:rPr>
        <w:t>danışmanlığında hazırlanan “</w:t>
      </w:r>
      <w:r>
        <w:rPr>
          <w:rFonts w:eastAsia="Cambria" w:cs="Times New Roman"/>
          <w:color w:val="000000"/>
        </w:rPr>
        <w:t>On Kawara’nın Çalışmaları Bağlamında Malzemenin Olanakları</w:t>
      </w:r>
      <w:r w:rsidR="00C62509" w:rsidRPr="00091338">
        <w:rPr>
          <w:rFonts w:eastAsia="Cambria" w:cs="Times New Roman"/>
          <w:color w:val="000000"/>
        </w:rPr>
        <w:t>” başlıklı çalışma aşağıda imzaları bulunan jüri üyeleri tarafından</w:t>
      </w:r>
      <w:r w:rsidR="00C62509">
        <w:rPr>
          <w:rFonts w:eastAsia="Cambria" w:cs="Times New Roman"/>
          <w:color w:val="000000"/>
        </w:rPr>
        <w:t>,</w:t>
      </w:r>
    </w:p>
    <w:p w:rsidR="00C62509" w:rsidRDefault="0097274B" w:rsidP="00C62509">
      <w:pPr>
        <w:jc w:val="both"/>
        <w:rPr>
          <w:rFonts w:eastAsia="Cambria" w:cs="Times New Roman"/>
          <w:color w:val="000000"/>
        </w:rPr>
      </w:pPr>
      <w:r w:rsidRPr="00F6690C">
        <w:rPr>
          <w:rFonts w:eastAsia="Cambria" w:cs="Times New Roman"/>
          <w:color w:val="000000"/>
        </w:rPr>
        <w:fldChar w:fldCharType="begin">
          <w:ffData>
            <w:name w:val="Onay1"/>
            <w:enabled/>
            <w:calcOnExit w:val="0"/>
            <w:checkBox>
              <w:sizeAuto/>
              <w:default w:val="0"/>
            </w:checkBox>
          </w:ffData>
        </w:fldChar>
      </w:r>
      <w:bookmarkStart w:id="0" w:name="Onay1"/>
      <w:r w:rsidR="00C62509" w:rsidRPr="00F6690C">
        <w:rPr>
          <w:rFonts w:eastAsia="Cambria" w:cs="Times New Roman"/>
          <w:color w:val="000000"/>
        </w:rPr>
        <w:instrText xml:space="preserve"> FORMCHECKBOX </w:instrText>
      </w:r>
      <w:r w:rsidR="002B25B2">
        <w:rPr>
          <w:rFonts w:eastAsia="Cambria" w:cs="Times New Roman"/>
          <w:color w:val="000000"/>
        </w:rPr>
      </w:r>
      <w:r w:rsidR="002B25B2">
        <w:rPr>
          <w:rFonts w:eastAsia="Cambria" w:cs="Times New Roman"/>
          <w:color w:val="000000"/>
        </w:rPr>
        <w:fldChar w:fldCharType="separate"/>
      </w:r>
      <w:r w:rsidRPr="00F6690C">
        <w:rPr>
          <w:rFonts w:eastAsia="Cambria" w:cs="Times New Roman"/>
          <w:color w:val="000000"/>
        </w:rPr>
        <w:fldChar w:fldCharType="end"/>
      </w:r>
      <w:bookmarkEnd w:id="0"/>
      <w:r w:rsidR="00C62509">
        <w:rPr>
          <w:rFonts w:eastAsia="Cambria" w:cs="Times New Roman"/>
          <w:color w:val="000000"/>
        </w:rPr>
        <w:t>O</w:t>
      </w:r>
      <w:r w:rsidR="00C62509" w:rsidRPr="00091338">
        <w:rPr>
          <w:rFonts w:eastAsia="Cambria" w:cs="Times New Roman"/>
          <w:color w:val="000000"/>
        </w:rPr>
        <w:t>y birliği</w:t>
      </w:r>
      <w:r w:rsidR="00C62509">
        <w:rPr>
          <w:rFonts w:eastAsia="Cambria" w:cs="Times New Roman"/>
          <w:color w:val="000000"/>
        </w:rPr>
        <w:t xml:space="preserve"> ile</w:t>
      </w:r>
    </w:p>
    <w:p w:rsidR="00C62509" w:rsidRDefault="0097274B" w:rsidP="00C62509">
      <w:pPr>
        <w:jc w:val="both"/>
        <w:rPr>
          <w:rFonts w:eastAsia="Cambria" w:cs="Times New Roman"/>
          <w:color w:val="000000"/>
        </w:rPr>
      </w:pPr>
      <w:r w:rsidRPr="00F6690C">
        <w:rPr>
          <w:rFonts w:eastAsia="Cambria" w:cs="Times New Roman"/>
          <w:color w:val="000000"/>
        </w:rPr>
        <w:fldChar w:fldCharType="begin">
          <w:ffData>
            <w:name w:val="Onay1"/>
            <w:enabled/>
            <w:calcOnExit w:val="0"/>
            <w:checkBox>
              <w:sizeAuto/>
              <w:default w:val="0"/>
            </w:checkBox>
          </w:ffData>
        </w:fldChar>
      </w:r>
      <w:r w:rsidR="00C62509" w:rsidRPr="00F6690C">
        <w:rPr>
          <w:rFonts w:eastAsia="Cambria" w:cs="Times New Roman"/>
          <w:color w:val="000000"/>
        </w:rPr>
        <w:instrText xml:space="preserve"> FORMCHECKBOX </w:instrText>
      </w:r>
      <w:r w:rsidR="002B25B2">
        <w:rPr>
          <w:rFonts w:eastAsia="Cambria" w:cs="Times New Roman"/>
          <w:color w:val="000000"/>
        </w:rPr>
      </w:r>
      <w:r w:rsidR="002B25B2">
        <w:rPr>
          <w:rFonts w:eastAsia="Cambria" w:cs="Times New Roman"/>
          <w:color w:val="000000"/>
        </w:rPr>
        <w:fldChar w:fldCharType="separate"/>
      </w:r>
      <w:r w:rsidRPr="00F6690C">
        <w:rPr>
          <w:rFonts w:eastAsia="Cambria" w:cs="Times New Roman"/>
          <w:color w:val="000000"/>
        </w:rPr>
        <w:fldChar w:fldCharType="end"/>
      </w:r>
      <w:r w:rsidR="00C62509">
        <w:rPr>
          <w:rFonts w:eastAsia="Cambria" w:cs="Times New Roman"/>
          <w:color w:val="000000"/>
        </w:rPr>
        <w:t xml:space="preserve"> O</w:t>
      </w:r>
      <w:r w:rsidR="00C62509" w:rsidRPr="00091338">
        <w:rPr>
          <w:rFonts w:eastAsia="Cambria" w:cs="Times New Roman"/>
          <w:color w:val="000000"/>
        </w:rPr>
        <w:t>y çokluğu</w:t>
      </w:r>
      <w:r w:rsidR="00C62509">
        <w:rPr>
          <w:rFonts w:eastAsia="Cambria" w:cs="Times New Roman"/>
          <w:color w:val="000000"/>
        </w:rPr>
        <w:t xml:space="preserve"> ile</w:t>
      </w:r>
    </w:p>
    <w:p w:rsidR="00C62509" w:rsidRPr="00091338" w:rsidRDefault="007062F3" w:rsidP="00C62509">
      <w:pPr>
        <w:jc w:val="both"/>
        <w:rPr>
          <w:rFonts w:eastAsia="Cambria" w:cs="Times New Roman"/>
          <w:color w:val="000000"/>
        </w:rPr>
      </w:pPr>
      <w:r>
        <w:rPr>
          <w:rFonts w:eastAsia="Cambria" w:cs="Times New Roman"/>
          <w:color w:val="000000"/>
        </w:rPr>
        <w:t xml:space="preserve">Sanatta Yeterlik </w:t>
      </w:r>
      <w:r w:rsidR="00C62509">
        <w:rPr>
          <w:rFonts w:eastAsia="Cambria" w:cs="Times New Roman"/>
          <w:color w:val="000000"/>
        </w:rPr>
        <w:t>Te</w:t>
      </w:r>
      <w:r w:rsidR="00C62509" w:rsidRPr="00091338">
        <w:rPr>
          <w:rFonts w:eastAsia="Cambria" w:cs="Times New Roman"/>
          <w:color w:val="000000"/>
        </w:rPr>
        <w:t>zi olarak kabul edilmiştir.</w:t>
      </w:r>
    </w:p>
    <w:p w:rsidR="00C62509" w:rsidRPr="00091338" w:rsidRDefault="00C62509" w:rsidP="00C62509">
      <w:pPr>
        <w:jc w:val="both"/>
        <w:rPr>
          <w:rFonts w:eastAsia="Cambria" w:cs="Times New Roman"/>
          <w:color w:val="000000"/>
        </w:rPr>
      </w:pPr>
    </w:p>
    <w:tbl>
      <w:tblPr>
        <w:tblW w:w="5000" w:type="pct"/>
        <w:tblLayout w:type="fixed"/>
        <w:tblLook w:val="0000" w:firstRow="0" w:lastRow="0" w:firstColumn="0" w:lastColumn="0" w:noHBand="0" w:noVBand="0"/>
      </w:tblPr>
      <w:tblGrid>
        <w:gridCol w:w="1230"/>
        <w:gridCol w:w="5998"/>
        <w:gridCol w:w="1842"/>
      </w:tblGrid>
      <w:tr w:rsidR="00C62509" w:rsidRPr="00091338" w:rsidTr="00F45D6F">
        <w:trPr>
          <w:trHeight w:val="460"/>
        </w:trPr>
        <w:tc>
          <w:tcPr>
            <w:tcW w:w="1230" w:type="dxa"/>
            <w:tcBorders>
              <w:top w:val="single" w:sz="4" w:space="0" w:color="000000"/>
              <w:bottom w:val="single" w:sz="4" w:space="0" w:color="000000"/>
            </w:tcBorders>
            <w:vAlign w:val="center"/>
          </w:tcPr>
          <w:p w:rsidR="00C62509" w:rsidRPr="00091338" w:rsidRDefault="00C62509" w:rsidP="00676821">
            <w:pPr>
              <w:rPr>
                <w:rFonts w:eastAsia="Cambria" w:cs="Times New Roman"/>
                <w:b/>
                <w:color w:val="000000"/>
              </w:rPr>
            </w:pPr>
            <w:r w:rsidRPr="00091338">
              <w:rPr>
                <w:rFonts w:eastAsia="Cambria" w:cs="Times New Roman"/>
                <w:b/>
                <w:color w:val="000000"/>
              </w:rPr>
              <w:t>Görevi</w:t>
            </w:r>
          </w:p>
        </w:tc>
        <w:tc>
          <w:tcPr>
            <w:tcW w:w="5998" w:type="dxa"/>
            <w:tcBorders>
              <w:top w:val="single" w:sz="4" w:space="0" w:color="000000"/>
              <w:bottom w:val="single" w:sz="4" w:space="0" w:color="000000"/>
            </w:tcBorders>
            <w:vAlign w:val="center"/>
          </w:tcPr>
          <w:p w:rsidR="00C62509" w:rsidRPr="00091338" w:rsidRDefault="00C62509" w:rsidP="00676821">
            <w:pPr>
              <w:rPr>
                <w:rFonts w:eastAsia="Cambria" w:cs="Times New Roman"/>
                <w:b/>
                <w:color w:val="000000"/>
              </w:rPr>
            </w:pPr>
            <w:r w:rsidRPr="00091338">
              <w:rPr>
                <w:rFonts w:eastAsia="Cambria" w:cs="Times New Roman"/>
                <w:b/>
                <w:color w:val="000000"/>
              </w:rPr>
              <w:t>Unvanı, Adı ve SOYADI</w:t>
            </w:r>
          </w:p>
        </w:tc>
        <w:tc>
          <w:tcPr>
            <w:tcW w:w="1842" w:type="dxa"/>
            <w:tcBorders>
              <w:top w:val="single" w:sz="4" w:space="0" w:color="000000"/>
              <w:bottom w:val="single" w:sz="4" w:space="0" w:color="000000"/>
            </w:tcBorders>
            <w:vAlign w:val="center"/>
          </w:tcPr>
          <w:p w:rsidR="00C62509" w:rsidRPr="00091338" w:rsidRDefault="00C62509" w:rsidP="00676821">
            <w:pPr>
              <w:jc w:val="center"/>
              <w:rPr>
                <w:rFonts w:eastAsia="Cambria" w:cs="Times New Roman"/>
                <w:b/>
                <w:color w:val="000000"/>
              </w:rPr>
            </w:pPr>
            <w:r w:rsidRPr="00091338">
              <w:rPr>
                <w:rFonts w:eastAsia="Cambria" w:cs="Times New Roman"/>
                <w:b/>
                <w:color w:val="000000"/>
              </w:rPr>
              <w:t>İmza</w:t>
            </w:r>
          </w:p>
        </w:tc>
      </w:tr>
      <w:tr w:rsidR="00C62509" w:rsidRPr="00091338" w:rsidTr="00F45D6F">
        <w:trPr>
          <w:trHeight w:val="721"/>
        </w:trPr>
        <w:tc>
          <w:tcPr>
            <w:tcW w:w="1230" w:type="dxa"/>
            <w:tcBorders>
              <w:top w:val="single" w:sz="4" w:space="0" w:color="000000"/>
            </w:tcBorders>
            <w:vAlign w:val="center"/>
          </w:tcPr>
          <w:p w:rsidR="00C62509" w:rsidRPr="00D94DC2" w:rsidRDefault="00C62509" w:rsidP="00676821">
            <w:pPr>
              <w:rPr>
                <w:rFonts w:eastAsia="Cambria" w:cs="Times New Roman"/>
              </w:rPr>
            </w:pPr>
            <w:r w:rsidRPr="00D94DC2">
              <w:rPr>
                <w:rFonts w:eastAsia="Cambria" w:cs="Times New Roman"/>
              </w:rPr>
              <w:t>Başkan</w:t>
            </w:r>
          </w:p>
        </w:tc>
        <w:tc>
          <w:tcPr>
            <w:tcW w:w="5998" w:type="dxa"/>
            <w:tcBorders>
              <w:top w:val="single" w:sz="4" w:space="0" w:color="000000"/>
            </w:tcBorders>
            <w:vAlign w:val="center"/>
          </w:tcPr>
          <w:p w:rsidR="00C62509" w:rsidRPr="00AB2283" w:rsidRDefault="005504F4" w:rsidP="00676821">
            <w:pPr>
              <w:rPr>
                <w:rFonts w:eastAsia="Cambria" w:cs="Times New Roman"/>
              </w:rPr>
            </w:pPr>
            <w:r>
              <w:rPr>
                <w:rFonts w:eastAsia="Cambria" w:cs="Times New Roman"/>
              </w:rPr>
              <w:t>Doç. Hüseyin SÖNMEZ</w:t>
            </w:r>
          </w:p>
        </w:tc>
        <w:tc>
          <w:tcPr>
            <w:tcW w:w="1842" w:type="dxa"/>
            <w:tcBorders>
              <w:top w:val="single" w:sz="4" w:space="0" w:color="000000"/>
            </w:tcBorders>
            <w:vAlign w:val="bottom"/>
          </w:tcPr>
          <w:p w:rsidR="00C62509" w:rsidRPr="00D22F2C" w:rsidRDefault="00C62509" w:rsidP="00676821">
            <w:pPr>
              <w:ind w:hanging="69"/>
              <w:rPr>
                <w:rFonts w:eastAsia="Cambria" w:cs="Times New Roman"/>
                <w:color w:val="AEAAAA" w:themeColor="background2" w:themeShade="BF"/>
              </w:rPr>
            </w:pPr>
            <w:r w:rsidRPr="00D22F2C">
              <w:rPr>
                <w:rFonts w:eastAsia="Cambria" w:cs="Times New Roman"/>
                <w:color w:val="AEAAAA" w:themeColor="background2" w:themeShade="BF"/>
              </w:rPr>
              <w:t>………………...</w:t>
            </w:r>
          </w:p>
        </w:tc>
      </w:tr>
      <w:tr w:rsidR="00C62509" w:rsidRPr="00091338" w:rsidTr="00F45D6F">
        <w:trPr>
          <w:trHeight w:val="721"/>
        </w:trPr>
        <w:tc>
          <w:tcPr>
            <w:tcW w:w="1230" w:type="dxa"/>
            <w:vAlign w:val="center"/>
          </w:tcPr>
          <w:p w:rsidR="00C62509" w:rsidRPr="00091338" w:rsidRDefault="00C62509" w:rsidP="00676821">
            <w:pPr>
              <w:rPr>
                <w:rFonts w:eastAsia="Cambria" w:cs="Times New Roman"/>
                <w:color w:val="000000"/>
              </w:rPr>
            </w:pPr>
            <w:r w:rsidRPr="00091338">
              <w:rPr>
                <w:rFonts w:eastAsia="Cambria" w:cs="Times New Roman"/>
                <w:color w:val="000000"/>
              </w:rPr>
              <w:t>Üye</w:t>
            </w:r>
          </w:p>
        </w:tc>
        <w:tc>
          <w:tcPr>
            <w:tcW w:w="5998" w:type="dxa"/>
            <w:vAlign w:val="center"/>
          </w:tcPr>
          <w:p w:rsidR="00C62509" w:rsidRPr="00AB2283" w:rsidRDefault="005E59A5" w:rsidP="00676821">
            <w:pPr>
              <w:rPr>
                <w:rFonts w:eastAsia="Cambria" w:cs="Times New Roman"/>
              </w:rPr>
            </w:pPr>
            <w:r>
              <w:rPr>
                <w:rFonts w:eastAsia="Cambria" w:cs="Times New Roman"/>
              </w:rPr>
              <w:t>Prof. Zeki UMAY</w:t>
            </w:r>
          </w:p>
        </w:tc>
        <w:tc>
          <w:tcPr>
            <w:tcW w:w="1842" w:type="dxa"/>
            <w:vAlign w:val="bottom"/>
          </w:tcPr>
          <w:p w:rsidR="00C62509" w:rsidRPr="00D22F2C" w:rsidRDefault="00C62509" w:rsidP="00676821">
            <w:pPr>
              <w:ind w:hanging="69"/>
              <w:rPr>
                <w:rFonts w:eastAsia="Cambria" w:cs="Times New Roman"/>
                <w:color w:val="AEAAAA" w:themeColor="background2" w:themeShade="BF"/>
              </w:rPr>
            </w:pPr>
            <w:r w:rsidRPr="00D22F2C">
              <w:rPr>
                <w:rFonts w:eastAsia="Cambria" w:cs="Times New Roman"/>
                <w:color w:val="AEAAAA" w:themeColor="background2" w:themeShade="BF"/>
              </w:rPr>
              <w:t>………………...</w:t>
            </w:r>
          </w:p>
        </w:tc>
      </w:tr>
      <w:tr w:rsidR="003E768C" w:rsidRPr="00091338" w:rsidTr="00F45D6F">
        <w:trPr>
          <w:trHeight w:val="721"/>
        </w:trPr>
        <w:tc>
          <w:tcPr>
            <w:tcW w:w="1230" w:type="dxa"/>
            <w:vAlign w:val="center"/>
          </w:tcPr>
          <w:p w:rsidR="003E768C" w:rsidRPr="00091338" w:rsidRDefault="003E768C" w:rsidP="003E768C">
            <w:pPr>
              <w:rPr>
                <w:rFonts w:eastAsia="Cambria" w:cs="Times New Roman"/>
                <w:color w:val="000000"/>
              </w:rPr>
            </w:pPr>
            <w:r w:rsidRPr="00091338">
              <w:rPr>
                <w:rFonts w:eastAsia="Cambria" w:cs="Times New Roman"/>
                <w:color w:val="000000"/>
              </w:rPr>
              <w:t>Üye</w:t>
            </w:r>
          </w:p>
        </w:tc>
        <w:tc>
          <w:tcPr>
            <w:tcW w:w="5998" w:type="dxa"/>
            <w:vAlign w:val="center"/>
          </w:tcPr>
          <w:p w:rsidR="003E768C" w:rsidRPr="00AB2283" w:rsidRDefault="000A0A9F" w:rsidP="000A0A9F">
            <w:pPr>
              <w:rPr>
                <w:rFonts w:eastAsia="Cambria" w:cs="Times New Roman"/>
              </w:rPr>
            </w:pPr>
            <w:r>
              <w:rPr>
                <w:rFonts w:eastAsia="Cambria" w:cs="Times New Roman"/>
              </w:rPr>
              <w:t xml:space="preserve">Dr. Öğr. Üyesi Şeref EROL </w:t>
            </w:r>
          </w:p>
        </w:tc>
        <w:tc>
          <w:tcPr>
            <w:tcW w:w="1842" w:type="dxa"/>
            <w:vAlign w:val="bottom"/>
          </w:tcPr>
          <w:p w:rsidR="003E768C" w:rsidRPr="00D22F2C" w:rsidRDefault="003E768C" w:rsidP="003E768C">
            <w:pPr>
              <w:ind w:hanging="69"/>
              <w:rPr>
                <w:rFonts w:eastAsia="Cambria" w:cs="Times New Roman"/>
                <w:color w:val="AEAAAA" w:themeColor="background2" w:themeShade="BF"/>
              </w:rPr>
            </w:pPr>
            <w:r w:rsidRPr="00D22F2C">
              <w:rPr>
                <w:rFonts w:eastAsia="Cambria" w:cs="Times New Roman"/>
                <w:color w:val="AEAAAA" w:themeColor="background2" w:themeShade="BF"/>
              </w:rPr>
              <w:t>………………...</w:t>
            </w:r>
          </w:p>
        </w:tc>
      </w:tr>
      <w:tr w:rsidR="00F45D6F" w:rsidRPr="00091338" w:rsidTr="00F45D6F">
        <w:trPr>
          <w:trHeight w:val="721"/>
        </w:trPr>
        <w:tc>
          <w:tcPr>
            <w:tcW w:w="1230" w:type="dxa"/>
            <w:vAlign w:val="center"/>
          </w:tcPr>
          <w:p w:rsidR="00F45D6F" w:rsidRPr="00091338" w:rsidRDefault="00F45D6F" w:rsidP="00F45D6F">
            <w:pPr>
              <w:rPr>
                <w:rFonts w:eastAsia="Cambria" w:cs="Times New Roman"/>
                <w:color w:val="000000"/>
              </w:rPr>
            </w:pPr>
            <w:r w:rsidRPr="00091338">
              <w:rPr>
                <w:rFonts w:eastAsia="Cambria" w:cs="Times New Roman"/>
                <w:color w:val="000000"/>
              </w:rPr>
              <w:t>Üye</w:t>
            </w:r>
          </w:p>
        </w:tc>
        <w:tc>
          <w:tcPr>
            <w:tcW w:w="5998" w:type="dxa"/>
            <w:vAlign w:val="center"/>
          </w:tcPr>
          <w:p w:rsidR="00F45D6F" w:rsidRPr="00AB2283" w:rsidRDefault="000A0A9F" w:rsidP="000A0A9F">
            <w:pPr>
              <w:rPr>
                <w:rFonts w:eastAsia="Cambria" w:cs="Times New Roman"/>
              </w:rPr>
            </w:pPr>
            <w:r>
              <w:rPr>
                <w:rFonts w:eastAsia="Cambria" w:cs="Times New Roman"/>
              </w:rPr>
              <w:t xml:space="preserve">Prof. Dr. Cebrail ÖTGÜN </w:t>
            </w:r>
          </w:p>
        </w:tc>
        <w:tc>
          <w:tcPr>
            <w:tcW w:w="1842" w:type="dxa"/>
            <w:vAlign w:val="bottom"/>
          </w:tcPr>
          <w:p w:rsidR="00F45D6F" w:rsidRPr="00D22F2C" w:rsidRDefault="00F45D6F" w:rsidP="00F45D6F">
            <w:pPr>
              <w:ind w:hanging="69"/>
              <w:rPr>
                <w:rFonts w:eastAsia="Cambria" w:cs="Times New Roman"/>
                <w:color w:val="AEAAAA" w:themeColor="background2" w:themeShade="BF"/>
              </w:rPr>
            </w:pPr>
            <w:r w:rsidRPr="00D22F2C">
              <w:rPr>
                <w:rFonts w:eastAsia="Cambria" w:cs="Times New Roman"/>
                <w:color w:val="AEAAAA" w:themeColor="background2" w:themeShade="BF"/>
              </w:rPr>
              <w:t>………………...</w:t>
            </w:r>
          </w:p>
        </w:tc>
      </w:tr>
      <w:tr w:rsidR="00F45D6F" w:rsidRPr="00091338" w:rsidTr="00F45D6F">
        <w:trPr>
          <w:trHeight w:val="721"/>
        </w:trPr>
        <w:tc>
          <w:tcPr>
            <w:tcW w:w="1230" w:type="dxa"/>
            <w:tcBorders>
              <w:bottom w:val="single" w:sz="4" w:space="0" w:color="000000"/>
            </w:tcBorders>
            <w:vAlign w:val="center"/>
          </w:tcPr>
          <w:p w:rsidR="00F45D6F" w:rsidRPr="00091338" w:rsidRDefault="00F45D6F" w:rsidP="00F45D6F">
            <w:pPr>
              <w:rPr>
                <w:rFonts w:eastAsia="Cambria" w:cs="Times New Roman"/>
                <w:color w:val="000000"/>
              </w:rPr>
            </w:pPr>
            <w:r w:rsidRPr="00091338">
              <w:rPr>
                <w:rFonts w:eastAsia="Cambria" w:cs="Times New Roman"/>
                <w:color w:val="000000"/>
              </w:rPr>
              <w:t>Üye</w:t>
            </w:r>
          </w:p>
        </w:tc>
        <w:tc>
          <w:tcPr>
            <w:tcW w:w="5998" w:type="dxa"/>
            <w:tcBorders>
              <w:bottom w:val="single" w:sz="4" w:space="0" w:color="000000"/>
            </w:tcBorders>
            <w:vAlign w:val="center"/>
          </w:tcPr>
          <w:p w:rsidR="00F45D6F" w:rsidRPr="00D22F2C" w:rsidRDefault="000A0A9F" w:rsidP="00F45D6F">
            <w:pPr>
              <w:rPr>
                <w:rFonts w:eastAsia="Cambria" w:cs="Times New Roman"/>
                <w:color w:val="AEAAAA" w:themeColor="background2" w:themeShade="BF"/>
              </w:rPr>
            </w:pPr>
            <w:r>
              <w:rPr>
                <w:rFonts w:eastAsia="Cambria" w:cs="Times New Roman"/>
              </w:rPr>
              <w:t>Doç. Seniha ÜNAY</w:t>
            </w:r>
            <w:r w:rsidR="00172FA7">
              <w:rPr>
                <w:rFonts w:eastAsia="Cambria" w:cs="Times New Roman"/>
              </w:rPr>
              <w:t xml:space="preserve"> SELÇUK</w:t>
            </w:r>
          </w:p>
        </w:tc>
        <w:tc>
          <w:tcPr>
            <w:tcW w:w="1842" w:type="dxa"/>
            <w:tcBorders>
              <w:bottom w:val="single" w:sz="4" w:space="0" w:color="000000"/>
            </w:tcBorders>
            <w:vAlign w:val="bottom"/>
          </w:tcPr>
          <w:p w:rsidR="00F45D6F" w:rsidRPr="00D22F2C" w:rsidRDefault="00F45D6F" w:rsidP="00F45D6F">
            <w:pPr>
              <w:ind w:hanging="69"/>
              <w:rPr>
                <w:rFonts w:eastAsia="Cambria" w:cs="Times New Roman"/>
                <w:color w:val="AEAAAA" w:themeColor="background2" w:themeShade="BF"/>
              </w:rPr>
            </w:pPr>
            <w:r w:rsidRPr="00D22F2C">
              <w:rPr>
                <w:rFonts w:eastAsia="Cambria" w:cs="Times New Roman"/>
                <w:color w:val="AEAAAA" w:themeColor="background2" w:themeShade="BF"/>
              </w:rPr>
              <w:t>………………...</w:t>
            </w:r>
          </w:p>
        </w:tc>
      </w:tr>
    </w:tbl>
    <w:p w:rsidR="00C62509" w:rsidRPr="00091338" w:rsidRDefault="00C62509" w:rsidP="00C62509">
      <w:pPr>
        <w:rPr>
          <w:rFonts w:eastAsia="Cambria" w:cs="Times New Roman"/>
          <w:color w:val="000000"/>
        </w:rPr>
      </w:pPr>
    </w:p>
    <w:p w:rsidR="00C62509" w:rsidRPr="00091338" w:rsidRDefault="00C62509" w:rsidP="00C62509">
      <w:pPr>
        <w:jc w:val="both"/>
        <w:rPr>
          <w:rFonts w:eastAsia="Cambria" w:cs="Times New Roman"/>
          <w:color w:val="000000"/>
        </w:rPr>
      </w:pPr>
      <w:r w:rsidRPr="00091338">
        <w:rPr>
          <w:rFonts w:eastAsia="Cambria" w:cs="Times New Roman"/>
          <w:color w:val="000000"/>
        </w:rPr>
        <w:t>Yukarıdaki Jüri kararı T.C. Mersin Üniversitesi Sosyal Bilimler Enstitüsü Yönetim Kurulu’nun ……………………..tarih ve ………………….sayılı kararıyla onaylanmıştır.</w:t>
      </w:r>
    </w:p>
    <w:p w:rsidR="00C62509" w:rsidRPr="00091338" w:rsidRDefault="00C62509" w:rsidP="00C62509">
      <w:pPr>
        <w:jc w:val="both"/>
        <w:rPr>
          <w:rFonts w:eastAsia="Cambria" w:cs="Times New Roman"/>
          <w:i/>
          <w:color w:val="000000"/>
        </w:rPr>
      </w:pPr>
    </w:p>
    <w:p w:rsidR="00C62509" w:rsidRPr="00091338" w:rsidRDefault="00C62509" w:rsidP="00C62509">
      <w:pPr>
        <w:jc w:val="center"/>
        <w:rPr>
          <w:rFonts w:eastAsia="Cambria" w:cs="Times New Roman"/>
          <w:color w:val="000000"/>
        </w:rPr>
      </w:pPr>
    </w:p>
    <w:p w:rsidR="00C62509" w:rsidRPr="00091338" w:rsidRDefault="00C62509" w:rsidP="00C62509">
      <w:pPr>
        <w:jc w:val="center"/>
        <w:rPr>
          <w:rFonts w:eastAsia="Cambria" w:cs="Times New Roman"/>
          <w:color w:val="000000"/>
        </w:rPr>
      </w:pPr>
    </w:p>
    <w:p w:rsidR="00C62509" w:rsidRPr="00091338" w:rsidRDefault="00C62509" w:rsidP="00C62509">
      <w:pPr>
        <w:jc w:val="center"/>
        <w:rPr>
          <w:rFonts w:eastAsia="Cambria" w:cs="Times New Roman"/>
          <w:color w:val="000000"/>
        </w:rPr>
      </w:pPr>
    </w:p>
    <w:p w:rsidR="00C62509" w:rsidRPr="00091338" w:rsidRDefault="007B16F6" w:rsidP="00C62509">
      <w:pPr>
        <w:jc w:val="center"/>
        <w:rPr>
          <w:rFonts w:cs="Times New Roman"/>
          <w:color w:val="000000"/>
        </w:rPr>
      </w:pPr>
      <w:r>
        <w:rPr>
          <w:rFonts w:cs="Times New Roman"/>
          <w:color w:val="000000"/>
        </w:rPr>
        <w:t xml:space="preserve">Prof. Dr. </w:t>
      </w:r>
      <w:r w:rsidR="005504F4">
        <w:rPr>
          <w:rFonts w:cs="Times New Roman"/>
          <w:color w:val="000000"/>
        </w:rPr>
        <w:t>Savaş YILDIRIM</w:t>
      </w:r>
    </w:p>
    <w:p w:rsidR="00C62509" w:rsidRPr="00091338" w:rsidRDefault="006F3B47" w:rsidP="00C62509">
      <w:pPr>
        <w:jc w:val="center"/>
        <w:rPr>
          <w:rFonts w:eastAsia="Cambria" w:cs="Times New Roman"/>
          <w:color w:val="000000"/>
        </w:rPr>
      </w:pPr>
      <w:r>
        <w:rPr>
          <w:rFonts w:eastAsia="Cambria" w:cs="Times New Roman"/>
          <w:color w:val="000000"/>
        </w:rPr>
        <w:t>Güzel Sanatlar</w:t>
      </w:r>
      <w:r w:rsidR="00C62509" w:rsidRPr="00091338">
        <w:rPr>
          <w:rFonts w:eastAsia="Cambria" w:cs="Times New Roman"/>
          <w:color w:val="000000"/>
        </w:rPr>
        <w:t xml:space="preserve"> Enstitü Müdürü</w:t>
      </w:r>
    </w:p>
    <w:p w:rsidR="00C62509" w:rsidRPr="00091338" w:rsidRDefault="00C62509" w:rsidP="00C62509">
      <w:pPr>
        <w:jc w:val="center"/>
        <w:rPr>
          <w:rFonts w:eastAsia="Cambria" w:cs="Times New Roman"/>
          <w:i/>
          <w:color w:val="000000"/>
        </w:rPr>
      </w:pPr>
    </w:p>
    <w:p w:rsidR="00C62509" w:rsidRPr="00091338" w:rsidRDefault="00C62509" w:rsidP="00C62509">
      <w:pPr>
        <w:jc w:val="center"/>
        <w:rPr>
          <w:rFonts w:eastAsia="Cambria" w:cs="Times New Roman"/>
          <w:i/>
          <w:color w:val="000000"/>
        </w:rPr>
      </w:pPr>
    </w:p>
    <w:p w:rsidR="00C62509" w:rsidRPr="00091338" w:rsidRDefault="00C62509" w:rsidP="00C62509">
      <w:pPr>
        <w:jc w:val="center"/>
        <w:rPr>
          <w:rFonts w:eastAsia="Cambria" w:cs="Times New Roman"/>
        </w:rPr>
      </w:pPr>
    </w:p>
    <w:p w:rsidR="00C62509" w:rsidRPr="00091338" w:rsidRDefault="00C62509" w:rsidP="00C62509">
      <w:pPr>
        <w:jc w:val="center"/>
        <w:rPr>
          <w:rFonts w:eastAsia="Cambria" w:cs="Times New Roman"/>
        </w:rPr>
      </w:pPr>
    </w:p>
    <w:p w:rsidR="00C62509" w:rsidRPr="00091338" w:rsidRDefault="00C62509" w:rsidP="00C62509">
      <w:pPr>
        <w:jc w:val="center"/>
        <w:rPr>
          <w:rFonts w:eastAsia="Cambria" w:cs="Times New Roman"/>
          <w:i/>
          <w:color w:val="000000"/>
        </w:rPr>
      </w:pPr>
    </w:p>
    <w:p w:rsidR="00C62509" w:rsidRPr="00091338" w:rsidRDefault="00C62509" w:rsidP="00C62509">
      <w:pPr>
        <w:jc w:val="center"/>
        <w:rPr>
          <w:rFonts w:eastAsia="Cambria" w:cs="Times New Roman"/>
          <w:i/>
          <w:color w:val="000000"/>
        </w:rPr>
      </w:pPr>
    </w:p>
    <w:p w:rsidR="00C62509" w:rsidRPr="00091338" w:rsidRDefault="00C62509" w:rsidP="00C62509">
      <w:pPr>
        <w:jc w:val="center"/>
        <w:rPr>
          <w:rFonts w:eastAsia="Cambria" w:cs="Times New Roman"/>
          <w:i/>
          <w:color w:val="000000"/>
        </w:rPr>
      </w:pPr>
    </w:p>
    <w:p w:rsidR="00C62509" w:rsidRDefault="00C62509" w:rsidP="00C62509">
      <w:pPr>
        <w:jc w:val="center"/>
        <w:rPr>
          <w:rFonts w:eastAsia="Cambria" w:cs="Times New Roman"/>
          <w:i/>
          <w:color w:val="000000"/>
        </w:rPr>
      </w:pPr>
    </w:p>
    <w:p w:rsidR="00C62509" w:rsidRDefault="00C62509" w:rsidP="00C62509">
      <w:pPr>
        <w:jc w:val="center"/>
        <w:rPr>
          <w:rFonts w:eastAsia="Cambria" w:cs="Times New Roman"/>
          <w:i/>
          <w:color w:val="000000"/>
        </w:rPr>
      </w:pPr>
    </w:p>
    <w:p w:rsidR="00C62509" w:rsidRPr="00091338" w:rsidRDefault="00C62509" w:rsidP="00C62509">
      <w:pPr>
        <w:jc w:val="center"/>
        <w:rPr>
          <w:rFonts w:eastAsia="Cambria" w:cs="Times New Roman"/>
          <w:i/>
          <w:color w:val="000000"/>
        </w:rPr>
      </w:pPr>
    </w:p>
    <w:p w:rsidR="00F6031E" w:rsidRDefault="00C62509" w:rsidP="00C62509">
      <w:pPr>
        <w:jc w:val="both"/>
        <w:rPr>
          <w:rFonts w:eastAsia="Cambria" w:cs="Times New Roman"/>
          <w:i/>
          <w:color w:val="000000"/>
        </w:rPr>
      </w:pPr>
      <w:r w:rsidRPr="00091338">
        <w:rPr>
          <w:rFonts w:eastAsia="Cambria" w:cs="Times New Roman"/>
          <w:i/>
          <w:color w:val="000000"/>
        </w:rPr>
        <w:t>Bu tezde kullanılan özgün bilgiler, şekil, tablo ve fotoğraflardan kaynak göstermeden alıntı yapmak 5846 sayılı Fikir ve Sanat Eserleri Kanunu hükümlerine tabidir.</w:t>
      </w:r>
      <w:r w:rsidR="00F6031E">
        <w:rPr>
          <w:rFonts w:eastAsia="Cambria" w:cs="Times New Roman"/>
          <w:i/>
          <w:color w:val="000000"/>
        </w:rPr>
        <w:br w:type="page"/>
      </w:r>
    </w:p>
    <w:p w:rsidR="00F6031E" w:rsidRPr="00F6031E" w:rsidRDefault="00F6031E" w:rsidP="00F6031E">
      <w:pPr>
        <w:jc w:val="center"/>
        <w:rPr>
          <w:rFonts w:cs="Times New Roman"/>
          <w:b/>
        </w:rPr>
      </w:pPr>
      <w:r w:rsidRPr="00F6031E">
        <w:rPr>
          <w:rFonts w:cs="Times New Roman"/>
          <w:b/>
        </w:rPr>
        <w:lastRenderedPageBreak/>
        <w:t>ETİK BEYAN</w:t>
      </w:r>
    </w:p>
    <w:p w:rsidR="00F6031E" w:rsidRPr="00F6031E" w:rsidRDefault="00F6031E" w:rsidP="00F6031E">
      <w:pPr>
        <w:jc w:val="center"/>
        <w:rPr>
          <w:rFonts w:cs="Times New Roman"/>
          <w:b/>
        </w:rPr>
      </w:pPr>
    </w:p>
    <w:p w:rsidR="00F6031E" w:rsidRPr="00F6031E" w:rsidRDefault="00F6031E" w:rsidP="00F6031E">
      <w:pPr>
        <w:jc w:val="both"/>
        <w:rPr>
          <w:rFonts w:cs="Times New Roman"/>
        </w:rPr>
      </w:pPr>
      <w:r w:rsidRPr="00F6031E">
        <w:rPr>
          <w:rFonts w:cs="Times New Roman"/>
        </w:rPr>
        <w:t>Mersin Üniversitesi Lisansüstü Eğitim-Öğretim Yönetmeliğinde belirtilen kurallara uygun olarak hazırladığım bu tez çalışmasında,</w:t>
      </w:r>
    </w:p>
    <w:p w:rsidR="00F6031E" w:rsidRPr="00F6031E" w:rsidRDefault="00F6031E" w:rsidP="00F6031E">
      <w:pPr>
        <w:numPr>
          <w:ilvl w:val="0"/>
          <w:numId w:val="1"/>
        </w:numPr>
        <w:contextualSpacing/>
        <w:jc w:val="both"/>
        <w:rPr>
          <w:rFonts w:cs="Times New Roman"/>
        </w:rPr>
      </w:pPr>
      <w:r w:rsidRPr="00F6031E">
        <w:rPr>
          <w:rFonts w:cs="Times New Roman"/>
        </w:rPr>
        <w:t>Tez içindeki bütün bilgi ve belgeleri akademik kurallar çerçevesinde elde ettiğimi,</w:t>
      </w:r>
    </w:p>
    <w:p w:rsidR="00F6031E" w:rsidRPr="00F6031E" w:rsidRDefault="00F6031E" w:rsidP="00F6031E">
      <w:pPr>
        <w:numPr>
          <w:ilvl w:val="0"/>
          <w:numId w:val="1"/>
        </w:numPr>
        <w:contextualSpacing/>
        <w:jc w:val="both"/>
        <w:rPr>
          <w:rFonts w:cs="Times New Roman"/>
        </w:rPr>
      </w:pPr>
      <w:r w:rsidRPr="00F6031E">
        <w:rPr>
          <w:rFonts w:cs="Times New Roman"/>
        </w:rPr>
        <w:t>Görsel, işitsel ve yazılı tüm bilgi ve sonuçları bilimsel ahlâk kurallarına uygun olarak sunduğumu,</w:t>
      </w:r>
    </w:p>
    <w:p w:rsidR="00F6031E" w:rsidRPr="00F6031E" w:rsidRDefault="00F6031E" w:rsidP="00F6031E">
      <w:pPr>
        <w:numPr>
          <w:ilvl w:val="0"/>
          <w:numId w:val="1"/>
        </w:numPr>
        <w:contextualSpacing/>
        <w:jc w:val="both"/>
        <w:rPr>
          <w:rFonts w:cs="Times New Roman"/>
        </w:rPr>
      </w:pPr>
      <w:r w:rsidRPr="00F6031E">
        <w:rPr>
          <w:rFonts w:cs="Times New Roman"/>
        </w:rPr>
        <w:t>Başkalarının eserlerinden yararlanılması durumunda ilgili eserlere bilimsel normlara uygun olarak atıfta bulunduğumu,</w:t>
      </w:r>
    </w:p>
    <w:p w:rsidR="00F6031E" w:rsidRPr="00F6031E" w:rsidRDefault="00F6031E" w:rsidP="00F6031E">
      <w:pPr>
        <w:numPr>
          <w:ilvl w:val="0"/>
          <w:numId w:val="1"/>
        </w:numPr>
        <w:contextualSpacing/>
        <w:jc w:val="both"/>
        <w:rPr>
          <w:rFonts w:cs="Times New Roman"/>
        </w:rPr>
      </w:pPr>
      <w:r w:rsidRPr="00F6031E">
        <w:rPr>
          <w:rFonts w:cs="Times New Roman"/>
        </w:rPr>
        <w:t>Atıfta bulunduğum eserlerin tümünü kaynak olarak kullandığımı,</w:t>
      </w:r>
    </w:p>
    <w:p w:rsidR="00F6031E" w:rsidRPr="00F6031E" w:rsidRDefault="00F6031E" w:rsidP="00F6031E">
      <w:pPr>
        <w:numPr>
          <w:ilvl w:val="0"/>
          <w:numId w:val="1"/>
        </w:numPr>
        <w:contextualSpacing/>
        <w:jc w:val="both"/>
        <w:rPr>
          <w:rFonts w:cs="Times New Roman"/>
        </w:rPr>
      </w:pPr>
      <w:r w:rsidRPr="00F6031E">
        <w:rPr>
          <w:rFonts w:cs="Times New Roman"/>
        </w:rPr>
        <w:t>Kullanılan verilerde herhangi bir tahrifat yapmadığımı,</w:t>
      </w:r>
    </w:p>
    <w:p w:rsidR="00F6031E" w:rsidRPr="00F6031E" w:rsidRDefault="00F6031E" w:rsidP="00F6031E">
      <w:pPr>
        <w:numPr>
          <w:ilvl w:val="0"/>
          <w:numId w:val="1"/>
        </w:numPr>
        <w:contextualSpacing/>
        <w:jc w:val="both"/>
        <w:rPr>
          <w:rFonts w:cs="Times New Roman"/>
        </w:rPr>
      </w:pPr>
      <w:r w:rsidRPr="00F6031E">
        <w:rPr>
          <w:rFonts w:cs="Times New Roman"/>
        </w:rPr>
        <w:t>Bu tezin herhangi bir bölümünü Mersin Üniversitesi veya başka bir üniversitede başka bir tez çalışması olarak sunmadığımı,</w:t>
      </w:r>
    </w:p>
    <w:p w:rsidR="00F6031E" w:rsidRPr="004911F6" w:rsidRDefault="00F6031E" w:rsidP="000C7BEC">
      <w:pPr>
        <w:numPr>
          <w:ilvl w:val="0"/>
          <w:numId w:val="1"/>
        </w:numPr>
        <w:ind w:left="714" w:hanging="357"/>
        <w:contextualSpacing/>
        <w:jc w:val="both"/>
        <w:rPr>
          <w:rFonts w:cs="Times New Roman"/>
        </w:rPr>
      </w:pPr>
      <w:r w:rsidRPr="004911F6">
        <w:rPr>
          <w:rFonts w:cs="Times New Roman"/>
        </w:rPr>
        <w:t>Tezin tüm telif haklarını Mersin Üniversitesi’ne devrettiğimibeyan ederim.</w:t>
      </w:r>
    </w:p>
    <w:p w:rsidR="00F6031E" w:rsidRPr="00F6031E" w:rsidRDefault="00F6031E" w:rsidP="00F6031E">
      <w:pPr>
        <w:jc w:val="center"/>
        <w:rPr>
          <w:rFonts w:cs="Times New Roman"/>
          <w:b/>
        </w:rPr>
      </w:pPr>
    </w:p>
    <w:p w:rsidR="00F6031E" w:rsidRPr="00F6031E" w:rsidRDefault="00F6031E" w:rsidP="00F6031E">
      <w:pPr>
        <w:jc w:val="center"/>
        <w:rPr>
          <w:rFonts w:cs="Times New Roman"/>
          <w:b/>
        </w:rPr>
      </w:pPr>
      <w:r w:rsidRPr="00F6031E">
        <w:rPr>
          <w:rFonts w:cs="Times New Roman"/>
          <w:b/>
        </w:rPr>
        <w:t>ETHICAL DECLARATION</w:t>
      </w:r>
    </w:p>
    <w:p w:rsidR="00F6031E" w:rsidRPr="00F6031E" w:rsidRDefault="00F6031E" w:rsidP="00F6031E">
      <w:pPr>
        <w:jc w:val="center"/>
        <w:rPr>
          <w:rFonts w:cs="Times New Roman"/>
          <w:b/>
        </w:rPr>
      </w:pPr>
    </w:p>
    <w:p w:rsidR="00F6031E" w:rsidRPr="00F6031E" w:rsidRDefault="00F6031E" w:rsidP="00F6031E">
      <w:pPr>
        <w:jc w:val="both"/>
        <w:rPr>
          <w:rFonts w:cs="Times New Roman"/>
        </w:rPr>
      </w:pPr>
      <w:r w:rsidRPr="00F6031E">
        <w:rPr>
          <w:rFonts w:cs="Times New Roman"/>
        </w:rPr>
        <w:t>This thesis is prepared in accordance with the rules specified in Mersin University Graduate Education Regulation and I declare to comply with the following conditions:</w:t>
      </w:r>
    </w:p>
    <w:p w:rsidR="00F6031E" w:rsidRPr="00F6031E" w:rsidRDefault="00F6031E" w:rsidP="00F6031E">
      <w:pPr>
        <w:numPr>
          <w:ilvl w:val="0"/>
          <w:numId w:val="2"/>
        </w:numPr>
        <w:contextualSpacing/>
        <w:jc w:val="both"/>
        <w:rPr>
          <w:rFonts w:cs="Times New Roman"/>
        </w:rPr>
      </w:pPr>
      <w:r w:rsidRPr="00F6031E">
        <w:rPr>
          <w:rFonts w:cs="Times New Roman"/>
        </w:rPr>
        <w:t>I have obtained all the information and the documents of the thesis in accordance with the academic rules.</w:t>
      </w:r>
    </w:p>
    <w:p w:rsidR="00F6031E" w:rsidRPr="00F6031E" w:rsidRDefault="00F6031E" w:rsidP="00F6031E">
      <w:pPr>
        <w:numPr>
          <w:ilvl w:val="0"/>
          <w:numId w:val="2"/>
        </w:numPr>
        <w:contextualSpacing/>
        <w:jc w:val="both"/>
        <w:rPr>
          <w:rFonts w:cs="Times New Roman"/>
        </w:rPr>
      </w:pPr>
      <w:r w:rsidRPr="00F6031E">
        <w:rPr>
          <w:rFonts w:cs="Times New Roman"/>
        </w:rPr>
        <w:t>I presented all the visual, auditory and written informations and results in accordance with scientific ethics.</w:t>
      </w:r>
    </w:p>
    <w:p w:rsidR="00F6031E" w:rsidRPr="00F6031E" w:rsidRDefault="00F6031E" w:rsidP="00F6031E">
      <w:pPr>
        <w:numPr>
          <w:ilvl w:val="0"/>
          <w:numId w:val="2"/>
        </w:numPr>
        <w:contextualSpacing/>
        <w:jc w:val="both"/>
        <w:rPr>
          <w:rFonts w:cs="Times New Roman"/>
        </w:rPr>
      </w:pPr>
      <w:r w:rsidRPr="00F6031E">
        <w:rPr>
          <w:rFonts w:cs="Times New Roman"/>
        </w:rPr>
        <w:t>I refer in accordance with the norms of scientific works about the case of exploitation of others' works.</w:t>
      </w:r>
    </w:p>
    <w:p w:rsidR="00F6031E" w:rsidRPr="00F6031E" w:rsidRDefault="00F6031E" w:rsidP="00F6031E">
      <w:pPr>
        <w:numPr>
          <w:ilvl w:val="0"/>
          <w:numId w:val="2"/>
        </w:numPr>
        <w:contextualSpacing/>
        <w:jc w:val="both"/>
        <w:rPr>
          <w:rFonts w:cs="Times New Roman"/>
        </w:rPr>
      </w:pPr>
      <w:r w:rsidRPr="00F6031E">
        <w:rPr>
          <w:rFonts w:cs="Times New Roman"/>
        </w:rPr>
        <w:t>I used all of the referred works as the references.</w:t>
      </w:r>
    </w:p>
    <w:p w:rsidR="00F6031E" w:rsidRPr="00F6031E" w:rsidRDefault="00F6031E" w:rsidP="00F6031E">
      <w:pPr>
        <w:numPr>
          <w:ilvl w:val="0"/>
          <w:numId w:val="2"/>
        </w:numPr>
        <w:contextualSpacing/>
        <w:jc w:val="both"/>
        <w:rPr>
          <w:rFonts w:cs="Times New Roman"/>
        </w:rPr>
      </w:pPr>
      <w:r w:rsidRPr="00F6031E">
        <w:rPr>
          <w:rFonts w:cs="Times New Roman"/>
        </w:rPr>
        <w:t>I did not do any tampering in the used data.</w:t>
      </w:r>
    </w:p>
    <w:p w:rsidR="00F6031E" w:rsidRPr="00F6031E" w:rsidRDefault="00F6031E" w:rsidP="00F6031E">
      <w:pPr>
        <w:numPr>
          <w:ilvl w:val="0"/>
          <w:numId w:val="2"/>
        </w:numPr>
        <w:contextualSpacing/>
        <w:jc w:val="both"/>
        <w:rPr>
          <w:rFonts w:cs="Times New Roman"/>
        </w:rPr>
      </w:pPr>
      <w:r w:rsidRPr="00F6031E">
        <w:rPr>
          <w:rFonts w:cs="Times New Roman"/>
        </w:rPr>
        <w:t>I did not present any part of this thesis as an another thesis at Mersin University or another university.</w:t>
      </w:r>
    </w:p>
    <w:p w:rsidR="00F6031E" w:rsidRPr="00F6031E" w:rsidRDefault="00F6031E" w:rsidP="00F6031E">
      <w:pPr>
        <w:numPr>
          <w:ilvl w:val="0"/>
          <w:numId w:val="2"/>
        </w:numPr>
        <w:contextualSpacing/>
        <w:jc w:val="both"/>
        <w:rPr>
          <w:rFonts w:cs="Times New Roman"/>
        </w:rPr>
      </w:pPr>
      <w:r w:rsidRPr="00F6031E">
        <w:rPr>
          <w:rFonts w:cs="Times New Roman"/>
        </w:rPr>
        <w:t>I transfer all copyrights of this thesis to Mersin University.</w:t>
      </w:r>
    </w:p>
    <w:p w:rsidR="00F6031E" w:rsidRPr="00F6031E" w:rsidRDefault="00F6031E" w:rsidP="00F6031E">
      <w:pPr>
        <w:jc w:val="center"/>
        <w:rPr>
          <w:rFonts w:cs="Times New Roman"/>
        </w:rPr>
      </w:pPr>
    </w:p>
    <w:p w:rsidR="00F6031E" w:rsidRPr="00F6031E" w:rsidRDefault="00F6031E" w:rsidP="00F6031E">
      <w:pPr>
        <w:jc w:val="center"/>
        <w:rPr>
          <w:rFonts w:cs="Times New Roman"/>
        </w:rPr>
      </w:pPr>
    </w:p>
    <w:p w:rsidR="00F6031E" w:rsidRPr="00F6031E" w:rsidRDefault="00DF5DB0" w:rsidP="00F6031E">
      <w:pPr>
        <w:jc w:val="center"/>
        <w:rPr>
          <w:rFonts w:cs="Times New Roman"/>
        </w:rPr>
      </w:pPr>
      <w:r>
        <w:rPr>
          <w:rFonts w:cs="Times New Roman"/>
        </w:rPr>
        <w:t>31 Ağustos 2023</w:t>
      </w:r>
      <w:r w:rsidR="00F6031E" w:rsidRPr="00F6031E">
        <w:rPr>
          <w:rFonts w:cs="Times New Roman"/>
        </w:rPr>
        <w:t xml:space="preserve">/ </w:t>
      </w:r>
      <w:r>
        <w:rPr>
          <w:rFonts w:cs="Times New Roman"/>
        </w:rPr>
        <w:t>31 August 2023</w:t>
      </w:r>
    </w:p>
    <w:p w:rsidR="00F6031E" w:rsidRPr="00F6031E" w:rsidRDefault="00F6031E" w:rsidP="00F6031E">
      <w:pPr>
        <w:jc w:val="center"/>
        <w:rPr>
          <w:rFonts w:cs="Times New Roman"/>
        </w:rPr>
      </w:pPr>
    </w:p>
    <w:p w:rsidR="00F6031E" w:rsidRPr="00F6031E" w:rsidRDefault="00F6031E" w:rsidP="00F6031E">
      <w:pPr>
        <w:jc w:val="center"/>
        <w:rPr>
          <w:rFonts w:cs="Times New Roman"/>
        </w:rPr>
      </w:pPr>
    </w:p>
    <w:p w:rsidR="00F6031E" w:rsidRPr="00F6031E" w:rsidRDefault="00F6031E" w:rsidP="00F6031E">
      <w:pPr>
        <w:jc w:val="center"/>
        <w:rPr>
          <w:rFonts w:cs="Times New Roman"/>
        </w:rPr>
      </w:pPr>
      <w:r w:rsidRPr="00F6031E">
        <w:rPr>
          <w:rFonts w:cs="Times New Roman"/>
        </w:rPr>
        <w:t>İmza / Signature</w:t>
      </w:r>
    </w:p>
    <w:p w:rsidR="00F6031E" w:rsidRPr="00F6031E" w:rsidRDefault="00F6031E" w:rsidP="00F6031E">
      <w:pPr>
        <w:jc w:val="center"/>
        <w:rPr>
          <w:rFonts w:cs="Times New Roman"/>
        </w:rPr>
      </w:pPr>
    </w:p>
    <w:p w:rsidR="00F6031E" w:rsidRPr="00F6031E" w:rsidRDefault="00F6031E" w:rsidP="00F6031E">
      <w:pPr>
        <w:jc w:val="center"/>
        <w:rPr>
          <w:rFonts w:cs="Times New Roman"/>
        </w:rPr>
      </w:pPr>
    </w:p>
    <w:p w:rsidR="00F6031E" w:rsidRPr="00F6031E" w:rsidRDefault="00F6031E" w:rsidP="00F6031E">
      <w:pPr>
        <w:jc w:val="center"/>
        <w:rPr>
          <w:rFonts w:cs="Times New Roman"/>
        </w:rPr>
      </w:pPr>
    </w:p>
    <w:p w:rsidR="00F6031E" w:rsidRPr="00F6031E" w:rsidRDefault="004911F6" w:rsidP="00F6031E">
      <w:pPr>
        <w:jc w:val="center"/>
        <w:rPr>
          <w:rFonts w:cs="Times New Roman"/>
        </w:rPr>
      </w:pPr>
      <w:r>
        <w:rPr>
          <w:rFonts w:cs="Times New Roman"/>
        </w:rPr>
        <w:t>Zeynep GÜRAY CAN</w:t>
      </w:r>
    </w:p>
    <w:p w:rsidR="00282EDD" w:rsidRDefault="00282EDD" w:rsidP="00C62509">
      <w:pPr>
        <w:jc w:val="both"/>
        <w:rPr>
          <w:rFonts w:cs="Times New Roman"/>
        </w:rPr>
      </w:pPr>
      <w:r>
        <w:rPr>
          <w:rFonts w:cs="Times New Roman"/>
        </w:rPr>
        <w:br w:type="page"/>
      </w:r>
    </w:p>
    <w:p w:rsidR="00282EDD" w:rsidRPr="00282EDD" w:rsidRDefault="00282EDD" w:rsidP="00282EDD">
      <w:pPr>
        <w:jc w:val="center"/>
        <w:rPr>
          <w:rFonts w:cs="Times New Roman"/>
          <w:b/>
        </w:rPr>
      </w:pPr>
      <w:r w:rsidRPr="00282EDD">
        <w:rPr>
          <w:rFonts w:cs="Times New Roman"/>
          <w:b/>
        </w:rPr>
        <w:lastRenderedPageBreak/>
        <w:t>ÖZET</w:t>
      </w:r>
    </w:p>
    <w:p w:rsidR="00282EDD" w:rsidRPr="00282EDD" w:rsidRDefault="00282EDD" w:rsidP="00282EDD">
      <w:pPr>
        <w:jc w:val="center"/>
        <w:rPr>
          <w:rFonts w:cs="Times New Roman"/>
          <w:b/>
        </w:rPr>
      </w:pPr>
    </w:p>
    <w:sdt>
      <w:sdtPr>
        <w:rPr>
          <w:rFonts w:cs="Times New Roman"/>
          <w:b/>
        </w:rPr>
        <w:alias w:val="Başlık"/>
        <w:tag w:val=""/>
        <w:id w:val="-717204307"/>
        <w:placeholder>
          <w:docPart w:val="CF4D1E39EC454FDEB1D6A77144FAEC44"/>
        </w:placeholder>
        <w:dataBinding w:prefixMappings="xmlns:ns0='http://purl.org/dc/elements/1.1/' xmlns:ns1='http://schemas.openxmlformats.org/package/2006/metadata/core-properties' " w:xpath="/ns1:coreProperties[1]/ns0:title[1]" w:storeItemID="{6C3C8BC8-F283-45AE-878A-BAB7291924A1}"/>
        <w:text/>
      </w:sdtPr>
      <w:sdtEndPr/>
      <w:sdtContent>
        <w:p w:rsidR="00282EDD" w:rsidRPr="00282EDD" w:rsidRDefault="00210BBA" w:rsidP="00282EDD">
          <w:pPr>
            <w:jc w:val="center"/>
            <w:rPr>
              <w:rFonts w:cs="Times New Roman"/>
              <w:b/>
            </w:rPr>
          </w:pPr>
          <w:r>
            <w:rPr>
              <w:rFonts w:cs="Times New Roman"/>
              <w:b/>
            </w:rPr>
            <w:t>ON KAWARA’NIN ÇALIŞMALARI BAĞLAMINDA MALZEMENİN OLANAKLARI</w:t>
          </w:r>
        </w:p>
      </w:sdtContent>
    </w:sdt>
    <w:p w:rsidR="00282EDD" w:rsidRPr="00282EDD" w:rsidRDefault="00282EDD" w:rsidP="00282EDD">
      <w:pPr>
        <w:jc w:val="center"/>
        <w:rPr>
          <w:rFonts w:cs="Times New Roman"/>
        </w:rPr>
      </w:pPr>
    </w:p>
    <w:p w:rsidR="0013425D" w:rsidRPr="00282EDD" w:rsidRDefault="004911F6" w:rsidP="002A187D">
      <w:pPr>
        <w:pStyle w:val="AnaMetin"/>
        <w:spacing w:line="240" w:lineRule="auto"/>
      </w:pPr>
      <w:r>
        <w:t xml:space="preserve">Bu tez, yüksek lisans tezimin devamı niteliğindedir. Resim sanatı tarihi düşünüldüğünde sanat pratiği olarak malzemeyi ele alış sürecinde 3 aşama saptanmıştır. İlk iki aşama alan araştırmasına uygun olarak </w:t>
      </w:r>
      <w:r w:rsidRPr="002701E4">
        <w:rPr>
          <w:i/>
        </w:rPr>
        <w:t xml:space="preserve">Resim Sanatında Dokunsal Etkinin Malzeme Deneyimi İle İlişkilendirilmesi </w:t>
      </w:r>
      <w:r>
        <w:t xml:space="preserve">başlıklı yüksek lisans tezimde irdelenmiştir. Tezde iki ve üç boyut içerisinde yer alan malzemelere dair saptamalar yapılmıştır. Sanatta yeterlik sürecinde ise üçüncü aşamaya yer verilmiş, düşüncenin çok çeşitli katmanlarca kuşatıldığı sanatsal üretimlere değinilmiştir. Bedenin işin içerisine girdiği performatif yapılar, sanat-hayat çizgisindeki yok-oluş ve toplumsal ilişkilerin sanat nesnesine dâhil olması ile ortaya çıkan kavramsal çerçeve, bu tezin ana aksını oluşturmuştur. Sanatta malzemeyi odağına alan bu çalışma, Japon sanatçı On Kawara’nın üretimlerinden beslenmektedir. Kawara’nın çalışmaları, başlangıçta figüratif olsa da zamanla Kavramsal Sanat hareketi içerisinde anılmaya başlamıştır. Çalışma için Kawara’nın seçilme nedeni, sanatçının sanat tarihini özetler nitelikte üç farklı malzeme türünü de deneyimlemiş olmasıdır. </w:t>
      </w:r>
      <w:r>
        <w:rPr>
          <w:i/>
        </w:rPr>
        <w:t>B</w:t>
      </w:r>
      <w:r w:rsidRPr="008947ED">
        <w:rPr>
          <w:i/>
        </w:rPr>
        <w:t>oyar madde</w:t>
      </w:r>
      <w:r>
        <w:t xml:space="preserve">, </w:t>
      </w:r>
      <w:r w:rsidRPr="008947ED">
        <w:rPr>
          <w:i/>
        </w:rPr>
        <w:t>boyanın dışındaki malzeme</w:t>
      </w:r>
      <w:r>
        <w:t xml:space="preserve"> ve </w:t>
      </w:r>
      <w:r w:rsidRPr="008947ED">
        <w:rPr>
          <w:i/>
        </w:rPr>
        <w:t>yazı</w:t>
      </w:r>
      <w:r>
        <w:t xml:space="preserve"> olmak üzere üç katman ve deneyim alanı üzerinden Kawara’yı incelemek, bu tezin amaçlarından biridir. </w:t>
      </w:r>
      <w:r w:rsidRPr="00C541EC">
        <w:t>Sanatı ile yaşamını iç içe deneyimlemiş bir sanatçı olan Kawara</w:t>
      </w:r>
      <w:r>
        <w:t>,</w:t>
      </w:r>
      <w:r w:rsidRPr="00C541EC">
        <w:t xml:space="preserve"> sanatsal üretimlerini ölüm teması ile ilişkilendirmiştir. Ülkesinin içerisinde bulunduğu zorlu durumlardan etkilenip, tüm sanat pratiğini bu etkilenme üzerinden oluşturmuştur.</w:t>
      </w:r>
      <w:r w:rsidR="00173626">
        <w:t xml:space="preserve"> </w:t>
      </w:r>
      <w:r w:rsidR="0013425D" w:rsidRPr="00E31DAA">
        <w:t xml:space="preserve">Birinci bölümde sanat tarihinde malzeme ve malzeme algısı üzerinde durulmuş; Kavramsal Sanat ve malzeme ilişkisi kurulmuştur. İkinci bölümde </w:t>
      </w:r>
      <w:r w:rsidR="0013425D" w:rsidRPr="00E31DAA">
        <w:rPr>
          <w:i/>
        </w:rPr>
        <w:t>malzeme olarak boyar madde</w:t>
      </w:r>
      <w:r w:rsidR="0013425D" w:rsidRPr="00E31DAA">
        <w:t xml:space="preserve">, </w:t>
      </w:r>
      <w:r w:rsidR="0013425D" w:rsidRPr="00E31DAA">
        <w:rPr>
          <w:i/>
        </w:rPr>
        <w:t>boyanın dışındaki malzeme</w:t>
      </w:r>
      <w:r w:rsidR="0013425D" w:rsidRPr="00E31DAA">
        <w:t xml:space="preserve"> ve </w:t>
      </w:r>
      <w:r w:rsidR="0013425D" w:rsidRPr="00E31DAA">
        <w:rPr>
          <w:i/>
        </w:rPr>
        <w:t>malzeme olarak yazı</w:t>
      </w:r>
      <w:r w:rsidR="0013425D" w:rsidRPr="00E31DAA">
        <w:t xml:space="preserve"> başlıkları altında sanatçının çalışmaları konumlandırılmaya çalışılmıştır. Özellikle malzeme olarak yazının, diğer her iki malzeme türünü de kapsadığı görülmüştür. Yazının gerek boyar madde gerekse de boyanın dışındaki malzemeler kullanılarak üretilen çalışmalarda yer alması, zorunlu olarak yazının plastik sanatlardaki temsil olanaklarının incelenmesine ve yazı-resim ilişkisinin kurulmasına neden olmuştur. </w:t>
      </w:r>
      <w:r w:rsidR="000B1161">
        <w:t>Ayrıca,</w:t>
      </w:r>
      <w:r w:rsidR="0013425D" w:rsidRPr="00E31DAA">
        <w:t xml:space="preserve"> sanatçının çalışmaları katmanlı yapı, katmanlaşma vb. terimler aracılığıyla irdelenmeye çalışılmıştır. Burada malzemelerin katmanlaşması, medyumların katmanlaşması gibi durumlar söz konusu olup; birim tekrarlar üzeri</w:t>
      </w:r>
      <w:r w:rsidR="00344D40">
        <w:t>nden çalışmalara yaklaşılmıştır.</w:t>
      </w:r>
    </w:p>
    <w:p w:rsidR="00282EDD" w:rsidRPr="00282EDD" w:rsidRDefault="00282EDD" w:rsidP="00282EDD">
      <w:pPr>
        <w:rPr>
          <w:rFonts w:cs="Times New Roman"/>
          <w:b/>
        </w:rPr>
      </w:pPr>
      <w:r w:rsidRPr="00282EDD">
        <w:rPr>
          <w:rFonts w:cs="Times New Roman"/>
          <w:b/>
        </w:rPr>
        <w:t>Anahtar Kelimeler:</w:t>
      </w:r>
      <w:r w:rsidR="00173626">
        <w:rPr>
          <w:rFonts w:cs="Times New Roman"/>
          <w:b/>
        </w:rPr>
        <w:t xml:space="preserve"> </w:t>
      </w:r>
      <w:r w:rsidR="004911F6" w:rsidRPr="00002B1C">
        <w:rPr>
          <w:rFonts w:cs="Times New Roman"/>
        </w:rPr>
        <w:t>On Kawara,</w:t>
      </w:r>
      <w:r w:rsidR="00173626">
        <w:rPr>
          <w:rFonts w:cs="Times New Roman"/>
        </w:rPr>
        <w:t xml:space="preserve"> </w:t>
      </w:r>
      <w:r w:rsidR="004911F6">
        <w:rPr>
          <w:rFonts w:cs="Times New Roman"/>
        </w:rPr>
        <w:t>Resim, Malzeme, Yazı, Katman</w:t>
      </w:r>
    </w:p>
    <w:p w:rsidR="00282EDD" w:rsidRPr="00282EDD" w:rsidRDefault="00282EDD" w:rsidP="00282EDD">
      <w:pPr>
        <w:rPr>
          <w:rFonts w:cs="Times New Roman"/>
          <w:b/>
        </w:rPr>
      </w:pPr>
    </w:p>
    <w:p w:rsidR="00282EDD" w:rsidRPr="00282EDD" w:rsidRDefault="00282EDD" w:rsidP="00282EDD">
      <w:pPr>
        <w:rPr>
          <w:rFonts w:cs="Times New Roman"/>
        </w:rPr>
      </w:pPr>
      <w:r w:rsidRPr="00282EDD">
        <w:rPr>
          <w:rFonts w:cs="Times New Roman"/>
          <w:b/>
        </w:rPr>
        <w:t>Danışman:</w:t>
      </w:r>
      <w:r w:rsidR="00173626">
        <w:rPr>
          <w:rFonts w:cs="Times New Roman"/>
          <w:b/>
        </w:rPr>
        <w:t xml:space="preserve"> </w:t>
      </w:r>
      <w:r w:rsidR="004911F6">
        <w:rPr>
          <w:rFonts w:cs="Times New Roman"/>
        </w:rPr>
        <w:t>Doç. Hüseyin Sönmez</w:t>
      </w:r>
      <w:r w:rsidRPr="00282EDD">
        <w:rPr>
          <w:rFonts w:cs="Times New Roman"/>
        </w:rPr>
        <w:t xml:space="preserve">, </w:t>
      </w:r>
      <w:r w:rsidR="004911F6">
        <w:rPr>
          <w:rFonts w:cs="Times New Roman"/>
        </w:rPr>
        <w:t xml:space="preserve">Resim </w:t>
      </w:r>
      <w:r w:rsidRPr="00282EDD">
        <w:rPr>
          <w:rFonts w:cs="Times New Roman"/>
        </w:rPr>
        <w:t>Ana</w:t>
      </w:r>
      <w:r w:rsidR="004911F6">
        <w:rPr>
          <w:rFonts w:cs="Times New Roman"/>
        </w:rPr>
        <w:t>sanat</w:t>
      </w:r>
      <w:r w:rsidRPr="00282EDD">
        <w:rPr>
          <w:rFonts w:cs="Times New Roman"/>
        </w:rPr>
        <w:t xml:space="preserve"> Dalı, </w:t>
      </w:r>
      <w:r w:rsidR="004911F6">
        <w:rPr>
          <w:rFonts w:cs="Times New Roman"/>
        </w:rPr>
        <w:t xml:space="preserve">Mersin </w:t>
      </w:r>
      <w:r w:rsidRPr="00282EDD">
        <w:rPr>
          <w:rFonts w:cs="Times New Roman"/>
        </w:rPr>
        <w:t xml:space="preserve">Üniversitesi, </w:t>
      </w:r>
      <w:r w:rsidR="004911F6">
        <w:rPr>
          <w:rFonts w:cs="Times New Roman"/>
        </w:rPr>
        <w:t>Mersin</w:t>
      </w:r>
    </w:p>
    <w:p w:rsidR="00011361" w:rsidRDefault="00011361" w:rsidP="00C62509">
      <w:pPr>
        <w:jc w:val="both"/>
        <w:rPr>
          <w:rFonts w:cs="Times New Roman"/>
        </w:rPr>
      </w:pPr>
      <w:r>
        <w:rPr>
          <w:rFonts w:cs="Times New Roman"/>
        </w:rPr>
        <w:br w:type="page"/>
      </w:r>
    </w:p>
    <w:p w:rsidR="00011361" w:rsidRPr="00011361" w:rsidRDefault="00011361" w:rsidP="00011361">
      <w:pPr>
        <w:jc w:val="center"/>
        <w:rPr>
          <w:rFonts w:cs="Times New Roman"/>
          <w:b/>
        </w:rPr>
      </w:pPr>
      <w:r w:rsidRPr="00011361">
        <w:rPr>
          <w:rFonts w:cs="Times New Roman"/>
          <w:b/>
        </w:rPr>
        <w:lastRenderedPageBreak/>
        <w:t>ABSTRACT</w:t>
      </w:r>
    </w:p>
    <w:p w:rsidR="00011361" w:rsidRPr="00011361" w:rsidRDefault="00011361" w:rsidP="00011361">
      <w:pPr>
        <w:jc w:val="center"/>
        <w:rPr>
          <w:rFonts w:cs="Times New Roman"/>
          <w:b/>
        </w:rPr>
      </w:pPr>
    </w:p>
    <w:p w:rsidR="004911F6" w:rsidRDefault="004911F6" w:rsidP="004911F6">
      <w:pPr>
        <w:jc w:val="center"/>
        <w:rPr>
          <w:rFonts w:cs="Times New Roman"/>
          <w:b/>
        </w:rPr>
      </w:pPr>
      <w:r w:rsidRPr="000B1D6E">
        <w:rPr>
          <w:rFonts w:cs="Times New Roman"/>
          <w:b/>
        </w:rPr>
        <w:t>OPPORTUNITIES OF THE MATERIAL IN THE CONTEXT OF ON KAWARA'S ARTWORK</w:t>
      </w:r>
    </w:p>
    <w:p w:rsidR="002A187D" w:rsidRDefault="002A187D" w:rsidP="004911F6">
      <w:pPr>
        <w:jc w:val="center"/>
        <w:rPr>
          <w:rFonts w:cs="Times New Roman"/>
          <w:b/>
        </w:rPr>
      </w:pPr>
    </w:p>
    <w:p w:rsidR="004911F6" w:rsidRPr="0013425D" w:rsidRDefault="004911F6" w:rsidP="002A187D">
      <w:pPr>
        <w:ind w:firstLine="567"/>
        <w:jc w:val="both"/>
        <w:rPr>
          <w:rFonts w:asciiTheme="minorHAnsi" w:hAnsiTheme="minorHAnsi"/>
        </w:rPr>
      </w:pPr>
      <w:r w:rsidRPr="00A1650E">
        <w:t>This thesis is a continuation of my master's thesis. Considering the history of art of painting, 3 stages have been identified in the process of handling the material as an art practice. The first two phases were discusse</w:t>
      </w:r>
      <w:r>
        <w:t xml:space="preserve">d in my master's thesis titled </w:t>
      </w:r>
      <w:r w:rsidRPr="00A1650E">
        <w:rPr>
          <w:i/>
        </w:rPr>
        <w:t>The Relationship of Tactile Effect on Painting With Material Experience</w:t>
      </w:r>
      <w:r w:rsidRPr="00A1650E">
        <w:t xml:space="preserve"> in accordance with the field research. In the thesis, the materials in two and three dimensions were determined. During the process of efficiency in art, the third stage was included, and artistic productions in which the thought was surrounded by various layers were mentioned. The conceptual framework that emerged with the performative structures in which the body is involved, the disappearance of the art-life line and the inclusion of social relations in the art object formed the main axis of this thesis. This work, which focuses on material in art, is fed by the productions of Japanese artist On Kawara. Kawara's works, although initially figurative, have become known in the Conceptual Art movement over time. The reason why Kawara was chosen for the work is that the artist has experienced three different types of materials that summarize the history of art. It is one of the aims of this thesis to examine Kawara through three layers and fields of experience: dyestuff, material outside of paint, and w</w:t>
      </w:r>
      <w:r w:rsidRPr="009A73C9">
        <w:rPr>
          <w:rFonts w:cs="Times New Roman"/>
        </w:rPr>
        <w:t>riting. Kawara, an artist who has experienced his art and his life intertwined, has associated his artistic productions with the theme of death. He was influenced by his country’s difficult situations and created his entire art practice through this influence.</w:t>
      </w:r>
      <w:r w:rsidR="00EE5685">
        <w:rPr>
          <w:rFonts w:cs="Times New Roman"/>
        </w:rPr>
        <w:t xml:space="preserve"> </w:t>
      </w:r>
      <w:r w:rsidR="0013425D" w:rsidRPr="009A73C9">
        <w:rPr>
          <w:rFonts w:cs="Times New Roman"/>
        </w:rPr>
        <w:t xml:space="preserve">In the first part, the material and material perception in the history of art is emphasized; Conceptual Art and material relationship has been established. In the second part, the works of the artist were tried to be positioned under the titles of dyestuff as material, material other than paint and writing as material. In particular, it has been observed that writing as a material covers both other types of material. The fact that writing takes place in works produced using both dyestuff and materials other than dye necessarily led to the examination of the representation possibilities of writing in the plastic arts and the establishment of a writing-painting relationship. </w:t>
      </w:r>
      <w:r w:rsidR="000B1161">
        <w:rPr>
          <w:rFonts w:cs="Times New Roman"/>
        </w:rPr>
        <w:t>Moreover,</w:t>
      </w:r>
      <w:r w:rsidR="0013425D" w:rsidRPr="009A73C9">
        <w:rPr>
          <w:rFonts w:cs="Times New Roman"/>
        </w:rPr>
        <w:t xml:space="preserve"> the works of the artist are examined in terms of layered structure, stratification and so on. tried to be examined through terms. Here, there are situations such as the stratification of materials and the stratification of mediums; studies were approached through unit repet</w:t>
      </w:r>
      <w:r w:rsidR="00344D40">
        <w:rPr>
          <w:rFonts w:cs="Times New Roman"/>
        </w:rPr>
        <w:t>itions</w:t>
      </w:r>
      <w:r w:rsidR="0013425D" w:rsidRPr="009A73C9">
        <w:rPr>
          <w:rFonts w:cs="Times New Roman"/>
        </w:rPr>
        <w:t>.</w:t>
      </w:r>
    </w:p>
    <w:p w:rsidR="00011361" w:rsidRPr="00011361" w:rsidRDefault="00011361" w:rsidP="00011361">
      <w:pPr>
        <w:rPr>
          <w:rFonts w:cs="Times New Roman"/>
        </w:rPr>
      </w:pPr>
    </w:p>
    <w:p w:rsidR="00011361" w:rsidRPr="00011361" w:rsidRDefault="00011361" w:rsidP="00011361">
      <w:pPr>
        <w:rPr>
          <w:rFonts w:cs="Times New Roman"/>
          <w:b/>
        </w:rPr>
      </w:pPr>
      <w:r w:rsidRPr="00011361">
        <w:rPr>
          <w:rFonts w:cs="Times New Roman"/>
          <w:b/>
        </w:rPr>
        <w:t>Keywords:</w:t>
      </w:r>
      <w:r w:rsidR="00EE5685">
        <w:rPr>
          <w:rFonts w:cs="Times New Roman"/>
          <w:b/>
        </w:rPr>
        <w:t xml:space="preserve"> </w:t>
      </w:r>
      <w:r w:rsidR="004911F6" w:rsidRPr="00002B1C">
        <w:rPr>
          <w:rFonts w:cs="Times New Roman"/>
        </w:rPr>
        <w:t>On Kawara,</w:t>
      </w:r>
      <w:r w:rsidR="00EE5685">
        <w:rPr>
          <w:rFonts w:cs="Times New Roman"/>
        </w:rPr>
        <w:t xml:space="preserve"> </w:t>
      </w:r>
      <w:r w:rsidR="004911F6">
        <w:rPr>
          <w:rFonts w:cs="Times New Roman"/>
        </w:rPr>
        <w:t>Painting, Material, Writing, Layer.</w:t>
      </w:r>
    </w:p>
    <w:p w:rsidR="00011361" w:rsidRPr="00011361" w:rsidRDefault="00011361" w:rsidP="00011361">
      <w:pPr>
        <w:rPr>
          <w:rFonts w:cs="Times New Roman"/>
          <w:b/>
        </w:rPr>
      </w:pPr>
    </w:p>
    <w:p w:rsidR="00011361" w:rsidRPr="00011361" w:rsidRDefault="00011361" w:rsidP="00011361">
      <w:pPr>
        <w:rPr>
          <w:rFonts w:cs="Times New Roman"/>
        </w:rPr>
      </w:pPr>
      <w:r w:rsidRPr="00011361">
        <w:rPr>
          <w:rFonts w:cs="Times New Roman"/>
          <w:b/>
        </w:rPr>
        <w:t>Advisor:</w:t>
      </w:r>
      <w:r w:rsidR="00EE5685">
        <w:rPr>
          <w:rFonts w:cs="Times New Roman"/>
          <w:b/>
        </w:rPr>
        <w:t xml:space="preserve"> </w:t>
      </w:r>
      <w:r w:rsidR="004911F6">
        <w:rPr>
          <w:rFonts w:cs="Times New Roman"/>
        </w:rPr>
        <w:t>Assoc. Prof. Hüseyin Sönmez</w:t>
      </w:r>
      <w:r w:rsidRPr="00011361">
        <w:rPr>
          <w:rFonts w:cs="Times New Roman"/>
        </w:rPr>
        <w:t xml:space="preserve">, </w:t>
      </w:r>
      <w:r w:rsidR="004911F6">
        <w:rPr>
          <w:rFonts w:cs="Times New Roman"/>
        </w:rPr>
        <w:t>Department of Painting</w:t>
      </w:r>
      <w:r w:rsidRPr="00011361">
        <w:rPr>
          <w:rFonts w:cs="Times New Roman"/>
        </w:rPr>
        <w:t xml:space="preserve">, </w:t>
      </w:r>
      <w:r w:rsidR="004911F6">
        <w:rPr>
          <w:rFonts w:cs="Times New Roman"/>
        </w:rPr>
        <w:t xml:space="preserve">Mersin </w:t>
      </w:r>
      <w:r w:rsidRPr="00011361">
        <w:rPr>
          <w:rFonts w:cs="Times New Roman"/>
        </w:rPr>
        <w:t xml:space="preserve">University, </w:t>
      </w:r>
      <w:r w:rsidR="004911F6">
        <w:rPr>
          <w:rFonts w:cs="Times New Roman"/>
        </w:rPr>
        <w:t>Mersin</w:t>
      </w:r>
    </w:p>
    <w:p w:rsidR="00FF251F" w:rsidRDefault="00FF251F" w:rsidP="00C62509">
      <w:pPr>
        <w:jc w:val="both"/>
        <w:rPr>
          <w:rFonts w:cs="Times New Roman"/>
        </w:rPr>
      </w:pPr>
      <w:r>
        <w:rPr>
          <w:rFonts w:cs="Times New Roman"/>
        </w:rPr>
        <w:br w:type="page"/>
      </w:r>
    </w:p>
    <w:p w:rsidR="00FF251F" w:rsidRPr="00FF251F" w:rsidRDefault="00FF251F" w:rsidP="00FF251F">
      <w:pPr>
        <w:jc w:val="center"/>
        <w:rPr>
          <w:rFonts w:cs="Times New Roman"/>
          <w:b/>
        </w:rPr>
      </w:pPr>
      <w:r w:rsidRPr="00FF251F">
        <w:rPr>
          <w:rFonts w:cs="Times New Roman"/>
          <w:b/>
        </w:rPr>
        <w:lastRenderedPageBreak/>
        <w:t>TEŞEKKÜR</w:t>
      </w:r>
    </w:p>
    <w:p w:rsidR="00FF251F" w:rsidRPr="00FF251F" w:rsidRDefault="00FF251F" w:rsidP="00E93870">
      <w:pPr>
        <w:jc w:val="center"/>
        <w:rPr>
          <w:rFonts w:cs="Times New Roman"/>
        </w:rPr>
      </w:pPr>
    </w:p>
    <w:p w:rsidR="004911F6" w:rsidRDefault="004911F6" w:rsidP="007062F3">
      <w:pPr>
        <w:ind w:firstLine="567"/>
        <w:jc w:val="both"/>
        <w:rPr>
          <w:rFonts w:cs="Times New Roman"/>
        </w:rPr>
      </w:pPr>
      <w:r>
        <w:rPr>
          <w:rFonts w:cs="Times New Roman"/>
        </w:rPr>
        <w:t>Bu tez, 10 Ekim 2015 tarihinde Ankara Garı önündeki bombalı saldırıda yaşamını yitiren 104 cana ve yaralı kurtulup hayatını idame ettirmeye çalışan yüzlerce cana adanmıştır. Bu elim olayda hayatımdan ayrılan, maneviyatını her daim hissettiğim canım babam Gazi Güray’a, bana kattığı değerler için teşekkürlerimi sunmayı bir borç bilirim. Ayrıca teze katkılarından dolayı sevgili danışmanım Doç. Hüseyin Sönmez’e, yıllardır üzerimden elini çekmeyen, varlığıyla her daim bana güç veren sevgili hocam Veli Mert’e, her ihtiyacım olduğunda bıkmadan usanmadan yanımda olan annem Serpil Güray’a, kardeşlerime, eşim Sinan Can’a ve sanatta yeterlik öğrenimim süresinde dünyaya gelen canım kızlarım Evalina Can ve Elen Dora Can’a sonsuz teşekkür ederim.</w:t>
      </w:r>
    </w:p>
    <w:p w:rsidR="00FF251F" w:rsidRPr="00FF251F" w:rsidRDefault="00FF251F" w:rsidP="00E93870">
      <w:pPr>
        <w:jc w:val="both"/>
        <w:rPr>
          <w:rFonts w:cs="Times New Roman"/>
        </w:rPr>
      </w:pPr>
    </w:p>
    <w:p w:rsidR="00FA11D8" w:rsidRDefault="00FA11D8" w:rsidP="00E93870">
      <w:pPr>
        <w:jc w:val="both"/>
        <w:rPr>
          <w:rFonts w:cs="Times New Roman"/>
        </w:rPr>
      </w:pPr>
      <w:r>
        <w:rPr>
          <w:rFonts w:cs="Times New Roman"/>
        </w:rPr>
        <w:br w:type="page"/>
      </w:r>
    </w:p>
    <w:p w:rsidR="002E1871" w:rsidRDefault="00530E52" w:rsidP="002E1871">
      <w:pPr>
        <w:pStyle w:val="AralkYok"/>
        <w:tabs>
          <w:tab w:val="right" w:pos="9026"/>
        </w:tabs>
        <w:jc w:val="center"/>
        <w:rPr>
          <w:rFonts w:cs="Times New Roman"/>
          <w:b/>
        </w:rPr>
      </w:pPr>
      <w:r>
        <w:rPr>
          <w:rFonts w:cs="Times New Roman"/>
          <w:b/>
        </w:rPr>
        <w:lastRenderedPageBreak/>
        <w:t>İ</w:t>
      </w:r>
      <w:r w:rsidR="002E1871">
        <w:rPr>
          <w:rFonts w:cs="Times New Roman"/>
          <w:b/>
        </w:rPr>
        <w:t>ÇİNDEKİLER</w:t>
      </w:r>
    </w:p>
    <w:p w:rsidR="002E1871" w:rsidRDefault="002E1871" w:rsidP="00E93870">
      <w:pPr>
        <w:jc w:val="both"/>
        <w:rPr>
          <w:rFonts w:cs="Times New Roman"/>
        </w:rPr>
      </w:pPr>
    </w:p>
    <w:p w:rsidR="002E1871" w:rsidRPr="00D61578" w:rsidRDefault="002E1871" w:rsidP="002E1871">
      <w:pPr>
        <w:pStyle w:val="AralkYok"/>
        <w:pBdr>
          <w:top w:val="single" w:sz="4" w:space="1" w:color="auto"/>
          <w:bottom w:val="single" w:sz="4" w:space="1" w:color="auto"/>
        </w:pBdr>
        <w:tabs>
          <w:tab w:val="right" w:pos="9026"/>
        </w:tabs>
        <w:rPr>
          <w:rFonts w:cs="Times New Roman"/>
          <w:b/>
        </w:rPr>
      </w:pPr>
      <w:r w:rsidRPr="00D61578">
        <w:rPr>
          <w:rFonts w:cs="Times New Roman"/>
          <w:b/>
        </w:rPr>
        <w:tab/>
        <w:t>Sayfa</w:t>
      </w:r>
    </w:p>
    <w:p w:rsidR="002E1871" w:rsidRPr="00E74EC6" w:rsidRDefault="002E1871" w:rsidP="002E1871">
      <w:pPr>
        <w:pStyle w:val="AralkYok"/>
        <w:tabs>
          <w:tab w:val="right" w:pos="9015"/>
        </w:tabs>
        <w:rPr>
          <w:rFonts w:cs="Times New Roman"/>
          <w:b/>
        </w:rPr>
      </w:pPr>
      <w:r>
        <w:rPr>
          <w:rFonts w:cs="Times New Roman"/>
          <w:b/>
        </w:rPr>
        <w:t>İÇ KAPAK</w:t>
      </w:r>
      <w:r>
        <w:rPr>
          <w:rFonts w:cs="Times New Roman"/>
          <w:b/>
        </w:rPr>
        <w:tab/>
      </w:r>
      <w:r w:rsidRPr="00E74EC6">
        <w:rPr>
          <w:rFonts w:cs="Times New Roman"/>
          <w:b/>
        </w:rPr>
        <w:t>i</w:t>
      </w:r>
    </w:p>
    <w:p w:rsidR="002E1871" w:rsidRPr="00E74EC6" w:rsidRDefault="002E1871" w:rsidP="002E1871">
      <w:pPr>
        <w:pStyle w:val="AralkYok"/>
        <w:tabs>
          <w:tab w:val="right" w:pos="9015"/>
        </w:tabs>
        <w:rPr>
          <w:rFonts w:cs="Times New Roman"/>
          <w:b/>
        </w:rPr>
      </w:pPr>
      <w:r w:rsidRPr="00E74EC6">
        <w:rPr>
          <w:rFonts w:cs="Times New Roman"/>
          <w:b/>
        </w:rPr>
        <w:t>ONAY</w:t>
      </w:r>
      <w:r w:rsidRPr="00E74EC6">
        <w:rPr>
          <w:rFonts w:cs="Times New Roman"/>
          <w:b/>
        </w:rPr>
        <w:tab/>
        <w:t>ii</w:t>
      </w:r>
    </w:p>
    <w:p w:rsidR="002E1871" w:rsidRPr="00E74EC6" w:rsidRDefault="002E1871" w:rsidP="002E1871">
      <w:pPr>
        <w:pStyle w:val="AralkYok"/>
        <w:tabs>
          <w:tab w:val="right" w:pos="9015"/>
        </w:tabs>
        <w:rPr>
          <w:rFonts w:cs="Times New Roman"/>
          <w:b/>
        </w:rPr>
      </w:pPr>
      <w:r w:rsidRPr="00E74EC6">
        <w:rPr>
          <w:rFonts w:cs="Times New Roman"/>
          <w:b/>
        </w:rPr>
        <w:t>ETİK BEYAN</w:t>
      </w:r>
      <w:r w:rsidRPr="00E74EC6">
        <w:rPr>
          <w:rFonts w:cs="Times New Roman"/>
          <w:b/>
        </w:rPr>
        <w:tab/>
        <w:t>iii</w:t>
      </w:r>
    </w:p>
    <w:p w:rsidR="002E1871" w:rsidRPr="00E74EC6" w:rsidRDefault="002E1871" w:rsidP="002E1871">
      <w:pPr>
        <w:pStyle w:val="AralkYok"/>
        <w:tabs>
          <w:tab w:val="right" w:pos="9015"/>
        </w:tabs>
        <w:rPr>
          <w:rFonts w:cs="Times New Roman"/>
          <w:b/>
        </w:rPr>
      </w:pPr>
      <w:r w:rsidRPr="00E74EC6">
        <w:rPr>
          <w:rFonts w:cs="Times New Roman"/>
          <w:b/>
        </w:rPr>
        <w:t>ÖZET</w:t>
      </w:r>
      <w:r w:rsidRPr="00E74EC6">
        <w:rPr>
          <w:rFonts w:cs="Times New Roman"/>
          <w:b/>
        </w:rPr>
        <w:tab/>
        <w:t>iv</w:t>
      </w:r>
    </w:p>
    <w:p w:rsidR="002E1871" w:rsidRPr="00E74EC6" w:rsidRDefault="002E1871" w:rsidP="002E1871">
      <w:pPr>
        <w:pStyle w:val="AralkYok"/>
        <w:tabs>
          <w:tab w:val="right" w:pos="9015"/>
        </w:tabs>
        <w:rPr>
          <w:rFonts w:cs="Times New Roman"/>
          <w:b/>
        </w:rPr>
      </w:pPr>
      <w:r w:rsidRPr="00E74EC6">
        <w:rPr>
          <w:rFonts w:cs="Times New Roman"/>
          <w:b/>
        </w:rPr>
        <w:t>ABSTRACT</w:t>
      </w:r>
      <w:r w:rsidRPr="00E74EC6">
        <w:rPr>
          <w:rFonts w:cs="Times New Roman"/>
          <w:b/>
        </w:rPr>
        <w:tab/>
        <w:t>v</w:t>
      </w:r>
    </w:p>
    <w:p w:rsidR="002E1871" w:rsidRPr="00E74EC6" w:rsidRDefault="002E1871" w:rsidP="002E1871">
      <w:pPr>
        <w:pStyle w:val="AralkYok"/>
        <w:tabs>
          <w:tab w:val="right" w:pos="9015"/>
        </w:tabs>
        <w:rPr>
          <w:rFonts w:cs="Times New Roman"/>
          <w:b/>
        </w:rPr>
      </w:pPr>
      <w:r w:rsidRPr="00E74EC6">
        <w:rPr>
          <w:rFonts w:cs="Times New Roman"/>
          <w:b/>
        </w:rPr>
        <w:t>TEŞEKKÜR</w:t>
      </w:r>
      <w:r w:rsidRPr="00E74EC6">
        <w:rPr>
          <w:rFonts w:cs="Times New Roman"/>
          <w:b/>
        </w:rPr>
        <w:tab/>
        <w:t>vi</w:t>
      </w:r>
    </w:p>
    <w:p w:rsidR="002E1871" w:rsidRPr="00E74EC6" w:rsidRDefault="002E1871" w:rsidP="002E1871">
      <w:pPr>
        <w:pStyle w:val="AralkYok"/>
        <w:tabs>
          <w:tab w:val="right" w:pos="9015"/>
        </w:tabs>
        <w:rPr>
          <w:rFonts w:cs="Times New Roman"/>
          <w:b/>
        </w:rPr>
      </w:pPr>
      <w:r w:rsidRPr="00E74EC6">
        <w:rPr>
          <w:rFonts w:cs="Times New Roman"/>
          <w:b/>
        </w:rPr>
        <w:t>İÇİNDEKİLER</w:t>
      </w:r>
      <w:r w:rsidRPr="00E74EC6">
        <w:rPr>
          <w:rFonts w:cs="Times New Roman"/>
          <w:b/>
        </w:rPr>
        <w:tab/>
        <w:t>vii</w:t>
      </w:r>
    </w:p>
    <w:p w:rsidR="002E1871" w:rsidRPr="00E74EC6" w:rsidRDefault="002E1871" w:rsidP="002E1871">
      <w:pPr>
        <w:pStyle w:val="AralkYok"/>
        <w:tabs>
          <w:tab w:val="right" w:pos="9015"/>
        </w:tabs>
        <w:rPr>
          <w:rFonts w:cs="Times New Roman"/>
          <w:b/>
        </w:rPr>
      </w:pPr>
      <w:r w:rsidRPr="00E74EC6">
        <w:rPr>
          <w:rFonts w:cs="Times New Roman"/>
          <w:b/>
        </w:rPr>
        <w:t>TABLOLAR DİZİNİ</w:t>
      </w:r>
      <w:r w:rsidRPr="00E74EC6">
        <w:rPr>
          <w:rFonts w:cs="Times New Roman"/>
          <w:b/>
        </w:rPr>
        <w:tab/>
      </w:r>
      <w:r w:rsidR="006E38CF" w:rsidRPr="00E74EC6">
        <w:rPr>
          <w:rFonts w:cs="Times New Roman"/>
          <w:b/>
        </w:rPr>
        <w:t>viii</w:t>
      </w:r>
    </w:p>
    <w:p w:rsidR="002E1871" w:rsidRPr="00E74EC6" w:rsidRDefault="006E38CF" w:rsidP="006E38CF">
      <w:pPr>
        <w:pStyle w:val="AralkYok"/>
        <w:pBdr>
          <w:bottom w:val="single" w:sz="4" w:space="0" w:color="auto"/>
        </w:pBdr>
        <w:tabs>
          <w:tab w:val="right" w:pos="9015"/>
        </w:tabs>
        <w:rPr>
          <w:rFonts w:cs="Times New Roman"/>
          <w:b/>
        </w:rPr>
      </w:pPr>
      <w:r w:rsidRPr="00E74EC6">
        <w:rPr>
          <w:rFonts w:cs="Times New Roman"/>
          <w:b/>
        </w:rPr>
        <w:t>RESİMLER DİZİNİ</w:t>
      </w:r>
      <w:r w:rsidRPr="00E74EC6">
        <w:rPr>
          <w:rFonts w:cs="Times New Roman"/>
          <w:b/>
        </w:rPr>
        <w:tab/>
        <w:t>ix</w:t>
      </w:r>
    </w:p>
    <w:p w:rsidR="00744AE9" w:rsidRDefault="0097274B">
      <w:pPr>
        <w:pStyle w:val="T1"/>
        <w:rPr>
          <w:rFonts w:asciiTheme="minorHAnsi" w:eastAsiaTheme="minorEastAsia" w:hAnsiTheme="minorHAnsi"/>
          <w:b w:val="0"/>
          <w:caps w:val="0"/>
          <w:noProof/>
          <w:lang w:eastAsia="tr-TR"/>
        </w:rPr>
      </w:pPr>
      <w:r>
        <w:rPr>
          <w:rFonts w:cs="Times New Roman"/>
        </w:rPr>
        <w:fldChar w:fldCharType="begin"/>
      </w:r>
      <w:r w:rsidR="00440C5D">
        <w:rPr>
          <w:rFonts w:cs="Times New Roman"/>
        </w:rPr>
        <w:instrText xml:space="preserve"> TOC \o \h \z \u </w:instrText>
      </w:r>
      <w:r>
        <w:rPr>
          <w:rFonts w:cs="Times New Roman"/>
        </w:rPr>
        <w:fldChar w:fldCharType="separate"/>
      </w:r>
      <w:hyperlink w:anchor="_Toc146721714" w:history="1">
        <w:r w:rsidR="00744AE9" w:rsidRPr="00D4622B">
          <w:rPr>
            <w:rStyle w:val="Kpr"/>
            <w:noProof/>
          </w:rPr>
          <w:t>giriş</w:t>
        </w:r>
        <w:r w:rsidR="00744AE9">
          <w:rPr>
            <w:noProof/>
            <w:webHidden/>
          </w:rPr>
          <w:tab/>
        </w:r>
        <w:r>
          <w:rPr>
            <w:noProof/>
            <w:webHidden/>
          </w:rPr>
          <w:fldChar w:fldCharType="begin"/>
        </w:r>
        <w:r w:rsidR="00744AE9">
          <w:rPr>
            <w:noProof/>
            <w:webHidden/>
          </w:rPr>
          <w:instrText xml:space="preserve"> PAGEREF _Toc146721714 \h </w:instrText>
        </w:r>
        <w:r>
          <w:rPr>
            <w:noProof/>
            <w:webHidden/>
          </w:rPr>
        </w:r>
        <w:r>
          <w:rPr>
            <w:noProof/>
            <w:webHidden/>
          </w:rPr>
          <w:fldChar w:fldCharType="separate"/>
        </w:r>
        <w:r w:rsidR="00D54933">
          <w:rPr>
            <w:noProof/>
            <w:webHidden/>
          </w:rPr>
          <w:t>1</w:t>
        </w:r>
        <w:r>
          <w:rPr>
            <w:noProof/>
            <w:webHidden/>
          </w:rPr>
          <w:fldChar w:fldCharType="end"/>
        </w:r>
      </w:hyperlink>
    </w:p>
    <w:p w:rsidR="00744AE9" w:rsidRDefault="002B25B2">
      <w:pPr>
        <w:pStyle w:val="T1"/>
        <w:rPr>
          <w:rFonts w:asciiTheme="minorHAnsi" w:eastAsiaTheme="minorEastAsia" w:hAnsiTheme="minorHAnsi"/>
          <w:b w:val="0"/>
          <w:caps w:val="0"/>
          <w:noProof/>
          <w:lang w:eastAsia="tr-TR"/>
        </w:rPr>
      </w:pPr>
      <w:hyperlink w:anchor="_Toc146721715" w:history="1">
        <w:r w:rsidR="00744AE9" w:rsidRPr="00D4622B">
          <w:rPr>
            <w:rStyle w:val="Kpr"/>
            <w:noProof/>
          </w:rPr>
          <w:t>1. MALZEME KAVRAMI ÜZERİNE</w:t>
        </w:r>
        <w:r w:rsidR="00744AE9">
          <w:rPr>
            <w:noProof/>
            <w:webHidden/>
          </w:rPr>
          <w:tab/>
        </w:r>
        <w:r w:rsidR="0097274B">
          <w:rPr>
            <w:noProof/>
            <w:webHidden/>
          </w:rPr>
          <w:fldChar w:fldCharType="begin"/>
        </w:r>
        <w:r w:rsidR="00744AE9">
          <w:rPr>
            <w:noProof/>
            <w:webHidden/>
          </w:rPr>
          <w:instrText xml:space="preserve"> PAGEREF _Toc146721715 \h </w:instrText>
        </w:r>
        <w:r w:rsidR="0097274B">
          <w:rPr>
            <w:noProof/>
            <w:webHidden/>
          </w:rPr>
        </w:r>
        <w:r w:rsidR="0097274B">
          <w:rPr>
            <w:noProof/>
            <w:webHidden/>
          </w:rPr>
          <w:fldChar w:fldCharType="separate"/>
        </w:r>
        <w:r w:rsidR="00D54933">
          <w:rPr>
            <w:noProof/>
            <w:webHidden/>
          </w:rPr>
          <w:t>5</w:t>
        </w:r>
        <w:r w:rsidR="0097274B">
          <w:rPr>
            <w:noProof/>
            <w:webHidden/>
          </w:rPr>
          <w:fldChar w:fldCharType="end"/>
        </w:r>
      </w:hyperlink>
    </w:p>
    <w:p w:rsidR="00744AE9" w:rsidRDefault="002B25B2">
      <w:pPr>
        <w:pStyle w:val="T2"/>
        <w:tabs>
          <w:tab w:val="right" w:pos="9060"/>
        </w:tabs>
        <w:rPr>
          <w:rFonts w:asciiTheme="minorHAnsi" w:eastAsiaTheme="minorEastAsia" w:hAnsiTheme="minorHAnsi"/>
          <w:noProof/>
          <w:lang w:eastAsia="tr-TR"/>
        </w:rPr>
      </w:pPr>
      <w:hyperlink w:anchor="_Toc146721716" w:history="1">
        <w:r w:rsidR="00744AE9" w:rsidRPr="00D4622B">
          <w:rPr>
            <w:rStyle w:val="Kpr"/>
            <w:noProof/>
            <w:lang w:eastAsia="tr-TR"/>
          </w:rPr>
          <w:t>1.1. Kavramsal Sanat ve Malzeme</w:t>
        </w:r>
        <w:r w:rsidR="00744AE9">
          <w:rPr>
            <w:noProof/>
            <w:webHidden/>
          </w:rPr>
          <w:tab/>
        </w:r>
        <w:r w:rsidR="0097274B">
          <w:rPr>
            <w:noProof/>
            <w:webHidden/>
          </w:rPr>
          <w:fldChar w:fldCharType="begin"/>
        </w:r>
        <w:r w:rsidR="00744AE9">
          <w:rPr>
            <w:noProof/>
            <w:webHidden/>
          </w:rPr>
          <w:instrText xml:space="preserve"> PAGEREF _Toc146721716 \h </w:instrText>
        </w:r>
        <w:r w:rsidR="0097274B">
          <w:rPr>
            <w:noProof/>
            <w:webHidden/>
          </w:rPr>
        </w:r>
        <w:r w:rsidR="0097274B">
          <w:rPr>
            <w:noProof/>
            <w:webHidden/>
          </w:rPr>
          <w:fldChar w:fldCharType="separate"/>
        </w:r>
        <w:r w:rsidR="00D54933">
          <w:rPr>
            <w:noProof/>
            <w:webHidden/>
          </w:rPr>
          <w:t>18</w:t>
        </w:r>
        <w:r w:rsidR="0097274B">
          <w:rPr>
            <w:noProof/>
            <w:webHidden/>
          </w:rPr>
          <w:fldChar w:fldCharType="end"/>
        </w:r>
      </w:hyperlink>
    </w:p>
    <w:p w:rsidR="00744AE9" w:rsidRDefault="002B25B2">
      <w:pPr>
        <w:pStyle w:val="T1"/>
        <w:rPr>
          <w:rFonts w:asciiTheme="minorHAnsi" w:eastAsiaTheme="minorEastAsia" w:hAnsiTheme="minorHAnsi"/>
          <w:b w:val="0"/>
          <w:caps w:val="0"/>
          <w:noProof/>
          <w:lang w:eastAsia="tr-TR"/>
        </w:rPr>
      </w:pPr>
      <w:hyperlink w:anchor="_Toc146721717" w:history="1">
        <w:r w:rsidR="00744AE9" w:rsidRPr="00D4622B">
          <w:rPr>
            <w:rStyle w:val="Kpr"/>
            <w:noProof/>
            <w:lang w:eastAsia="tr-TR"/>
          </w:rPr>
          <w:t>2. ON KAWARA ÇALIŞMALARINDA MALZEME</w:t>
        </w:r>
        <w:r w:rsidR="00744AE9">
          <w:rPr>
            <w:noProof/>
            <w:webHidden/>
          </w:rPr>
          <w:tab/>
        </w:r>
        <w:r w:rsidR="0097274B">
          <w:rPr>
            <w:noProof/>
            <w:webHidden/>
          </w:rPr>
          <w:fldChar w:fldCharType="begin"/>
        </w:r>
        <w:r w:rsidR="00744AE9">
          <w:rPr>
            <w:noProof/>
            <w:webHidden/>
          </w:rPr>
          <w:instrText xml:space="preserve"> PAGEREF _Toc146721717 \h </w:instrText>
        </w:r>
        <w:r w:rsidR="0097274B">
          <w:rPr>
            <w:noProof/>
            <w:webHidden/>
          </w:rPr>
        </w:r>
        <w:r w:rsidR="0097274B">
          <w:rPr>
            <w:noProof/>
            <w:webHidden/>
          </w:rPr>
          <w:fldChar w:fldCharType="separate"/>
        </w:r>
        <w:r w:rsidR="00D54933">
          <w:rPr>
            <w:noProof/>
            <w:webHidden/>
          </w:rPr>
          <w:t>25</w:t>
        </w:r>
        <w:r w:rsidR="0097274B">
          <w:rPr>
            <w:noProof/>
            <w:webHidden/>
          </w:rPr>
          <w:fldChar w:fldCharType="end"/>
        </w:r>
      </w:hyperlink>
    </w:p>
    <w:p w:rsidR="00744AE9" w:rsidRDefault="002B25B2">
      <w:pPr>
        <w:pStyle w:val="T2"/>
        <w:tabs>
          <w:tab w:val="right" w:pos="9060"/>
        </w:tabs>
        <w:rPr>
          <w:rFonts w:asciiTheme="minorHAnsi" w:eastAsiaTheme="minorEastAsia" w:hAnsiTheme="minorHAnsi"/>
          <w:noProof/>
          <w:lang w:eastAsia="tr-TR"/>
        </w:rPr>
      </w:pPr>
      <w:hyperlink w:anchor="_Toc146721718" w:history="1">
        <w:r w:rsidR="00744AE9" w:rsidRPr="00D4622B">
          <w:rPr>
            <w:rStyle w:val="Kpr"/>
            <w:noProof/>
          </w:rPr>
          <w:t>2.1. Malzeme Olarak Boyar Madde</w:t>
        </w:r>
        <w:r w:rsidR="00744AE9">
          <w:rPr>
            <w:noProof/>
            <w:webHidden/>
          </w:rPr>
          <w:tab/>
        </w:r>
        <w:r w:rsidR="0097274B">
          <w:rPr>
            <w:noProof/>
            <w:webHidden/>
          </w:rPr>
          <w:fldChar w:fldCharType="begin"/>
        </w:r>
        <w:r w:rsidR="00744AE9">
          <w:rPr>
            <w:noProof/>
            <w:webHidden/>
          </w:rPr>
          <w:instrText xml:space="preserve"> PAGEREF _Toc146721718 \h </w:instrText>
        </w:r>
        <w:r w:rsidR="0097274B">
          <w:rPr>
            <w:noProof/>
            <w:webHidden/>
          </w:rPr>
        </w:r>
        <w:r w:rsidR="0097274B">
          <w:rPr>
            <w:noProof/>
            <w:webHidden/>
          </w:rPr>
          <w:fldChar w:fldCharType="separate"/>
        </w:r>
        <w:r w:rsidR="00D54933">
          <w:rPr>
            <w:noProof/>
            <w:webHidden/>
          </w:rPr>
          <w:t>29</w:t>
        </w:r>
        <w:r w:rsidR="0097274B">
          <w:rPr>
            <w:noProof/>
            <w:webHidden/>
          </w:rPr>
          <w:fldChar w:fldCharType="end"/>
        </w:r>
      </w:hyperlink>
    </w:p>
    <w:p w:rsidR="00744AE9" w:rsidRDefault="002B25B2">
      <w:pPr>
        <w:pStyle w:val="T3"/>
        <w:tabs>
          <w:tab w:val="right" w:pos="9060"/>
        </w:tabs>
        <w:rPr>
          <w:rFonts w:asciiTheme="minorHAnsi" w:eastAsiaTheme="minorEastAsia" w:hAnsiTheme="minorHAnsi"/>
          <w:noProof/>
          <w:lang w:eastAsia="tr-TR"/>
        </w:rPr>
      </w:pPr>
      <w:hyperlink w:anchor="_Toc146721719" w:history="1">
        <w:r w:rsidR="00744AE9" w:rsidRPr="00D4622B">
          <w:rPr>
            <w:rStyle w:val="Kpr"/>
            <w:noProof/>
            <w:lang w:eastAsia="tr-TR"/>
          </w:rPr>
          <w:t>2.1.1. Thinking Man / Düşünen Adam</w:t>
        </w:r>
        <w:r w:rsidR="00744AE9">
          <w:rPr>
            <w:noProof/>
            <w:webHidden/>
          </w:rPr>
          <w:tab/>
        </w:r>
        <w:r w:rsidR="0097274B">
          <w:rPr>
            <w:noProof/>
            <w:webHidden/>
          </w:rPr>
          <w:fldChar w:fldCharType="begin"/>
        </w:r>
        <w:r w:rsidR="00744AE9">
          <w:rPr>
            <w:noProof/>
            <w:webHidden/>
          </w:rPr>
          <w:instrText xml:space="preserve"> PAGEREF _Toc146721719 \h </w:instrText>
        </w:r>
        <w:r w:rsidR="0097274B">
          <w:rPr>
            <w:noProof/>
            <w:webHidden/>
          </w:rPr>
        </w:r>
        <w:r w:rsidR="0097274B">
          <w:rPr>
            <w:noProof/>
            <w:webHidden/>
          </w:rPr>
          <w:fldChar w:fldCharType="separate"/>
        </w:r>
        <w:r w:rsidR="00D54933">
          <w:rPr>
            <w:noProof/>
            <w:webHidden/>
          </w:rPr>
          <w:t>33</w:t>
        </w:r>
        <w:r w:rsidR="0097274B">
          <w:rPr>
            <w:noProof/>
            <w:webHidden/>
          </w:rPr>
          <w:fldChar w:fldCharType="end"/>
        </w:r>
      </w:hyperlink>
    </w:p>
    <w:p w:rsidR="00744AE9" w:rsidRDefault="002B25B2">
      <w:pPr>
        <w:pStyle w:val="T3"/>
        <w:tabs>
          <w:tab w:val="right" w:pos="9060"/>
        </w:tabs>
        <w:rPr>
          <w:rFonts w:asciiTheme="minorHAnsi" w:eastAsiaTheme="minorEastAsia" w:hAnsiTheme="minorHAnsi"/>
          <w:noProof/>
          <w:lang w:eastAsia="tr-TR"/>
        </w:rPr>
      </w:pPr>
      <w:hyperlink w:anchor="_Toc146721720" w:history="1">
        <w:r w:rsidR="00744AE9" w:rsidRPr="00D4622B">
          <w:rPr>
            <w:rStyle w:val="Kpr"/>
            <w:noProof/>
          </w:rPr>
          <w:t>2.1.2. Bathroom Seriesi / Banyo Serisi</w:t>
        </w:r>
        <w:r w:rsidR="00744AE9">
          <w:rPr>
            <w:noProof/>
            <w:webHidden/>
          </w:rPr>
          <w:tab/>
        </w:r>
        <w:r w:rsidR="0097274B">
          <w:rPr>
            <w:noProof/>
            <w:webHidden/>
          </w:rPr>
          <w:fldChar w:fldCharType="begin"/>
        </w:r>
        <w:r w:rsidR="00744AE9">
          <w:rPr>
            <w:noProof/>
            <w:webHidden/>
          </w:rPr>
          <w:instrText xml:space="preserve"> PAGEREF _Toc146721720 \h </w:instrText>
        </w:r>
        <w:r w:rsidR="0097274B">
          <w:rPr>
            <w:noProof/>
            <w:webHidden/>
          </w:rPr>
        </w:r>
        <w:r w:rsidR="0097274B">
          <w:rPr>
            <w:noProof/>
            <w:webHidden/>
          </w:rPr>
          <w:fldChar w:fldCharType="separate"/>
        </w:r>
        <w:r w:rsidR="00D54933">
          <w:rPr>
            <w:noProof/>
            <w:webHidden/>
          </w:rPr>
          <w:t>36</w:t>
        </w:r>
        <w:r w:rsidR="0097274B">
          <w:rPr>
            <w:noProof/>
            <w:webHidden/>
          </w:rPr>
          <w:fldChar w:fldCharType="end"/>
        </w:r>
      </w:hyperlink>
    </w:p>
    <w:p w:rsidR="00744AE9" w:rsidRDefault="002B25B2">
      <w:pPr>
        <w:pStyle w:val="T3"/>
        <w:tabs>
          <w:tab w:val="right" w:pos="9060"/>
        </w:tabs>
        <w:rPr>
          <w:rFonts w:asciiTheme="minorHAnsi" w:eastAsiaTheme="minorEastAsia" w:hAnsiTheme="minorHAnsi"/>
          <w:noProof/>
          <w:lang w:eastAsia="tr-TR"/>
        </w:rPr>
      </w:pPr>
      <w:hyperlink w:anchor="_Toc146721721" w:history="1">
        <w:r w:rsidR="00744AE9" w:rsidRPr="00D4622B">
          <w:rPr>
            <w:rStyle w:val="Kpr"/>
            <w:noProof/>
            <w:lang w:eastAsia="tr-TR"/>
          </w:rPr>
          <w:t>2.1.3. Thanatophanies / Ölüm Korkusu</w:t>
        </w:r>
        <w:r w:rsidR="00744AE9">
          <w:rPr>
            <w:noProof/>
            <w:webHidden/>
          </w:rPr>
          <w:tab/>
        </w:r>
        <w:r w:rsidR="0097274B">
          <w:rPr>
            <w:noProof/>
            <w:webHidden/>
          </w:rPr>
          <w:fldChar w:fldCharType="begin"/>
        </w:r>
        <w:r w:rsidR="00744AE9">
          <w:rPr>
            <w:noProof/>
            <w:webHidden/>
          </w:rPr>
          <w:instrText xml:space="preserve"> PAGEREF _Toc146721721 \h </w:instrText>
        </w:r>
        <w:r w:rsidR="0097274B">
          <w:rPr>
            <w:noProof/>
            <w:webHidden/>
          </w:rPr>
        </w:r>
        <w:r w:rsidR="0097274B">
          <w:rPr>
            <w:noProof/>
            <w:webHidden/>
          </w:rPr>
          <w:fldChar w:fldCharType="separate"/>
        </w:r>
        <w:r w:rsidR="00D54933">
          <w:rPr>
            <w:noProof/>
            <w:webHidden/>
          </w:rPr>
          <w:t>40</w:t>
        </w:r>
        <w:r w:rsidR="0097274B">
          <w:rPr>
            <w:noProof/>
            <w:webHidden/>
          </w:rPr>
          <w:fldChar w:fldCharType="end"/>
        </w:r>
      </w:hyperlink>
    </w:p>
    <w:p w:rsidR="00744AE9" w:rsidRDefault="002B25B2">
      <w:pPr>
        <w:pStyle w:val="T3"/>
        <w:tabs>
          <w:tab w:val="right" w:pos="9060"/>
        </w:tabs>
        <w:rPr>
          <w:rFonts w:asciiTheme="minorHAnsi" w:eastAsiaTheme="minorEastAsia" w:hAnsiTheme="minorHAnsi"/>
          <w:noProof/>
          <w:lang w:eastAsia="tr-TR"/>
        </w:rPr>
      </w:pPr>
      <w:hyperlink w:anchor="_Toc146721722" w:history="1">
        <w:r w:rsidR="00744AE9" w:rsidRPr="00D4622B">
          <w:rPr>
            <w:rStyle w:val="Kpr"/>
            <w:noProof/>
            <w:lang w:eastAsia="tr-TR"/>
          </w:rPr>
          <w:t>2.1.4. Title /Başlık</w:t>
        </w:r>
        <w:r w:rsidR="00744AE9">
          <w:rPr>
            <w:noProof/>
            <w:webHidden/>
          </w:rPr>
          <w:tab/>
        </w:r>
        <w:r w:rsidR="0097274B">
          <w:rPr>
            <w:noProof/>
            <w:webHidden/>
          </w:rPr>
          <w:fldChar w:fldCharType="begin"/>
        </w:r>
        <w:r w:rsidR="00744AE9">
          <w:rPr>
            <w:noProof/>
            <w:webHidden/>
          </w:rPr>
          <w:instrText xml:space="preserve"> PAGEREF _Toc146721722 \h </w:instrText>
        </w:r>
        <w:r w:rsidR="0097274B">
          <w:rPr>
            <w:noProof/>
            <w:webHidden/>
          </w:rPr>
        </w:r>
        <w:r w:rsidR="0097274B">
          <w:rPr>
            <w:noProof/>
            <w:webHidden/>
          </w:rPr>
          <w:fldChar w:fldCharType="separate"/>
        </w:r>
        <w:r w:rsidR="00D54933">
          <w:rPr>
            <w:noProof/>
            <w:webHidden/>
          </w:rPr>
          <w:t>43</w:t>
        </w:r>
        <w:r w:rsidR="0097274B">
          <w:rPr>
            <w:noProof/>
            <w:webHidden/>
          </w:rPr>
          <w:fldChar w:fldCharType="end"/>
        </w:r>
      </w:hyperlink>
    </w:p>
    <w:p w:rsidR="00744AE9" w:rsidRDefault="002B25B2">
      <w:pPr>
        <w:pStyle w:val="T3"/>
        <w:tabs>
          <w:tab w:val="right" w:pos="9060"/>
        </w:tabs>
        <w:rPr>
          <w:rFonts w:asciiTheme="minorHAnsi" w:eastAsiaTheme="minorEastAsia" w:hAnsiTheme="minorHAnsi"/>
          <w:noProof/>
          <w:lang w:eastAsia="tr-TR"/>
        </w:rPr>
      </w:pPr>
      <w:hyperlink w:anchor="_Toc146721723" w:history="1">
        <w:r w:rsidR="00744AE9" w:rsidRPr="00D4622B">
          <w:rPr>
            <w:rStyle w:val="Kpr"/>
            <w:noProof/>
            <w:lang w:eastAsia="tr-TR"/>
          </w:rPr>
          <w:t>2.1.5. Date Paintings Today Series / Tarih Resimleri Bugün Serisi</w:t>
        </w:r>
        <w:r w:rsidR="00744AE9">
          <w:rPr>
            <w:noProof/>
            <w:webHidden/>
          </w:rPr>
          <w:tab/>
        </w:r>
        <w:r w:rsidR="0097274B">
          <w:rPr>
            <w:noProof/>
            <w:webHidden/>
          </w:rPr>
          <w:fldChar w:fldCharType="begin"/>
        </w:r>
        <w:r w:rsidR="00744AE9">
          <w:rPr>
            <w:noProof/>
            <w:webHidden/>
          </w:rPr>
          <w:instrText xml:space="preserve"> PAGEREF _Toc146721723 \h </w:instrText>
        </w:r>
        <w:r w:rsidR="0097274B">
          <w:rPr>
            <w:noProof/>
            <w:webHidden/>
          </w:rPr>
        </w:r>
        <w:r w:rsidR="0097274B">
          <w:rPr>
            <w:noProof/>
            <w:webHidden/>
          </w:rPr>
          <w:fldChar w:fldCharType="separate"/>
        </w:r>
        <w:r w:rsidR="00D54933">
          <w:rPr>
            <w:noProof/>
            <w:webHidden/>
          </w:rPr>
          <w:t>45</w:t>
        </w:r>
        <w:r w:rsidR="0097274B">
          <w:rPr>
            <w:noProof/>
            <w:webHidden/>
          </w:rPr>
          <w:fldChar w:fldCharType="end"/>
        </w:r>
      </w:hyperlink>
    </w:p>
    <w:p w:rsidR="00744AE9" w:rsidRDefault="002B25B2">
      <w:pPr>
        <w:pStyle w:val="T2"/>
        <w:tabs>
          <w:tab w:val="right" w:pos="9060"/>
        </w:tabs>
        <w:rPr>
          <w:rFonts w:asciiTheme="minorHAnsi" w:eastAsiaTheme="minorEastAsia" w:hAnsiTheme="minorHAnsi"/>
          <w:noProof/>
          <w:lang w:eastAsia="tr-TR"/>
        </w:rPr>
      </w:pPr>
      <w:hyperlink w:anchor="_Toc146721724" w:history="1">
        <w:r w:rsidR="00744AE9" w:rsidRPr="00D4622B">
          <w:rPr>
            <w:rStyle w:val="Kpr"/>
            <w:noProof/>
          </w:rPr>
          <w:t>2.2. Boyanın Dışındaki Malzeme</w:t>
        </w:r>
        <w:r w:rsidR="00744AE9">
          <w:rPr>
            <w:noProof/>
            <w:webHidden/>
          </w:rPr>
          <w:tab/>
        </w:r>
        <w:r w:rsidR="0097274B">
          <w:rPr>
            <w:noProof/>
            <w:webHidden/>
          </w:rPr>
          <w:fldChar w:fldCharType="begin"/>
        </w:r>
        <w:r w:rsidR="00744AE9">
          <w:rPr>
            <w:noProof/>
            <w:webHidden/>
          </w:rPr>
          <w:instrText xml:space="preserve"> PAGEREF _Toc146721724 \h </w:instrText>
        </w:r>
        <w:r w:rsidR="0097274B">
          <w:rPr>
            <w:noProof/>
            <w:webHidden/>
          </w:rPr>
        </w:r>
        <w:r w:rsidR="0097274B">
          <w:rPr>
            <w:noProof/>
            <w:webHidden/>
          </w:rPr>
          <w:fldChar w:fldCharType="separate"/>
        </w:r>
        <w:r w:rsidR="00D54933">
          <w:rPr>
            <w:noProof/>
            <w:webHidden/>
          </w:rPr>
          <w:t>53</w:t>
        </w:r>
        <w:r w:rsidR="0097274B">
          <w:rPr>
            <w:noProof/>
            <w:webHidden/>
          </w:rPr>
          <w:fldChar w:fldCharType="end"/>
        </w:r>
      </w:hyperlink>
    </w:p>
    <w:p w:rsidR="00744AE9" w:rsidRDefault="002B25B2">
      <w:pPr>
        <w:pStyle w:val="T3"/>
        <w:tabs>
          <w:tab w:val="right" w:pos="9060"/>
        </w:tabs>
        <w:rPr>
          <w:rFonts w:asciiTheme="minorHAnsi" w:eastAsiaTheme="minorEastAsia" w:hAnsiTheme="minorHAnsi"/>
          <w:noProof/>
          <w:lang w:eastAsia="tr-TR"/>
        </w:rPr>
      </w:pPr>
      <w:hyperlink w:anchor="_Toc146721725" w:history="1">
        <w:r w:rsidR="00744AE9" w:rsidRPr="00D4622B">
          <w:rPr>
            <w:rStyle w:val="Kpr"/>
            <w:noProof/>
            <w:lang w:eastAsia="tr-TR"/>
          </w:rPr>
          <w:t>2.2.1. I Am Still Alive /Hâlâ Hayattayım</w:t>
        </w:r>
        <w:r w:rsidR="00744AE9">
          <w:rPr>
            <w:noProof/>
            <w:webHidden/>
          </w:rPr>
          <w:tab/>
        </w:r>
        <w:r w:rsidR="0097274B">
          <w:rPr>
            <w:noProof/>
            <w:webHidden/>
          </w:rPr>
          <w:fldChar w:fldCharType="begin"/>
        </w:r>
        <w:r w:rsidR="00744AE9">
          <w:rPr>
            <w:noProof/>
            <w:webHidden/>
          </w:rPr>
          <w:instrText xml:space="preserve"> PAGEREF _Toc146721725 \h </w:instrText>
        </w:r>
        <w:r w:rsidR="0097274B">
          <w:rPr>
            <w:noProof/>
            <w:webHidden/>
          </w:rPr>
        </w:r>
        <w:r w:rsidR="0097274B">
          <w:rPr>
            <w:noProof/>
            <w:webHidden/>
          </w:rPr>
          <w:fldChar w:fldCharType="separate"/>
        </w:r>
        <w:r w:rsidR="00D54933">
          <w:rPr>
            <w:noProof/>
            <w:webHidden/>
          </w:rPr>
          <w:t>55</w:t>
        </w:r>
        <w:r w:rsidR="0097274B">
          <w:rPr>
            <w:noProof/>
            <w:webHidden/>
          </w:rPr>
          <w:fldChar w:fldCharType="end"/>
        </w:r>
      </w:hyperlink>
    </w:p>
    <w:p w:rsidR="00744AE9" w:rsidRDefault="002B25B2">
      <w:pPr>
        <w:pStyle w:val="T3"/>
        <w:tabs>
          <w:tab w:val="right" w:pos="9060"/>
        </w:tabs>
        <w:rPr>
          <w:rFonts w:asciiTheme="minorHAnsi" w:eastAsiaTheme="minorEastAsia" w:hAnsiTheme="minorHAnsi"/>
          <w:noProof/>
          <w:lang w:eastAsia="tr-TR"/>
        </w:rPr>
      </w:pPr>
      <w:hyperlink w:anchor="_Toc146721726" w:history="1">
        <w:r w:rsidR="00744AE9" w:rsidRPr="00D4622B">
          <w:rPr>
            <w:rStyle w:val="Kpr"/>
            <w:noProof/>
            <w:lang w:eastAsia="tr-TR"/>
          </w:rPr>
          <w:t>2.2.2. I Got Up / Kalktım</w:t>
        </w:r>
        <w:r w:rsidR="00744AE9">
          <w:rPr>
            <w:noProof/>
            <w:webHidden/>
          </w:rPr>
          <w:tab/>
        </w:r>
        <w:r w:rsidR="0097274B">
          <w:rPr>
            <w:noProof/>
            <w:webHidden/>
          </w:rPr>
          <w:fldChar w:fldCharType="begin"/>
        </w:r>
        <w:r w:rsidR="00744AE9">
          <w:rPr>
            <w:noProof/>
            <w:webHidden/>
          </w:rPr>
          <w:instrText xml:space="preserve"> PAGEREF _Toc146721726 \h </w:instrText>
        </w:r>
        <w:r w:rsidR="0097274B">
          <w:rPr>
            <w:noProof/>
            <w:webHidden/>
          </w:rPr>
        </w:r>
        <w:r w:rsidR="0097274B">
          <w:rPr>
            <w:noProof/>
            <w:webHidden/>
          </w:rPr>
          <w:fldChar w:fldCharType="separate"/>
        </w:r>
        <w:r w:rsidR="00D54933">
          <w:rPr>
            <w:noProof/>
            <w:webHidden/>
          </w:rPr>
          <w:t>57</w:t>
        </w:r>
        <w:r w:rsidR="0097274B">
          <w:rPr>
            <w:noProof/>
            <w:webHidden/>
          </w:rPr>
          <w:fldChar w:fldCharType="end"/>
        </w:r>
      </w:hyperlink>
    </w:p>
    <w:p w:rsidR="00744AE9" w:rsidRDefault="002B25B2">
      <w:pPr>
        <w:pStyle w:val="T3"/>
        <w:tabs>
          <w:tab w:val="right" w:pos="9060"/>
        </w:tabs>
        <w:rPr>
          <w:rFonts w:asciiTheme="minorHAnsi" w:eastAsiaTheme="minorEastAsia" w:hAnsiTheme="minorHAnsi"/>
          <w:noProof/>
          <w:lang w:eastAsia="tr-TR"/>
        </w:rPr>
      </w:pPr>
      <w:hyperlink w:anchor="_Toc146721727" w:history="1">
        <w:r w:rsidR="00744AE9" w:rsidRPr="00D4622B">
          <w:rPr>
            <w:rStyle w:val="Kpr"/>
            <w:noProof/>
            <w:lang w:eastAsia="tr-TR"/>
          </w:rPr>
          <w:t>2.2.3. I Read / Okudum</w:t>
        </w:r>
        <w:r w:rsidR="00744AE9">
          <w:rPr>
            <w:noProof/>
            <w:webHidden/>
          </w:rPr>
          <w:tab/>
        </w:r>
        <w:r w:rsidR="0097274B">
          <w:rPr>
            <w:noProof/>
            <w:webHidden/>
          </w:rPr>
          <w:fldChar w:fldCharType="begin"/>
        </w:r>
        <w:r w:rsidR="00744AE9">
          <w:rPr>
            <w:noProof/>
            <w:webHidden/>
          </w:rPr>
          <w:instrText xml:space="preserve"> PAGEREF _Toc146721727 \h </w:instrText>
        </w:r>
        <w:r w:rsidR="0097274B">
          <w:rPr>
            <w:noProof/>
            <w:webHidden/>
          </w:rPr>
        </w:r>
        <w:r w:rsidR="0097274B">
          <w:rPr>
            <w:noProof/>
            <w:webHidden/>
          </w:rPr>
          <w:fldChar w:fldCharType="separate"/>
        </w:r>
        <w:r w:rsidR="00D54933">
          <w:rPr>
            <w:noProof/>
            <w:webHidden/>
          </w:rPr>
          <w:t>62</w:t>
        </w:r>
        <w:r w:rsidR="0097274B">
          <w:rPr>
            <w:noProof/>
            <w:webHidden/>
          </w:rPr>
          <w:fldChar w:fldCharType="end"/>
        </w:r>
      </w:hyperlink>
    </w:p>
    <w:p w:rsidR="00744AE9" w:rsidRDefault="002B25B2">
      <w:pPr>
        <w:pStyle w:val="T3"/>
        <w:tabs>
          <w:tab w:val="right" w:pos="9060"/>
        </w:tabs>
        <w:rPr>
          <w:rFonts w:asciiTheme="minorHAnsi" w:eastAsiaTheme="minorEastAsia" w:hAnsiTheme="minorHAnsi"/>
          <w:noProof/>
          <w:lang w:eastAsia="tr-TR"/>
        </w:rPr>
      </w:pPr>
      <w:hyperlink w:anchor="_Toc146721728" w:history="1">
        <w:r w:rsidR="00744AE9" w:rsidRPr="00D4622B">
          <w:rPr>
            <w:rStyle w:val="Kpr"/>
            <w:noProof/>
            <w:lang w:eastAsia="tr-TR"/>
          </w:rPr>
          <w:t>2.2.4. I Met / Buluştum</w:t>
        </w:r>
        <w:r w:rsidR="00744AE9">
          <w:rPr>
            <w:noProof/>
            <w:webHidden/>
          </w:rPr>
          <w:tab/>
        </w:r>
        <w:r w:rsidR="0097274B">
          <w:rPr>
            <w:noProof/>
            <w:webHidden/>
          </w:rPr>
          <w:fldChar w:fldCharType="begin"/>
        </w:r>
        <w:r w:rsidR="00744AE9">
          <w:rPr>
            <w:noProof/>
            <w:webHidden/>
          </w:rPr>
          <w:instrText xml:space="preserve"> PAGEREF _Toc146721728 \h </w:instrText>
        </w:r>
        <w:r w:rsidR="0097274B">
          <w:rPr>
            <w:noProof/>
            <w:webHidden/>
          </w:rPr>
        </w:r>
        <w:r w:rsidR="0097274B">
          <w:rPr>
            <w:noProof/>
            <w:webHidden/>
          </w:rPr>
          <w:fldChar w:fldCharType="separate"/>
        </w:r>
        <w:r w:rsidR="00D54933">
          <w:rPr>
            <w:noProof/>
            <w:webHidden/>
          </w:rPr>
          <w:t>64</w:t>
        </w:r>
        <w:r w:rsidR="0097274B">
          <w:rPr>
            <w:noProof/>
            <w:webHidden/>
          </w:rPr>
          <w:fldChar w:fldCharType="end"/>
        </w:r>
      </w:hyperlink>
    </w:p>
    <w:p w:rsidR="00744AE9" w:rsidRDefault="002B25B2">
      <w:pPr>
        <w:pStyle w:val="T3"/>
        <w:tabs>
          <w:tab w:val="right" w:pos="9060"/>
        </w:tabs>
        <w:rPr>
          <w:rFonts w:asciiTheme="minorHAnsi" w:eastAsiaTheme="minorEastAsia" w:hAnsiTheme="minorHAnsi"/>
          <w:noProof/>
          <w:lang w:eastAsia="tr-TR"/>
        </w:rPr>
      </w:pPr>
      <w:hyperlink w:anchor="_Toc146721729" w:history="1">
        <w:r w:rsidR="00744AE9" w:rsidRPr="00D4622B">
          <w:rPr>
            <w:rStyle w:val="Kpr"/>
            <w:noProof/>
            <w:lang w:eastAsia="tr-TR"/>
          </w:rPr>
          <w:t>2.2.5. I Went / Gittim</w:t>
        </w:r>
        <w:r w:rsidR="00744AE9">
          <w:rPr>
            <w:noProof/>
            <w:webHidden/>
          </w:rPr>
          <w:tab/>
        </w:r>
        <w:r w:rsidR="0097274B">
          <w:rPr>
            <w:noProof/>
            <w:webHidden/>
          </w:rPr>
          <w:fldChar w:fldCharType="begin"/>
        </w:r>
        <w:r w:rsidR="00744AE9">
          <w:rPr>
            <w:noProof/>
            <w:webHidden/>
          </w:rPr>
          <w:instrText xml:space="preserve"> PAGEREF _Toc146721729 \h </w:instrText>
        </w:r>
        <w:r w:rsidR="0097274B">
          <w:rPr>
            <w:noProof/>
            <w:webHidden/>
          </w:rPr>
        </w:r>
        <w:r w:rsidR="0097274B">
          <w:rPr>
            <w:noProof/>
            <w:webHidden/>
          </w:rPr>
          <w:fldChar w:fldCharType="separate"/>
        </w:r>
        <w:r w:rsidR="00D54933">
          <w:rPr>
            <w:noProof/>
            <w:webHidden/>
          </w:rPr>
          <w:t>65</w:t>
        </w:r>
        <w:r w:rsidR="0097274B">
          <w:rPr>
            <w:noProof/>
            <w:webHidden/>
          </w:rPr>
          <w:fldChar w:fldCharType="end"/>
        </w:r>
      </w:hyperlink>
    </w:p>
    <w:p w:rsidR="00744AE9" w:rsidRDefault="002B25B2" w:rsidP="00744AE9">
      <w:pPr>
        <w:pStyle w:val="T3"/>
        <w:tabs>
          <w:tab w:val="right" w:pos="9060"/>
        </w:tabs>
        <w:rPr>
          <w:rFonts w:asciiTheme="minorHAnsi" w:eastAsiaTheme="minorEastAsia" w:hAnsiTheme="minorHAnsi"/>
          <w:noProof/>
          <w:lang w:eastAsia="tr-TR"/>
        </w:rPr>
      </w:pPr>
      <w:hyperlink w:anchor="_Toc146721730" w:history="1">
        <w:r w:rsidR="00744AE9" w:rsidRPr="00D4622B">
          <w:rPr>
            <w:rStyle w:val="Kpr"/>
            <w:noProof/>
          </w:rPr>
          <w:t>2.2.6. One Hundred Years / Bir Yüzyıl</w:t>
        </w:r>
        <w:r w:rsidR="00744AE9">
          <w:rPr>
            <w:noProof/>
            <w:webHidden/>
          </w:rPr>
          <w:tab/>
        </w:r>
        <w:r w:rsidR="0097274B">
          <w:rPr>
            <w:noProof/>
            <w:webHidden/>
          </w:rPr>
          <w:fldChar w:fldCharType="begin"/>
        </w:r>
        <w:r w:rsidR="00744AE9">
          <w:rPr>
            <w:noProof/>
            <w:webHidden/>
          </w:rPr>
          <w:instrText xml:space="preserve"> PAGEREF _Toc146721730 \h </w:instrText>
        </w:r>
        <w:r w:rsidR="0097274B">
          <w:rPr>
            <w:noProof/>
            <w:webHidden/>
          </w:rPr>
        </w:r>
        <w:r w:rsidR="0097274B">
          <w:rPr>
            <w:noProof/>
            <w:webHidden/>
          </w:rPr>
          <w:fldChar w:fldCharType="separate"/>
        </w:r>
        <w:r w:rsidR="00D54933">
          <w:rPr>
            <w:noProof/>
            <w:webHidden/>
          </w:rPr>
          <w:t>66</w:t>
        </w:r>
        <w:r w:rsidR="0097274B">
          <w:rPr>
            <w:noProof/>
            <w:webHidden/>
          </w:rPr>
          <w:fldChar w:fldCharType="end"/>
        </w:r>
      </w:hyperlink>
    </w:p>
    <w:p w:rsidR="00744AE9" w:rsidRDefault="002B25B2">
      <w:pPr>
        <w:pStyle w:val="T3"/>
        <w:tabs>
          <w:tab w:val="right" w:pos="9060"/>
        </w:tabs>
        <w:rPr>
          <w:rFonts w:asciiTheme="minorHAnsi" w:eastAsiaTheme="minorEastAsia" w:hAnsiTheme="minorHAnsi"/>
          <w:noProof/>
          <w:lang w:eastAsia="tr-TR"/>
        </w:rPr>
      </w:pPr>
      <w:hyperlink w:anchor="_Toc146721732" w:history="1">
        <w:r w:rsidR="00744AE9" w:rsidRPr="00D4622B">
          <w:rPr>
            <w:rStyle w:val="Kpr"/>
            <w:noProof/>
            <w:lang w:eastAsia="tr-TR"/>
          </w:rPr>
          <w:t>2.2.7. One Million Years / Bir Milyon Yıl</w:t>
        </w:r>
        <w:r w:rsidR="00744AE9">
          <w:rPr>
            <w:noProof/>
            <w:webHidden/>
          </w:rPr>
          <w:tab/>
        </w:r>
        <w:r w:rsidR="0097274B">
          <w:rPr>
            <w:noProof/>
            <w:webHidden/>
          </w:rPr>
          <w:fldChar w:fldCharType="begin"/>
        </w:r>
        <w:r w:rsidR="00744AE9">
          <w:rPr>
            <w:noProof/>
            <w:webHidden/>
          </w:rPr>
          <w:instrText xml:space="preserve"> PAGEREF _Toc146721732 \h </w:instrText>
        </w:r>
        <w:r w:rsidR="0097274B">
          <w:rPr>
            <w:noProof/>
            <w:webHidden/>
          </w:rPr>
        </w:r>
        <w:r w:rsidR="0097274B">
          <w:rPr>
            <w:noProof/>
            <w:webHidden/>
          </w:rPr>
          <w:fldChar w:fldCharType="separate"/>
        </w:r>
        <w:r w:rsidR="00D54933">
          <w:rPr>
            <w:noProof/>
            <w:webHidden/>
          </w:rPr>
          <w:t>67</w:t>
        </w:r>
        <w:r w:rsidR="0097274B">
          <w:rPr>
            <w:noProof/>
            <w:webHidden/>
          </w:rPr>
          <w:fldChar w:fldCharType="end"/>
        </w:r>
      </w:hyperlink>
    </w:p>
    <w:p w:rsidR="00744AE9" w:rsidRDefault="002B25B2">
      <w:pPr>
        <w:pStyle w:val="T2"/>
        <w:tabs>
          <w:tab w:val="right" w:pos="9060"/>
        </w:tabs>
        <w:rPr>
          <w:rFonts w:asciiTheme="minorHAnsi" w:eastAsiaTheme="minorEastAsia" w:hAnsiTheme="minorHAnsi"/>
          <w:noProof/>
          <w:lang w:eastAsia="tr-TR"/>
        </w:rPr>
      </w:pPr>
      <w:hyperlink w:anchor="_Toc146721733" w:history="1">
        <w:r w:rsidR="00744AE9" w:rsidRPr="00D4622B">
          <w:rPr>
            <w:rStyle w:val="Kpr"/>
            <w:noProof/>
          </w:rPr>
          <w:t>2.3. Malzeme Olarak Yazı</w:t>
        </w:r>
        <w:r w:rsidR="00744AE9">
          <w:rPr>
            <w:noProof/>
            <w:webHidden/>
          </w:rPr>
          <w:tab/>
        </w:r>
        <w:r w:rsidR="0097274B">
          <w:rPr>
            <w:noProof/>
            <w:webHidden/>
          </w:rPr>
          <w:fldChar w:fldCharType="begin"/>
        </w:r>
        <w:r w:rsidR="00744AE9">
          <w:rPr>
            <w:noProof/>
            <w:webHidden/>
          </w:rPr>
          <w:instrText xml:space="preserve"> PAGEREF _Toc146721733 \h </w:instrText>
        </w:r>
        <w:r w:rsidR="0097274B">
          <w:rPr>
            <w:noProof/>
            <w:webHidden/>
          </w:rPr>
        </w:r>
        <w:r w:rsidR="0097274B">
          <w:rPr>
            <w:noProof/>
            <w:webHidden/>
          </w:rPr>
          <w:fldChar w:fldCharType="separate"/>
        </w:r>
        <w:r w:rsidR="00D54933">
          <w:rPr>
            <w:noProof/>
            <w:webHidden/>
          </w:rPr>
          <w:t>71</w:t>
        </w:r>
        <w:r w:rsidR="0097274B">
          <w:rPr>
            <w:noProof/>
            <w:webHidden/>
          </w:rPr>
          <w:fldChar w:fldCharType="end"/>
        </w:r>
      </w:hyperlink>
    </w:p>
    <w:p w:rsidR="00744AE9" w:rsidRDefault="002B25B2">
      <w:pPr>
        <w:pStyle w:val="T3"/>
        <w:tabs>
          <w:tab w:val="right" w:pos="9060"/>
        </w:tabs>
        <w:rPr>
          <w:rFonts w:asciiTheme="minorHAnsi" w:eastAsiaTheme="minorEastAsia" w:hAnsiTheme="minorHAnsi"/>
          <w:noProof/>
          <w:lang w:eastAsia="tr-TR"/>
        </w:rPr>
      </w:pPr>
      <w:hyperlink w:anchor="_Toc146721734" w:history="1">
        <w:r w:rsidR="00744AE9" w:rsidRPr="00D4622B">
          <w:rPr>
            <w:rStyle w:val="Kpr"/>
            <w:noProof/>
            <w:lang w:eastAsia="tr-TR"/>
          </w:rPr>
          <w:t>2.3.1. Yazının Plastik Sanatlardaki Temsili</w:t>
        </w:r>
        <w:r w:rsidR="00744AE9">
          <w:rPr>
            <w:noProof/>
            <w:webHidden/>
          </w:rPr>
          <w:tab/>
        </w:r>
        <w:r w:rsidR="0097274B">
          <w:rPr>
            <w:noProof/>
            <w:webHidden/>
          </w:rPr>
          <w:fldChar w:fldCharType="begin"/>
        </w:r>
        <w:r w:rsidR="00744AE9">
          <w:rPr>
            <w:noProof/>
            <w:webHidden/>
          </w:rPr>
          <w:instrText xml:space="preserve"> PAGEREF _Toc146721734 \h </w:instrText>
        </w:r>
        <w:r w:rsidR="0097274B">
          <w:rPr>
            <w:noProof/>
            <w:webHidden/>
          </w:rPr>
        </w:r>
        <w:r w:rsidR="0097274B">
          <w:rPr>
            <w:noProof/>
            <w:webHidden/>
          </w:rPr>
          <w:fldChar w:fldCharType="separate"/>
        </w:r>
        <w:r w:rsidR="00D54933">
          <w:rPr>
            <w:noProof/>
            <w:webHidden/>
          </w:rPr>
          <w:t>74</w:t>
        </w:r>
        <w:r w:rsidR="0097274B">
          <w:rPr>
            <w:noProof/>
            <w:webHidden/>
          </w:rPr>
          <w:fldChar w:fldCharType="end"/>
        </w:r>
      </w:hyperlink>
    </w:p>
    <w:p w:rsidR="00744AE9" w:rsidRDefault="002B25B2">
      <w:pPr>
        <w:pStyle w:val="T3"/>
        <w:tabs>
          <w:tab w:val="right" w:pos="9060"/>
        </w:tabs>
        <w:rPr>
          <w:rFonts w:asciiTheme="minorHAnsi" w:eastAsiaTheme="minorEastAsia" w:hAnsiTheme="minorHAnsi"/>
          <w:noProof/>
          <w:lang w:eastAsia="tr-TR"/>
        </w:rPr>
      </w:pPr>
      <w:hyperlink w:anchor="_Toc146721735" w:history="1">
        <w:r w:rsidR="00744AE9" w:rsidRPr="00D4622B">
          <w:rPr>
            <w:rStyle w:val="Kpr"/>
            <w:noProof/>
            <w:lang w:eastAsia="tr-TR"/>
          </w:rPr>
          <w:t>2.3.2. Yazı-Resim İlişkisi</w:t>
        </w:r>
        <w:r w:rsidR="00744AE9">
          <w:rPr>
            <w:noProof/>
            <w:webHidden/>
          </w:rPr>
          <w:tab/>
        </w:r>
        <w:r w:rsidR="0097274B">
          <w:rPr>
            <w:noProof/>
            <w:webHidden/>
          </w:rPr>
          <w:fldChar w:fldCharType="begin"/>
        </w:r>
        <w:r w:rsidR="00744AE9">
          <w:rPr>
            <w:noProof/>
            <w:webHidden/>
          </w:rPr>
          <w:instrText xml:space="preserve"> PAGEREF _Toc146721735 \h </w:instrText>
        </w:r>
        <w:r w:rsidR="0097274B">
          <w:rPr>
            <w:noProof/>
            <w:webHidden/>
          </w:rPr>
        </w:r>
        <w:r w:rsidR="0097274B">
          <w:rPr>
            <w:noProof/>
            <w:webHidden/>
          </w:rPr>
          <w:fldChar w:fldCharType="separate"/>
        </w:r>
        <w:r w:rsidR="00D54933">
          <w:rPr>
            <w:noProof/>
            <w:webHidden/>
          </w:rPr>
          <w:t>82</w:t>
        </w:r>
        <w:r w:rsidR="0097274B">
          <w:rPr>
            <w:noProof/>
            <w:webHidden/>
          </w:rPr>
          <w:fldChar w:fldCharType="end"/>
        </w:r>
      </w:hyperlink>
    </w:p>
    <w:p w:rsidR="00744AE9" w:rsidRDefault="002B25B2">
      <w:pPr>
        <w:pStyle w:val="T3"/>
        <w:tabs>
          <w:tab w:val="right" w:pos="9060"/>
        </w:tabs>
        <w:rPr>
          <w:rFonts w:asciiTheme="minorHAnsi" w:eastAsiaTheme="minorEastAsia" w:hAnsiTheme="minorHAnsi"/>
          <w:noProof/>
          <w:lang w:eastAsia="tr-TR"/>
        </w:rPr>
      </w:pPr>
      <w:hyperlink w:anchor="_Toc146721736" w:history="1">
        <w:r w:rsidR="00744AE9" w:rsidRPr="00D4622B">
          <w:rPr>
            <w:rStyle w:val="Kpr"/>
            <w:noProof/>
          </w:rPr>
          <w:t>2.3.3. On Kawara Çalışmalarında Yazının Malzeme Olarak Kullanımı</w:t>
        </w:r>
        <w:r w:rsidR="00744AE9">
          <w:rPr>
            <w:noProof/>
            <w:webHidden/>
          </w:rPr>
          <w:tab/>
        </w:r>
        <w:r w:rsidR="0097274B">
          <w:rPr>
            <w:noProof/>
            <w:webHidden/>
          </w:rPr>
          <w:fldChar w:fldCharType="begin"/>
        </w:r>
        <w:r w:rsidR="00744AE9">
          <w:rPr>
            <w:noProof/>
            <w:webHidden/>
          </w:rPr>
          <w:instrText xml:space="preserve"> PAGEREF _Toc146721736 \h </w:instrText>
        </w:r>
        <w:r w:rsidR="0097274B">
          <w:rPr>
            <w:noProof/>
            <w:webHidden/>
          </w:rPr>
        </w:r>
        <w:r w:rsidR="0097274B">
          <w:rPr>
            <w:noProof/>
            <w:webHidden/>
          </w:rPr>
          <w:fldChar w:fldCharType="separate"/>
        </w:r>
        <w:r w:rsidR="00D54933">
          <w:rPr>
            <w:noProof/>
            <w:webHidden/>
          </w:rPr>
          <w:t>85</w:t>
        </w:r>
        <w:r w:rsidR="0097274B">
          <w:rPr>
            <w:noProof/>
            <w:webHidden/>
          </w:rPr>
          <w:fldChar w:fldCharType="end"/>
        </w:r>
      </w:hyperlink>
    </w:p>
    <w:p w:rsidR="00744AE9" w:rsidRDefault="002B25B2">
      <w:pPr>
        <w:pStyle w:val="T1"/>
        <w:rPr>
          <w:rFonts w:asciiTheme="minorHAnsi" w:eastAsiaTheme="minorEastAsia" w:hAnsiTheme="minorHAnsi"/>
          <w:b w:val="0"/>
          <w:caps w:val="0"/>
          <w:noProof/>
          <w:lang w:eastAsia="tr-TR"/>
        </w:rPr>
      </w:pPr>
      <w:hyperlink w:anchor="_Toc146721737" w:history="1">
        <w:r w:rsidR="000737BF">
          <w:rPr>
            <w:rStyle w:val="Kpr"/>
            <w:b w:val="0"/>
            <w:caps w:val="0"/>
            <w:noProof/>
          </w:rPr>
          <w:t>2</w:t>
        </w:r>
        <w:r w:rsidR="00C30C9F">
          <w:rPr>
            <w:rStyle w:val="Kpr"/>
            <w:b w:val="0"/>
            <w:caps w:val="0"/>
            <w:noProof/>
          </w:rPr>
          <w:t>.</w:t>
        </w:r>
        <w:r w:rsidR="000737BF">
          <w:rPr>
            <w:rStyle w:val="Kpr"/>
            <w:b w:val="0"/>
            <w:caps w:val="0"/>
            <w:noProof/>
          </w:rPr>
          <w:t>4.</w:t>
        </w:r>
        <w:r w:rsidR="00C30C9F">
          <w:rPr>
            <w:rStyle w:val="Kpr"/>
            <w:b w:val="0"/>
            <w:caps w:val="0"/>
            <w:noProof/>
          </w:rPr>
          <w:t xml:space="preserve"> On Kawara Çalışmalarındaki Katmanlı Yapı ve Malzeme İ</w:t>
        </w:r>
        <w:r w:rsidR="00C30C9F" w:rsidRPr="00C30C9F">
          <w:rPr>
            <w:rStyle w:val="Kpr"/>
            <w:b w:val="0"/>
            <w:caps w:val="0"/>
            <w:noProof/>
          </w:rPr>
          <w:t>lişkisi</w:t>
        </w:r>
        <w:r w:rsidR="00744AE9">
          <w:rPr>
            <w:noProof/>
            <w:webHidden/>
          </w:rPr>
          <w:tab/>
        </w:r>
        <w:r w:rsidR="0097274B" w:rsidRPr="00C30C9F">
          <w:rPr>
            <w:b w:val="0"/>
            <w:noProof/>
            <w:webHidden/>
          </w:rPr>
          <w:fldChar w:fldCharType="begin"/>
        </w:r>
        <w:r w:rsidR="00744AE9" w:rsidRPr="00C30C9F">
          <w:rPr>
            <w:b w:val="0"/>
            <w:noProof/>
            <w:webHidden/>
          </w:rPr>
          <w:instrText xml:space="preserve"> PAGEREF _Toc146721737 \h </w:instrText>
        </w:r>
        <w:r w:rsidR="0097274B" w:rsidRPr="00C30C9F">
          <w:rPr>
            <w:b w:val="0"/>
            <w:noProof/>
            <w:webHidden/>
          </w:rPr>
        </w:r>
        <w:r w:rsidR="0097274B" w:rsidRPr="00C30C9F">
          <w:rPr>
            <w:b w:val="0"/>
            <w:noProof/>
            <w:webHidden/>
          </w:rPr>
          <w:fldChar w:fldCharType="separate"/>
        </w:r>
        <w:r w:rsidR="00D54933">
          <w:rPr>
            <w:b w:val="0"/>
            <w:noProof/>
            <w:webHidden/>
          </w:rPr>
          <w:t>88</w:t>
        </w:r>
        <w:r w:rsidR="0097274B" w:rsidRPr="00C30C9F">
          <w:rPr>
            <w:b w:val="0"/>
            <w:noProof/>
            <w:webHidden/>
          </w:rPr>
          <w:fldChar w:fldCharType="end"/>
        </w:r>
      </w:hyperlink>
    </w:p>
    <w:p w:rsidR="00744AE9" w:rsidRDefault="002B25B2">
      <w:pPr>
        <w:pStyle w:val="T1"/>
        <w:rPr>
          <w:rFonts w:asciiTheme="minorHAnsi" w:eastAsiaTheme="minorEastAsia" w:hAnsiTheme="minorHAnsi"/>
          <w:b w:val="0"/>
          <w:caps w:val="0"/>
          <w:noProof/>
          <w:lang w:eastAsia="tr-TR"/>
        </w:rPr>
      </w:pPr>
      <w:hyperlink w:anchor="_Toc146721738" w:history="1">
        <w:r w:rsidR="00C30C9F">
          <w:rPr>
            <w:rStyle w:val="Kpr"/>
            <w:noProof/>
          </w:rPr>
          <w:t>3</w:t>
        </w:r>
        <w:r w:rsidR="00744AE9" w:rsidRPr="00D4622B">
          <w:rPr>
            <w:rStyle w:val="Kpr"/>
            <w:noProof/>
          </w:rPr>
          <w:t>. TEZE DAİR ÜRETİMLER</w:t>
        </w:r>
        <w:r w:rsidR="00744AE9">
          <w:rPr>
            <w:noProof/>
            <w:webHidden/>
          </w:rPr>
          <w:tab/>
        </w:r>
        <w:r w:rsidR="0097274B">
          <w:rPr>
            <w:noProof/>
            <w:webHidden/>
          </w:rPr>
          <w:fldChar w:fldCharType="begin"/>
        </w:r>
        <w:r w:rsidR="00744AE9">
          <w:rPr>
            <w:noProof/>
            <w:webHidden/>
          </w:rPr>
          <w:instrText xml:space="preserve"> PAGEREF _Toc146721738 \h </w:instrText>
        </w:r>
        <w:r w:rsidR="0097274B">
          <w:rPr>
            <w:noProof/>
            <w:webHidden/>
          </w:rPr>
        </w:r>
        <w:r w:rsidR="0097274B">
          <w:rPr>
            <w:noProof/>
            <w:webHidden/>
          </w:rPr>
          <w:fldChar w:fldCharType="separate"/>
        </w:r>
        <w:r w:rsidR="00D54933">
          <w:rPr>
            <w:noProof/>
            <w:webHidden/>
          </w:rPr>
          <w:t>92</w:t>
        </w:r>
        <w:r w:rsidR="0097274B">
          <w:rPr>
            <w:noProof/>
            <w:webHidden/>
          </w:rPr>
          <w:fldChar w:fldCharType="end"/>
        </w:r>
      </w:hyperlink>
    </w:p>
    <w:p w:rsidR="00744AE9" w:rsidRDefault="002B25B2">
      <w:pPr>
        <w:pStyle w:val="T2"/>
        <w:tabs>
          <w:tab w:val="right" w:pos="9060"/>
        </w:tabs>
        <w:rPr>
          <w:rFonts w:asciiTheme="minorHAnsi" w:eastAsiaTheme="minorEastAsia" w:hAnsiTheme="minorHAnsi"/>
          <w:noProof/>
          <w:lang w:eastAsia="tr-TR"/>
        </w:rPr>
      </w:pPr>
      <w:hyperlink w:anchor="_Toc146721739" w:history="1">
        <w:r w:rsidR="00C30C9F">
          <w:rPr>
            <w:rStyle w:val="Kpr"/>
            <w:noProof/>
          </w:rPr>
          <w:t>3</w:t>
        </w:r>
        <w:r w:rsidR="00744AE9" w:rsidRPr="00D4622B">
          <w:rPr>
            <w:rStyle w:val="Kpr"/>
            <w:noProof/>
          </w:rPr>
          <w:t>.1. On Kawara’ya Saygı: An-Kara</w:t>
        </w:r>
        <w:r w:rsidR="00744AE9">
          <w:rPr>
            <w:noProof/>
            <w:webHidden/>
          </w:rPr>
          <w:tab/>
        </w:r>
        <w:r w:rsidR="0097274B">
          <w:rPr>
            <w:noProof/>
            <w:webHidden/>
          </w:rPr>
          <w:fldChar w:fldCharType="begin"/>
        </w:r>
        <w:r w:rsidR="00744AE9">
          <w:rPr>
            <w:noProof/>
            <w:webHidden/>
          </w:rPr>
          <w:instrText xml:space="preserve"> PAGEREF _Toc146721739 \h </w:instrText>
        </w:r>
        <w:r w:rsidR="0097274B">
          <w:rPr>
            <w:noProof/>
            <w:webHidden/>
          </w:rPr>
        </w:r>
        <w:r w:rsidR="0097274B">
          <w:rPr>
            <w:noProof/>
            <w:webHidden/>
          </w:rPr>
          <w:fldChar w:fldCharType="separate"/>
        </w:r>
        <w:r w:rsidR="00D54933">
          <w:rPr>
            <w:noProof/>
            <w:webHidden/>
          </w:rPr>
          <w:t>92</w:t>
        </w:r>
        <w:r w:rsidR="0097274B">
          <w:rPr>
            <w:noProof/>
            <w:webHidden/>
          </w:rPr>
          <w:fldChar w:fldCharType="end"/>
        </w:r>
      </w:hyperlink>
    </w:p>
    <w:p w:rsidR="00744AE9" w:rsidRDefault="002B25B2">
      <w:pPr>
        <w:pStyle w:val="T2"/>
        <w:tabs>
          <w:tab w:val="right" w:pos="9060"/>
        </w:tabs>
        <w:rPr>
          <w:rFonts w:asciiTheme="minorHAnsi" w:eastAsiaTheme="minorEastAsia" w:hAnsiTheme="minorHAnsi"/>
          <w:noProof/>
          <w:lang w:eastAsia="tr-TR"/>
        </w:rPr>
      </w:pPr>
      <w:hyperlink w:anchor="_Toc146721740" w:history="1">
        <w:r w:rsidR="00C30C9F">
          <w:rPr>
            <w:rStyle w:val="Kpr"/>
            <w:noProof/>
          </w:rPr>
          <w:t>3</w:t>
        </w:r>
        <w:r w:rsidR="00744AE9" w:rsidRPr="00D4622B">
          <w:rPr>
            <w:rStyle w:val="Kpr"/>
            <w:noProof/>
          </w:rPr>
          <w:t>.2. Life Line</w:t>
        </w:r>
        <w:r w:rsidR="00146A05">
          <w:rPr>
            <w:rStyle w:val="Kpr"/>
            <w:noProof/>
          </w:rPr>
          <w:t xml:space="preserve"> / Yaşam Çizgisi</w:t>
        </w:r>
        <w:r w:rsidR="00744AE9">
          <w:rPr>
            <w:noProof/>
            <w:webHidden/>
          </w:rPr>
          <w:tab/>
        </w:r>
        <w:r w:rsidR="0097274B">
          <w:rPr>
            <w:noProof/>
            <w:webHidden/>
          </w:rPr>
          <w:fldChar w:fldCharType="begin"/>
        </w:r>
        <w:r w:rsidR="00744AE9">
          <w:rPr>
            <w:noProof/>
            <w:webHidden/>
          </w:rPr>
          <w:instrText xml:space="preserve"> PAGEREF _Toc146721740 \h </w:instrText>
        </w:r>
        <w:r w:rsidR="0097274B">
          <w:rPr>
            <w:noProof/>
            <w:webHidden/>
          </w:rPr>
        </w:r>
        <w:r w:rsidR="0097274B">
          <w:rPr>
            <w:noProof/>
            <w:webHidden/>
          </w:rPr>
          <w:fldChar w:fldCharType="separate"/>
        </w:r>
        <w:r w:rsidR="00D54933">
          <w:rPr>
            <w:noProof/>
            <w:webHidden/>
          </w:rPr>
          <w:t>94</w:t>
        </w:r>
        <w:r w:rsidR="0097274B">
          <w:rPr>
            <w:noProof/>
            <w:webHidden/>
          </w:rPr>
          <w:fldChar w:fldCharType="end"/>
        </w:r>
      </w:hyperlink>
    </w:p>
    <w:p w:rsidR="00744AE9" w:rsidRDefault="002B25B2">
      <w:pPr>
        <w:pStyle w:val="T2"/>
        <w:tabs>
          <w:tab w:val="right" w:pos="9060"/>
        </w:tabs>
        <w:rPr>
          <w:rFonts w:asciiTheme="minorHAnsi" w:eastAsiaTheme="minorEastAsia" w:hAnsiTheme="minorHAnsi"/>
          <w:noProof/>
          <w:lang w:eastAsia="tr-TR"/>
        </w:rPr>
      </w:pPr>
      <w:hyperlink w:anchor="_Toc146721741" w:history="1">
        <w:r w:rsidR="00C30C9F">
          <w:rPr>
            <w:rStyle w:val="Kpr"/>
            <w:noProof/>
            <w:lang w:eastAsia="tr-TR"/>
          </w:rPr>
          <w:t>3</w:t>
        </w:r>
        <w:r w:rsidR="00744AE9" w:rsidRPr="00D4622B">
          <w:rPr>
            <w:rStyle w:val="Kpr"/>
            <w:noProof/>
            <w:lang w:eastAsia="tr-TR"/>
          </w:rPr>
          <w:t>.3. 101 ve 101+1</w:t>
        </w:r>
        <w:r w:rsidR="00744AE9">
          <w:rPr>
            <w:noProof/>
            <w:webHidden/>
          </w:rPr>
          <w:tab/>
        </w:r>
        <w:r w:rsidR="0097274B">
          <w:rPr>
            <w:noProof/>
            <w:webHidden/>
          </w:rPr>
          <w:fldChar w:fldCharType="begin"/>
        </w:r>
        <w:r w:rsidR="00744AE9">
          <w:rPr>
            <w:noProof/>
            <w:webHidden/>
          </w:rPr>
          <w:instrText xml:space="preserve"> PAGEREF _Toc146721741 \h </w:instrText>
        </w:r>
        <w:r w:rsidR="0097274B">
          <w:rPr>
            <w:noProof/>
            <w:webHidden/>
          </w:rPr>
        </w:r>
        <w:r w:rsidR="0097274B">
          <w:rPr>
            <w:noProof/>
            <w:webHidden/>
          </w:rPr>
          <w:fldChar w:fldCharType="separate"/>
        </w:r>
        <w:r w:rsidR="00D54933">
          <w:rPr>
            <w:noProof/>
            <w:webHidden/>
          </w:rPr>
          <w:t>102</w:t>
        </w:r>
        <w:r w:rsidR="0097274B">
          <w:rPr>
            <w:noProof/>
            <w:webHidden/>
          </w:rPr>
          <w:fldChar w:fldCharType="end"/>
        </w:r>
      </w:hyperlink>
    </w:p>
    <w:p w:rsidR="00744AE9" w:rsidRDefault="002B25B2">
      <w:pPr>
        <w:pStyle w:val="T1"/>
        <w:rPr>
          <w:rFonts w:asciiTheme="minorHAnsi" w:eastAsiaTheme="minorEastAsia" w:hAnsiTheme="minorHAnsi"/>
          <w:b w:val="0"/>
          <w:caps w:val="0"/>
          <w:noProof/>
          <w:lang w:eastAsia="tr-TR"/>
        </w:rPr>
      </w:pPr>
      <w:hyperlink w:anchor="_Toc146721742" w:history="1">
        <w:r w:rsidR="00744AE9" w:rsidRPr="00D4622B">
          <w:rPr>
            <w:rStyle w:val="Kpr"/>
            <w:noProof/>
            <w:lang w:eastAsia="tr-TR"/>
          </w:rPr>
          <w:t>SONUÇ</w:t>
        </w:r>
        <w:r w:rsidR="00744AE9">
          <w:rPr>
            <w:noProof/>
            <w:webHidden/>
          </w:rPr>
          <w:tab/>
        </w:r>
        <w:r w:rsidR="0097274B">
          <w:rPr>
            <w:noProof/>
            <w:webHidden/>
          </w:rPr>
          <w:fldChar w:fldCharType="begin"/>
        </w:r>
        <w:r w:rsidR="00744AE9">
          <w:rPr>
            <w:noProof/>
            <w:webHidden/>
          </w:rPr>
          <w:instrText xml:space="preserve"> PAGEREF _Toc146721742 \h </w:instrText>
        </w:r>
        <w:r w:rsidR="0097274B">
          <w:rPr>
            <w:noProof/>
            <w:webHidden/>
          </w:rPr>
        </w:r>
        <w:r w:rsidR="0097274B">
          <w:rPr>
            <w:noProof/>
            <w:webHidden/>
          </w:rPr>
          <w:fldChar w:fldCharType="separate"/>
        </w:r>
        <w:r w:rsidR="00D54933">
          <w:rPr>
            <w:noProof/>
            <w:webHidden/>
          </w:rPr>
          <w:t>112</w:t>
        </w:r>
        <w:r w:rsidR="0097274B">
          <w:rPr>
            <w:noProof/>
            <w:webHidden/>
          </w:rPr>
          <w:fldChar w:fldCharType="end"/>
        </w:r>
      </w:hyperlink>
    </w:p>
    <w:p w:rsidR="00744AE9" w:rsidRDefault="002B25B2">
      <w:pPr>
        <w:pStyle w:val="T1"/>
        <w:rPr>
          <w:rFonts w:asciiTheme="minorHAnsi" w:eastAsiaTheme="minorEastAsia" w:hAnsiTheme="minorHAnsi"/>
          <w:b w:val="0"/>
          <w:caps w:val="0"/>
          <w:noProof/>
          <w:lang w:eastAsia="tr-TR"/>
        </w:rPr>
      </w:pPr>
      <w:hyperlink w:anchor="_Toc146721743" w:history="1">
        <w:r w:rsidR="00744AE9" w:rsidRPr="00D4622B">
          <w:rPr>
            <w:rStyle w:val="Kpr"/>
            <w:noProof/>
          </w:rPr>
          <w:t>KAYNAKLAR</w:t>
        </w:r>
        <w:r w:rsidR="00744AE9">
          <w:rPr>
            <w:noProof/>
            <w:webHidden/>
          </w:rPr>
          <w:tab/>
        </w:r>
        <w:r w:rsidR="0097274B">
          <w:rPr>
            <w:noProof/>
            <w:webHidden/>
          </w:rPr>
          <w:fldChar w:fldCharType="begin"/>
        </w:r>
        <w:r w:rsidR="00744AE9">
          <w:rPr>
            <w:noProof/>
            <w:webHidden/>
          </w:rPr>
          <w:instrText xml:space="preserve"> PAGEREF _Toc146721743 \h </w:instrText>
        </w:r>
        <w:r w:rsidR="0097274B">
          <w:rPr>
            <w:noProof/>
            <w:webHidden/>
          </w:rPr>
        </w:r>
        <w:r w:rsidR="0097274B">
          <w:rPr>
            <w:noProof/>
            <w:webHidden/>
          </w:rPr>
          <w:fldChar w:fldCharType="separate"/>
        </w:r>
        <w:r w:rsidR="00D54933">
          <w:rPr>
            <w:noProof/>
            <w:webHidden/>
          </w:rPr>
          <w:t>114</w:t>
        </w:r>
        <w:r w:rsidR="0097274B">
          <w:rPr>
            <w:noProof/>
            <w:webHidden/>
          </w:rPr>
          <w:fldChar w:fldCharType="end"/>
        </w:r>
      </w:hyperlink>
    </w:p>
    <w:p w:rsidR="00744AE9" w:rsidRDefault="002B25B2">
      <w:pPr>
        <w:pStyle w:val="T1"/>
        <w:rPr>
          <w:rFonts w:asciiTheme="minorHAnsi" w:eastAsiaTheme="minorEastAsia" w:hAnsiTheme="minorHAnsi"/>
          <w:b w:val="0"/>
          <w:caps w:val="0"/>
          <w:noProof/>
          <w:lang w:eastAsia="tr-TR"/>
        </w:rPr>
      </w:pPr>
      <w:hyperlink w:anchor="_Toc146721744" w:history="1">
        <w:r w:rsidR="00744AE9" w:rsidRPr="00D4622B">
          <w:rPr>
            <w:rStyle w:val="Kpr"/>
            <w:noProof/>
          </w:rPr>
          <w:t>EKLER</w:t>
        </w:r>
        <w:r w:rsidR="00744AE9">
          <w:rPr>
            <w:noProof/>
            <w:webHidden/>
          </w:rPr>
          <w:tab/>
        </w:r>
        <w:r w:rsidR="0097274B">
          <w:rPr>
            <w:noProof/>
            <w:webHidden/>
          </w:rPr>
          <w:fldChar w:fldCharType="begin"/>
        </w:r>
        <w:r w:rsidR="00744AE9">
          <w:rPr>
            <w:noProof/>
            <w:webHidden/>
          </w:rPr>
          <w:instrText xml:space="preserve"> PAGEREF _Toc146721744 \h </w:instrText>
        </w:r>
        <w:r w:rsidR="0097274B">
          <w:rPr>
            <w:noProof/>
            <w:webHidden/>
          </w:rPr>
        </w:r>
        <w:r w:rsidR="0097274B">
          <w:rPr>
            <w:noProof/>
            <w:webHidden/>
          </w:rPr>
          <w:fldChar w:fldCharType="separate"/>
        </w:r>
        <w:r w:rsidR="00D54933">
          <w:rPr>
            <w:noProof/>
            <w:webHidden/>
          </w:rPr>
          <w:t>122</w:t>
        </w:r>
        <w:r w:rsidR="0097274B">
          <w:rPr>
            <w:noProof/>
            <w:webHidden/>
          </w:rPr>
          <w:fldChar w:fldCharType="end"/>
        </w:r>
      </w:hyperlink>
    </w:p>
    <w:p w:rsidR="00744AE9" w:rsidRDefault="002B25B2">
      <w:pPr>
        <w:pStyle w:val="T1"/>
        <w:rPr>
          <w:rFonts w:asciiTheme="minorHAnsi" w:eastAsiaTheme="minorEastAsia" w:hAnsiTheme="minorHAnsi"/>
          <w:b w:val="0"/>
          <w:caps w:val="0"/>
          <w:noProof/>
          <w:lang w:eastAsia="tr-TR"/>
        </w:rPr>
      </w:pPr>
      <w:hyperlink w:anchor="_Toc146721745" w:history="1">
        <w:r w:rsidR="00744AE9" w:rsidRPr="00D4622B">
          <w:rPr>
            <w:rStyle w:val="Kpr"/>
            <w:noProof/>
          </w:rPr>
          <w:t>ÖZGEÇMİŞ</w:t>
        </w:r>
        <w:r w:rsidR="00744AE9">
          <w:rPr>
            <w:noProof/>
            <w:webHidden/>
          </w:rPr>
          <w:tab/>
        </w:r>
        <w:r w:rsidR="0097274B">
          <w:rPr>
            <w:noProof/>
            <w:webHidden/>
          </w:rPr>
          <w:fldChar w:fldCharType="begin"/>
        </w:r>
        <w:r w:rsidR="00744AE9">
          <w:rPr>
            <w:noProof/>
            <w:webHidden/>
          </w:rPr>
          <w:instrText xml:space="preserve"> PAGEREF _Toc146721745 \h </w:instrText>
        </w:r>
        <w:r w:rsidR="0097274B">
          <w:rPr>
            <w:noProof/>
            <w:webHidden/>
          </w:rPr>
        </w:r>
        <w:r w:rsidR="0097274B">
          <w:rPr>
            <w:noProof/>
            <w:webHidden/>
          </w:rPr>
          <w:fldChar w:fldCharType="separate"/>
        </w:r>
        <w:r w:rsidR="00D54933">
          <w:rPr>
            <w:noProof/>
            <w:webHidden/>
          </w:rPr>
          <w:t>123</w:t>
        </w:r>
        <w:r w:rsidR="0097274B">
          <w:rPr>
            <w:noProof/>
            <w:webHidden/>
          </w:rPr>
          <w:fldChar w:fldCharType="end"/>
        </w:r>
      </w:hyperlink>
    </w:p>
    <w:p w:rsidR="00A13AFD" w:rsidRDefault="0097274B" w:rsidP="00E93870">
      <w:pPr>
        <w:jc w:val="both"/>
        <w:rPr>
          <w:rFonts w:cs="Times New Roman"/>
        </w:rPr>
      </w:pPr>
      <w:r>
        <w:rPr>
          <w:rFonts w:cs="Times New Roman"/>
        </w:rPr>
        <w:fldChar w:fldCharType="end"/>
      </w:r>
      <w:r w:rsidR="00A13AFD">
        <w:rPr>
          <w:rFonts w:cs="Times New Roman"/>
        </w:rPr>
        <w:br w:type="page"/>
      </w:r>
    </w:p>
    <w:p w:rsidR="00E772EE" w:rsidRDefault="00E772EE" w:rsidP="00E772EE">
      <w:pPr>
        <w:pStyle w:val="AralkYok"/>
        <w:tabs>
          <w:tab w:val="right" w:pos="9026"/>
        </w:tabs>
        <w:jc w:val="center"/>
        <w:rPr>
          <w:rFonts w:cs="Times New Roman"/>
          <w:b/>
        </w:rPr>
      </w:pPr>
      <w:r>
        <w:rPr>
          <w:rFonts w:cs="Times New Roman"/>
          <w:b/>
        </w:rPr>
        <w:lastRenderedPageBreak/>
        <w:t>TABLOLAR DİZİNİ</w:t>
      </w:r>
    </w:p>
    <w:p w:rsidR="00E772EE" w:rsidRDefault="00E772EE" w:rsidP="00E772EE">
      <w:pPr>
        <w:pStyle w:val="AralkYok"/>
        <w:tabs>
          <w:tab w:val="right" w:pos="9026"/>
        </w:tabs>
        <w:jc w:val="center"/>
        <w:rPr>
          <w:rFonts w:cs="Times New Roman"/>
          <w:b/>
        </w:rPr>
      </w:pPr>
    </w:p>
    <w:p w:rsidR="00E772EE" w:rsidRPr="00D61578" w:rsidRDefault="00E772EE" w:rsidP="00E772EE">
      <w:pPr>
        <w:pStyle w:val="AralkYok"/>
        <w:pBdr>
          <w:top w:val="single" w:sz="4" w:space="1" w:color="auto"/>
          <w:bottom w:val="single" w:sz="4" w:space="1" w:color="auto"/>
        </w:pBdr>
        <w:tabs>
          <w:tab w:val="right" w:pos="9026"/>
        </w:tabs>
        <w:rPr>
          <w:rFonts w:cs="Times New Roman"/>
          <w:b/>
        </w:rPr>
      </w:pPr>
      <w:r w:rsidRPr="00D61578">
        <w:rPr>
          <w:rFonts w:cs="Times New Roman"/>
          <w:b/>
        </w:rPr>
        <w:tab/>
        <w:t>Sayfa</w:t>
      </w:r>
    </w:p>
    <w:p w:rsidR="008F4376" w:rsidRDefault="0097274B">
      <w:pPr>
        <w:pStyle w:val="ekillerTablosu"/>
        <w:tabs>
          <w:tab w:val="right" w:pos="9060"/>
        </w:tabs>
        <w:rPr>
          <w:rFonts w:asciiTheme="minorHAnsi" w:eastAsiaTheme="minorEastAsia" w:hAnsiTheme="minorHAnsi"/>
          <w:noProof/>
          <w:lang w:eastAsia="tr-TR"/>
        </w:rPr>
      </w:pPr>
      <w:r>
        <w:rPr>
          <w:rFonts w:cs="Times New Roman"/>
        </w:rPr>
        <w:fldChar w:fldCharType="begin"/>
      </w:r>
      <w:r w:rsidR="008F4376">
        <w:rPr>
          <w:rFonts w:cs="Times New Roman"/>
        </w:rPr>
        <w:instrText xml:space="preserve"> TOC \h \z \t "TabloO" \c </w:instrText>
      </w:r>
      <w:r>
        <w:rPr>
          <w:rFonts w:cs="Times New Roman"/>
        </w:rPr>
        <w:fldChar w:fldCharType="separate"/>
      </w:r>
      <w:hyperlink w:anchor="_Toc143079679" w:history="1">
        <w:r w:rsidR="008F4376" w:rsidRPr="00044FE2">
          <w:rPr>
            <w:rStyle w:val="Kpr"/>
            <w:b/>
            <w:noProof/>
          </w:rPr>
          <w:t xml:space="preserve">Tablo 2.1. </w:t>
        </w:r>
        <w:r w:rsidR="008F4376" w:rsidRPr="00044FE2">
          <w:rPr>
            <w:rStyle w:val="Kpr"/>
            <w:noProof/>
          </w:rPr>
          <w:t>Aristoteles’e göre heykel-tunç-toprak ve ev-tuğla-toprak örnekleri</w:t>
        </w:r>
        <w:r w:rsidR="008F4376">
          <w:rPr>
            <w:noProof/>
            <w:webHidden/>
          </w:rPr>
          <w:tab/>
        </w:r>
        <w:r>
          <w:rPr>
            <w:noProof/>
            <w:webHidden/>
          </w:rPr>
          <w:fldChar w:fldCharType="begin"/>
        </w:r>
        <w:r w:rsidR="008F4376">
          <w:rPr>
            <w:noProof/>
            <w:webHidden/>
          </w:rPr>
          <w:instrText xml:space="preserve"> PAGEREF _Toc143079679 \h </w:instrText>
        </w:r>
        <w:r>
          <w:rPr>
            <w:noProof/>
            <w:webHidden/>
          </w:rPr>
        </w:r>
        <w:r>
          <w:rPr>
            <w:noProof/>
            <w:webHidden/>
          </w:rPr>
          <w:fldChar w:fldCharType="separate"/>
        </w:r>
        <w:r w:rsidR="00D54933">
          <w:rPr>
            <w:noProof/>
            <w:webHidden/>
          </w:rPr>
          <w:t>7</w:t>
        </w:r>
        <w:r>
          <w:rPr>
            <w:noProof/>
            <w:webHidden/>
          </w:rPr>
          <w:fldChar w:fldCharType="end"/>
        </w:r>
      </w:hyperlink>
    </w:p>
    <w:p w:rsidR="008F4376" w:rsidRDefault="002B25B2">
      <w:pPr>
        <w:pStyle w:val="ekillerTablosu"/>
        <w:tabs>
          <w:tab w:val="right" w:pos="9060"/>
        </w:tabs>
        <w:rPr>
          <w:rFonts w:asciiTheme="minorHAnsi" w:eastAsiaTheme="minorEastAsia" w:hAnsiTheme="minorHAnsi"/>
          <w:noProof/>
          <w:lang w:eastAsia="tr-TR"/>
        </w:rPr>
      </w:pPr>
      <w:hyperlink w:anchor="_Toc143079680" w:history="1">
        <w:r w:rsidR="008F4376" w:rsidRPr="00044FE2">
          <w:rPr>
            <w:rStyle w:val="Kpr"/>
            <w:b/>
            <w:noProof/>
          </w:rPr>
          <w:t xml:space="preserve">Tablo 2.2. </w:t>
        </w:r>
        <w:r w:rsidR="008F4376" w:rsidRPr="00044FE2">
          <w:rPr>
            <w:rStyle w:val="Kpr"/>
            <w:noProof/>
          </w:rPr>
          <w:t>Aristoteles’e göre heykel-tunç-toprak ve ev-tuğla-toprak örnekleri</w:t>
        </w:r>
        <w:r w:rsidR="008F4376">
          <w:rPr>
            <w:noProof/>
            <w:webHidden/>
          </w:rPr>
          <w:tab/>
        </w:r>
        <w:r w:rsidR="0097274B">
          <w:rPr>
            <w:noProof/>
            <w:webHidden/>
          </w:rPr>
          <w:fldChar w:fldCharType="begin"/>
        </w:r>
        <w:r w:rsidR="008F4376">
          <w:rPr>
            <w:noProof/>
            <w:webHidden/>
          </w:rPr>
          <w:instrText xml:space="preserve"> PAGEREF _Toc143079680 \h </w:instrText>
        </w:r>
        <w:r w:rsidR="0097274B">
          <w:rPr>
            <w:noProof/>
            <w:webHidden/>
          </w:rPr>
        </w:r>
        <w:r w:rsidR="0097274B">
          <w:rPr>
            <w:noProof/>
            <w:webHidden/>
          </w:rPr>
          <w:fldChar w:fldCharType="separate"/>
        </w:r>
        <w:r w:rsidR="00D54933">
          <w:rPr>
            <w:noProof/>
            <w:webHidden/>
          </w:rPr>
          <w:t>7</w:t>
        </w:r>
        <w:r w:rsidR="0097274B">
          <w:rPr>
            <w:noProof/>
            <w:webHidden/>
          </w:rPr>
          <w:fldChar w:fldCharType="end"/>
        </w:r>
      </w:hyperlink>
    </w:p>
    <w:p w:rsidR="002E1871" w:rsidRDefault="0097274B" w:rsidP="00D177AC">
      <w:pPr>
        <w:pBdr>
          <w:bottom w:val="single" w:sz="4" w:space="1" w:color="auto"/>
        </w:pBdr>
        <w:jc w:val="both"/>
        <w:rPr>
          <w:rFonts w:cs="Times New Roman"/>
        </w:rPr>
      </w:pPr>
      <w:r>
        <w:rPr>
          <w:rFonts w:cs="Times New Roman"/>
        </w:rPr>
        <w:fldChar w:fldCharType="end"/>
      </w:r>
    </w:p>
    <w:p w:rsidR="00FA2D19" w:rsidRDefault="00FA2D19" w:rsidP="00E93870">
      <w:pPr>
        <w:jc w:val="both"/>
        <w:rPr>
          <w:rFonts w:cs="Times New Roman"/>
        </w:rPr>
      </w:pPr>
      <w:r>
        <w:rPr>
          <w:rFonts w:cs="Times New Roman"/>
        </w:rPr>
        <w:br w:type="page"/>
      </w:r>
    </w:p>
    <w:p w:rsidR="00FA2D19" w:rsidRDefault="00DB3D81" w:rsidP="00FA2D19">
      <w:pPr>
        <w:pStyle w:val="AralkYok"/>
        <w:tabs>
          <w:tab w:val="right" w:pos="9026"/>
        </w:tabs>
        <w:jc w:val="center"/>
        <w:rPr>
          <w:rFonts w:cs="Times New Roman"/>
          <w:b/>
        </w:rPr>
      </w:pPr>
      <w:r>
        <w:rPr>
          <w:rFonts w:cs="Times New Roman"/>
          <w:b/>
        </w:rPr>
        <w:lastRenderedPageBreak/>
        <w:t xml:space="preserve">RESİMLER </w:t>
      </w:r>
      <w:r w:rsidR="00FA2D19">
        <w:rPr>
          <w:rFonts w:cs="Times New Roman"/>
          <w:b/>
        </w:rPr>
        <w:t>DİZİNİ</w:t>
      </w:r>
    </w:p>
    <w:p w:rsidR="00FA2D19" w:rsidRDefault="00FA2D19" w:rsidP="00FA2D19">
      <w:pPr>
        <w:pStyle w:val="AralkYok"/>
        <w:tabs>
          <w:tab w:val="right" w:pos="9026"/>
        </w:tabs>
        <w:jc w:val="center"/>
        <w:rPr>
          <w:rFonts w:cs="Times New Roman"/>
          <w:b/>
        </w:rPr>
      </w:pPr>
    </w:p>
    <w:p w:rsidR="00FA2D19" w:rsidRPr="00AC3423" w:rsidRDefault="00FA2D19" w:rsidP="00FA2D19">
      <w:pPr>
        <w:pStyle w:val="AralkYok"/>
        <w:pBdr>
          <w:top w:val="single" w:sz="4" w:space="1" w:color="auto"/>
          <w:bottom w:val="single" w:sz="4" w:space="1" w:color="auto"/>
        </w:pBdr>
        <w:tabs>
          <w:tab w:val="right" w:pos="9026"/>
        </w:tabs>
        <w:rPr>
          <w:rFonts w:cs="Times New Roman"/>
          <w:b/>
        </w:rPr>
      </w:pPr>
      <w:r w:rsidRPr="00D61578">
        <w:rPr>
          <w:rFonts w:cs="Times New Roman"/>
          <w:b/>
        </w:rPr>
        <w:tab/>
      </w:r>
      <w:r w:rsidRPr="00AC3423">
        <w:rPr>
          <w:rFonts w:cs="Times New Roman"/>
          <w:b/>
        </w:rPr>
        <w:t>Sayfa</w:t>
      </w:r>
    </w:p>
    <w:p w:rsidR="00722253" w:rsidRPr="00AC3423" w:rsidRDefault="0097274B">
      <w:pPr>
        <w:pStyle w:val="ekillerTablosu"/>
        <w:tabs>
          <w:tab w:val="right" w:pos="9060"/>
        </w:tabs>
        <w:rPr>
          <w:rFonts w:asciiTheme="minorHAnsi" w:eastAsiaTheme="minorEastAsia" w:hAnsiTheme="minorHAnsi"/>
          <w:noProof/>
          <w:lang w:eastAsia="tr-TR"/>
        </w:rPr>
      </w:pPr>
      <w:r w:rsidRPr="00AC3423">
        <w:rPr>
          <w:rFonts w:cs="Times New Roman"/>
        </w:rPr>
        <w:fldChar w:fldCharType="begin"/>
      </w:r>
      <w:r w:rsidR="00DB3D81" w:rsidRPr="00AC3423">
        <w:rPr>
          <w:rFonts w:cs="Times New Roman"/>
        </w:rPr>
        <w:instrText xml:space="preserve"> TOC \h \z \t "ResimMMMMM" \c </w:instrText>
      </w:r>
      <w:r w:rsidRPr="00AC3423">
        <w:rPr>
          <w:rFonts w:cs="Times New Roman"/>
        </w:rPr>
        <w:fldChar w:fldCharType="separate"/>
      </w:r>
      <w:hyperlink w:anchor="_Toc146110567" w:history="1">
        <w:r w:rsidR="00722253" w:rsidRPr="00AC3423">
          <w:rPr>
            <w:rStyle w:val="Kpr"/>
            <w:b/>
            <w:noProof/>
          </w:rPr>
          <w:t>Resim 1.1.</w:t>
        </w:r>
        <w:r w:rsidR="00722253" w:rsidRPr="00AC3423">
          <w:rPr>
            <w:rStyle w:val="Kpr"/>
            <w:noProof/>
          </w:rPr>
          <w:t xml:space="preserve"> Pablo Picasso, </w:t>
        </w:r>
        <w:r w:rsidR="00722253" w:rsidRPr="00AC3423">
          <w:rPr>
            <w:rStyle w:val="Kpr"/>
            <w:i/>
            <w:noProof/>
          </w:rPr>
          <w:t>Hasır Sandalyeli Ölüdoğa</w:t>
        </w:r>
        <w:r w:rsidR="00722253" w:rsidRPr="00AC3423">
          <w:rPr>
            <w:rStyle w:val="Kpr"/>
            <w:noProof/>
          </w:rPr>
          <w:t xml:space="preserve">, 1912, tuval üzerine yağlıboya, muşamba </w:t>
        </w:r>
        <w:r w:rsidR="002A2F2F">
          <w:rPr>
            <w:rStyle w:val="Kpr"/>
            <w:noProof/>
          </w:rPr>
          <w:t xml:space="preserve">         </w:t>
        </w:r>
        <w:r w:rsidR="00722253" w:rsidRPr="00AC3423">
          <w:rPr>
            <w:rStyle w:val="Kpr"/>
            <w:noProof/>
          </w:rPr>
          <w:t xml:space="preserve">ve </w:t>
        </w:r>
        <w:r w:rsidR="006521D6" w:rsidRPr="00AC3423">
          <w:rPr>
            <w:rStyle w:val="Kpr"/>
            <w:noProof/>
          </w:rPr>
          <w:t xml:space="preserve">ip, </w:t>
        </w:r>
        <w:r w:rsidR="00722253" w:rsidRPr="00AC3423">
          <w:rPr>
            <w:rStyle w:val="Kpr"/>
            <w:noProof/>
          </w:rPr>
          <w:t>27x34.9 cm</w:t>
        </w:r>
        <w:r w:rsidR="00722253" w:rsidRPr="00AC3423">
          <w:rPr>
            <w:noProof/>
            <w:webHidden/>
          </w:rPr>
          <w:tab/>
        </w:r>
        <w:r w:rsidRPr="00AC3423">
          <w:rPr>
            <w:noProof/>
            <w:webHidden/>
          </w:rPr>
          <w:fldChar w:fldCharType="begin"/>
        </w:r>
        <w:r w:rsidR="00722253" w:rsidRPr="00AC3423">
          <w:rPr>
            <w:noProof/>
            <w:webHidden/>
          </w:rPr>
          <w:instrText xml:space="preserve"> PAGEREF _Toc146110567 \h </w:instrText>
        </w:r>
        <w:r w:rsidRPr="00AC3423">
          <w:rPr>
            <w:noProof/>
            <w:webHidden/>
          </w:rPr>
        </w:r>
        <w:r w:rsidRPr="00AC3423">
          <w:rPr>
            <w:noProof/>
            <w:webHidden/>
          </w:rPr>
          <w:fldChar w:fldCharType="separate"/>
        </w:r>
        <w:r w:rsidR="00D54933">
          <w:rPr>
            <w:noProof/>
            <w:webHidden/>
          </w:rPr>
          <w:t>14</w:t>
        </w:r>
        <w:r w:rsidRPr="00AC3423">
          <w:rPr>
            <w:noProof/>
            <w:webHidden/>
          </w:rPr>
          <w:fldChar w:fldCharType="end"/>
        </w:r>
      </w:hyperlink>
    </w:p>
    <w:p w:rsidR="00722253" w:rsidRPr="00AC3423" w:rsidRDefault="002B25B2">
      <w:pPr>
        <w:pStyle w:val="ekillerTablosu"/>
        <w:tabs>
          <w:tab w:val="right" w:pos="9060"/>
        </w:tabs>
        <w:rPr>
          <w:rFonts w:asciiTheme="minorHAnsi" w:eastAsiaTheme="minorEastAsia" w:hAnsiTheme="minorHAnsi"/>
          <w:noProof/>
          <w:lang w:eastAsia="tr-TR"/>
        </w:rPr>
      </w:pPr>
      <w:hyperlink w:anchor="_Toc146110568" w:history="1">
        <w:r w:rsidR="00722253" w:rsidRPr="00AC3423">
          <w:rPr>
            <w:rStyle w:val="Kpr"/>
            <w:b/>
            <w:noProof/>
          </w:rPr>
          <w:t>Resim 1.2.</w:t>
        </w:r>
        <w:r w:rsidR="00722253" w:rsidRPr="00AC3423">
          <w:rPr>
            <w:rStyle w:val="Kpr"/>
            <w:noProof/>
          </w:rPr>
          <w:t xml:space="preserve"> Pablo Picasso, </w:t>
        </w:r>
        <w:r w:rsidR="00722253" w:rsidRPr="00AC3423">
          <w:rPr>
            <w:rStyle w:val="Kpr"/>
            <w:i/>
            <w:noProof/>
          </w:rPr>
          <w:t>Boğa Başı</w:t>
        </w:r>
        <w:r w:rsidR="00722253" w:rsidRPr="00AC3423">
          <w:rPr>
            <w:rStyle w:val="Kpr"/>
            <w:noProof/>
          </w:rPr>
          <w:t>, 1943, bisiklet dümeni ve oturağından kalıp alınmış bronz, 42x41x15 cm</w:t>
        </w:r>
        <w:r w:rsidR="00722253" w:rsidRPr="00AC3423">
          <w:rPr>
            <w:noProof/>
            <w:webHidden/>
          </w:rPr>
          <w:tab/>
        </w:r>
        <w:r w:rsidR="0097274B" w:rsidRPr="00AC3423">
          <w:rPr>
            <w:noProof/>
            <w:webHidden/>
          </w:rPr>
          <w:fldChar w:fldCharType="begin"/>
        </w:r>
        <w:r w:rsidR="00722253" w:rsidRPr="00AC3423">
          <w:rPr>
            <w:noProof/>
            <w:webHidden/>
          </w:rPr>
          <w:instrText xml:space="preserve"> PAGEREF _Toc146110568 \h </w:instrText>
        </w:r>
        <w:r w:rsidR="0097274B" w:rsidRPr="00AC3423">
          <w:rPr>
            <w:noProof/>
            <w:webHidden/>
          </w:rPr>
        </w:r>
        <w:r w:rsidR="0097274B" w:rsidRPr="00AC3423">
          <w:rPr>
            <w:noProof/>
            <w:webHidden/>
          </w:rPr>
          <w:fldChar w:fldCharType="separate"/>
        </w:r>
        <w:r w:rsidR="00D54933">
          <w:rPr>
            <w:noProof/>
            <w:webHidden/>
          </w:rPr>
          <w:t>15</w:t>
        </w:r>
        <w:r w:rsidR="0097274B" w:rsidRPr="00AC3423">
          <w:rPr>
            <w:noProof/>
            <w:webHidden/>
          </w:rPr>
          <w:fldChar w:fldCharType="end"/>
        </w:r>
      </w:hyperlink>
    </w:p>
    <w:p w:rsidR="00722253" w:rsidRPr="00AC3423" w:rsidRDefault="002B25B2">
      <w:pPr>
        <w:pStyle w:val="ekillerTablosu"/>
        <w:tabs>
          <w:tab w:val="right" w:pos="9060"/>
        </w:tabs>
        <w:rPr>
          <w:rFonts w:asciiTheme="minorHAnsi" w:eastAsiaTheme="minorEastAsia" w:hAnsiTheme="minorHAnsi"/>
          <w:noProof/>
          <w:lang w:eastAsia="tr-TR"/>
        </w:rPr>
      </w:pPr>
      <w:hyperlink w:anchor="_Toc146110569" w:history="1">
        <w:r w:rsidR="00722253" w:rsidRPr="00AC3423">
          <w:rPr>
            <w:rStyle w:val="Kpr"/>
            <w:b/>
            <w:noProof/>
          </w:rPr>
          <w:t>Resim 1.3.</w:t>
        </w:r>
        <w:r w:rsidR="00722253" w:rsidRPr="00AC3423">
          <w:rPr>
            <w:rStyle w:val="Kpr"/>
            <w:noProof/>
          </w:rPr>
          <w:t xml:space="preserve"> Marcel Duchamp, </w:t>
        </w:r>
        <w:r w:rsidR="004960FA">
          <w:rPr>
            <w:rStyle w:val="Kpr"/>
            <w:i/>
            <w:noProof/>
          </w:rPr>
          <w:t>Pisuar</w:t>
        </w:r>
        <w:r w:rsidR="00722253" w:rsidRPr="00AC3423">
          <w:rPr>
            <w:rStyle w:val="Kpr"/>
            <w:noProof/>
          </w:rPr>
          <w:t>, 1917, ters çevrilmiş porselen pisuar, orjinali kayıp, ebatları bilinmiyor</w:t>
        </w:r>
        <w:r w:rsidR="00722253" w:rsidRPr="00AC3423">
          <w:rPr>
            <w:noProof/>
            <w:webHidden/>
          </w:rPr>
          <w:tab/>
        </w:r>
        <w:r w:rsidR="0097274B" w:rsidRPr="00AC3423">
          <w:rPr>
            <w:noProof/>
            <w:webHidden/>
          </w:rPr>
          <w:fldChar w:fldCharType="begin"/>
        </w:r>
        <w:r w:rsidR="00722253" w:rsidRPr="00AC3423">
          <w:rPr>
            <w:noProof/>
            <w:webHidden/>
          </w:rPr>
          <w:instrText xml:space="preserve"> PAGEREF _Toc146110569 \h </w:instrText>
        </w:r>
        <w:r w:rsidR="0097274B" w:rsidRPr="00AC3423">
          <w:rPr>
            <w:noProof/>
            <w:webHidden/>
          </w:rPr>
        </w:r>
        <w:r w:rsidR="0097274B" w:rsidRPr="00AC3423">
          <w:rPr>
            <w:noProof/>
            <w:webHidden/>
          </w:rPr>
          <w:fldChar w:fldCharType="separate"/>
        </w:r>
        <w:r w:rsidR="00D54933">
          <w:rPr>
            <w:noProof/>
            <w:webHidden/>
          </w:rPr>
          <w:t>16</w:t>
        </w:r>
        <w:r w:rsidR="0097274B" w:rsidRPr="00AC3423">
          <w:rPr>
            <w:noProof/>
            <w:webHidden/>
          </w:rPr>
          <w:fldChar w:fldCharType="end"/>
        </w:r>
      </w:hyperlink>
    </w:p>
    <w:p w:rsidR="00722253" w:rsidRPr="00AC3423" w:rsidRDefault="002B25B2">
      <w:pPr>
        <w:pStyle w:val="ekillerTablosu"/>
        <w:tabs>
          <w:tab w:val="right" w:pos="9060"/>
        </w:tabs>
        <w:rPr>
          <w:rFonts w:asciiTheme="minorHAnsi" w:eastAsiaTheme="minorEastAsia" w:hAnsiTheme="minorHAnsi"/>
          <w:noProof/>
          <w:lang w:eastAsia="tr-TR"/>
        </w:rPr>
      </w:pPr>
      <w:hyperlink w:anchor="_Toc146110570" w:history="1">
        <w:r w:rsidR="00722253" w:rsidRPr="00AC3423">
          <w:rPr>
            <w:rStyle w:val="Kpr"/>
            <w:b/>
            <w:noProof/>
          </w:rPr>
          <w:t>Resim 1.4.</w:t>
        </w:r>
        <w:r w:rsidR="00722253" w:rsidRPr="00AC3423">
          <w:rPr>
            <w:rStyle w:val="Kpr"/>
            <w:noProof/>
          </w:rPr>
          <w:t xml:space="preserve"> Dan Flavin, </w:t>
        </w:r>
        <w:r w:rsidR="00722253" w:rsidRPr="00AC3423">
          <w:rPr>
            <w:rStyle w:val="Kpr"/>
            <w:i/>
            <w:noProof/>
          </w:rPr>
          <w:t>Tatlin İçin Anıt,</w:t>
        </w:r>
        <w:r w:rsidR="00722253" w:rsidRPr="00AC3423">
          <w:rPr>
            <w:rStyle w:val="Kpr"/>
            <w:noProof/>
          </w:rPr>
          <w:t xml:space="preserve"> 1964, neon tüpleri, 365.8x71x11 cm</w:t>
        </w:r>
        <w:r w:rsidR="00722253" w:rsidRPr="00AC3423">
          <w:rPr>
            <w:noProof/>
            <w:webHidden/>
          </w:rPr>
          <w:tab/>
        </w:r>
        <w:r w:rsidR="0097274B" w:rsidRPr="00AC3423">
          <w:rPr>
            <w:noProof/>
            <w:webHidden/>
          </w:rPr>
          <w:fldChar w:fldCharType="begin"/>
        </w:r>
        <w:r w:rsidR="00722253" w:rsidRPr="00AC3423">
          <w:rPr>
            <w:noProof/>
            <w:webHidden/>
          </w:rPr>
          <w:instrText xml:space="preserve"> PAGEREF _Toc146110570 \h </w:instrText>
        </w:r>
        <w:r w:rsidR="0097274B" w:rsidRPr="00AC3423">
          <w:rPr>
            <w:noProof/>
            <w:webHidden/>
          </w:rPr>
        </w:r>
        <w:r w:rsidR="0097274B" w:rsidRPr="00AC3423">
          <w:rPr>
            <w:noProof/>
            <w:webHidden/>
          </w:rPr>
          <w:fldChar w:fldCharType="separate"/>
        </w:r>
        <w:r w:rsidR="00D54933">
          <w:rPr>
            <w:noProof/>
            <w:webHidden/>
          </w:rPr>
          <w:t>17</w:t>
        </w:r>
        <w:r w:rsidR="0097274B" w:rsidRPr="00AC3423">
          <w:rPr>
            <w:noProof/>
            <w:webHidden/>
          </w:rPr>
          <w:fldChar w:fldCharType="end"/>
        </w:r>
      </w:hyperlink>
    </w:p>
    <w:p w:rsidR="00722253" w:rsidRPr="00AC3423" w:rsidRDefault="002B25B2">
      <w:pPr>
        <w:pStyle w:val="ekillerTablosu"/>
        <w:tabs>
          <w:tab w:val="right" w:pos="9060"/>
        </w:tabs>
        <w:rPr>
          <w:rFonts w:asciiTheme="minorHAnsi" w:eastAsiaTheme="minorEastAsia" w:hAnsiTheme="minorHAnsi"/>
          <w:noProof/>
          <w:lang w:eastAsia="tr-TR"/>
        </w:rPr>
      </w:pPr>
      <w:hyperlink w:anchor="_Toc146110571" w:history="1">
        <w:r w:rsidR="00722253" w:rsidRPr="00AC3423">
          <w:rPr>
            <w:rStyle w:val="Kpr"/>
            <w:b/>
            <w:noProof/>
          </w:rPr>
          <w:t>Resim 1.5.</w:t>
        </w:r>
        <w:r w:rsidR="00722253" w:rsidRPr="00AC3423">
          <w:rPr>
            <w:rStyle w:val="Kpr"/>
            <w:noProof/>
          </w:rPr>
          <w:t xml:space="preserve"> Carl Andre, </w:t>
        </w:r>
        <w:r w:rsidR="00722253" w:rsidRPr="00AC3423">
          <w:rPr>
            <w:rStyle w:val="Kpr"/>
            <w:i/>
            <w:noProof/>
          </w:rPr>
          <w:t>Eşdeğer VIII</w:t>
        </w:r>
        <w:r w:rsidR="00722253" w:rsidRPr="00AC3423">
          <w:rPr>
            <w:rStyle w:val="Kpr"/>
            <w:noProof/>
          </w:rPr>
          <w:t>, 1966, neon tuğla, 12x229x68 cm, Tate Modern, Londra</w:t>
        </w:r>
        <w:r w:rsidR="00722253" w:rsidRPr="00AC3423">
          <w:rPr>
            <w:noProof/>
            <w:webHidden/>
          </w:rPr>
          <w:tab/>
        </w:r>
        <w:r w:rsidR="0097274B" w:rsidRPr="00AC3423">
          <w:rPr>
            <w:noProof/>
            <w:webHidden/>
          </w:rPr>
          <w:fldChar w:fldCharType="begin"/>
        </w:r>
        <w:r w:rsidR="00722253" w:rsidRPr="00AC3423">
          <w:rPr>
            <w:noProof/>
            <w:webHidden/>
          </w:rPr>
          <w:instrText xml:space="preserve"> PAGEREF _Toc146110571 \h </w:instrText>
        </w:r>
        <w:r w:rsidR="0097274B" w:rsidRPr="00AC3423">
          <w:rPr>
            <w:noProof/>
            <w:webHidden/>
          </w:rPr>
        </w:r>
        <w:r w:rsidR="0097274B" w:rsidRPr="00AC3423">
          <w:rPr>
            <w:noProof/>
            <w:webHidden/>
          </w:rPr>
          <w:fldChar w:fldCharType="separate"/>
        </w:r>
        <w:r w:rsidR="00D54933">
          <w:rPr>
            <w:noProof/>
            <w:webHidden/>
          </w:rPr>
          <w:t>18</w:t>
        </w:r>
        <w:r w:rsidR="0097274B" w:rsidRPr="00AC3423">
          <w:rPr>
            <w:noProof/>
            <w:webHidden/>
          </w:rPr>
          <w:fldChar w:fldCharType="end"/>
        </w:r>
      </w:hyperlink>
    </w:p>
    <w:p w:rsidR="00722253" w:rsidRPr="00AC3423" w:rsidRDefault="002B25B2">
      <w:pPr>
        <w:pStyle w:val="ekillerTablosu"/>
        <w:tabs>
          <w:tab w:val="right" w:pos="9060"/>
        </w:tabs>
        <w:rPr>
          <w:rFonts w:asciiTheme="minorHAnsi" w:eastAsiaTheme="minorEastAsia" w:hAnsiTheme="minorHAnsi"/>
          <w:noProof/>
          <w:lang w:eastAsia="tr-TR"/>
        </w:rPr>
      </w:pPr>
      <w:hyperlink w:anchor="_Toc146110572" w:history="1">
        <w:r w:rsidR="00722253" w:rsidRPr="00AC3423">
          <w:rPr>
            <w:rStyle w:val="Kpr"/>
            <w:b/>
            <w:noProof/>
          </w:rPr>
          <w:t>Resim 1.6.</w:t>
        </w:r>
        <w:r w:rsidR="00722253" w:rsidRPr="00AC3423">
          <w:rPr>
            <w:rStyle w:val="Kpr"/>
            <w:noProof/>
          </w:rPr>
          <w:t xml:space="preserve"> Sol LeWitt, </w:t>
        </w:r>
        <w:r w:rsidR="00722253" w:rsidRPr="00AC3423">
          <w:rPr>
            <w:rStyle w:val="Kpr"/>
            <w:i/>
            <w:noProof/>
          </w:rPr>
          <w:t>Geometrik Yapılar</w:t>
        </w:r>
        <w:r w:rsidR="00722253" w:rsidRPr="00AC3423">
          <w:rPr>
            <w:rStyle w:val="Kpr"/>
            <w:noProof/>
          </w:rPr>
          <w:t>, 1979, kontrplak tabanlar ile boyanmış sert ağaç, 365.8x320x35.6 cm</w:t>
        </w:r>
        <w:r w:rsidR="00722253" w:rsidRPr="00AC3423">
          <w:rPr>
            <w:noProof/>
            <w:webHidden/>
          </w:rPr>
          <w:tab/>
        </w:r>
        <w:r w:rsidR="0097274B" w:rsidRPr="00AC3423">
          <w:rPr>
            <w:noProof/>
            <w:webHidden/>
          </w:rPr>
          <w:fldChar w:fldCharType="begin"/>
        </w:r>
        <w:r w:rsidR="00722253" w:rsidRPr="00AC3423">
          <w:rPr>
            <w:noProof/>
            <w:webHidden/>
          </w:rPr>
          <w:instrText xml:space="preserve"> PAGEREF _Toc146110572 \h </w:instrText>
        </w:r>
        <w:r w:rsidR="0097274B" w:rsidRPr="00AC3423">
          <w:rPr>
            <w:noProof/>
            <w:webHidden/>
          </w:rPr>
        </w:r>
        <w:r w:rsidR="0097274B" w:rsidRPr="00AC3423">
          <w:rPr>
            <w:noProof/>
            <w:webHidden/>
          </w:rPr>
          <w:fldChar w:fldCharType="separate"/>
        </w:r>
        <w:r w:rsidR="00D54933">
          <w:rPr>
            <w:noProof/>
            <w:webHidden/>
          </w:rPr>
          <w:t>19</w:t>
        </w:r>
        <w:r w:rsidR="0097274B" w:rsidRPr="00AC3423">
          <w:rPr>
            <w:noProof/>
            <w:webHidden/>
          </w:rPr>
          <w:fldChar w:fldCharType="end"/>
        </w:r>
      </w:hyperlink>
    </w:p>
    <w:p w:rsidR="00722253" w:rsidRPr="00AC3423" w:rsidRDefault="002B25B2">
      <w:pPr>
        <w:pStyle w:val="ekillerTablosu"/>
        <w:tabs>
          <w:tab w:val="right" w:pos="9060"/>
        </w:tabs>
        <w:rPr>
          <w:rFonts w:asciiTheme="minorHAnsi" w:eastAsiaTheme="minorEastAsia" w:hAnsiTheme="minorHAnsi"/>
          <w:noProof/>
          <w:lang w:eastAsia="tr-TR"/>
        </w:rPr>
      </w:pPr>
      <w:hyperlink w:anchor="_Toc146110573" w:history="1">
        <w:r w:rsidR="00722253" w:rsidRPr="00AC3423">
          <w:rPr>
            <w:rStyle w:val="Kpr"/>
            <w:b/>
            <w:noProof/>
            <w:lang w:eastAsia="tr-TR"/>
          </w:rPr>
          <w:t>Resim 1.7.</w:t>
        </w:r>
        <w:r w:rsidR="00722253" w:rsidRPr="00AC3423">
          <w:rPr>
            <w:rStyle w:val="Kpr"/>
            <w:noProof/>
            <w:lang w:eastAsia="tr-TR"/>
          </w:rPr>
          <w:t xml:space="preserve"> Joseph Kosuth, </w:t>
        </w:r>
        <w:r w:rsidR="00722253" w:rsidRPr="00AC3423">
          <w:rPr>
            <w:rStyle w:val="Kpr"/>
            <w:i/>
            <w:noProof/>
            <w:lang w:eastAsia="tr-TR"/>
          </w:rPr>
          <w:t>Bir ve Üç Sandalye</w:t>
        </w:r>
        <w:r w:rsidR="00722253" w:rsidRPr="00AC3423">
          <w:rPr>
            <w:rStyle w:val="Kpr"/>
            <w:noProof/>
            <w:lang w:eastAsia="tr-TR"/>
          </w:rPr>
          <w:t>, 1965, Sandalye fotoğrafı, Sandalye, Sandalye tanımının fotokopisi</w:t>
        </w:r>
        <w:r w:rsidR="00722253" w:rsidRPr="00AC3423">
          <w:rPr>
            <w:noProof/>
            <w:webHidden/>
          </w:rPr>
          <w:tab/>
        </w:r>
        <w:r w:rsidR="0097274B" w:rsidRPr="00AC3423">
          <w:rPr>
            <w:noProof/>
            <w:webHidden/>
          </w:rPr>
          <w:fldChar w:fldCharType="begin"/>
        </w:r>
        <w:r w:rsidR="00722253" w:rsidRPr="00AC3423">
          <w:rPr>
            <w:noProof/>
            <w:webHidden/>
          </w:rPr>
          <w:instrText xml:space="preserve"> PAGEREF _Toc146110573 \h </w:instrText>
        </w:r>
        <w:r w:rsidR="0097274B" w:rsidRPr="00AC3423">
          <w:rPr>
            <w:noProof/>
            <w:webHidden/>
          </w:rPr>
        </w:r>
        <w:r w:rsidR="0097274B" w:rsidRPr="00AC3423">
          <w:rPr>
            <w:noProof/>
            <w:webHidden/>
          </w:rPr>
          <w:fldChar w:fldCharType="separate"/>
        </w:r>
        <w:r w:rsidR="00D54933">
          <w:rPr>
            <w:noProof/>
            <w:webHidden/>
          </w:rPr>
          <w:t>20</w:t>
        </w:r>
        <w:r w:rsidR="0097274B" w:rsidRPr="00AC3423">
          <w:rPr>
            <w:noProof/>
            <w:webHidden/>
          </w:rPr>
          <w:fldChar w:fldCharType="end"/>
        </w:r>
      </w:hyperlink>
    </w:p>
    <w:p w:rsidR="00722253" w:rsidRPr="00AC3423" w:rsidRDefault="002B25B2">
      <w:pPr>
        <w:pStyle w:val="ekillerTablosu"/>
        <w:tabs>
          <w:tab w:val="right" w:pos="9060"/>
        </w:tabs>
        <w:rPr>
          <w:rFonts w:asciiTheme="minorHAnsi" w:eastAsiaTheme="minorEastAsia" w:hAnsiTheme="minorHAnsi"/>
          <w:noProof/>
          <w:lang w:eastAsia="tr-TR"/>
        </w:rPr>
      </w:pPr>
      <w:hyperlink w:anchor="_Toc146110574" w:history="1">
        <w:r w:rsidR="00722253" w:rsidRPr="00AC3423">
          <w:rPr>
            <w:rStyle w:val="Kpr"/>
            <w:b/>
            <w:noProof/>
            <w:lang w:eastAsia="tr-TR"/>
          </w:rPr>
          <w:t>Resim 1.8.</w:t>
        </w:r>
        <w:r w:rsidR="00722253" w:rsidRPr="00AC3423">
          <w:rPr>
            <w:rStyle w:val="Kpr"/>
            <w:noProof/>
            <w:lang w:eastAsia="tr-TR"/>
          </w:rPr>
          <w:t xml:space="preserve"> Joseph Kosuth, </w:t>
        </w:r>
        <w:r w:rsidR="00722253" w:rsidRPr="00AC3423">
          <w:rPr>
            <w:rStyle w:val="Kpr"/>
            <w:i/>
            <w:noProof/>
            <w:lang w:eastAsia="tr-TR"/>
          </w:rPr>
          <w:t>Bir ve Üç Masa</w:t>
        </w:r>
        <w:r w:rsidR="00722253" w:rsidRPr="00AC3423">
          <w:rPr>
            <w:rStyle w:val="Kpr"/>
            <w:noProof/>
            <w:lang w:eastAsia="tr-TR"/>
          </w:rPr>
          <w:t>, 1965, Masa fotoğrafı, Masa, Masa tanımının</w:t>
        </w:r>
        <w:r w:rsidR="00722253" w:rsidRPr="00AC3423">
          <w:rPr>
            <w:noProof/>
            <w:webHidden/>
          </w:rPr>
          <w:tab/>
        </w:r>
        <w:r w:rsidR="0097274B" w:rsidRPr="00AC3423">
          <w:rPr>
            <w:noProof/>
            <w:webHidden/>
          </w:rPr>
          <w:fldChar w:fldCharType="begin"/>
        </w:r>
        <w:r w:rsidR="00722253" w:rsidRPr="00AC3423">
          <w:rPr>
            <w:noProof/>
            <w:webHidden/>
          </w:rPr>
          <w:instrText xml:space="preserve"> PAGEREF _Toc146110574 \h </w:instrText>
        </w:r>
        <w:r w:rsidR="0097274B" w:rsidRPr="00AC3423">
          <w:rPr>
            <w:noProof/>
            <w:webHidden/>
          </w:rPr>
        </w:r>
        <w:r w:rsidR="0097274B" w:rsidRPr="00AC3423">
          <w:rPr>
            <w:noProof/>
            <w:webHidden/>
          </w:rPr>
          <w:fldChar w:fldCharType="separate"/>
        </w:r>
        <w:r w:rsidR="00D54933">
          <w:rPr>
            <w:noProof/>
            <w:webHidden/>
          </w:rPr>
          <w:t>20</w:t>
        </w:r>
        <w:r w:rsidR="0097274B" w:rsidRPr="00AC3423">
          <w:rPr>
            <w:noProof/>
            <w:webHidden/>
          </w:rPr>
          <w:fldChar w:fldCharType="end"/>
        </w:r>
      </w:hyperlink>
    </w:p>
    <w:p w:rsidR="00722253" w:rsidRPr="00AC3423" w:rsidRDefault="002B25B2">
      <w:pPr>
        <w:pStyle w:val="ekillerTablosu"/>
        <w:tabs>
          <w:tab w:val="right" w:pos="9060"/>
        </w:tabs>
        <w:rPr>
          <w:rFonts w:asciiTheme="minorHAnsi" w:eastAsiaTheme="minorEastAsia" w:hAnsiTheme="minorHAnsi"/>
          <w:noProof/>
          <w:lang w:eastAsia="tr-TR"/>
        </w:rPr>
      </w:pPr>
      <w:hyperlink w:anchor="_Toc146110575" w:history="1">
        <w:r w:rsidR="00722253" w:rsidRPr="00AC3423">
          <w:rPr>
            <w:rStyle w:val="Kpr"/>
            <w:b/>
            <w:noProof/>
            <w:lang w:eastAsia="tr-TR"/>
          </w:rPr>
          <w:t>Resim 1.9.</w:t>
        </w:r>
        <w:r w:rsidR="00722253" w:rsidRPr="00AC3423">
          <w:rPr>
            <w:rStyle w:val="Kpr"/>
            <w:noProof/>
            <w:lang w:eastAsia="tr-TR"/>
          </w:rPr>
          <w:t xml:space="preserve"> Joseph Kosuth, </w:t>
        </w:r>
        <w:r w:rsidR="00722253" w:rsidRPr="00AC3423">
          <w:rPr>
            <w:rStyle w:val="Kpr"/>
            <w:i/>
            <w:noProof/>
            <w:lang w:eastAsia="tr-TR"/>
          </w:rPr>
          <w:t>Bir ve Üç Çekiç</w:t>
        </w:r>
        <w:r w:rsidR="00722253" w:rsidRPr="00AC3423">
          <w:rPr>
            <w:rStyle w:val="Kpr"/>
            <w:noProof/>
            <w:lang w:eastAsia="tr-TR"/>
          </w:rPr>
          <w:t xml:space="preserve">, 1965, Çekiç fotoğrafı, Çekiç, Çekiç tanımının </w:t>
        </w:r>
        <w:r w:rsidR="002A2F2F">
          <w:rPr>
            <w:rStyle w:val="Kpr"/>
            <w:noProof/>
            <w:lang w:eastAsia="tr-TR"/>
          </w:rPr>
          <w:t xml:space="preserve">   </w:t>
        </w:r>
        <w:r w:rsidR="00A04CCC" w:rsidRPr="00AC3423">
          <w:rPr>
            <w:rStyle w:val="Kpr"/>
            <w:noProof/>
            <w:lang w:eastAsia="tr-TR"/>
          </w:rPr>
          <w:t>fotokopisi</w:t>
        </w:r>
        <w:r w:rsidR="00722253" w:rsidRPr="00AC3423">
          <w:rPr>
            <w:noProof/>
            <w:webHidden/>
          </w:rPr>
          <w:tab/>
        </w:r>
        <w:r w:rsidR="0097274B" w:rsidRPr="00AC3423">
          <w:rPr>
            <w:noProof/>
            <w:webHidden/>
          </w:rPr>
          <w:fldChar w:fldCharType="begin"/>
        </w:r>
        <w:r w:rsidR="00722253" w:rsidRPr="00AC3423">
          <w:rPr>
            <w:noProof/>
            <w:webHidden/>
          </w:rPr>
          <w:instrText xml:space="preserve"> PAGEREF _Toc146110575 \h </w:instrText>
        </w:r>
        <w:r w:rsidR="0097274B" w:rsidRPr="00AC3423">
          <w:rPr>
            <w:noProof/>
            <w:webHidden/>
          </w:rPr>
        </w:r>
        <w:r w:rsidR="0097274B" w:rsidRPr="00AC3423">
          <w:rPr>
            <w:noProof/>
            <w:webHidden/>
          </w:rPr>
          <w:fldChar w:fldCharType="separate"/>
        </w:r>
        <w:r w:rsidR="00D54933">
          <w:rPr>
            <w:noProof/>
            <w:webHidden/>
          </w:rPr>
          <w:t>21</w:t>
        </w:r>
        <w:r w:rsidR="0097274B" w:rsidRPr="00AC3423">
          <w:rPr>
            <w:noProof/>
            <w:webHidden/>
          </w:rPr>
          <w:fldChar w:fldCharType="end"/>
        </w:r>
      </w:hyperlink>
    </w:p>
    <w:p w:rsidR="00722253" w:rsidRPr="00AC3423" w:rsidRDefault="002B25B2">
      <w:pPr>
        <w:pStyle w:val="ekillerTablosu"/>
        <w:tabs>
          <w:tab w:val="right" w:pos="9060"/>
        </w:tabs>
        <w:rPr>
          <w:rFonts w:asciiTheme="minorHAnsi" w:eastAsiaTheme="minorEastAsia" w:hAnsiTheme="minorHAnsi"/>
          <w:noProof/>
          <w:lang w:eastAsia="tr-TR"/>
        </w:rPr>
      </w:pPr>
      <w:hyperlink w:anchor="_Toc146110576" w:history="1">
        <w:r w:rsidR="00722253" w:rsidRPr="00AC3423">
          <w:rPr>
            <w:rStyle w:val="Kpr"/>
            <w:b/>
            <w:noProof/>
            <w:lang w:eastAsia="tr-TR"/>
          </w:rPr>
          <w:t>Resim 1.10.</w:t>
        </w:r>
        <w:r w:rsidR="00722253" w:rsidRPr="00AC3423">
          <w:rPr>
            <w:rStyle w:val="Kpr"/>
            <w:noProof/>
            <w:lang w:eastAsia="tr-TR"/>
          </w:rPr>
          <w:t xml:space="preserve"> On Kawara, </w:t>
        </w:r>
        <w:r w:rsidR="00722253" w:rsidRPr="00AC3423">
          <w:rPr>
            <w:rStyle w:val="Kpr"/>
            <w:i/>
            <w:noProof/>
            <w:lang w:eastAsia="tr-TR"/>
          </w:rPr>
          <w:t>Tarih Resimleri Bugün Serisi,</w:t>
        </w:r>
        <w:r w:rsidR="00722253" w:rsidRPr="00AC3423">
          <w:rPr>
            <w:rStyle w:val="Kpr"/>
            <w:noProof/>
            <w:lang w:eastAsia="tr-TR"/>
          </w:rPr>
          <w:t xml:space="preserve"> 1994, tuval üzerine akrilik</w:t>
        </w:r>
        <w:r w:rsidR="00722253" w:rsidRPr="00AC3423">
          <w:rPr>
            <w:noProof/>
            <w:webHidden/>
          </w:rPr>
          <w:tab/>
        </w:r>
        <w:r w:rsidR="0097274B" w:rsidRPr="00AC3423">
          <w:rPr>
            <w:noProof/>
            <w:webHidden/>
          </w:rPr>
          <w:fldChar w:fldCharType="begin"/>
        </w:r>
        <w:r w:rsidR="00722253" w:rsidRPr="00AC3423">
          <w:rPr>
            <w:noProof/>
            <w:webHidden/>
          </w:rPr>
          <w:instrText xml:space="preserve"> PAGEREF _Toc146110576 \h </w:instrText>
        </w:r>
        <w:r w:rsidR="0097274B" w:rsidRPr="00AC3423">
          <w:rPr>
            <w:noProof/>
            <w:webHidden/>
          </w:rPr>
        </w:r>
        <w:r w:rsidR="0097274B" w:rsidRPr="00AC3423">
          <w:rPr>
            <w:noProof/>
            <w:webHidden/>
          </w:rPr>
          <w:fldChar w:fldCharType="separate"/>
        </w:r>
        <w:r w:rsidR="00D54933">
          <w:rPr>
            <w:noProof/>
            <w:webHidden/>
          </w:rPr>
          <w:t>22</w:t>
        </w:r>
        <w:r w:rsidR="0097274B" w:rsidRPr="00AC3423">
          <w:rPr>
            <w:noProof/>
            <w:webHidden/>
          </w:rPr>
          <w:fldChar w:fldCharType="end"/>
        </w:r>
      </w:hyperlink>
    </w:p>
    <w:p w:rsidR="00722253" w:rsidRPr="00AC3423" w:rsidRDefault="002B25B2">
      <w:pPr>
        <w:pStyle w:val="ekillerTablosu"/>
        <w:tabs>
          <w:tab w:val="right" w:pos="9060"/>
        </w:tabs>
        <w:rPr>
          <w:rFonts w:asciiTheme="minorHAnsi" w:eastAsiaTheme="minorEastAsia" w:hAnsiTheme="minorHAnsi"/>
          <w:noProof/>
          <w:lang w:eastAsia="tr-TR"/>
        </w:rPr>
      </w:pPr>
      <w:hyperlink w:anchor="_Toc146110577" w:history="1">
        <w:r w:rsidR="00722253" w:rsidRPr="00AC3423">
          <w:rPr>
            <w:rStyle w:val="Kpr"/>
            <w:b/>
            <w:noProof/>
            <w:lang w:eastAsia="tr-TR"/>
          </w:rPr>
          <w:t>Resim 1.11.</w:t>
        </w:r>
        <w:r w:rsidR="00722253" w:rsidRPr="00AC3423">
          <w:rPr>
            <w:rStyle w:val="Kpr"/>
            <w:noProof/>
            <w:lang w:eastAsia="tr-TR"/>
          </w:rPr>
          <w:t xml:space="preserve"> On Kawara, </w:t>
        </w:r>
        <w:r w:rsidR="00722253" w:rsidRPr="00AC3423">
          <w:rPr>
            <w:rStyle w:val="Kpr"/>
            <w:i/>
            <w:noProof/>
            <w:lang w:eastAsia="tr-TR"/>
          </w:rPr>
          <w:t>Tarih Resimleri Bugün Serisi,</w:t>
        </w:r>
        <w:r w:rsidR="00722253" w:rsidRPr="00AC3423">
          <w:rPr>
            <w:rStyle w:val="Kpr"/>
            <w:noProof/>
            <w:lang w:eastAsia="tr-TR"/>
          </w:rPr>
          <w:t xml:space="preserve"> 1966-2014, tuval üzerine akrilik</w:t>
        </w:r>
        <w:r w:rsidR="00722253" w:rsidRPr="00AC3423">
          <w:rPr>
            <w:noProof/>
            <w:webHidden/>
          </w:rPr>
          <w:tab/>
        </w:r>
        <w:r w:rsidR="0097274B" w:rsidRPr="00AC3423">
          <w:rPr>
            <w:noProof/>
            <w:webHidden/>
          </w:rPr>
          <w:fldChar w:fldCharType="begin"/>
        </w:r>
        <w:r w:rsidR="00722253" w:rsidRPr="00AC3423">
          <w:rPr>
            <w:noProof/>
            <w:webHidden/>
          </w:rPr>
          <w:instrText xml:space="preserve"> PAGEREF _Toc146110577 \h </w:instrText>
        </w:r>
        <w:r w:rsidR="0097274B" w:rsidRPr="00AC3423">
          <w:rPr>
            <w:noProof/>
            <w:webHidden/>
          </w:rPr>
        </w:r>
        <w:r w:rsidR="0097274B" w:rsidRPr="00AC3423">
          <w:rPr>
            <w:noProof/>
            <w:webHidden/>
          </w:rPr>
          <w:fldChar w:fldCharType="separate"/>
        </w:r>
        <w:r w:rsidR="00D54933">
          <w:rPr>
            <w:noProof/>
            <w:webHidden/>
          </w:rPr>
          <w:t>22</w:t>
        </w:r>
        <w:r w:rsidR="0097274B" w:rsidRPr="00AC3423">
          <w:rPr>
            <w:noProof/>
            <w:webHidden/>
          </w:rPr>
          <w:fldChar w:fldCharType="end"/>
        </w:r>
      </w:hyperlink>
    </w:p>
    <w:p w:rsidR="00722253" w:rsidRPr="00AC3423" w:rsidRDefault="002B25B2">
      <w:pPr>
        <w:pStyle w:val="ekillerTablosu"/>
        <w:tabs>
          <w:tab w:val="right" w:pos="9060"/>
        </w:tabs>
        <w:rPr>
          <w:rFonts w:asciiTheme="minorHAnsi" w:eastAsiaTheme="minorEastAsia" w:hAnsiTheme="minorHAnsi"/>
          <w:noProof/>
          <w:lang w:eastAsia="tr-TR"/>
        </w:rPr>
      </w:pPr>
      <w:hyperlink w:anchor="_Toc146110578" w:history="1">
        <w:r w:rsidR="00722253" w:rsidRPr="00AC3423">
          <w:rPr>
            <w:rStyle w:val="Kpr"/>
            <w:b/>
            <w:noProof/>
          </w:rPr>
          <w:t>Resim 2.1.</w:t>
        </w:r>
        <w:r w:rsidR="00722253" w:rsidRPr="00AC3423">
          <w:rPr>
            <w:rStyle w:val="Kpr"/>
            <w:noProof/>
          </w:rPr>
          <w:t xml:space="preserve"> On Kawara (1932-2014)</w:t>
        </w:r>
        <w:r w:rsidR="00722253" w:rsidRPr="00AC3423">
          <w:rPr>
            <w:noProof/>
            <w:webHidden/>
          </w:rPr>
          <w:tab/>
        </w:r>
        <w:r w:rsidR="0097274B" w:rsidRPr="00AC3423">
          <w:rPr>
            <w:noProof/>
            <w:webHidden/>
          </w:rPr>
          <w:fldChar w:fldCharType="begin"/>
        </w:r>
        <w:r w:rsidR="00722253" w:rsidRPr="00AC3423">
          <w:rPr>
            <w:noProof/>
            <w:webHidden/>
          </w:rPr>
          <w:instrText xml:space="preserve"> PAGEREF _Toc146110578 \h </w:instrText>
        </w:r>
        <w:r w:rsidR="0097274B" w:rsidRPr="00AC3423">
          <w:rPr>
            <w:noProof/>
            <w:webHidden/>
          </w:rPr>
        </w:r>
        <w:r w:rsidR="0097274B" w:rsidRPr="00AC3423">
          <w:rPr>
            <w:noProof/>
            <w:webHidden/>
          </w:rPr>
          <w:fldChar w:fldCharType="separate"/>
        </w:r>
        <w:r w:rsidR="00D54933">
          <w:rPr>
            <w:noProof/>
            <w:webHidden/>
          </w:rPr>
          <w:t>25</w:t>
        </w:r>
        <w:r w:rsidR="0097274B" w:rsidRPr="00AC3423">
          <w:rPr>
            <w:noProof/>
            <w:webHidden/>
          </w:rPr>
          <w:fldChar w:fldCharType="end"/>
        </w:r>
      </w:hyperlink>
    </w:p>
    <w:p w:rsidR="00722253" w:rsidRPr="00AC3423" w:rsidRDefault="002B25B2">
      <w:pPr>
        <w:pStyle w:val="ekillerTablosu"/>
        <w:tabs>
          <w:tab w:val="right" w:pos="9060"/>
        </w:tabs>
        <w:rPr>
          <w:rFonts w:asciiTheme="minorHAnsi" w:eastAsiaTheme="minorEastAsia" w:hAnsiTheme="minorHAnsi"/>
          <w:noProof/>
          <w:lang w:eastAsia="tr-TR"/>
        </w:rPr>
      </w:pPr>
      <w:hyperlink w:anchor="_Toc146110579" w:history="1">
        <w:r w:rsidR="00722253" w:rsidRPr="00AC3423">
          <w:rPr>
            <w:rStyle w:val="Kpr"/>
            <w:b/>
            <w:noProof/>
            <w:lang w:eastAsia="tr-TR"/>
          </w:rPr>
          <w:t>Resim</w:t>
        </w:r>
        <w:r w:rsidR="00722253" w:rsidRPr="00AC3423">
          <w:rPr>
            <w:rStyle w:val="Kpr"/>
            <w:b/>
            <w:noProof/>
          </w:rPr>
          <w:t xml:space="preserve">2.2. </w:t>
        </w:r>
        <w:r w:rsidR="00722253" w:rsidRPr="00AC3423">
          <w:rPr>
            <w:rStyle w:val="Kpr"/>
            <w:noProof/>
          </w:rPr>
          <w:t>On Kawara (1932-2014)</w:t>
        </w:r>
        <w:r w:rsidR="00722253" w:rsidRPr="00AC3423">
          <w:rPr>
            <w:noProof/>
            <w:webHidden/>
          </w:rPr>
          <w:tab/>
        </w:r>
        <w:r w:rsidR="0097274B" w:rsidRPr="00AC3423">
          <w:rPr>
            <w:noProof/>
            <w:webHidden/>
          </w:rPr>
          <w:fldChar w:fldCharType="begin"/>
        </w:r>
        <w:r w:rsidR="00722253" w:rsidRPr="00AC3423">
          <w:rPr>
            <w:noProof/>
            <w:webHidden/>
          </w:rPr>
          <w:instrText xml:space="preserve"> PAGEREF _Toc146110579 \h </w:instrText>
        </w:r>
        <w:r w:rsidR="0097274B" w:rsidRPr="00AC3423">
          <w:rPr>
            <w:noProof/>
            <w:webHidden/>
          </w:rPr>
        </w:r>
        <w:r w:rsidR="0097274B" w:rsidRPr="00AC3423">
          <w:rPr>
            <w:noProof/>
            <w:webHidden/>
          </w:rPr>
          <w:fldChar w:fldCharType="separate"/>
        </w:r>
        <w:r w:rsidR="00D54933">
          <w:rPr>
            <w:noProof/>
            <w:webHidden/>
          </w:rPr>
          <w:t>25</w:t>
        </w:r>
        <w:r w:rsidR="0097274B" w:rsidRPr="00AC3423">
          <w:rPr>
            <w:noProof/>
            <w:webHidden/>
          </w:rPr>
          <w:fldChar w:fldCharType="end"/>
        </w:r>
      </w:hyperlink>
    </w:p>
    <w:p w:rsidR="00722253" w:rsidRPr="00AC3423" w:rsidRDefault="002B25B2" w:rsidP="00722253">
      <w:pPr>
        <w:pStyle w:val="ekillerTablosu"/>
        <w:tabs>
          <w:tab w:val="right" w:pos="9060"/>
        </w:tabs>
        <w:rPr>
          <w:rFonts w:asciiTheme="minorHAnsi" w:eastAsiaTheme="minorEastAsia" w:hAnsiTheme="minorHAnsi"/>
          <w:noProof/>
          <w:lang w:eastAsia="tr-TR"/>
        </w:rPr>
      </w:pPr>
      <w:hyperlink w:anchor="_Toc146110580" w:history="1">
        <w:r w:rsidR="00722253" w:rsidRPr="00AC3423">
          <w:rPr>
            <w:rStyle w:val="Kpr"/>
            <w:b/>
            <w:noProof/>
            <w:lang w:eastAsia="tr-TR"/>
          </w:rPr>
          <w:t>Resim 2.3.</w:t>
        </w:r>
        <w:r w:rsidR="00E25060">
          <w:rPr>
            <w:rStyle w:val="Kpr"/>
            <w:noProof/>
            <w:lang w:eastAsia="tr-TR"/>
          </w:rPr>
          <w:t xml:space="preserve"> On Kawara, </w:t>
        </w:r>
        <w:r w:rsidR="00722253" w:rsidRPr="00AC3423">
          <w:rPr>
            <w:rStyle w:val="Kpr"/>
            <w:noProof/>
            <w:lang w:eastAsia="tr-TR"/>
          </w:rPr>
          <w:t xml:space="preserve"> </w:t>
        </w:r>
        <w:r w:rsidR="00722253" w:rsidRPr="00AC3423">
          <w:rPr>
            <w:rStyle w:val="Kpr"/>
            <w:i/>
            <w:noProof/>
            <w:lang w:eastAsia="tr-TR"/>
          </w:rPr>
          <w:t>Düşünen Adam,</w:t>
        </w:r>
        <w:r w:rsidR="00722253" w:rsidRPr="00AC3423">
          <w:rPr>
            <w:rStyle w:val="Kpr"/>
            <w:noProof/>
            <w:lang w:eastAsia="tr-TR"/>
          </w:rPr>
          <w:t xml:space="preserve"> 1952,</w:t>
        </w:r>
        <w:r w:rsidR="00E25060">
          <w:rPr>
            <w:rStyle w:val="Kpr"/>
            <w:noProof/>
            <w:lang w:eastAsia="tr-TR"/>
          </w:rPr>
          <w:t xml:space="preserve"> </w:t>
        </w:r>
        <w:r w:rsidR="00722253" w:rsidRPr="00AC3423">
          <w:rPr>
            <w:rStyle w:val="Kpr"/>
            <w:noProof/>
            <w:lang w:eastAsia="tr-TR"/>
          </w:rPr>
          <w:t>tuval üzerine yağlıboya, 100x65,3 cm, Chiba Şehri Sanat Müzesi</w:t>
        </w:r>
        <w:r w:rsidR="00722253" w:rsidRPr="00AC3423">
          <w:rPr>
            <w:noProof/>
            <w:webHidden/>
          </w:rPr>
          <w:tab/>
        </w:r>
        <w:r w:rsidR="0097274B" w:rsidRPr="00AC3423">
          <w:rPr>
            <w:noProof/>
            <w:webHidden/>
          </w:rPr>
          <w:fldChar w:fldCharType="begin"/>
        </w:r>
        <w:r w:rsidR="00722253" w:rsidRPr="00AC3423">
          <w:rPr>
            <w:noProof/>
            <w:webHidden/>
          </w:rPr>
          <w:instrText xml:space="preserve"> PAGEREF _Toc146110580 \h </w:instrText>
        </w:r>
        <w:r w:rsidR="0097274B" w:rsidRPr="00AC3423">
          <w:rPr>
            <w:noProof/>
            <w:webHidden/>
          </w:rPr>
        </w:r>
        <w:r w:rsidR="0097274B" w:rsidRPr="00AC3423">
          <w:rPr>
            <w:noProof/>
            <w:webHidden/>
          </w:rPr>
          <w:fldChar w:fldCharType="separate"/>
        </w:r>
        <w:r w:rsidR="00D54933">
          <w:rPr>
            <w:noProof/>
            <w:webHidden/>
          </w:rPr>
          <w:t>34</w:t>
        </w:r>
        <w:r w:rsidR="0097274B" w:rsidRPr="00AC3423">
          <w:rPr>
            <w:noProof/>
            <w:webHidden/>
          </w:rPr>
          <w:fldChar w:fldCharType="end"/>
        </w:r>
      </w:hyperlink>
    </w:p>
    <w:p w:rsidR="00722253" w:rsidRPr="00AC3423" w:rsidRDefault="002B25B2">
      <w:pPr>
        <w:pStyle w:val="ekillerTablosu"/>
        <w:tabs>
          <w:tab w:val="right" w:pos="9060"/>
        </w:tabs>
        <w:rPr>
          <w:rFonts w:asciiTheme="minorHAnsi" w:eastAsiaTheme="minorEastAsia" w:hAnsiTheme="minorHAnsi"/>
          <w:noProof/>
          <w:lang w:eastAsia="tr-TR"/>
        </w:rPr>
      </w:pPr>
      <w:hyperlink w:anchor="_Toc146110582" w:history="1">
        <w:r w:rsidR="00722253" w:rsidRPr="00AC3423">
          <w:rPr>
            <w:rStyle w:val="Kpr"/>
            <w:b/>
            <w:noProof/>
            <w:lang w:eastAsia="tr-TR"/>
          </w:rPr>
          <w:t>Resim 2.4.</w:t>
        </w:r>
        <w:r w:rsidR="00E25060">
          <w:rPr>
            <w:rStyle w:val="Kpr"/>
            <w:noProof/>
            <w:lang w:eastAsia="tr-TR"/>
          </w:rPr>
          <w:t xml:space="preserve"> Auguste Rodin, </w:t>
        </w:r>
        <w:r w:rsidR="00722253" w:rsidRPr="00AC3423">
          <w:rPr>
            <w:rStyle w:val="Kpr"/>
            <w:i/>
            <w:noProof/>
            <w:lang w:eastAsia="tr-TR"/>
          </w:rPr>
          <w:t>Düşünen Adam</w:t>
        </w:r>
        <w:r w:rsidR="00722253" w:rsidRPr="00AC3423">
          <w:rPr>
            <w:rStyle w:val="Kpr"/>
            <w:noProof/>
            <w:lang w:eastAsia="tr-TR"/>
          </w:rPr>
          <w:t>, 1904,</w:t>
        </w:r>
        <w:r w:rsidR="00E25060">
          <w:rPr>
            <w:rStyle w:val="Kpr"/>
            <w:noProof/>
            <w:lang w:eastAsia="tr-TR"/>
          </w:rPr>
          <w:t xml:space="preserve"> </w:t>
        </w:r>
        <w:r w:rsidR="00722253" w:rsidRPr="00AC3423">
          <w:rPr>
            <w:rStyle w:val="Kpr"/>
            <w:noProof/>
            <w:lang w:eastAsia="tr-TR"/>
          </w:rPr>
          <w:t xml:space="preserve">bronz, </w:t>
        </w:r>
        <w:r w:rsidR="00722253" w:rsidRPr="00AC3423">
          <w:rPr>
            <w:rStyle w:val="Kpr"/>
            <w:b/>
            <w:bCs/>
            <w:noProof/>
            <w:shd w:val="clear" w:color="auto" w:fill="FFFFFF"/>
          </w:rPr>
          <w:t> </w:t>
        </w:r>
        <w:r w:rsidR="00722253" w:rsidRPr="00AC3423">
          <w:rPr>
            <w:rStyle w:val="Kpr"/>
            <w:noProof/>
            <w:shd w:val="clear" w:color="auto" w:fill="FFFFFF"/>
          </w:rPr>
          <w:t>1,89 m x 98 cm x1,4 m,</w:t>
        </w:r>
        <w:r w:rsidR="00722253" w:rsidRPr="00AC3423">
          <w:rPr>
            <w:rStyle w:val="Kpr"/>
            <w:rFonts w:ascii="Arial" w:hAnsi="Arial" w:cs="Arial"/>
            <w:noProof/>
            <w:shd w:val="clear" w:color="auto" w:fill="FFFFFF"/>
          </w:rPr>
          <w:t> </w:t>
        </w:r>
        <w:r w:rsidR="00722253" w:rsidRPr="00AC3423">
          <w:rPr>
            <w:rStyle w:val="Kpr"/>
            <w:noProof/>
            <w:lang w:eastAsia="tr-TR"/>
          </w:rPr>
          <w:t>Paris Rodin</w:t>
        </w:r>
        <w:r w:rsidR="002A2F2F">
          <w:rPr>
            <w:rStyle w:val="Kpr"/>
            <w:noProof/>
            <w:lang w:eastAsia="tr-TR"/>
          </w:rPr>
          <w:t xml:space="preserve">   </w:t>
        </w:r>
        <w:r w:rsidR="00A04CCC" w:rsidRPr="00AC3423">
          <w:rPr>
            <w:rStyle w:val="Kpr"/>
            <w:noProof/>
            <w:lang w:eastAsia="tr-TR"/>
          </w:rPr>
          <w:t>Müzesi</w:t>
        </w:r>
        <w:r w:rsidR="00722253" w:rsidRPr="00AC3423">
          <w:rPr>
            <w:noProof/>
            <w:webHidden/>
          </w:rPr>
          <w:tab/>
        </w:r>
        <w:r w:rsidR="0097274B" w:rsidRPr="00AC3423">
          <w:rPr>
            <w:noProof/>
            <w:webHidden/>
          </w:rPr>
          <w:fldChar w:fldCharType="begin"/>
        </w:r>
        <w:r w:rsidR="00722253" w:rsidRPr="00AC3423">
          <w:rPr>
            <w:noProof/>
            <w:webHidden/>
          </w:rPr>
          <w:instrText xml:space="preserve"> PAGEREF _Toc146110582 \h </w:instrText>
        </w:r>
        <w:r w:rsidR="0097274B" w:rsidRPr="00AC3423">
          <w:rPr>
            <w:noProof/>
            <w:webHidden/>
          </w:rPr>
        </w:r>
        <w:r w:rsidR="0097274B" w:rsidRPr="00AC3423">
          <w:rPr>
            <w:noProof/>
            <w:webHidden/>
          </w:rPr>
          <w:fldChar w:fldCharType="separate"/>
        </w:r>
        <w:r w:rsidR="00D54933">
          <w:rPr>
            <w:noProof/>
            <w:webHidden/>
          </w:rPr>
          <w:t>35</w:t>
        </w:r>
        <w:r w:rsidR="0097274B" w:rsidRPr="00AC3423">
          <w:rPr>
            <w:noProof/>
            <w:webHidden/>
          </w:rPr>
          <w:fldChar w:fldCharType="end"/>
        </w:r>
      </w:hyperlink>
    </w:p>
    <w:p w:rsidR="00722253" w:rsidRPr="00AC3423" w:rsidRDefault="002B25B2" w:rsidP="00722253">
      <w:pPr>
        <w:pStyle w:val="ekillerTablosu"/>
        <w:tabs>
          <w:tab w:val="right" w:pos="9060"/>
        </w:tabs>
        <w:rPr>
          <w:rFonts w:asciiTheme="minorHAnsi" w:eastAsiaTheme="minorEastAsia" w:hAnsiTheme="minorHAnsi"/>
          <w:noProof/>
          <w:lang w:eastAsia="tr-TR"/>
        </w:rPr>
      </w:pPr>
      <w:hyperlink w:anchor="_Toc146110583" w:history="1">
        <w:r w:rsidR="00722253" w:rsidRPr="00AC3423">
          <w:rPr>
            <w:rStyle w:val="Kpr"/>
            <w:b/>
            <w:noProof/>
            <w:lang w:eastAsia="tr-TR"/>
          </w:rPr>
          <w:t>Resim 2.5.</w:t>
        </w:r>
        <w:r w:rsidR="00722253" w:rsidRPr="00AC3423">
          <w:rPr>
            <w:rStyle w:val="Kpr"/>
            <w:noProof/>
            <w:lang w:eastAsia="tr-TR"/>
          </w:rPr>
          <w:t xml:space="preserve"> On Kawara, </w:t>
        </w:r>
        <w:r w:rsidR="00722253" w:rsidRPr="00AC3423">
          <w:rPr>
            <w:rStyle w:val="Kpr"/>
            <w:i/>
            <w:noProof/>
            <w:lang w:eastAsia="tr-TR"/>
          </w:rPr>
          <w:t>Banyo Serisi</w:t>
        </w:r>
        <w:r w:rsidR="00722253" w:rsidRPr="00AC3423">
          <w:rPr>
            <w:rStyle w:val="Kpr"/>
            <w:noProof/>
            <w:lang w:eastAsia="tr-TR"/>
          </w:rPr>
          <w:t>, 1953-54, kağıt üzerine kara kalem</w:t>
        </w:r>
        <w:r w:rsidR="00722253" w:rsidRPr="00AC3423">
          <w:rPr>
            <w:noProof/>
            <w:webHidden/>
          </w:rPr>
          <w:tab/>
        </w:r>
        <w:r w:rsidR="0097274B" w:rsidRPr="00AC3423">
          <w:rPr>
            <w:noProof/>
            <w:webHidden/>
          </w:rPr>
          <w:fldChar w:fldCharType="begin"/>
        </w:r>
        <w:r w:rsidR="00722253" w:rsidRPr="00AC3423">
          <w:rPr>
            <w:noProof/>
            <w:webHidden/>
          </w:rPr>
          <w:instrText xml:space="preserve"> PAGEREF _Toc146110583 \h </w:instrText>
        </w:r>
        <w:r w:rsidR="0097274B" w:rsidRPr="00AC3423">
          <w:rPr>
            <w:noProof/>
            <w:webHidden/>
          </w:rPr>
        </w:r>
        <w:r w:rsidR="0097274B" w:rsidRPr="00AC3423">
          <w:rPr>
            <w:noProof/>
            <w:webHidden/>
          </w:rPr>
          <w:fldChar w:fldCharType="separate"/>
        </w:r>
        <w:r w:rsidR="00D54933">
          <w:rPr>
            <w:noProof/>
            <w:webHidden/>
          </w:rPr>
          <w:t>36</w:t>
        </w:r>
        <w:r w:rsidR="0097274B" w:rsidRPr="00AC3423">
          <w:rPr>
            <w:noProof/>
            <w:webHidden/>
          </w:rPr>
          <w:fldChar w:fldCharType="end"/>
        </w:r>
      </w:hyperlink>
    </w:p>
    <w:p w:rsidR="00722253" w:rsidRPr="00AC3423" w:rsidRDefault="002B25B2" w:rsidP="00722253">
      <w:pPr>
        <w:pStyle w:val="ekillerTablosu"/>
        <w:tabs>
          <w:tab w:val="right" w:pos="9060"/>
        </w:tabs>
        <w:rPr>
          <w:rFonts w:asciiTheme="minorHAnsi" w:eastAsiaTheme="minorEastAsia" w:hAnsiTheme="minorHAnsi"/>
          <w:noProof/>
          <w:lang w:eastAsia="tr-TR"/>
        </w:rPr>
      </w:pPr>
      <w:hyperlink w:anchor="_Toc146110585" w:history="1">
        <w:r w:rsidR="00722253" w:rsidRPr="00AC3423">
          <w:rPr>
            <w:rStyle w:val="Kpr"/>
            <w:b/>
            <w:noProof/>
            <w:lang w:eastAsia="tr-TR"/>
          </w:rPr>
          <w:t xml:space="preserve">Resim 2.6. </w:t>
        </w:r>
        <w:r w:rsidR="00722253" w:rsidRPr="00AC3423">
          <w:rPr>
            <w:rStyle w:val="Kpr"/>
            <w:noProof/>
            <w:lang w:eastAsia="tr-TR"/>
          </w:rPr>
          <w:t xml:space="preserve">On Kawara, </w:t>
        </w:r>
        <w:r w:rsidR="00722253" w:rsidRPr="00AC3423">
          <w:rPr>
            <w:rStyle w:val="Kpr"/>
            <w:i/>
            <w:noProof/>
            <w:lang w:eastAsia="tr-TR"/>
          </w:rPr>
          <w:t>Banyo Serisi</w:t>
        </w:r>
        <w:r w:rsidR="00722253" w:rsidRPr="00AC3423">
          <w:rPr>
            <w:rStyle w:val="Kpr"/>
            <w:noProof/>
            <w:lang w:eastAsia="tr-TR"/>
          </w:rPr>
          <w:t>, 1953-54, kağıt üzerine kara kalem</w:t>
        </w:r>
        <w:r w:rsidR="00722253" w:rsidRPr="00AC3423">
          <w:rPr>
            <w:noProof/>
            <w:webHidden/>
          </w:rPr>
          <w:tab/>
        </w:r>
        <w:r w:rsidR="0097274B" w:rsidRPr="00AC3423">
          <w:rPr>
            <w:noProof/>
            <w:webHidden/>
          </w:rPr>
          <w:fldChar w:fldCharType="begin"/>
        </w:r>
        <w:r w:rsidR="00722253" w:rsidRPr="00AC3423">
          <w:rPr>
            <w:noProof/>
            <w:webHidden/>
          </w:rPr>
          <w:instrText xml:space="preserve"> PAGEREF _Toc146110585 \h </w:instrText>
        </w:r>
        <w:r w:rsidR="0097274B" w:rsidRPr="00AC3423">
          <w:rPr>
            <w:noProof/>
            <w:webHidden/>
          </w:rPr>
        </w:r>
        <w:r w:rsidR="0097274B" w:rsidRPr="00AC3423">
          <w:rPr>
            <w:noProof/>
            <w:webHidden/>
          </w:rPr>
          <w:fldChar w:fldCharType="separate"/>
        </w:r>
        <w:r w:rsidR="00D54933">
          <w:rPr>
            <w:noProof/>
            <w:webHidden/>
          </w:rPr>
          <w:t>37</w:t>
        </w:r>
        <w:r w:rsidR="0097274B" w:rsidRPr="00AC3423">
          <w:rPr>
            <w:noProof/>
            <w:webHidden/>
          </w:rPr>
          <w:fldChar w:fldCharType="end"/>
        </w:r>
      </w:hyperlink>
    </w:p>
    <w:p w:rsidR="00722253" w:rsidRPr="00AC3423" w:rsidRDefault="002B25B2">
      <w:pPr>
        <w:pStyle w:val="ekillerTablosu"/>
        <w:tabs>
          <w:tab w:val="right" w:pos="9060"/>
        </w:tabs>
        <w:rPr>
          <w:rFonts w:asciiTheme="minorHAnsi" w:eastAsiaTheme="minorEastAsia" w:hAnsiTheme="minorHAnsi"/>
          <w:noProof/>
          <w:lang w:eastAsia="tr-TR"/>
        </w:rPr>
      </w:pPr>
      <w:hyperlink w:anchor="_Toc146110587" w:history="1">
        <w:r w:rsidR="00722253" w:rsidRPr="00AC3423">
          <w:rPr>
            <w:rStyle w:val="Kpr"/>
            <w:b/>
            <w:noProof/>
            <w:lang w:eastAsia="tr-TR"/>
          </w:rPr>
          <w:t>Resim 2.7.</w:t>
        </w:r>
        <w:r w:rsidR="00722253" w:rsidRPr="00AC3423">
          <w:rPr>
            <w:rStyle w:val="Kpr"/>
            <w:noProof/>
            <w:lang w:eastAsia="tr-TR"/>
          </w:rPr>
          <w:t xml:space="preserve"> On Kawara, </w:t>
        </w:r>
        <w:r w:rsidR="00722253" w:rsidRPr="00AC3423">
          <w:rPr>
            <w:rStyle w:val="Kpr"/>
            <w:i/>
            <w:noProof/>
            <w:lang w:eastAsia="tr-TR"/>
          </w:rPr>
          <w:t>Banyo Serisi</w:t>
        </w:r>
        <w:r w:rsidR="00722253" w:rsidRPr="00AC3423">
          <w:rPr>
            <w:rStyle w:val="Kpr"/>
            <w:noProof/>
            <w:lang w:eastAsia="tr-TR"/>
          </w:rPr>
          <w:t>, 1953-54,</w:t>
        </w:r>
        <w:r w:rsidR="00E25060">
          <w:rPr>
            <w:rStyle w:val="Kpr"/>
            <w:noProof/>
            <w:lang w:eastAsia="tr-TR"/>
          </w:rPr>
          <w:t xml:space="preserve"> </w:t>
        </w:r>
        <w:r w:rsidR="00722253" w:rsidRPr="00AC3423">
          <w:rPr>
            <w:rStyle w:val="Kpr"/>
            <w:noProof/>
            <w:lang w:eastAsia="tr-TR"/>
          </w:rPr>
          <w:t>kağıt üzerine kara kalem</w:t>
        </w:r>
        <w:r w:rsidR="00722253" w:rsidRPr="00AC3423">
          <w:rPr>
            <w:noProof/>
            <w:webHidden/>
          </w:rPr>
          <w:tab/>
        </w:r>
        <w:r w:rsidR="0097274B" w:rsidRPr="00AC3423">
          <w:rPr>
            <w:noProof/>
            <w:webHidden/>
          </w:rPr>
          <w:fldChar w:fldCharType="begin"/>
        </w:r>
        <w:r w:rsidR="00722253" w:rsidRPr="00AC3423">
          <w:rPr>
            <w:noProof/>
            <w:webHidden/>
          </w:rPr>
          <w:instrText xml:space="preserve"> PAGEREF _Toc146110587 \h </w:instrText>
        </w:r>
        <w:r w:rsidR="0097274B" w:rsidRPr="00AC3423">
          <w:rPr>
            <w:noProof/>
            <w:webHidden/>
          </w:rPr>
        </w:r>
        <w:r w:rsidR="0097274B" w:rsidRPr="00AC3423">
          <w:rPr>
            <w:noProof/>
            <w:webHidden/>
          </w:rPr>
          <w:fldChar w:fldCharType="separate"/>
        </w:r>
        <w:r w:rsidR="00D54933">
          <w:rPr>
            <w:noProof/>
            <w:webHidden/>
          </w:rPr>
          <w:t>38</w:t>
        </w:r>
        <w:r w:rsidR="0097274B" w:rsidRPr="00AC3423">
          <w:rPr>
            <w:noProof/>
            <w:webHidden/>
          </w:rPr>
          <w:fldChar w:fldCharType="end"/>
        </w:r>
      </w:hyperlink>
    </w:p>
    <w:p w:rsidR="00722253" w:rsidRPr="00AC3423" w:rsidRDefault="002B25B2" w:rsidP="00722253">
      <w:pPr>
        <w:pStyle w:val="ekillerTablosu"/>
        <w:tabs>
          <w:tab w:val="right" w:pos="9060"/>
        </w:tabs>
        <w:rPr>
          <w:rFonts w:asciiTheme="minorHAnsi" w:eastAsiaTheme="minorEastAsia" w:hAnsiTheme="minorHAnsi"/>
          <w:noProof/>
          <w:lang w:eastAsia="tr-TR"/>
        </w:rPr>
      </w:pPr>
      <w:hyperlink w:anchor="_Toc146110588" w:history="1">
        <w:r w:rsidR="00722253" w:rsidRPr="00AC3423">
          <w:rPr>
            <w:rStyle w:val="Kpr"/>
            <w:b/>
            <w:noProof/>
            <w:lang w:eastAsia="tr-TR"/>
          </w:rPr>
          <w:t xml:space="preserve">Resim 2.8. </w:t>
        </w:r>
        <w:r w:rsidR="00722253" w:rsidRPr="00AC3423">
          <w:rPr>
            <w:rStyle w:val="Kpr"/>
            <w:noProof/>
            <w:lang w:eastAsia="tr-TR"/>
          </w:rPr>
          <w:t xml:space="preserve">On Kawara, </w:t>
        </w:r>
        <w:r w:rsidR="00722253" w:rsidRPr="00AC3423">
          <w:rPr>
            <w:rStyle w:val="Kpr"/>
            <w:i/>
            <w:noProof/>
            <w:lang w:eastAsia="tr-TR"/>
          </w:rPr>
          <w:t>Banyo Serisi</w:t>
        </w:r>
        <w:r w:rsidR="00722253" w:rsidRPr="00AC3423">
          <w:rPr>
            <w:rStyle w:val="Kpr"/>
            <w:noProof/>
            <w:lang w:eastAsia="tr-TR"/>
          </w:rPr>
          <w:t>, 1953-</w:t>
        </w:r>
        <w:r w:rsidR="00722253" w:rsidRPr="00AC3423">
          <w:rPr>
            <w:rStyle w:val="Kpr"/>
            <w:noProof/>
          </w:rPr>
          <w:t>54</w:t>
        </w:r>
        <w:r w:rsidR="00722253" w:rsidRPr="00AC3423">
          <w:rPr>
            <w:rStyle w:val="Kpr"/>
            <w:noProof/>
            <w:lang w:eastAsia="tr-TR"/>
          </w:rPr>
          <w:t>,</w:t>
        </w:r>
        <w:r w:rsidR="00E25060">
          <w:rPr>
            <w:rStyle w:val="Kpr"/>
            <w:noProof/>
            <w:lang w:eastAsia="tr-TR"/>
          </w:rPr>
          <w:t xml:space="preserve"> </w:t>
        </w:r>
        <w:r w:rsidR="00722253" w:rsidRPr="00AC3423">
          <w:rPr>
            <w:rStyle w:val="Kpr"/>
            <w:noProof/>
            <w:lang w:eastAsia="tr-TR"/>
          </w:rPr>
          <w:t>kağıt üzerine kara kalem</w:t>
        </w:r>
        <w:r w:rsidR="00722253" w:rsidRPr="00AC3423">
          <w:rPr>
            <w:noProof/>
            <w:webHidden/>
          </w:rPr>
          <w:tab/>
        </w:r>
        <w:r w:rsidR="0097274B" w:rsidRPr="00AC3423">
          <w:rPr>
            <w:noProof/>
            <w:webHidden/>
          </w:rPr>
          <w:fldChar w:fldCharType="begin"/>
        </w:r>
        <w:r w:rsidR="00722253" w:rsidRPr="00AC3423">
          <w:rPr>
            <w:noProof/>
            <w:webHidden/>
          </w:rPr>
          <w:instrText xml:space="preserve"> PAGEREF _Toc146110588 \h </w:instrText>
        </w:r>
        <w:r w:rsidR="0097274B" w:rsidRPr="00AC3423">
          <w:rPr>
            <w:noProof/>
            <w:webHidden/>
          </w:rPr>
        </w:r>
        <w:r w:rsidR="0097274B" w:rsidRPr="00AC3423">
          <w:rPr>
            <w:noProof/>
            <w:webHidden/>
          </w:rPr>
          <w:fldChar w:fldCharType="separate"/>
        </w:r>
        <w:r w:rsidR="00D54933">
          <w:rPr>
            <w:noProof/>
            <w:webHidden/>
          </w:rPr>
          <w:t>39</w:t>
        </w:r>
        <w:r w:rsidR="0097274B" w:rsidRPr="00AC3423">
          <w:rPr>
            <w:noProof/>
            <w:webHidden/>
          </w:rPr>
          <w:fldChar w:fldCharType="end"/>
        </w:r>
      </w:hyperlink>
    </w:p>
    <w:p w:rsidR="00722253" w:rsidRPr="00AC3423" w:rsidRDefault="002B25B2">
      <w:pPr>
        <w:pStyle w:val="ekillerTablosu"/>
        <w:tabs>
          <w:tab w:val="right" w:pos="9060"/>
        </w:tabs>
        <w:rPr>
          <w:rFonts w:asciiTheme="minorHAnsi" w:eastAsiaTheme="minorEastAsia" w:hAnsiTheme="minorHAnsi"/>
          <w:noProof/>
          <w:lang w:eastAsia="tr-TR"/>
        </w:rPr>
      </w:pPr>
      <w:hyperlink w:anchor="_Toc146110590" w:history="1">
        <w:r w:rsidR="00722253" w:rsidRPr="00AC3423">
          <w:rPr>
            <w:rStyle w:val="Kpr"/>
            <w:b/>
            <w:noProof/>
            <w:lang w:eastAsia="tr-TR"/>
          </w:rPr>
          <w:t xml:space="preserve">Resim 2.9. </w:t>
        </w:r>
        <w:r w:rsidR="00722253" w:rsidRPr="00AC3423">
          <w:rPr>
            <w:rStyle w:val="Kpr"/>
            <w:noProof/>
            <w:lang w:eastAsia="tr-TR"/>
          </w:rPr>
          <w:t xml:space="preserve">On Kawara, </w:t>
        </w:r>
        <w:r w:rsidR="00722253" w:rsidRPr="00AC3423">
          <w:rPr>
            <w:rStyle w:val="Kpr"/>
            <w:i/>
            <w:noProof/>
            <w:lang w:eastAsia="tr-TR"/>
          </w:rPr>
          <w:t>Banyo Serisi</w:t>
        </w:r>
        <w:r w:rsidR="00722253" w:rsidRPr="00AC3423">
          <w:rPr>
            <w:rStyle w:val="Kpr"/>
            <w:noProof/>
            <w:lang w:eastAsia="tr-TR"/>
          </w:rPr>
          <w:t>, 1953-54,</w:t>
        </w:r>
        <w:r w:rsidR="00E25060">
          <w:rPr>
            <w:rStyle w:val="Kpr"/>
            <w:noProof/>
            <w:lang w:eastAsia="tr-TR"/>
          </w:rPr>
          <w:t xml:space="preserve"> </w:t>
        </w:r>
        <w:r w:rsidR="00722253" w:rsidRPr="00AC3423">
          <w:rPr>
            <w:rStyle w:val="Kpr"/>
            <w:noProof/>
            <w:lang w:eastAsia="tr-TR"/>
          </w:rPr>
          <w:t>kağıt üzerine kara kalem</w:t>
        </w:r>
        <w:r w:rsidR="00722253" w:rsidRPr="00AC3423">
          <w:rPr>
            <w:noProof/>
            <w:webHidden/>
          </w:rPr>
          <w:tab/>
        </w:r>
        <w:r w:rsidR="0097274B" w:rsidRPr="00AC3423">
          <w:rPr>
            <w:noProof/>
            <w:webHidden/>
          </w:rPr>
          <w:fldChar w:fldCharType="begin"/>
        </w:r>
        <w:r w:rsidR="00722253" w:rsidRPr="00AC3423">
          <w:rPr>
            <w:noProof/>
            <w:webHidden/>
          </w:rPr>
          <w:instrText xml:space="preserve"> PAGEREF _Toc146110590 \h </w:instrText>
        </w:r>
        <w:r w:rsidR="0097274B" w:rsidRPr="00AC3423">
          <w:rPr>
            <w:noProof/>
            <w:webHidden/>
          </w:rPr>
        </w:r>
        <w:r w:rsidR="0097274B" w:rsidRPr="00AC3423">
          <w:rPr>
            <w:noProof/>
            <w:webHidden/>
          </w:rPr>
          <w:fldChar w:fldCharType="separate"/>
        </w:r>
        <w:r w:rsidR="00D54933">
          <w:rPr>
            <w:noProof/>
            <w:webHidden/>
          </w:rPr>
          <w:t>39</w:t>
        </w:r>
        <w:r w:rsidR="0097274B" w:rsidRPr="00AC3423">
          <w:rPr>
            <w:noProof/>
            <w:webHidden/>
          </w:rPr>
          <w:fldChar w:fldCharType="end"/>
        </w:r>
      </w:hyperlink>
    </w:p>
    <w:p w:rsidR="00722253" w:rsidRPr="00AC3423" w:rsidRDefault="002B25B2" w:rsidP="00722253">
      <w:pPr>
        <w:pStyle w:val="ekillerTablosu"/>
        <w:tabs>
          <w:tab w:val="right" w:pos="9060"/>
        </w:tabs>
        <w:rPr>
          <w:rFonts w:asciiTheme="minorHAnsi" w:eastAsiaTheme="minorEastAsia" w:hAnsiTheme="minorHAnsi"/>
          <w:noProof/>
          <w:lang w:eastAsia="tr-TR"/>
        </w:rPr>
      </w:pPr>
      <w:hyperlink w:anchor="_Toc146110591" w:history="1">
        <w:r w:rsidR="00722253" w:rsidRPr="00AC3423">
          <w:rPr>
            <w:rStyle w:val="Kpr"/>
            <w:b/>
            <w:noProof/>
            <w:lang w:eastAsia="tr-TR"/>
          </w:rPr>
          <w:t>Resim 2.10.</w:t>
        </w:r>
        <w:r w:rsidR="00722253" w:rsidRPr="00AC3423">
          <w:rPr>
            <w:rStyle w:val="Kpr"/>
            <w:noProof/>
            <w:lang w:eastAsia="tr-TR"/>
          </w:rPr>
          <w:t xml:space="preserve"> On Kawara, </w:t>
        </w:r>
        <w:r w:rsidR="00722253" w:rsidRPr="00AC3423">
          <w:rPr>
            <w:rStyle w:val="Kpr"/>
            <w:i/>
            <w:noProof/>
            <w:lang w:eastAsia="tr-TR"/>
          </w:rPr>
          <w:t>Ölüm Korkusu</w:t>
        </w:r>
        <w:r w:rsidR="00722253" w:rsidRPr="00AC3423">
          <w:rPr>
            <w:rStyle w:val="Kpr"/>
            <w:noProof/>
            <w:lang w:eastAsia="tr-TR"/>
          </w:rPr>
          <w:t>, 1955-56, 30x(43x33 cm), dokuma kağıt üzerine gravür</w:t>
        </w:r>
        <w:r w:rsidR="00722253" w:rsidRPr="00AC3423">
          <w:rPr>
            <w:noProof/>
            <w:webHidden/>
          </w:rPr>
          <w:tab/>
        </w:r>
        <w:r w:rsidR="0097274B" w:rsidRPr="00AC3423">
          <w:rPr>
            <w:noProof/>
            <w:webHidden/>
          </w:rPr>
          <w:fldChar w:fldCharType="begin"/>
        </w:r>
        <w:r w:rsidR="00722253" w:rsidRPr="00AC3423">
          <w:rPr>
            <w:noProof/>
            <w:webHidden/>
          </w:rPr>
          <w:instrText xml:space="preserve"> PAGEREF _Toc146110591 \h </w:instrText>
        </w:r>
        <w:r w:rsidR="0097274B" w:rsidRPr="00AC3423">
          <w:rPr>
            <w:noProof/>
            <w:webHidden/>
          </w:rPr>
        </w:r>
        <w:r w:rsidR="0097274B" w:rsidRPr="00AC3423">
          <w:rPr>
            <w:noProof/>
            <w:webHidden/>
          </w:rPr>
          <w:fldChar w:fldCharType="separate"/>
        </w:r>
        <w:r w:rsidR="00D54933">
          <w:rPr>
            <w:noProof/>
            <w:webHidden/>
          </w:rPr>
          <w:t>40</w:t>
        </w:r>
        <w:r w:rsidR="0097274B" w:rsidRPr="00AC3423">
          <w:rPr>
            <w:noProof/>
            <w:webHidden/>
          </w:rPr>
          <w:fldChar w:fldCharType="end"/>
        </w:r>
      </w:hyperlink>
    </w:p>
    <w:p w:rsidR="00722253" w:rsidRPr="00AC3423" w:rsidRDefault="002B25B2" w:rsidP="00CE121D">
      <w:pPr>
        <w:pStyle w:val="ekillerTablosu"/>
        <w:tabs>
          <w:tab w:val="right" w:pos="9060"/>
        </w:tabs>
        <w:rPr>
          <w:rFonts w:asciiTheme="minorHAnsi" w:eastAsiaTheme="minorEastAsia" w:hAnsiTheme="minorHAnsi"/>
          <w:noProof/>
          <w:lang w:eastAsia="tr-TR"/>
        </w:rPr>
      </w:pPr>
      <w:hyperlink w:anchor="_Toc146110593" w:history="1">
        <w:r w:rsidR="00722253" w:rsidRPr="00AC3423">
          <w:rPr>
            <w:rStyle w:val="Kpr"/>
            <w:b/>
            <w:noProof/>
          </w:rPr>
          <w:t>Resim 2.11.</w:t>
        </w:r>
        <w:r w:rsidR="00722253" w:rsidRPr="00AC3423">
          <w:rPr>
            <w:rStyle w:val="Kpr"/>
            <w:noProof/>
          </w:rPr>
          <w:t xml:space="preserve"> Fotoğraf, yıl bilinmiyor</w:t>
        </w:r>
        <w:r w:rsidR="00722253" w:rsidRPr="00AC3423">
          <w:rPr>
            <w:noProof/>
            <w:webHidden/>
          </w:rPr>
          <w:tab/>
        </w:r>
        <w:r w:rsidR="0097274B" w:rsidRPr="00AC3423">
          <w:rPr>
            <w:noProof/>
            <w:webHidden/>
          </w:rPr>
          <w:fldChar w:fldCharType="begin"/>
        </w:r>
        <w:r w:rsidR="00722253" w:rsidRPr="00AC3423">
          <w:rPr>
            <w:noProof/>
            <w:webHidden/>
          </w:rPr>
          <w:instrText xml:space="preserve"> PAGEREF _Toc146110593 \h </w:instrText>
        </w:r>
        <w:r w:rsidR="0097274B" w:rsidRPr="00AC3423">
          <w:rPr>
            <w:noProof/>
            <w:webHidden/>
          </w:rPr>
        </w:r>
        <w:r w:rsidR="0097274B" w:rsidRPr="00AC3423">
          <w:rPr>
            <w:noProof/>
            <w:webHidden/>
          </w:rPr>
          <w:fldChar w:fldCharType="separate"/>
        </w:r>
        <w:r w:rsidR="00D54933">
          <w:rPr>
            <w:noProof/>
            <w:webHidden/>
          </w:rPr>
          <w:t>42</w:t>
        </w:r>
        <w:r w:rsidR="0097274B" w:rsidRPr="00AC3423">
          <w:rPr>
            <w:noProof/>
            <w:webHidden/>
          </w:rPr>
          <w:fldChar w:fldCharType="end"/>
        </w:r>
      </w:hyperlink>
    </w:p>
    <w:p w:rsidR="00E85229" w:rsidRPr="00AC3423" w:rsidRDefault="002B25B2" w:rsidP="00DA318C">
      <w:pPr>
        <w:pStyle w:val="ekillerTablosu"/>
        <w:tabs>
          <w:tab w:val="right" w:pos="9060"/>
        </w:tabs>
        <w:rPr>
          <w:noProof/>
        </w:rPr>
      </w:pPr>
      <w:hyperlink w:anchor="_Toc146110595" w:history="1">
        <w:r w:rsidR="00722253" w:rsidRPr="00AC3423">
          <w:rPr>
            <w:rStyle w:val="Kpr"/>
            <w:b/>
            <w:noProof/>
            <w:lang w:eastAsia="tr-TR"/>
          </w:rPr>
          <w:t>Resim 2.12.</w:t>
        </w:r>
        <w:r w:rsidR="00722253" w:rsidRPr="00AC3423">
          <w:rPr>
            <w:rStyle w:val="Kpr"/>
            <w:noProof/>
            <w:lang w:eastAsia="tr-TR"/>
          </w:rPr>
          <w:t xml:space="preserve"> On Kawara, </w:t>
        </w:r>
        <w:r w:rsidR="00722253" w:rsidRPr="00AC3423">
          <w:rPr>
            <w:rStyle w:val="Kpr"/>
            <w:i/>
            <w:noProof/>
            <w:lang w:eastAsia="tr-TR"/>
          </w:rPr>
          <w:t>Ölüm Korkusu</w:t>
        </w:r>
        <w:r w:rsidR="00722253" w:rsidRPr="00AC3423">
          <w:rPr>
            <w:rStyle w:val="Kpr"/>
            <w:noProof/>
            <w:lang w:eastAsia="tr-TR"/>
          </w:rPr>
          <w:t>, 1955-56, 30x(43x33 cm), dokuma kağıt üzerine gravür</w:t>
        </w:r>
        <w:r w:rsidR="00722253" w:rsidRPr="00AC3423">
          <w:rPr>
            <w:noProof/>
            <w:webHidden/>
          </w:rPr>
          <w:tab/>
        </w:r>
      </w:hyperlink>
      <w:r w:rsidR="00DA318C" w:rsidRPr="00AC3423">
        <w:rPr>
          <w:noProof/>
        </w:rPr>
        <w:t>42</w:t>
      </w:r>
    </w:p>
    <w:p w:rsidR="00722253" w:rsidRPr="00AC3423" w:rsidRDefault="002B25B2">
      <w:pPr>
        <w:pStyle w:val="ekillerTablosu"/>
        <w:tabs>
          <w:tab w:val="right" w:pos="9060"/>
        </w:tabs>
        <w:rPr>
          <w:rFonts w:asciiTheme="minorHAnsi" w:eastAsiaTheme="minorEastAsia" w:hAnsiTheme="minorHAnsi"/>
          <w:noProof/>
          <w:lang w:eastAsia="tr-TR"/>
        </w:rPr>
      </w:pPr>
      <w:hyperlink w:anchor="_Toc146110597" w:history="1">
        <w:r w:rsidR="00722253" w:rsidRPr="00AC3423">
          <w:rPr>
            <w:rStyle w:val="Kpr"/>
            <w:b/>
            <w:noProof/>
          </w:rPr>
          <w:t>Resim 2.13.</w:t>
        </w:r>
        <w:r w:rsidR="00722253" w:rsidRPr="00AC3423">
          <w:rPr>
            <w:rStyle w:val="Kpr"/>
            <w:noProof/>
          </w:rPr>
          <w:t xml:space="preserve"> Fotoğraf, yıl bilinmiyor</w:t>
        </w:r>
        <w:r w:rsidR="00722253" w:rsidRPr="00AC3423">
          <w:rPr>
            <w:noProof/>
            <w:webHidden/>
          </w:rPr>
          <w:tab/>
        </w:r>
        <w:r w:rsidR="0097274B" w:rsidRPr="00AC3423">
          <w:rPr>
            <w:noProof/>
            <w:webHidden/>
          </w:rPr>
          <w:fldChar w:fldCharType="begin"/>
        </w:r>
        <w:r w:rsidR="00722253" w:rsidRPr="00AC3423">
          <w:rPr>
            <w:noProof/>
            <w:webHidden/>
          </w:rPr>
          <w:instrText xml:space="preserve"> PAGEREF _Toc146110597 \h </w:instrText>
        </w:r>
        <w:r w:rsidR="0097274B" w:rsidRPr="00AC3423">
          <w:rPr>
            <w:noProof/>
            <w:webHidden/>
          </w:rPr>
        </w:r>
        <w:r w:rsidR="0097274B" w:rsidRPr="00AC3423">
          <w:rPr>
            <w:noProof/>
            <w:webHidden/>
          </w:rPr>
          <w:fldChar w:fldCharType="separate"/>
        </w:r>
        <w:r w:rsidR="00D54933">
          <w:rPr>
            <w:noProof/>
            <w:webHidden/>
          </w:rPr>
          <w:t>43</w:t>
        </w:r>
        <w:r w:rsidR="0097274B" w:rsidRPr="00AC3423">
          <w:rPr>
            <w:noProof/>
            <w:webHidden/>
          </w:rPr>
          <w:fldChar w:fldCharType="end"/>
        </w:r>
      </w:hyperlink>
    </w:p>
    <w:p w:rsidR="00722253" w:rsidRPr="00AC3423" w:rsidRDefault="002B25B2">
      <w:pPr>
        <w:pStyle w:val="ekillerTablosu"/>
        <w:tabs>
          <w:tab w:val="right" w:pos="9060"/>
        </w:tabs>
        <w:rPr>
          <w:rFonts w:asciiTheme="minorHAnsi" w:eastAsiaTheme="minorEastAsia" w:hAnsiTheme="minorHAnsi"/>
          <w:noProof/>
          <w:lang w:eastAsia="tr-TR"/>
        </w:rPr>
      </w:pPr>
      <w:hyperlink w:anchor="_Toc146110599" w:history="1">
        <w:r w:rsidR="00722253" w:rsidRPr="00AC3423">
          <w:rPr>
            <w:rStyle w:val="Kpr"/>
            <w:b/>
            <w:noProof/>
            <w:lang w:eastAsia="tr-TR"/>
          </w:rPr>
          <w:t>Resim 2.14.</w:t>
        </w:r>
        <w:r w:rsidR="00722253" w:rsidRPr="00AC3423">
          <w:rPr>
            <w:rStyle w:val="Kpr"/>
            <w:noProof/>
            <w:lang w:eastAsia="tr-TR"/>
          </w:rPr>
          <w:t xml:space="preserve"> On Kawara, </w:t>
        </w:r>
        <w:r w:rsidR="00722253" w:rsidRPr="00AC3423">
          <w:rPr>
            <w:rStyle w:val="Kpr"/>
            <w:i/>
            <w:noProof/>
            <w:lang w:eastAsia="tr-TR"/>
          </w:rPr>
          <w:t>Ölüm Korkusu</w:t>
        </w:r>
        <w:r w:rsidR="00722253" w:rsidRPr="00AC3423">
          <w:rPr>
            <w:rStyle w:val="Kpr"/>
            <w:noProof/>
            <w:lang w:eastAsia="tr-TR"/>
          </w:rPr>
          <w:t>, 1955-56, 30x(43x33 cm), dokuma kağıt üzerine gravür</w:t>
        </w:r>
        <w:r w:rsidR="00722253" w:rsidRPr="00AC3423">
          <w:rPr>
            <w:noProof/>
            <w:webHidden/>
          </w:rPr>
          <w:tab/>
        </w:r>
        <w:r w:rsidR="0097274B" w:rsidRPr="00AC3423">
          <w:rPr>
            <w:noProof/>
            <w:webHidden/>
          </w:rPr>
          <w:fldChar w:fldCharType="begin"/>
        </w:r>
        <w:r w:rsidR="00722253" w:rsidRPr="00AC3423">
          <w:rPr>
            <w:noProof/>
            <w:webHidden/>
          </w:rPr>
          <w:instrText xml:space="preserve"> PAGEREF _Toc146110599 \h </w:instrText>
        </w:r>
        <w:r w:rsidR="0097274B" w:rsidRPr="00AC3423">
          <w:rPr>
            <w:noProof/>
            <w:webHidden/>
          </w:rPr>
        </w:r>
        <w:r w:rsidR="0097274B" w:rsidRPr="00AC3423">
          <w:rPr>
            <w:noProof/>
            <w:webHidden/>
          </w:rPr>
          <w:fldChar w:fldCharType="separate"/>
        </w:r>
        <w:r w:rsidR="00D54933">
          <w:rPr>
            <w:noProof/>
            <w:webHidden/>
          </w:rPr>
          <w:t>43</w:t>
        </w:r>
        <w:r w:rsidR="0097274B" w:rsidRPr="00AC3423">
          <w:rPr>
            <w:noProof/>
            <w:webHidden/>
          </w:rPr>
          <w:fldChar w:fldCharType="end"/>
        </w:r>
      </w:hyperlink>
    </w:p>
    <w:p w:rsidR="00722253" w:rsidRPr="00AC3423" w:rsidRDefault="002B25B2">
      <w:pPr>
        <w:pStyle w:val="ekillerTablosu"/>
        <w:tabs>
          <w:tab w:val="right" w:pos="9060"/>
        </w:tabs>
        <w:rPr>
          <w:rFonts w:asciiTheme="minorHAnsi" w:eastAsiaTheme="minorEastAsia" w:hAnsiTheme="minorHAnsi"/>
          <w:noProof/>
          <w:lang w:eastAsia="tr-TR"/>
        </w:rPr>
      </w:pPr>
      <w:hyperlink w:anchor="_Toc146110600" w:history="1">
        <w:r w:rsidR="00722253" w:rsidRPr="00AC3423">
          <w:rPr>
            <w:rStyle w:val="Kpr"/>
            <w:b/>
            <w:noProof/>
            <w:lang w:eastAsia="tr-TR"/>
          </w:rPr>
          <w:t>Resim 2.15.</w:t>
        </w:r>
        <w:r w:rsidR="00722253" w:rsidRPr="00AC3423">
          <w:rPr>
            <w:rStyle w:val="Kpr"/>
            <w:noProof/>
            <w:lang w:eastAsia="tr-TR"/>
          </w:rPr>
          <w:t xml:space="preserve"> On Kawara, </w:t>
        </w:r>
        <w:r w:rsidR="00722253" w:rsidRPr="00AC3423">
          <w:rPr>
            <w:rStyle w:val="Kpr"/>
            <w:i/>
            <w:noProof/>
            <w:lang w:eastAsia="tr-TR"/>
          </w:rPr>
          <w:t>Başlık,</w:t>
        </w:r>
        <w:r w:rsidR="00722253" w:rsidRPr="00AC3423">
          <w:rPr>
            <w:rStyle w:val="Kpr"/>
            <w:noProof/>
            <w:lang w:eastAsia="tr-TR"/>
          </w:rPr>
          <w:t xml:space="preserve"> 1965, tuval üzerine akrilik, soldaki tuval 117,79x155,89 cm, </w:t>
        </w:r>
        <w:r w:rsidR="002A2F2F">
          <w:rPr>
            <w:rStyle w:val="Kpr"/>
            <w:noProof/>
            <w:lang w:eastAsia="tr-TR"/>
          </w:rPr>
          <w:t xml:space="preserve">   </w:t>
        </w:r>
        <w:r w:rsidR="00722253" w:rsidRPr="00AC3423">
          <w:rPr>
            <w:rStyle w:val="Kpr"/>
            <w:noProof/>
            <w:lang w:eastAsia="tr-TR"/>
          </w:rPr>
          <w:t xml:space="preserve">ortadaki tuval 130,18x159,39 cm, sağdaki tuval 117,48x155,89 cm, </w:t>
        </w:r>
        <w:r w:rsidR="00E85229" w:rsidRPr="00AC3423">
          <w:rPr>
            <w:rStyle w:val="Kpr"/>
            <w:noProof/>
            <w:lang w:eastAsia="tr-TR"/>
          </w:rPr>
          <w:t>Ulusal Sanat Galerisi</w:t>
        </w:r>
        <w:r w:rsidR="00722253" w:rsidRPr="00AC3423">
          <w:rPr>
            <w:noProof/>
            <w:webHidden/>
          </w:rPr>
          <w:tab/>
        </w:r>
        <w:r w:rsidR="0097274B" w:rsidRPr="00AC3423">
          <w:rPr>
            <w:noProof/>
            <w:webHidden/>
          </w:rPr>
          <w:fldChar w:fldCharType="begin"/>
        </w:r>
        <w:r w:rsidR="00722253" w:rsidRPr="00AC3423">
          <w:rPr>
            <w:noProof/>
            <w:webHidden/>
          </w:rPr>
          <w:instrText xml:space="preserve"> PAGEREF _Toc146110600 \h </w:instrText>
        </w:r>
        <w:r w:rsidR="0097274B" w:rsidRPr="00AC3423">
          <w:rPr>
            <w:noProof/>
            <w:webHidden/>
          </w:rPr>
        </w:r>
        <w:r w:rsidR="0097274B" w:rsidRPr="00AC3423">
          <w:rPr>
            <w:noProof/>
            <w:webHidden/>
          </w:rPr>
          <w:fldChar w:fldCharType="separate"/>
        </w:r>
        <w:r w:rsidR="00D54933">
          <w:rPr>
            <w:noProof/>
            <w:webHidden/>
          </w:rPr>
          <w:t>44</w:t>
        </w:r>
        <w:r w:rsidR="0097274B" w:rsidRPr="00AC3423">
          <w:rPr>
            <w:noProof/>
            <w:webHidden/>
          </w:rPr>
          <w:fldChar w:fldCharType="end"/>
        </w:r>
      </w:hyperlink>
    </w:p>
    <w:p w:rsidR="00722253" w:rsidRPr="00AC3423" w:rsidRDefault="002B25B2">
      <w:pPr>
        <w:pStyle w:val="ekillerTablosu"/>
        <w:tabs>
          <w:tab w:val="right" w:pos="9060"/>
        </w:tabs>
        <w:rPr>
          <w:rFonts w:asciiTheme="minorHAnsi" w:eastAsiaTheme="minorEastAsia" w:hAnsiTheme="minorHAnsi"/>
          <w:noProof/>
          <w:lang w:eastAsia="tr-TR"/>
        </w:rPr>
      </w:pPr>
      <w:hyperlink w:anchor="_Toc146110601" w:history="1">
        <w:r w:rsidR="00722253" w:rsidRPr="00AC3423">
          <w:rPr>
            <w:rStyle w:val="Kpr"/>
            <w:b/>
            <w:noProof/>
            <w:lang w:eastAsia="tr-TR"/>
          </w:rPr>
          <w:t>Resim 2.16.</w:t>
        </w:r>
        <w:r w:rsidR="00722253" w:rsidRPr="00AC3423">
          <w:rPr>
            <w:rStyle w:val="Kpr"/>
            <w:noProof/>
            <w:lang w:eastAsia="tr-TR"/>
          </w:rPr>
          <w:t xml:space="preserve"> On Kawara’nın çalışma alanı, bir otel odası, 1966</w:t>
        </w:r>
        <w:r w:rsidR="00722253" w:rsidRPr="00AC3423">
          <w:rPr>
            <w:noProof/>
            <w:webHidden/>
          </w:rPr>
          <w:tab/>
        </w:r>
        <w:r w:rsidR="0097274B" w:rsidRPr="00AC3423">
          <w:rPr>
            <w:noProof/>
            <w:webHidden/>
          </w:rPr>
          <w:fldChar w:fldCharType="begin"/>
        </w:r>
        <w:r w:rsidR="00722253" w:rsidRPr="00AC3423">
          <w:rPr>
            <w:noProof/>
            <w:webHidden/>
          </w:rPr>
          <w:instrText xml:space="preserve"> PAGEREF _Toc146110601 \h </w:instrText>
        </w:r>
        <w:r w:rsidR="0097274B" w:rsidRPr="00AC3423">
          <w:rPr>
            <w:noProof/>
            <w:webHidden/>
          </w:rPr>
        </w:r>
        <w:r w:rsidR="0097274B" w:rsidRPr="00AC3423">
          <w:rPr>
            <w:noProof/>
            <w:webHidden/>
          </w:rPr>
          <w:fldChar w:fldCharType="separate"/>
        </w:r>
        <w:r w:rsidR="00D54933">
          <w:rPr>
            <w:noProof/>
            <w:webHidden/>
          </w:rPr>
          <w:t>47</w:t>
        </w:r>
        <w:r w:rsidR="0097274B" w:rsidRPr="00AC3423">
          <w:rPr>
            <w:noProof/>
            <w:webHidden/>
          </w:rPr>
          <w:fldChar w:fldCharType="end"/>
        </w:r>
      </w:hyperlink>
    </w:p>
    <w:p w:rsidR="00722253" w:rsidRPr="00AC3423" w:rsidRDefault="002B25B2">
      <w:pPr>
        <w:pStyle w:val="ekillerTablosu"/>
        <w:tabs>
          <w:tab w:val="right" w:pos="9060"/>
        </w:tabs>
        <w:rPr>
          <w:rFonts w:asciiTheme="minorHAnsi" w:eastAsiaTheme="minorEastAsia" w:hAnsiTheme="minorHAnsi"/>
          <w:noProof/>
          <w:lang w:eastAsia="tr-TR"/>
        </w:rPr>
      </w:pPr>
      <w:hyperlink w:anchor="_Toc146110602" w:history="1">
        <w:r w:rsidR="00722253" w:rsidRPr="00AC3423">
          <w:rPr>
            <w:rStyle w:val="Kpr"/>
            <w:b/>
            <w:noProof/>
            <w:lang w:eastAsia="tr-TR"/>
          </w:rPr>
          <w:t>Resim 2.17.</w:t>
        </w:r>
        <w:r w:rsidR="00722253" w:rsidRPr="00AC3423">
          <w:rPr>
            <w:rStyle w:val="Kpr"/>
            <w:noProof/>
            <w:lang w:eastAsia="tr-TR"/>
          </w:rPr>
          <w:t xml:space="preserve"> On Kawara’nın çalışma alanı, 1973</w:t>
        </w:r>
        <w:r w:rsidR="00722253" w:rsidRPr="00AC3423">
          <w:rPr>
            <w:noProof/>
            <w:webHidden/>
          </w:rPr>
          <w:tab/>
        </w:r>
        <w:r w:rsidR="0097274B" w:rsidRPr="00AC3423">
          <w:rPr>
            <w:noProof/>
            <w:webHidden/>
          </w:rPr>
          <w:fldChar w:fldCharType="begin"/>
        </w:r>
        <w:r w:rsidR="00722253" w:rsidRPr="00AC3423">
          <w:rPr>
            <w:noProof/>
            <w:webHidden/>
          </w:rPr>
          <w:instrText xml:space="preserve"> PAGEREF _Toc146110602 \h </w:instrText>
        </w:r>
        <w:r w:rsidR="0097274B" w:rsidRPr="00AC3423">
          <w:rPr>
            <w:noProof/>
            <w:webHidden/>
          </w:rPr>
        </w:r>
        <w:r w:rsidR="0097274B" w:rsidRPr="00AC3423">
          <w:rPr>
            <w:noProof/>
            <w:webHidden/>
          </w:rPr>
          <w:fldChar w:fldCharType="separate"/>
        </w:r>
        <w:r w:rsidR="00D54933">
          <w:rPr>
            <w:noProof/>
            <w:webHidden/>
          </w:rPr>
          <w:t>47</w:t>
        </w:r>
        <w:r w:rsidR="0097274B" w:rsidRPr="00AC3423">
          <w:rPr>
            <w:noProof/>
            <w:webHidden/>
          </w:rPr>
          <w:fldChar w:fldCharType="end"/>
        </w:r>
      </w:hyperlink>
    </w:p>
    <w:p w:rsidR="00722253" w:rsidRPr="00AC3423" w:rsidRDefault="002B25B2">
      <w:pPr>
        <w:pStyle w:val="ekillerTablosu"/>
        <w:tabs>
          <w:tab w:val="right" w:pos="9060"/>
        </w:tabs>
        <w:rPr>
          <w:rFonts w:asciiTheme="minorHAnsi" w:eastAsiaTheme="minorEastAsia" w:hAnsiTheme="minorHAnsi"/>
          <w:noProof/>
          <w:lang w:eastAsia="tr-TR"/>
        </w:rPr>
      </w:pPr>
      <w:hyperlink w:anchor="_Toc146110603" w:history="1">
        <w:r w:rsidR="00722253" w:rsidRPr="00AC3423">
          <w:rPr>
            <w:rStyle w:val="Kpr"/>
            <w:b/>
            <w:noProof/>
            <w:lang w:eastAsia="tr-TR"/>
          </w:rPr>
          <w:t>Resim 2.18.</w:t>
        </w:r>
        <w:r w:rsidR="00722253" w:rsidRPr="00AC3423">
          <w:rPr>
            <w:rStyle w:val="Kpr"/>
            <w:noProof/>
            <w:lang w:eastAsia="tr-TR"/>
          </w:rPr>
          <w:t xml:space="preserve"> On Kawara, </w:t>
        </w:r>
        <w:r w:rsidR="00722253" w:rsidRPr="00AC3423">
          <w:rPr>
            <w:rStyle w:val="Kpr"/>
            <w:i/>
            <w:noProof/>
            <w:lang w:eastAsia="tr-TR"/>
          </w:rPr>
          <w:t>Tarih Resimleri Bugün Serisi</w:t>
        </w:r>
        <w:r w:rsidR="00722253" w:rsidRPr="00AC3423">
          <w:rPr>
            <w:rStyle w:val="Kpr"/>
            <w:noProof/>
            <w:lang w:eastAsia="tr-TR"/>
          </w:rPr>
          <w:t xml:space="preserve">, 1989, tuval üzerine akrilik ve sanatçı </w:t>
        </w:r>
        <w:r w:rsidR="002A2F2F">
          <w:rPr>
            <w:rStyle w:val="Kpr"/>
            <w:noProof/>
            <w:lang w:eastAsia="tr-TR"/>
          </w:rPr>
          <w:t xml:space="preserve">    </w:t>
        </w:r>
        <w:r w:rsidR="00722253" w:rsidRPr="00AC3423">
          <w:rPr>
            <w:rStyle w:val="Kpr"/>
            <w:noProof/>
            <w:lang w:eastAsia="tr-TR"/>
          </w:rPr>
          <w:t>yapımı karton kutu üzerine gazete kağıdı</w:t>
        </w:r>
        <w:r w:rsidR="00722253" w:rsidRPr="00AC3423">
          <w:rPr>
            <w:noProof/>
            <w:webHidden/>
          </w:rPr>
          <w:tab/>
        </w:r>
        <w:r w:rsidR="0097274B" w:rsidRPr="00AC3423">
          <w:rPr>
            <w:noProof/>
            <w:webHidden/>
          </w:rPr>
          <w:fldChar w:fldCharType="begin"/>
        </w:r>
        <w:r w:rsidR="00722253" w:rsidRPr="00AC3423">
          <w:rPr>
            <w:noProof/>
            <w:webHidden/>
          </w:rPr>
          <w:instrText xml:space="preserve"> PAGEREF _Toc146110603 \h </w:instrText>
        </w:r>
        <w:r w:rsidR="0097274B" w:rsidRPr="00AC3423">
          <w:rPr>
            <w:noProof/>
            <w:webHidden/>
          </w:rPr>
        </w:r>
        <w:r w:rsidR="0097274B" w:rsidRPr="00AC3423">
          <w:rPr>
            <w:noProof/>
            <w:webHidden/>
          </w:rPr>
          <w:fldChar w:fldCharType="separate"/>
        </w:r>
        <w:r w:rsidR="00D54933">
          <w:rPr>
            <w:noProof/>
            <w:webHidden/>
          </w:rPr>
          <w:t>48</w:t>
        </w:r>
        <w:r w:rsidR="0097274B" w:rsidRPr="00AC3423">
          <w:rPr>
            <w:noProof/>
            <w:webHidden/>
          </w:rPr>
          <w:fldChar w:fldCharType="end"/>
        </w:r>
      </w:hyperlink>
    </w:p>
    <w:p w:rsidR="00722253" w:rsidRPr="00AC3423" w:rsidRDefault="002B25B2">
      <w:pPr>
        <w:pStyle w:val="ekillerTablosu"/>
        <w:tabs>
          <w:tab w:val="right" w:pos="9060"/>
        </w:tabs>
        <w:rPr>
          <w:rFonts w:asciiTheme="minorHAnsi" w:eastAsiaTheme="minorEastAsia" w:hAnsiTheme="minorHAnsi"/>
          <w:noProof/>
          <w:lang w:eastAsia="tr-TR"/>
        </w:rPr>
      </w:pPr>
      <w:hyperlink w:anchor="_Toc146110604" w:history="1">
        <w:r w:rsidR="00722253" w:rsidRPr="00AC3423">
          <w:rPr>
            <w:rStyle w:val="Kpr"/>
            <w:b/>
            <w:noProof/>
            <w:lang w:eastAsia="tr-TR"/>
          </w:rPr>
          <w:t>Resim 2.19.</w:t>
        </w:r>
        <w:r w:rsidR="00722253" w:rsidRPr="00AC3423">
          <w:rPr>
            <w:rStyle w:val="Kpr"/>
            <w:noProof/>
            <w:lang w:eastAsia="tr-TR"/>
          </w:rPr>
          <w:t xml:space="preserve"> On Kawara, </w:t>
        </w:r>
        <w:r w:rsidR="00722253" w:rsidRPr="00AC3423">
          <w:rPr>
            <w:rStyle w:val="Kpr"/>
            <w:i/>
            <w:noProof/>
            <w:lang w:eastAsia="tr-TR"/>
          </w:rPr>
          <w:t>Tarih Resimleri Bugün Serisi</w:t>
        </w:r>
        <w:r w:rsidR="00722253" w:rsidRPr="00AC3423">
          <w:rPr>
            <w:rStyle w:val="Kpr"/>
            <w:noProof/>
            <w:lang w:eastAsia="tr-TR"/>
          </w:rPr>
          <w:t>, 1973, 1978, 2000, tuval üzerine akrilik ve sanatçı yapımı karton kutu üzerine gazete kağıdı</w:t>
        </w:r>
        <w:r w:rsidR="00722253" w:rsidRPr="00AC3423">
          <w:rPr>
            <w:noProof/>
            <w:webHidden/>
          </w:rPr>
          <w:tab/>
        </w:r>
        <w:r w:rsidR="0097274B" w:rsidRPr="00AC3423">
          <w:rPr>
            <w:noProof/>
            <w:webHidden/>
          </w:rPr>
          <w:fldChar w:fldCharType="begin"/>
        </w:r>
        <w:r w:rsidR="00722253" w:rsidRPr="00AC3423">
          <w:rPr>
            <w:noProof/>
            <w:webHidden/>
          </w:rPr>
          <w:instrText xml:space="preserve"> PAGEREF _Toc146110604 \h </w:instrText>
        </w:r>
        <w:r w:rsidR="0097274B" w:rsidRPr="00AC3423">
          <w:rPr>
            <w:noProof/>
            <w:webHidden/>
          </w:rPr>
        </w:r>
        <w:r w:rsidR="0097274B" w:rsidRPr="00AC3423">
          <w:rPr>
            <w:noProof/>
            <w:webHidden/>
          </w:rPr>
          <w:fldChar w:fldCharType="separate"/>
        </w:r>
        <w:r w:rsidR="00D54933">
          <w:rPr>
            <w:noProof/>
            <w:webHidden/>
          </w:rPr>
          <w:t>49</w:t>
        </w:r>
        <w:r w:rsidR="0097274B" w:rsidRPr="00AC3423">
          <w:rPr>
            <w:noProof/>
            <w:webHidden/>
          </w:rPr>
          <w:fldChar w:fldCharType="end"/>
        </w:r>
      </w:hyperlink>
    </w:p>
    <w:p w:rsidR="00722253" w:rsidRPr="00AC3423" w:rsidRDefault="002B25B2">
      <w:pPr>
        <w:pStyle w:val="ekillerTablosu"/>
        <w:tabs>
          <w:tab w:val="right" w:pos="9060"/>
        </w:tabs>
        <w:rPr>
          <w:rFonts w:asciiTheme="minorHAnsi" w:eastAsiaTheme="minorEastAsia" w:hAnsiTheme="minorHAnsi"/>
          <w:noProof/>
          <w:lang w:eastAsia="tr-TR"/>
        </w:rPr>
      </w:pPr>
      <w:hyperlink w:anchor="_Toc146110605" w:history="1">
        <w:r w:rsidR="00722253" w:rsidRPr="00AC3423">
          <w:rPr>
            <w:rStyle w:val="Kpr"/>
            <w:b/>
            <w:noProof/>
            <w:lang w:eastAsia="tr-TR"/>
          </w:rPr>
          <w:t>Resim 2.20.</w:t>
        </w:r>
        <w:r w:rsidR="00722253" w:rsidRPr="00AC3423">
          <w:rPr>
            <w:rStyle w:val="Kpr"/>
            <w:noProof/>
            <w:lang w:eastAsia="tr-TR"/>
          </w:rPr>
          <w:t xml:space="preserve"> On Kawara, </w:t>
        </w:r>
        <w:r w:rsidR="00722253" w:rsidRPr="00AC3423">
          <w:rPr>
            <w:rStyle w:val="Kpr"/>
            <w:i/>
            <w:noProof/>
            <w:lang w:eastAsia="tr-TR"/>
          </w:rPr>
          <w:t>Tarih Resimleri Bugün Serisi</w:t>
        </w:r>
        <w:r w:rsidR="00722253" w:rsidRPr="00AC3423">
          <w:rPr>
            <w:rStyle w:val="Kpr"/>
            <w:noProof/>
            <w:lang w:eastAsia="tr-TR"/>
          </w:rPr>
          <w:t>, 1977, tuval üzerine akrilik</w:t>
        </w:r>
        <w:r w:rsidR="00722253" w:rsidRPr="00AC3423">
          <w:rPr>
            <w:noProof/>
            <w:webHidden/>
          </w:rPr>
          <w:tab/>
        </w:r>
        <w:r w:rsidR="00225099" w:rsidRPr="00AC3423">
          <w:rPr>
            <w:noProof/>
            <w:webHidden/>
          </w:rPr>
          <w:t>50</w:t>
        </w:r>
      </w:hyperlink>
    </w:p>
    <w:p w:rsidR="00722253" w:rsidRPr="00AC3423" w:rsidRDefault="002B25B2">
      <w:pPr>
        <w:pStyle w:val="ekillerTablosu"/>
        <w:tabs>
          <w:tab w:val="right" w:pos="9060"/>
        </w:tabs>
        <w:rPr>
          <w:rFonts w:asciiTheme="minorHAnsi" w:eastAsiaTheme="minorEastAsia" w:hAnsiTheme="minorHAnsi"/>
          <w:noProof/>
          <w:lang w:eastAsia="tr-TR"/>
        </w:rPr>
      </w:pPr>
      <w:hyperlink w:anchor="_Toc146110606" w:history="1">
        <w:r w:rsidR="00722253" w:rsidRPr="00AC3423">
          <w:rPr>
            <w:rStyle w:val="Kpr"/>
            <w:b/>
            <w:noProof/>
          </w:rPr>
          <w:t>Resim 2.21.</w:t>
        </w:r>
        <w:r w:rsidR="00722253" w:rsidRPr="00AC3423">
          <w:rPr>
            <w:rStyle w:val="Kpr"/>
            <w:noProof/>
          </w:rPr>
          <w:t xml:space="preserve"> On Kawara, </w:t>
        </w:r>
        <w:r w:rsidR="00722253" w:rsidRPr="00AC3423">
          <w:rPr>
            <w:rStyle w:val="Kpr"/>
            <w:i/>
            <w:noProof/>
          </w:rPr>
          <w:t>Saf Bilinç,</w:t>
        </w:r>
        <w:r w:rsidR="00722253" w:rsidRPr="00AC3423">
          <w:rPr>
            <w:rStyle w:val="Kpr"/>
            <w:noProof/>
          </w:rPr>
          <w:t xml:space="preserve"> 2003, tuval üzerine akrilik, Toliara, Madagaskar</w:t>
        </w:r>
        <w:r w:rsidR="00722253" w:rsidRPr="00AC3423">
          <w:rPr>
            <w:noProof/>
            <w:webHidden/>
          </w:rPr>
          <w:tab/>
        </w:r>
        <w:r w:rsidR="0097274B" w:rsidRPr="00AC3423">
          <w:rPr>
            <w:noProof/>
            <w:webHidden/>
          </w:rPr>
          <w:fldChar w:fldCharType="begin"/>
        </w:r>
        <w:r w:rsidR="00722253" w:rsidRPr="00AC3423">
          <w:rPr>
            <w:noProof/>
            <w:webHidden/>
          </w:rPr>
          <w:instrText xml:space="preserve"> PAGEREF _Toc146110606 \h </w:instrText>
        </w:r>
        <w:r w:rsidR="0097274B" w:rsidRPr="00AC3423">
          <w:rPr>
            <w:noProof/>
            <w:webHidden/>
          </w:rPr>
        </w:r>
        <w:r w:rsidR="0097274B" w:rsidRPr="00AC3423">
          <w:rPr>
            <w:noProof/>
            <w:webHidden/>
          </w:rPr>
          <w:fldChar w:fldCharType="separate"/>
        </w:r>
        <w:r w:rsidR="00D54933">
          <w:rPr>
            <w:noProof/>
            <w:webHidden/>
          </w:rPr>
          <w:t>51</w:t>
        </w:r>
        <w:r w:rsidR="0097274B" w:rsidRPr="00AC3423">
          <w:rPr>
            <w:noProof/>
            <w:webHidden/>
          </w:rPr>
          <w:fldChar w:fldCharType="end"/>
        </w:r>
      </w:hyperlink>
    </w:p>
    <w:p w:rsidR="00722253" w:rsidRPr="00AC3423" w:rsidRDefault="002B25B2">
      <w:pPr>
        <w:pStyle w:val="ekillerTablosu"/>
        <w:tabs>
          <w:tab w:val="right" w:pos="9060"/>
        </w:tabs>
        <w:rPr>
          <w:rFonts w:asciiTheme="minorHAnsi" w:eastAsiaTheme="minorEastAsia" w:hAnsiTheme="minorHAnsi"/>
          <w:noProof/>
          <w:lang w:eastAsia="tr-TR"/>
        </w:rPr>
      </w:pPr>
      <w:hyperlink w:anchor="_Toc146110607" w:history="1">
        <w:r w:rsidR="00722253" w:rsidRPr="00AC3423">
          <w:rPr>
            <w:rStyle w:val="Kpr"/>
            <w:b/>
            <w:noProof/>
          </w:rPr>
          <w:t>Resim 2.22</w:t>
        </w:r>
        <w:r w:rsidR="00722253" w:rsidRPr="00AC3423">
          <w:rPr>
            <w:rStyle w:val="Kpr"/>
            <w:noProof/>
          </w:rPr>
          <w:t xml:space="preserve">. On Kawara, </w:t>
        </w:r>
        <w:r w:rsidR="00722253" w:rsidRPr="00AC3423">
          <w:rPr>
            <w:rStyle w:val="Kpr"/>
            <w:i/>
            <w:noProof/>
          </w:rPr>
          <w:t>Saf Bilinç,</w:t>
        </w:r>
        <w:r w:rsidR="00722253" w:rsidRPr="00AC3423">
          <w:rPr>
            <w:rStyle w:val="Kpr"/>
            <w:noProof/>
          </w:rPr>
          <w:t xml:space="preserve"> 2018, tuval üzerine akrilik, Ulan Batur, Moğolistan</w:t>
        </w:r>
        <w:r w:rsidR="00722253" w:rsidRPr="00AC3423">
          <w:rPr>
            <w:noProof/>
            <w:webHidden/>
          </w:rPr>
          <w:tab/>
        </w:r>
        <w:r w:rsidR="0097274B" w:rsidRPr="00AC3423">
          <w:rPr>
            <w:noProof/>
            <w:webHidden/>
          </w:rPr>
          <w:fldChar w:fldCharType="begin"/>
        </w:r>
        <w:r w:rsidR="00722253" w:rsidRPr="00AC3423">
          <w:rPr>
            <w:noProof/>
            <w:webHidden/>
          </w:rPr>
          <w:instrText xml:space="preserve"> PAGEREF _Toc146110607 \h </w:instrText>
        </w:r>
        <w:r w:rsidR="0097274B" w:rsidRPr="00AC3423">
          <w:rPr>
            <w:noProof/>
            <w:webHidden/>
          </w:rPr>
        </w:r>
        <w:r w:rsidR="0097274B" w:rsidRPr="00AC3423">
          <w:rPr>
            <w:noProof/>
            <w:webHidden/>
          </w:rPr>
          <w:fldChar w:fldCharType="separate"/>
        </w:r>
        <w:r w:rsidR="00D54933">
          <w:rPr>
            <w:noProof/>
            <w:webHidden/>
          </w:rPr>
          <w:t>52</w:t>
        </w:r>
        <w:r w:rsidR="0097274B" w:rsidRPr="00AC3423">
          <w:rPr>
            <w:noProof/>
            <w:webHidden/>
          </w:rPr>
          <w:fldChar w:fldCharType="end"/>
        </w:r>
      </w:hyperlink>
    </w:p>
    <w:p w:rsidR="00722253" w:rsidRPr="00AC3423" w:rsidRDefault="002B25B2">
      <w:pPr>
        <w:pStyle w:val="ekillerTablosu"/>
        <w:tabs>
          <w:tab w:val="right" w:pos="9060"/>
        </w:tabs>
        <w:rPr>
          <w:rFonts w:asciiTheme="minorHAnsi" w:eastAsiaTheme="minorEastAsia" w:hAnsiTheme="minorHAnsi"/>
          <w:noProof/>
          <w:lang w:eastAsia="tr-TR"/>
        </w:rPr>
      </w:pPr>
      <w:hyperlink w:anchor="_Toc146110608" w:history="1">
        <w:r w:rsidR="00722253" w:rsidRPr="00AC3423">
          <w:rPr>
            <w:rStyle w:val="Kpr"/>
            <w:b/>
            <w:noProof/>
          </w:rPr>
          <w:t>Resim 2.23.</w:t>
        </w:r>
        <w:r w:rsidR="00722253" w:rsidRPr="00AC3423">
          <w:rPr>
            <w:rStyle w:val="Kpr"/>
            <w:noProof/>
          </w:rPr>
          <w:t xml:space="preserve"> On Kawara, </w:t>
        </w:r>
        <w:r w:rsidR="00722253" w:rsidRPr="00AC3423">
          <w:rPr>
            <w:rStyle w:val="Kpr"/>
            <w:i/>
            <w:noProof/>
          </w:rPr>
          <w:t>Saf Bilinç,</w:t>
        </w:r>
        <w:r w:rsidR="00722253" w:rsidRPr="00AC3423">
          <w:rPr>
            <w:rStyle w:val="Kpr"/>
            <w:noProof/>
          </w:rPr>
          <w:t xml:space="preserve"> 2019, tuval üzerine akrilik, Qubeck, Kanada</w:t>
        </w:r>
        <w:r w:rsidR="00722253" w:rsidRPr="00AC3423">
          <w:rPr>
            <w:noProof/>
            <w:webHidden/>
          </w:rPr>
          <w:tab/>
        </w:r>
        <w:r w:rsidR="0097274B" w:rsidRPr="00AC3423">
          <w:rPr>
            <w:noProof/>
            <w:webHidden/>
          </w:rPr>
          <w:fldChar w:fldCharType="begin"/>
        </w:r>
        <w:r w:rsidR="00722253" w:rsidRPr="00AC3423">
          <w:rPr>
            <w:noProof/>
            <w:webHidden/>
          </w:rPr>
          <w:instrText xml:space="preserve"> PAGEREF _Toc146110608 \h </w:instrText>
        </w:r>
        <w:r w:rsidR="0097274B" w:rsidRPr="00AC3423">
          <w:rPr>
            <w:noProof/>
            <w:webHidden/>
          </w:rPr>
        </w:r>
        <w:r w:rsidR="0097274B" w:rsidRPr="00AC3423">
          <w:rPr>
            <w:noProof/>
            <w:webHidden/>
          </w:rPr>
          <w:fldChar w:fldCharType="separate"/>
        </w:r>
        <w:r w:rsidR="00D54933">
          <w:rPr>
            <w:noProof/>
            <w:webHidden/>
          </w:rPr>
          <w:t>52</w:t>
        </w:r>
        <w:r w:rsidR="0097274B" w:rsidRPr="00AC3423">
          <w:rPr>
            <w:noProof/>
            <w:webHidden/>
          </w:rPr>
          <w:fldChar w:fldCharType="end"/>
        </w:r>
      </w:hyperlink>
    </w:p>
    <w:p w:rsidR="00722253" w:rsidRPr="00AC3423" w:rsidRDefault="002B25B2">
      <w:pPr>
        <w:pStyle w:val="ekillerTablosu"/>
        <w:tabs>
          <w:tab w:val="right" w:pos="9060"/>
        </w:tabs>
        <w:rPr>
          <w:rFonts w:asciiTheme="minorHAnsi" w:eastAsiaTheme="minorEastAsia" w:hAnsiTheme="minorHAnsi"/>
          <w:noProof/>
          <w:lang w:eastAsia="tr-TR"/>
        </w:rPr>
      </w:pPr>
      <w:hyperlink w:anchor="_Toc146110609" w:history="1">
        <w:r w:rsidR="00722253" w:rsidRPr="00AC3423">
          <w:rPr>
            <w:rStyle w:val="Kpr"/>
            <w:b/>
            <w:noProof/>
            <w:lang w:eastAsia="tr-TR"/>
          </w:rPr>
          <w:t>Resim 2.24.</w:t>
        </w:r>
        <w:r w:rsidR="00722253" w:rsidRPr="00AC3423">
          <w:rPr>
            <w:rStyle w:val="Kpr"/>
            <w:noProof/>
            <w:lang w:eastAsia="tr-TR"/>
          </w:rPr>
          <w:t xml:space="preserve"> On Kawara, </w:t>
        </w:r>
        <w:r w:rsidR="00722253" w:rsidRPr="00AC3423">
          <w:rPr>
            <w:rStyle w:val="Kpr"/>
            <w:i/>
            <w:noProof/>
            <w:lang w:eastAsia="tr-TR"/>
          </w:rPr>
          <w:t>Endişelen</w:t>
        </w:r>
        <w:r w:rsidR="00D220F1" w:rsidRPr="00AC3423">
          <w:rPr>
            <w:rStyle w:val="Kpr"/>
            <w:i/>
            <w:noProof/>
            <w:lang w:eastAsia="tr-TR"/>
          </w:rPr>
          <w:t>me</w:t>
        </w:r>
        <w:r w:rsidR="00722253" w:rsidRPr="00AC3423">
          <w:rPr>
            <w:rStyle w:val="Kpr"/>
            <w:i/>
            <w:noProof/>
            <w:lang w:eastAsia="tr-TR"/>
          </w:rPr>
          <w:t xml:space="preserve"> İntihar Etmeyeceğim,</w:t>
        </w:r>
        <w:r w:rsidR="00722253" w:rsidRPr="00AC3423">
          <w:rPr>
            <w:rStyle w:val="Kpr"/>
            <w:noProof/>
            <w:lang w:eastAsia="tr-TR"/>
          </w:rPr>
          <w:t xml:space="preserve"> 1969-2000, telgraf</w:t>
        </w:r>
        <w:r w:rsidR="00722253" w:rsidRPr="00AC3423">
          <w:rPr>
            <w:noProof/>
            <w:webHidden/>
          </w:rPr>
          <w:tab/>
        </w:r>
        <w:r w:rsidR="0097274B" w:rsidRPr="00AC3423">
          <w:rPr>
            <w:noProof/>
            <w:webHidden/>
          </w:rPr>
          <w:fldChar w:fldCharType="begin"/>
        </w:r>
        <w:r w:rsidR="00722253" w:rsidRPr="00AC3423">
          <w:rPr>
            <w:noProof/>
            <w:webHidden/>
          </w:rPr>
          <w:instrText xml:space="preserve"> PAGEREF _Toc146110609 \h </w:instrText>
        </w:r>
        <w:r w:rsidR="0097274B" w:rsidRPr="00AC3423">
          <w:rPr>
            <w:noProof/>
            <w:webHidden/>
          </w:rPr>
        </w:r>
        <w:r w:rsidR="0097274B" w:rsidRPr="00AC3423">
          <w:rPr>
            <w:noProof/>
            <w:webHidden/>
          </w:rPr>
          <w:fldChar w:fldCharType="separate"/>
        </w:r>
        <w:r w:rsidR="00D54933">
          <w:rPr>
            <w:noProof/>
            <w:webHidden/>
          </w:rPr>
          <w:t>55</w:t>
        </w:r>
        <w:r w:rsidR="0097274B" w:rsidRPr="00AC3423">
          <w:rPr>
            <w:noProof/>
            <w:webHidden/>
          </w:rPr>
          <w:fldChar w:fldCharType="end"/>
        </w:r>
      </w:hyperlink>
    </w:p>
    <w:p w:rsidR="00722253" w:rsidRPr="00AC3423" w:rsidRDefault="002B25B2">
      <w:pPr>
        <w:pStyle w:val="ekillerTablosu"/>
        <w:tabs>
          <w:tab w:val="right" w:pos="9060"/>
        </w:tabs>
        <w:rPr>
          <w:rFonts w:asciiTheme="minorHAnsi" w:eastAsiaTheme="minorEastAsia" w:hAnsiTheme="minorHAnsi"/>
          <w:noProof/>
          <w:lang w:eastAsia="tr-TR"/>
        </w:rPr>
      </w:pPr>
      <w:hyperlink w:anchor="_Toc146110610" w:history="1">
        <w:r w:rsidR="00722253" w:rsidRPr="00AC3423">
          <w:rPr>
            <w:rStyle w:val="Kpr"/>
            <w:b/>
            <w:noProof/>
            <w:lang w:eastAsia="tr-TR"/>
          </w:rPr>
          <w:t>Resim 2.25.</w:t>
        </w:r>
        <w:r w:rsidR="00D220F1" w:rsidRPr="00AC3423">
          <w:rPr>
            <w:rStyle w:val="Kpr"/>
            <w:noProof/>
            <w:lang w:eastAsia="tr-TR"/>
          </w:rPr>
          <w:t xml:space="preserve">On Kawara, </w:t>
        </w:r>
        <w:r w:rsidR="00D220F1" w:rsidRPr="00AC3423">
          <w:rPr>
            <w:rStyle w:val="Kpr"/>
            <w:i/>
            <w:noProof/>
            <w:lang w:eastAsia="tr-TR"/>
          </w:rPr>
          <w:t>Endişelen İntihar Etmeyeceğim</w:t>
        </w:r>
        <w:r w:rsidR="00D220F1" w:rsidRPr="00AC3423">
          <w:rPr>
            <w:rStyle w:val="Kpr"/>
            <w:noProof/>
            <w:lang w:eastAsia="tr-TR"/>
          </w:rPr>
          <w:t>, 1969-2000, telgraf</w:t>
        </w:r>
        <w:r w:rsidR="00D220F1" w:rsidRPr="00AC3423">
          <w:rPr>
            <w:rStyle w:val="Kpr"/>
            <w:noProof/>
            <w:webHidden/>
            <w:lang w:eastAsia="tr-TR"/>
          </w:rPr>
          <w:tab/>
        </w:r>
        <w:r w:rsidR="0097274B" w:rsidRPr="00AC3423">
          <w:rPr>
            <w:noProof/>
            <w:webHidden/>
          </w:rPr>
          <w:fldChar w:fldCharType="begin"/>
        </w:r>
        <w:r w:rsidR="00722253" w:rsidRPr="00AC3423">
          <w:rPr>
            <w:noProof/>
            <w:webHidden/>
          </w:rPr>
          <w:instrText xml:space="preserve"> PAGEREF _Toc146110610 \h </w:instrText>
        </w:r>
        <w:r w:rsidR="0097274B" w:rsidRPr="00AC3423">
          <w:rPr>
            <w:noProof/>
            <w:webHidden/>
          </w:rPr>
        </w:r>
        <w:r w:rsidR="0097274B" w:rsidRPr="00AC3423">
          <w:rPr>
            <w:noProof/>
            <w:webHidden/>
          </w:rPr>
          <w:fldChar w:fldCharType="separate"/>
        </w:r>
        <w:r w:rsidR="00D54933">
          <w:rPr>
            <w:noProof/>
            <w:webHidden/>
          </w:rPr>
          <w:t>56</w:t>
        </w:r>
        <w:r w:rsidR="0097274B" w:rsidRPr="00AC3423">
          <w:rPr>
            <w:noProof/>
            <w:webHidden/>
          </w:rPr>
          <w:fldChar w:fldCharType="end"/>
        </w:r>
      </w:hyperlink>
    </w:p>
    <w:p w:rsidR="00D220F1" w:rsidRPr="00AC3423" w:rsidRDefault="00D220F1">
      <w:pPr>
        <w:pStyle w:val="ekillerTablosu"/>
        <w:tabs>
          <w:tab w:val="right" w:pos="9060"/>
        </w:tabs>
      </w:pPr>
      <w:r w:rsidRPr="00AC3423">
        <w:rPr>
          <w:b/>
        </w:rPr>
        <w:t xml:space="preserve">Resim 2.26. </w:t>
      </w:r>
      <w:r w:rsidRPr="00AC3423">
        <w:t>On Kawara, Unut Gitsin Uyuyacağım, 1969-2000, telgraf</w:t>
      </w:r>
      <w:r w:rsidRPr="00AC3423">
        <w:tab/>
        <w:t>56</w:t>
      </w:r>
    </w:p>
    <w:p w:rsidR="00722253" w:rsidRPr="00AC3423" w:rsidRDefault="002B25B2">
      <w:pPr>
        <w:pStyle w:val="ekillerTablosu"/>
        <w:tabs>
          <w:tab w:val="right" w:pos="9060"/>
        </w:tabs>
        <w:rPr>
          <w:rFonts w:asciiTheme="minorHAnsi" w:eastAsiaTheme="minorEastAsia" w:hAnsiTheme="minorHAnsi"/>
          <w:noProof/>
          <w:lang w:eastAsia="tr-TR"/>
        </w:rPr>
      </w:pPr>
      <w:hyperlink w:anchor="_Toc146110611" w:history="1">
        <w:r w:rsidR="00722253" w:rsidRPr="00AC3423">
          <w:rPr>
            <w:rStyle w:val="Kpr"/>
            <w:b/>
            <w:noProof/>
            <w:lang w:eastAsia="tr-TR"/>
          </w:rPr>
          <w:t>Resim 2.2</w:t>
        </w:r>
        <w:r w:rsidR="009A0793" w:rsidRPr="00AC3423">
          <w:rPr>
            <w:rStyle w:val="Kpr"/>
            <w:b/>
            <w:noProof/>
            <w:lang w:eastAsia="tr-TR"/>
          </w:rPr>
          <w:t>7</w:t>
        </w:r>
        <w:r w:rsidR="00722253" w:rsidRPr="00AC3423">
          <w:rPr>
            <w:rStyle w:val="Kpr"/>
            <w:b/>
            <w:noProof/>
            <w:lang w:eastAsia="tr-TR"/>
          </w:rPr>
          <w:t>.</w:t>
        </w:r>
        <w:r w:rsidR="00722253" w:rsidRPr="00AC3423">
          <w:rPr>
            <w:rStyle w:val="Kpr"/>
            <w:noProof/>
            <w:lang w:eastAsia="tr-TR"/>
          </w:rPr>
          <w:t xml:space="preserve"> On Kawara, </w:t>
        </w:r>
        <w:r w:rsidR="00722253" w:rsidRPr="00AC3423">
          <w:rPr>
            <w:rStyle w:val="Kpr"/>
            <w:i/>
            <w:noProof/>
            <w:lang w:eastAsia="tr-TR"/>
          </w:rPr>
          <w:t>Hâlâ Hayattayım</w:t>
        </w:r>
        <w:r w:rsidR="00722253" w:rsidRPr="00AC3423">
          <w:rPr>
            <w:rStyle w:val="Kpr"/>
            <w:noProof/>
            <w:lang w:eastAsia="tr-TR"/>
          </w:rPr>
          <w:t>, 1969-2000, telgraf</w:t>
        </w:r>
        <w:r w:rsidR="00722253" w:rsidRPr="00AC3423">
          <w:rPr>
            <w:noProof/>
            <w:webHidden/>
          </w:rPr>
          <w:tab/>
        </w:r>
        <w:r w:rsidR="0097274B" w:rsidRPr="00AC3423">
          <w:rPr>
            <w:noProof/>
            <w:webHidden/>
          </w:rPr>
          <w:fldChar w:fldCharType="begin"/>
        </w:r>
        <w:r w:rsidR="00722253" w:rsidRPr="00AC3423">
          <w:rPr>
            <w:noProof/>
            <w:webHidden/>
          </w:rPr>
          <w:instrText xml:space="preserve"> PAGEREF _Toc146110611 \h </w:instrText>
        </w:r>
        <w:r w:rsidR="0097274B" w:rsidRPr="00AC3423">
          <w:rPr>
            <w:noProof/>
            <w:webHidden/>
          </w:rPr>
        </w:r>
        <w:r w:rsidR="0097274B" w:rsidRPr="00AC3423">
          <w:rPr>
            <w:noProof/>
            <w:webHidden/>
          </w:rPr>
          <w:fldChar w:fldCharType="separate"/>
        </w:r>
        <w:r w:rsidR="00D54933">
          <w:rPr>
            <w:noProof/>
            <w:webHidden/>
          </w:rPr>
          <w:t>57</w:t>
        </w:r>
        <w:r w:rsidR="0097274B" w:rsidRPr="00AC3423">
          <w:rPr>
            <w:noProof/>
            <w:webHidden/>
          </w:rPr>
          <w:fldChar w:fldCharType="end"/>
        </w:r>
      </w:hyperlink>
    </w:p>
    <w:p w:rsidR="00722253" w:rsidRPr="00AC3423" w:rsidRDefault="002B25B2">
      <w:pPr>
        <w:pStyle w:val="ekillerTablosu"/>
        <w:tabs>
          <w:tab w:val="right" w:pos="9060"/>
        </w:tabs>
        <w:rPr>
          <w:rFonts w:asciiTheme="minorHAnsi" w:eastAsiaTheme="minorEastAsia" w:hAnsiTheme="minorHAnsi"/>
          <w:noProof/>
          <w:lang w:eastAsia="tr-TR"/>
        </w:rPr>
      </w:pPr>
      <w:hyperlink w:anchor="_Toc146110612" w:history="1">
        <w:r w:rsidR="00722253" w:rsidRPr="00AC3423">
          <w:rPr>
            <w:rStyle w:val="Kpr"/>
            <w:b/>
            <w:noProof/>
            <w:lang w:eastAsia="tr-TR"/>
          </w:rPr>
          <w:t>Resim 2.2</w:t>
        </w:r>
        <w:r w:rsidR="00EF0678" w:rsidRPr="00AC3423">
          <w:rPr>
            <w:rStyle w:val="Kpr"/>
            <w:b/>
            <w:noProof/>
            <w:lang w:eastAsia="tr-TR"/>
          </w:rPr>
          <w:t>8</w:t>
        </w:r>
        <w:r w:rsidR="00722253" w:rsidRPr="00AC3423">
          <w:rPr>
            <w:rStyle w:val="Kpr"/>
            <w:b/>
            <w:noProof/>
            <w:lang w:eastAsia="tr-TR"/>
          </w:rPr>
          <w:t xml:space="preserve">. </w:t>
        </w:r>
        <w:r w:rsidR="00722253" w:rsidRPr="00AC3423">
          <w:rPr>
            <w:rStyle w:val="Kpr"/>
            <w:noProof/>
            <w:lang w:eastAsia="tr-TR"/>
          </w:rPr>
          <w:t xml:space="preserve">On Kawara, </w:t>
        </w:r>
        <w:r w:rsidR="00722253" w:rsidRPr="00AC3423">
          <w:rPr>
            <w:rStyle w:val="Kpr"/>
            <w:i/>
            <w:noProof/>
            <w:lang w:eastAsia="tr-TR"/>
          </w:rPr>
          <w:t>Kalktım,</w:t>
        </w:r>
        <w:r w:rsidR="00722253" w:rsidRPr="00AC3423">
          <w:rPr>
            <w:rStyle w:val="Kpr"/>
            <w:noProof/>
            <w:lang w:eastAsia="tr-TR"/>
          </w:rPr>
          <w:t xml:space="preserve"> 1976, kartpostal</w:t>
        </w:r>
        <w:r w:rsidR="00722253" w:rsidRPr="00AC3423">
          <w:rPr>
            <w:noProof/>
            <w:webHidden/>
          </w:rPr>
          <w:tab/>
        </w:r>
        <w:r w:rsidR="0097274B" w:rsidRPr="00AC3423">
          <w:rPr>
            <w:noProof/>
            <w:webHidden/>
          </w:rPr>
          <w:fldChar w:fldCharType="begin"/>
        </w:r>
        <w:r w:rsidR="00722253" w:rsidRPr="00AC3423">
          <w:rPr>
            <w:noProof/>
            <w:webHidden/>
          </w:rPr>
          <w:instrText xml:space="preserve"> PAGEREF _Toc146110612 \h </w:instrText>
        </w:r>
        <w:r w:rsidR="0097274B" w:rsidRPr="00AC3423">
          <w:rPr>
            <w:noProof/>
            <w:webHidden/>
          </w:rPr>
        </w:r>
        <w:r w:rsidR="0097274B" w:rsidRPr="00AC3423">
          <w:rPr>
            <w:noProof/>
            <w:webHidden/>
          </w:rPr>
          <w:fldChar w:fldCharType="separate"/>
        </w:r>
        <w:r w:rsidR="00D54933">
          <w:rPr>
            <w:noProof/>
            <w:webHidden/>
          </w:rPr>
          <w:t>59</w:t>
        </w:r>
        <w:r w:rsidR="0097274B" w:rsidRPr="00AC3423">
          <w:rPr>
            <w:noProof/>
            <w:webHidden/>
          </w:rPr>
          <w:fldChar w:fldCharType="end"/>
        </w:r>
      </w:hyperlink>
    </w:p>
    <w:p w:rsidR="00722253" w:rsidRPr="00AC3423" w:rsidRDefault="002B25B2">
      <w:pPr>
        <w:pStyle w:val="ekillerTablosu"/>
        <w:tabs>
          <w:tab w:val="right" w:pos="9060"/>
        </w:tabs>
        <w:rPr>
          <w:rFonts w:asciiTheme="minorHAnsi" w:eastAsiaTheme="minorEastAsia" w:hAnsiTheme="minorHAnsi"/>
          <w:noProof/>
          <w:lang w:eastAsia="tr-TR"/>
        </w:rPr>
      </w:pPr>
      <w:hyperlink w:anchor="_Toc146110613" w:history="1">
        <w:r w:rsidR="00722253" w:rsidRPr="00AC3423">
          <w:rPr>
            <w:rStyle w:val="Kpr"/>
            <w:b/>
            <w:noProof/>
            <w:lang w:eastAsia="tr-TR"/>
          </w:rPr>
          <w:t>Resim 2.2</w:t>
        </w:r>
        <w:r w:rsidR="00EF0678" w:rsidRPr="00AC3423">
          <w:rPr>
            <w:rStyle w:val="Kpr"/>
            <w:b/>
            <w:noProof/>
            <w:lang w:eastAsia="tr-TR"/>
          </w:rPr>
          <w:t>9</w:t>
        </w:r>
        <w:r w:rsidR="00722253" w:rsidRPr="00AC3423">
          <w:rPr>
            <w:rStyle w:val="Kpr"/>
            <w:b/>
            <w:noProof/>
            <w:lang w:eastAsia="tr-TR"/>
          </w:rPr>
          <w:t xml:space="preserve">. </w:t>
        </w:r>
        <w:r w:rsidR="00722253" w:rsidRPr="00AC3423">
          <w:rPr>
            <w:rStyle w:val="Kpr"/>
            <w:noProof/>
            <w:lang w:eastAsia="tr-TR"/>
          </w:rPr>
          <w:t xml:space="preserve">On Kawara, </w:t>
        </w:r>
        <w:r w:rsidR="00722253" w:rsidRPr="00AC3423">
          <w:rPr>
            <w:rStyle w:val="Kpr"/>
            <w:i/>
            <w:noProof/>
            <w:lang w:eastAsia="tr-TR"/>
          </w:rPr>
          <w:t>Kalktım</w:t>
        </w:r>
        <w:r w:rsidR="00722253" w:rsidRPr="00AC3423">
          <w:rPr>
            <w:rStyle w:val="Kpr"/>
            <w:noProof/>
            <w:lang w:eastAsia="tr-TR"/>
          </w:rPr>
          <w:t>, 1968-1979, kartpostal</w:t>
        </w:r>
        <w:r w:rsidR="00722253" w:rsidRPr="00AC3423">
          <w:rPr>
            <w:noProof/>
            <w:webHidden/>
          </w:rPr>
          <w:tab/>
        </w:r>
      </w:hyperlink>
      <w:r w:rsidR="00EF0678" w:rsidRPr="00AC3423">
        <w:rPr>
          <w:noProof/>
        </w:rPr>
        <w:t>60</w:t>
      </w:r>
    </w:p>
    <w:p w:rsidR="00722253" w:rsidRPr="00AC3423" w:rsidRDefault="002B25B2">
      <w:pPr>
        <w:pStyle w:val="ekillerTablosu"/>
        <w:tabs>
          <w:tab w:val="right" w:pos="9060"/>
        </w:tabs>
        <w:rPr>
          <w:rFonts w:asciiTheme="minorHAnsi" w:eastAsiaTheme="minorEastAsia" w:hAnsiTheme="minorHAnsi"/>
          <w:noProof/>
          <w:lang w:eastAsia="tr-TR"/>
        </w:rPr>
      </w:pPr>
      <w:hyperlink w:anchor="_Toc146110614" w:history="1">
        <w:r w:rsidR="00722253" w:rsidRPr="00AC3423">
          <w:rPr>
            <w:rStyle w:val="Kpr"/>
            <w:b/>
            <w:noProof/>
            <w:lang w:eastAsia="tr-TR"/>
          </w:rPr>
          <w:t>Resim 2.</w:t>
        </w:r>
        <w:r w:rsidR="00EF0678" w:rsidRPr="00AC3423">
          <w:rPr>
            <w:rStyle w:val="Kpr"/>
            <w:b/>
            <w:noProof/>
            <w:lang w:eastAsia="tr-TR"/>
          </w:rPr>
          <w:t>30</w:t>
        </w:r>
        <w:r w:rsidR="00722253" w:rsidRPr="00AC3423">
          <w:rPr>
            <w:rStyle w:val="Kpr"/>
            <w:b/>
            <w:noProof/>
            <w:lang w:eastAsia="tr-TR"/>
          </w:rPr>
          <w:t xml:space="preserve">. </w:t>
        </w:r>
        <w:r w:rsidR="00722253" w:rsidRPr="00AC3423">
          <w:rPr>
            <w:rStyle w:val="Kpr"/>
            <w:noProof/>
            <w:lang w:eastAsia="tr-TR"/>
          </w:rPr>
          <w:t xml:space="preserve">On Kawara, </w:t>
        </w:r>
        <w:r w:rsidR="00722253" w:rsidRPr="00AC3423">
          <w:rPr>
            <w:rStyle w:val="Kpr"/>
            <w:i/>
            <w:noProof/>
            <w:lang w:eastAsia="tr-TR"/>
          </w:rPr>
          <w:t>Kalktım</w:t>
        </w:r>
        <w:r w:rsidR="00722253" w:rsidRPr="00AC3423">
          <w:rPr>
            <w:rStyle w:val="Kpr"/>
            <w:noProof/>
            <w:lang w:eastAsia="tr-TR"/>
          </w:rPr>
          <w:t>, 1968-1979, kartpostal</w:t>
        </w:r>
        <w:r w:rsidR="00722253" w:rsidRPr="00AC3423">
          <w:rPr>
            <w:noProof/>
            <w:webHidden/>
          </w:rPr>
          <w:tab/>
        </w:r>
        <w:r w:rsidR="00EF0678" w:rsidRPr="00AC3423">
          <w:rPr>
            <w:noProof/>
            <w:webHidden/>
          </w:rPr>
          <w:t>61</w:t>
        </w:r>
      </w:hyperlink>
    </w:p>
    <w:p w:rsidR="00722253" w:rsidRPr="00AC3423" w:rsidRDefault="002B25B2">
      <w:pPr>
        <w:pStyle w:val="ekillerTablosu"/>
        <w:tabs>
          <w:tab w:val="right" w:pos="9060"/>
        </w:tabs>
        <w:rPr>
          <w:rFonts w:asciiTheme="minorHAnsi" w:eastAsiaTheme="minorEastAsia" w:hAnsiTheme="minorHAnsi"/>
          <w:noProof/>
          <w:lang w:eastAsia="tr-TR"/>
        </w:rPr>
      </w:pPr>
      <w:hyperlink w:anchor="_Toc146110616" w:history="1">
        <w:r w:rsidR="00722253" w:rsidRPr="00AC3423">
          <w:rPr>
            <w:rStyle w:val="Kpr"/>
            <w:b/>
            <w:noProof/>
            <w:lang w:eastAsia="tr-TR"/>
          </w:rPr>
          <w:t>Resim 2.3</w:t>
        </w:r>
        <w:r w:rsidR="00EF0678" w:rsidRPr="00AC3423">
          <w:rPr>
            <w:rStyle w:val="Kpr"/>
            <w:b/>
            <w:noProof/>
            <w:lang w:eastAsia="tr-TR"/>
          </w:rPr>
          <w:t>1</w:t>
        </w:r>
        <w:r w:rsidR="00722253" w:rsidRPr="00AC3423">
          <w:rPr>
            <w:rStyle w:val="Kpr"/>
            <w:b/>
            <w:noProof/>
            <w:lang w:eastAsia="tr-TR"/>
          </w:rPr>
          <w:t>.</w:t>
        </w:r>
        <w:r w:rsidR="00722253" w:rsidRPr="00AC3423">
          <w:rPr>
            <w:rStyle w:val="Kpr"/>
            <w:noProof/>
            <w:lang w:eastAsia="tr-TR"/>
          </w:rPr>
          <w:t xml:space="preserve"> On Kawara, </w:t>
        </w:r>
        <w:r w:rsidR="00722253" w:rsidRPr="00AC3423">
          <w:rPr>
            <w:rStyle w:val="Kpr"/>
            <w:i/>
            <w:noProof/>
            <w:lang w:eastAsia="tr-TR"/>
          </w:rPr>
          <w:t>Okudum,</w:t>
        </w:r>
        <w:r w:rsidR="00722253" w:rsidRPr="00AC3423">
          <w:rPr>
            <w:rStyle w:val="Kpr"/>
            <w:noProof/>
            <w:lang w:eastAsia="tr-TR"/>
          </w:rPr>
          <w:t xml:space="preserve"> 1966-1995, defter, gazete kağıdı</w:t>
        </w:r>
        <w:r w:rsidR="00722253" w:rsidRPr="00AC3423">
          <w:rPr>
            <w:noProof/>
            <w:webHidden/>
          </w:rPr>
          <w:tab/>
        </w:r>
        <w:r w:rsidR="0097274B" w:rsidRPr="00AC3423">
          <w:rPr>
            <w:noProof/>
            <w:webHidden/>
          </w:rPr>
          <w:fldChar w:fldCharType="begin"/>
        </w:r>
        <w:r w:rsidR="00722253" w:rsidRPr="00AC3423">
          <w:rPr>
            <w:noProof/>
            <w:webHidden/>
          </w:rPr>
          <w:instrText xml:space="preserve"> PAGEREF _Toc146110616 \h </w:instrText>
        </w:r>
        <w:r w:rsidR="0097274B" w:rsidRPr="00AC3423">
          <w:rPr>
            <w:noProof/>
            <w:webHidden/>
          </w:rPr>
        </w:r>
        <w:r w:rsidR="0097274B" w:rsidRPr="00AC3423">
          <w:rPr>
            <w:noProof/>
            <w:webHidden/>
          </w:rPr>
          <w:fldChar w:fldCharType="separate"/>
        </w:r>
        <w:r w:rsidR="00D54933">
          <w:rPr>
            <w:noProof/>
            <w:webHidden/>
          </w:rPr>
          <w:t>63</w:t>
        </w:r>
        <w:r w:rsidR="0097274B" w:rsidRPr="00AC3423">
          <w:rPr>
            <w:noProof/>
            <w:webHidden/>
          </w:rPr>
          <w:fldChar w:fldCharType="end"/>
        </w:r>
      </w:hyperlink>
    </w:p>
    <w:p w:rsidR="00722253" w:rsidRPr="00AC3423" w:rsidRDefault="002B25B2">
      <w:pPr>
        <w:pStyle w:val="ekillerTablosu"/>
        <w:tabs>
          <w:tab w:val="right" w:pos="9060"/>
        </w:tabs>
        <w:rPr>
          <w:rFonts w:asciiTheme="minorHAnsi" w:eastAsiaTheme="minorEastAsia" w:hAnsiTheme="minorHAnsi"/>
          <w:noProof/>
          <w:lang w:eastAsia="tr-TR"/>
        </w:rPr>
      </w:pPr>
      <w:hyperlink w:anchor="_Toc146110617" w:history="1">
        <w:r w:rsidR="00722253" w:rsidRPr="00AC3423">
          <w:rPr>
            <w:rStyle w:val="Kpr"/>
            <w:b/>
            <w:noProof/>
            <w:lang w:eastAsia="tr-TR"/>
          </w:rPr>
          <w:t>Resim 2.3</w:t>
        </w:r>
        <w:r w:rsidR="00EF0678" w:rsidRPr="00AC3423">
          <w:rPr>
            <w:rStyle w:val="Kpr"/>
            <w:b/>
            <w:noProof/>
            <w:lang w:eastAsia="tr-TR"/>
          </w:rPr>
          <w:t>2</w:t>
        </w:r>
        <w:r w:rsidR="00722253" w:rsidRPr="00AC3423">
          <w:rPr>
            <w:rStyle w:val="Kpr"/>
            <w:b/>
            <w:noProof/>
            <w:lang w:eastAsia="tr-TR"/>
          </w:rPr>
          <w:t>.</w:t>
        </w:r>
        <w:r w:rsidR="00722253" w:rsidRPr="00AC3423">
          <w:rPr>
            <w:rStyle w:val="Kpr"/>
            <w:noProof/>
            <w:lang w:eastAsia="tr-TR"/>
          </w:rPr>
          <w:t xml:space="preserve"> On Kawara, </w:t>
        </w:r>
        <w:r w:rsidR="00722253" w:rsidRPr="00AC3423">
          <w:rPr>
            <w:rStyle w:val="Kpr"/>
            <w:i/>
            <w:noProof/>
            <w:lang w:eastAsia="tr-TR"/>
          </w:rPr>
          <w:t>Okudum,</w:t>
        </w:r>
        <w:r w:rsidR="00722253" w:rsidRPr="00AC3423">
          <w:rPr>
            <w:rStyle w:val="Kpr"/>
            <w:noProof/>
            <w:lang w:eastAsia="tr-TR"/>
          </w:rPr>
          <w:t xml:space="preserve"> 1966-1995, defter, gazete kağıdı</w:t>
        </w:r>
        <w:r w:rsidR="00722253" w:rsidRPr="00AC3423">
          <w:rPr>
            <w:noProof/>
            <w:webHidden/>
          </w:rPr>
          <w:tab/>
        </w:r>
        <w:r w:rsidR="0097274B" w:rsidRPr="00AC3423">
          <w:rPr>
            <w:noProof/>
            <w:webHidden/>
          </w:rPr>
          <w:fldChar w:fldCharType="begin"/>
        </w:r>
        <w:r w:rsidR="00722253" w:rsidRPr="00AC3423">
          <w:rPr>
            <w:noProof/>
            <w:webHidden/>
          </w:rPr>
          <w:instrText xml:space="preserve"> PAGEREF _Toc146110617 \h </w:instrText>
        </w:r>
        <w:r w:rsidR="0097274B" w:rsidRPr="00AC3423">
          <w:rPr>
            <w:noProof/>
            <w:webHidden/>
          </w:rPr>
        </w:r>
        <w:r w:rsidR="0097274B" w:rsidRPr="00AC3423">
          <w:rPr>
            <w:noProof/>
            <w:webHidden/>
          </w:rPr>
          <w:fldChar w:fldCharType="separate"/>
        </w:r>
        <w:r w:rsidR="00D54933">
          <w:rPr>
            <w:noProof/>
            <w:webHidden/>
          </w:rPr>
          <w:t>63</w:t>
        </w:r>
        <w:r w:rsidR="0097274B" w:rsidRPr="00AC3423">
          <w:rPr>
            <w:noProof/>
            <w:webHidden/>
          </w:rPr>
          <w:fldChar w:fldCharType="end"/>
        </w:r>
      </w:hyperlink>
    </w:p>
    <w:p w:rsidR="00722253" w:rsidRPr="00AC3423" w:rsidRDefault="002B25B2">
      <w:pPr>
        <w:pStyle w:val="ekillerTablosu"/>
        <w:tabs>
          <w:tab w:val="right" w:pos="9060"/>
        </w:tabs>
        <w:rPr>
          <w:rFonts w:asciiTheme="minorHAnsi" w:eastAsiaTheme="minorEastAsia" w:hAnsiTheme="minorHAnsi"/>
          <w:noProof/>
          <w:lang w:eastAsia="tr-TR"/>
        </w:rPr>
      </w:pPr>
      <w:hyperlink w:anchor="_Toc146110618" w:history="1">
        <w:r w:rsidR="00722253" w:rsidRPr="00AC3423">
          <w:rPr>
            <w:rStyle w:val="Kpr"/>
            <w:b/>
            <w:noProof/>
            <w:lang w:eastAsia="tr-TR"/>
          </w:rPr>
          <w:t>Resim 2.3</w:t>
        </w:r>
        <w:r w:rsidR="00EF0678" w:rsidRPr="00AC3423">
          <w:rPr>
            <w:rStyle w:val="Kpr"/>
            <w:b/>
            <w:noProof/>
            <w:lang w:eastAsia="tr-TR"/>
          </w:rPr>
          <w:t>3</w:t>
        </w:r>
        <w:r w:rsidR="00722253" w:rsidRPr="00AC3423">
          <w:rPr>
            <w:rStyle w:val="Kpr"/>
            <w:b/>
            <w:noProof/>
            <w:lang w:eastAsia="tr-TR"/>
          </w:rPr>
          <w:t>.</w:t>
        </w:r>
        <w:r w:rsidR="00722253" w:rsidRPr="00AC3423">
          <w:rPr>
            <w:rStyle w:val="Kpr"/>
            <w:noProof/>
            <w:lang w:eastAsia="tr-TR"/>
          </w:rPr>
          <w:t xml:space="preserve"> On Kawara, </w:t>
        </w:r>
        <w:r w:rsidR="00722253" w:rsidRPr="00AC3423">
          <w:rPr>
            <w:rStyle w:val="Kpr"/>
            <w:i/>
            <w:noProof/>
            <w:lang w:eastAsia="tr-TR"/>
          </w:rPr>
          <w:t>Okudum,</w:t>
        </w:r>
        <w:r w:rsidR="00722253" w:rsidRPr="00AC3423">
          <w:rPr>
            <w:rStyle w:val="Kpr"/>
            <w:noProof/>
            <w:lang w:eastAsia="tr-TR"/>
          </w:rPr>
          <w:t xml:space="preserve"> 1966-1995</w:t>
        </w:r>
        <w:r w:rsidR="00722253" w:rsidRPr="00AC3423">
          <w:rPr>
            <w:noProof/>
            <w:webHidden/>
          </w:rPr>
          <w:tab/>
        </w:r>
        <w:r w:rsidR="0097274B" w:rsidRPr="00AC3423">
          <w:rPr>
            <w:noProof/>
            <w:webHidden/>
          </w:rPr>
          <w:fldChar w:fldCharType="begin"/>
        </w:r>
        <w:r w:rsidR="00722253" w:rsidRPr="00AC3423">
          <w:rPr>
            <w:noProof/>
            <w:webHidden/>
          </w:rPr>
          <w:instrText xml:space="preserve"> PAGEREF _Toc146110618 \h </w:instrText>
        </w:r>
        <w:r w:rsidR="0097274B" w:rsidRPr="00AC3423">
          <w:rPr>
            <w:noProof/>
            <w:webHidden/>
          </w:rPr>
        </w:r>
        <w:r w:rsidR="0097274B" w:rsidRPr="00AC3423">
          <w:rPr>
            <w:noProof/>
            <w:webHidden/>
          </w:rPr>
          <w:fldChar w:fldCharType="separate"/>
        </w:r>
        <w:r w:rsidR="00D54933">
          <w:rPr>
            <w:noProof/>
            <w:webHidden/>
          </w:rPr>
          <w:t>64</w:t>
        </w:r>
        <w:r w:rsidR="0097274B" w:rsidRPr="00AC3423">
          <w:rPr>
            <w:noProof/>
            <w:webHidden/>
          </w:rPr>
          <w:fldChar w:fldCharType="end"/>
        </w:r>
      </w:hyperlink>
    </w:p>
    <w:p w:rsidR="00722253" w:rsidRPr="00AC3423" w:rsidRDefault="002B25B2">
      <w:pPr>
        <w:pStyle w:val="ekillerTablosu"/>
        <w:tabs>
          <w:tab w:val="right" w:pos="9060"/>
        </w:tabs>
        <w:rPr>
          <w:rFonts w:asciiTheme="minorHAnsi" w:eastAsiaTheme="minorEastAsia" w:hAnsiTheme="minorHAnsi"/>
          <w:noProof/>
          <w:lang w:eastAsia="tr-TR"/>
        </w:rPr>
      </w:pPr>
      <w:hyperlink w:anchor="_Toc146110619" w:history="1">
        <w:r w:rsidR="00722253" w:rsidRPr="00AC3423">
          <w:rPr>
            <w:rStyle w:val="Kpr"/>
            <w:b/>
            <w:noProof/>
            <w:lang w:eastAsia="tr-TR"/>
          </w:rPr>
          <w:t>Resim 2.3</w:t>
        </w:r>
        <w:r w:rsidR="00EF0678" w:rsidRPr="00AC3423">
          <w:rPr>
            <w:rStyle w:val="Kpr"/>
            <w:b/>
            <w:noProof/>
            <w:lang w:eastAsia="tr-TR"/>
          </w:rPr>
          <w:t>4</w:t>
        </w:r>
        <w:r w:rsidR="00722253" w:rsidRPr="00AC3423">
          <w:rPr>
            <w:rStyle w:val="Kpr"/>
            <w:b/>
            <w:noProof/>
            <w:lang w:eastAsia="tr-TR"/>
          </w:rPr>
          <w:t xml:space="preserve">. </w:t>
        </w:r>
        <w:r w:rsidR="00722253" w:rsidRPr="00AC3423">
          <w:rPr>
            <w:rStyle w:val="Kpr"/>
            <w:noProof/>
            <w:lang w:eastAsia="tr-TR"/>
          </w:rPr>
          <w:t xml:space="preserve">On Kawara, </w:t>
        </w:r>
        <w:r w:rsidR="00722253" w:rsidRPr="00AC3423">
          <w:rPr>
            <w:rStyle w:val="Kpr"/>
            <w:i/>
            <w:noProof/>
            <w:lang w:eastAsia="tr-TR"/>
          </w:rPr>
          <w:t>Buluştum,</w:t>
        </w:r>
        <w:r w:rsidR="00722253" w:rsidRPr="00AC3423">
          <w:rPr>
            <w:rStyle w:val="Kpr"/>
            <w:noProof/>
            <w:lang w:eastAsia="tr-TR"/>
          </w:rPr>
          <w:t xml:space="preserve"> 2015</w:t>
        </w:r>
        <w:r w:rsidR="00722253" w:rsidRPr="00AC3423">
          <w:rPr>
            <w:noProof/>
            <w:webHidden/>
          </w:rPr>
          <w:tab/>
        </w:r>
        <w:r w:rsidR="0097274B" w:rsidRPr="00AC3423">
          <w:rPr>
            <w:noProof/>
            <w:webHidden/>
          </w:rPr>
          <w:fldChar w:fldCharType="begin"/>
        </w:r>
        <w:r w:rsidR="00722253" w:rsidRPr="00AC3423">
          <w:rPr>
            <w:noProof/>
            <w:webHidden/>
          </w:rPr>
          <w:instrText xml:space="preserve"> PAGEREF _Toc146110619 \h </w:instrText>
        </w:r>
        <w:r w:rsidR="0097274B" w:rsidRPr="00AC3423">
          <w:rPr>
            <w:noProof/>
            <w:webHidden/>
          </w:rPr>
        </w:r>
        <w:r w:rsidR="0097274B" w:rsidRPr="00AC3423">
          <w:rPr>
            <w:noProof/>
            <w:webHidden/>
          </w:rPr>
          <w:fldChar w:fldCharType="separate"/>
        </w:r>
        <w:r w:rsidR="00D54933">
          <w:rPr>
            <w:noProof/>
            <w:webHidden/>
          </w:rPr>
          <w:t>64</w:t>
        </w:r>
        <w:r w:rsidR="0097274B" w:rsidRPr="00AC3423">
          <w:rPr>
            <w:noProof/>
            <w:webHidden/>
          </w:rPr>
          <w:fldChar w:fldCharType="end"/>
        </w:r>
      </w:hyperlink>
    </w:p>
    <w:p w:rsidR="00722253" w:rsidRPr="00AC3423" w:rsidRDefault="002B25B2" w:rsidP="00CE121D">
      <w:pPr>
        <w:pStyle w:val="ekillerTablosu"/>
        <w:tabs>
          <w:tab w:val="right" w:pos="9060"/>
        </w:tabs>
        <w:rPr>
          <w:rFonts w:asciiTheme="minorHAnsi" w:eastAsiaTheme="minorEastAsia" w:hAnsiTheme="minorHAnsi"/>
          <w:noProof/>
          <w:lang w:eastAsia="tr-TR"/>
        </w:rPr>
      </w:pPr>
      <w:hyperlink w:anchor="_Toc146110620" w:history="1">
        <w:r w:rsidR="00722253" w:rsidRPr="00AC3423">
          <w:rPr>
            <w:rStyle w:val="Kpr"/>
            <w:b/>
            <w:noProof/>
            <w:lang w:eastAsia="tr-TR"/>
          </w:rPr>
          <w:t>Resim 2.3</w:t>
        </w:r>
        <w:r w:rsidR="00EF0678" w:rsidRPr="00AC3423">
          <w:rPr>
            <w:rStyle w:val="Kpr"/>
            <w:b/>
            <w:noProof/>
            <w:lang w:eastAsia="tr-TR"/>
          </w:rPr>
          <w:t>5</w:t>
        </w:r>
        <w:r w:rsidR="00722253" w:rsidRPr="00AC3423">
          <w:rPr>
            <w:rStyle w:val="Kpr"/>
            <w:b/>
            <w:noProof/>
            <w:lang w:eastAsia="tr-TR"/>
          </w:rPr>
          <w:t>.</w:t>
        </w:r>
        <w:r w:rsidR="00722253" w:rsidRPr="00AC3423">
          <w:rPr>
            <w:rStyle w:val="Kpr"/>
            <w:noProof/>
            <w:lang w:eastAsia="tr-TR"/>
          </w:rPr>
          <w:t xml:space="preserve"> On Kawara, </w:t>
        </w:r>
        <w:r w:rsidR="00722253" w:rsidRPr="00AC3423">
          <w:rPr>
            <w:rStyle w:val="Kpr"/>
            <w:i/>
            <w:noProof/>
            <w:lang w:eastAsia="tr-TR"/>
          </w:rPr>
          <w:t>Gittim,</w:t>
        </w:r>
        <w:r w:rsidR="00722253" w:rsidRPr="00AC3423">
          <w:rPr>
            <w:rStyle w:val="Kpr"/>
            <w:noProof/>
            <w:lang w:eastAsia="tr-TR"/>
          </w:rPr>
          <w:t xml:space="preserve"> 1968-1979</w:t>
        </w:r>
        <w:r w:rsidR="00722253" w:rsidRPr="00AC3423">
          <w:rPr>
            <w:noProof/>
            <w:webHidden/>
          </w:rPr>
          <w:tab/>
        </w:r>
        <w:r w:rsidR="0097274B" w:rsidRPr="00AC3423">
          <w:rPr>
            <w:noProof/>
            <w:webHidden/>
          </w:rPr>
          <w:fldChar w:fldCharType="begin"/>
        </w:r>
        <w:r w:rsidR="00722253" w:rsidRPr="00AC3423">
          <w:rPr>
            <w:noProof/>
            <w:webHidden/>
          </w:rPr>
          <w:instrText xml:space="preserve"> PAGEREF _Toc146110620 \h </w:instrText>
        </w:r>
        <w:r w:rsidR="0097274B" w:rsidRPr="00AC3423">
          <w:rPr>
            <w:noProof/>
            <w:webHidden/>
          </w:rPr>
        </w:r>
        <w:r w:rsidR="0097274B" w:rsidRPr="00AC3423">
          <w:rPr>
            <w:noProof/>
            <w:webHidden/>
          </w:rPr>
          <w:fldChar w:fldCharType="separate"/>
        </w:r>
        <w:r w:rsidR="00D54933">
          <w:rPr>
            <w:noProof/>
            <w:webHidden/>
          </w:rPr>
          <w:t>65</w:t>
        </w:r>
        <w:r w:rsidR="0097274B" w:rsidRPr="00AC3423">
          <w:rPr>
            <w:noProof/>
            <w:webHidden/>
          </w:rPr>
          <w:fldChar w:fldCharType="end"/>
        </w:r>
      </w:hyperlink>
    </w:p>
    <w:p w:rsidR="00722253" w:rsidRPr="00AC3423" w:rsidRDefault="002B25B2">
      <w:pPr>
        <w:pStyle w:val="ekillerTablosu"/>
        <w:tabs>
          <w:tab w:val="right" w:pos="9060"/>
        </w:tabs>
        <w:rPr>
          <w:rFonts w:asciiTheme="minorHAnsi" w:eastAsiaTheme="minorEastAsia" w:hAnsiTheme="minorHAnsi"/>
          <w:noProof/>
          <w:lang w:eastAsia="tr-TR"/>
        </w:rPr>
      </w:pPr>
      <w:hyperlink w:anchor="_Toc146110622" w:history="1">
        <w:r w:rsidR="00722253" w:rsidRPr="00AC3423">
          <w:rPr>
            <w:rStyle w:val="Kpr"/>
            <w:b/>
            <w:noProof/>
            <w:lang w:eastAsia="tr-TR"/>
          </w:rPr>
          <w:t>Resim 2.3</w:t>
        </w:r>
        <w:r w:rsidR="00EF0678" w:rsidRPr="00AC3423">
          <w:rPr>
            <w:rStyle w:val="Kpr"/>
            <w:b/>
            <w:noProof/>
            <w:lang w:eastAsia="tr-TR"/>
          </w:rPr>
          <w:t>6</w:t>
        </w:r>
        <w:r w:rsidR="00722253" w:rsidRPr="00AC3423">
          <w:rPr>
            <w:rStyle w:val="Kpr"/>
            <w:b/>
            <w:noProof/>
            <w:lang w:eastAsia="tr-TR"/>
          </w:rPr>
          <w:t>.</w:t>
        </w:r>
        <w:r w:rsidR="00722253" w:rsidRPr="00AC3423">
          <w:rPr>
            <w:rStyle w:val="Kpr"/>
            <w:noProof/>
            <w:lang w:eastAsia="tr-TR"/>
          </w:rPr>
          <w:t xml:space="preserve"> On Kawara, </w:t>
        </w:r>
        <w:r w:rsidR="00722253" w:rsidRPr="00AC3423">
          <w:rPr>
            <w:rStyle w:val="Kpr"/>
            <w:i/>
            <w:noProof/>
            <w:lang w:eastAsia="tr-TR"/>
          </w:rPr>
          <w:t>Gittim,</w:t>
        </w:r>
        <w:r w:rsidR="00722253" w:rsidRPr="00AC3423">
          <w:rPr>
            <w:rStyle w:val="Kpr"/>
            <w:noProof/>
            <w:lang w:eastAsia="tr-TR"/>
          </w:rPr>
          <w:t xml:space="preserve"> 1968-1979</w:t>
        </w:r>
        <w:r w:rsidR="00722253" w:rsidRPr="00AC3423">
          <w:rPr>
            <w:noProof/>
            <w:webHidden/>
          </w:rPr>
          <w:tab/>
        </w:r>
        <w:r w:rsidR="0097274B" w:rsidRPr="00AC3423">
          <w:rPr>
            <w:noProof/>
            <w:webHidden/>
          </w:rPr>
          <w:fldChar w:fldCharType="begin"/>
        </w:r>
        <w:r w:rsidR="00722253" w:rsidRPr="00AC3423">
          <w:rPr>
            <w:noProof/>
            <w:webHidden/>
          </w:rPr>
          <w:instrText xml:space="preserve"> PAGEREF _Toc146110622 \h </w:instrText>
        </w:r>
        <w:r w:rsidR="0097274B" w:rsidRPr="00AC3423">
          <w:rPr>
            <w:noProof/>
            <w:webHidden/>
          </w:rPr>
        </w:r>
        <w:r w:rsidR="0097274B" w:rsidRPr="00AC3423">
          <w:rPr>
            <w:noProof/>
            <w:webHidden/>
          </w:rPr>
          <w:fldChar w:fldCharType="separate"/>
        </w:r>
        <w:r w:rsidR="00D54933">
          <w:rPr>
            <w:noProof/>
            <w:webHidden/>
          </w:rPr>
          <w:t>65</w:t>
        </w:r>
        <w:r w:rsidR="0097274B" w:rsidRPr="00AC3423">
          <w:rPr>
            <w:noProof/>
            <w:webHidden/>
          </w:rPr>
          <w:fldChar w:fldCharType="end"/>
        </w:r>
      </w:hyperlink>
    </w:p>
    <w:p w:rsidR="00722253" w:rsidRPr="00AC3423" w:rsidRDefault="002B25B2">
      <w:pPr>
        <w:pStyle w:val="ekillerTablosu"/>
        <w:tabs>
          <w:tab w:val="right" w:pos="9060"/>
        </w:tabs>
        <w:rPr>
          <w:rFonts w:asciiTheme="minorHAnsi" w:eastAsiaTheme="minorEastAsia" w:hAnsiTheme="minorHAnsi"/>
          <w:noProof/>
          <w:lang w:eastAsia="tr-TR"/>
        </w:rPr>
      </w:pPr>
      <w:hyperlink w:anchor="_Toc146110623" w:history="1">
        <w:r w:rsidR="00722253" w:rsidRPr="00AC3423">
          <w:rPr>
            <w:rStyle w:val="Kpr"/>
            <w:b/>
            <w:noProof/>
            <w:lang w:eastAsia="tr-TR"/>
          </w:rPr>
          <w:t>Resim 2.3</w:t>
        </w:r>
        <w:r w:rsidR="00EF0678" w:rsidRPr="00AC3423">
          <w:rPr>
            <w:rStyle w:val="Kpr"/>
            <w:b/>
            <w:noProof/>
            <w:lang w:eastAsia="tr-TR"/>
          </w:rPr>
          <w:t>7</w:t>
        </w:r>
        <w:r w:rsidR="00722253" w:rsidRPr="00AC3423">
          <w:rPr>
            <w:rStyle w:val="Kpr"/>
            <w:b/>
            <w:noProof/>
            <w:lang w:eastAsia="tr-TR"/>
          </w:rPr>
          <w:t>.</w:t>
        </w:r>
        <w:r w:rsidR="00722253" w:rsidRPr="00AC3423">
          <w:rPr>
            <w:rStyle w:val="Kpr"/>
            <w:noProof/>
            <w:lang w:eastAsia="tr-TR"/>
          </w:rPr>
          <w:t xml:space="preserve"> On Kawara, </w:t>
        </w:r>
        <w:r w:rsidR="00722253" w:rsidRPr="00AC3423">
          <w:rPr>
            <w:rStyle w:val="Kpr"/>
            <w:i/>
            <w:noProof/>
            <w:lang w:eastAsia="tr-TR"/>
          </w:rPr>
          <w:t>Bir Yüzyıl,</w:t>
        </w:r>
        <w:r w:rsidR="00722253" w:rsidRPr="00AC3423">
          <w:rPr>
            <w:rStyle w:val="Kpr"/>
            <w:noProof/>
            <w:lang w:eastAsia="tr-TR"/>
          </w:rPr>
          <w:t xml:space="preserve"> 1984-2012, kağıt üzerine baskı ve mürekkep</w:t>
        </w:r>
        <w:r w:rsidR="00722253" w:rsidRPr="00AC3423">
          <w:rPr>
            <w:noProof/>
            <w:webHidden/>
          </w:rPr>
          <w:tab/>
        </w:r>
        <w:r w:rsidR="0097274B" w:rsidRPr="00AC3423">
          <w:rPr>
            <w:noProof/>
            <w:webHidden/>
          </w:rPr>
          <w:fldChar w:fldCharType="begin"/>
        </w:r>
        <w:r w:rsidR="00722253" w:rsidRPr="00AC3423">
          <w:rPr>
            <w:noProof/>
            <w:webHidden/>
          </w:rPr>
          <w:instrText xml:space="preserve"> PAGEREF _Toc146110623 \h </w:instrText>
        </w:r>
        <w:r w:rsidR="0097274B" w:rsidRPr="00AC3423">
          <w:rPr>
            <w:noProof/>
            <w:webHidden/>
          </w:rPr>
        </w:r>
        <w:r w:rsidR="0097274B" w:rsidRPr="00AC3423">
          <w:rPr>
            <w:noProof/>
            <w:webHidden/>
          </w:rPr>
          <w:fldChar w:fldCharType="separate"/>
        </w:r>
        <w:r w:rsidR="00D54933">
          <w:rPr>
            <w:noProof/>
            <w:webHidden/>
          </w:rPr>
          <w:t>66</w:t>
        </w:r>
        <w:r w:rsidR="0097274B" w:rsidRPr="00AC3423">
          <w:rPr>
            <w:noProof/>
            <w:webHidden/>
          </w:rPr>
          <w:fldChar w:fldCharType="end"/>
        </w:r>
      </w:hyperlink>
    </w:p>
    <w:p w:rsidR="00722253" w:rsidRPr="00AC3423" w:rsidRDefault="002B25B2">
      <w:pPr>
        <w:pStyle w:val="ekillerTablosu"/>
        <w:tabs>
          <w:tab w:val="right" w:pos="9060"/>
        </w:tabs>
        <w:rPr>
          <w:rFonts w:asciiTheme="minorHAnsi" w:eastAsiaTheme="minorEastAsia" w:hAnsiTheme="minorHAnsi"/>
          <w:noProof/>
          <w:lang w:eastAsia="tr-TR"/>
        </w:rPr>
      </w:pPr>
      <w:hyperlink w:anchor="_Toc146110624" w:history="1">
        <w:r w:rsidR="00722253" w:rsidRPr="00AC3423">
          <w:rPr>
            <w:rStyle w:val="Kpr"/>
            <w:b/>
            <w:noProof/>
            <w:lang w:eastAsia="tr-TR"/>
          </w:rPr>
          <w:t>Resim 2.3</w:t>
        </w:r>
        <w:r w:rsidR="00EF0678" w:rsidRPr="00AC3423">
          <w:rPr>
            <w:rStyle w:val="Kpr"/>
            <w:b/>
            <w:noProof/>
            <w:lang w:eastAsia="tr-TR"/>
          </w:rPr>
          <w:t>8</w:t>
        </w:r>
        <w:r w:rsidR="00722253" w:rsidRPr="00AC3423">
          <w:rPr>
            <w:rStyle w:val="Kpr"/>
            <w:b/>
            <w:noProof/>
            <w:lang w:eastAsia="tr-TR"/>
          </w:rPr>
          <w:t>.</w:t>
        </w:r>
        <w:r w:rsidR="00722253" w:rsidRPr="00AC3423">
          <w:rPr>
            <w:rStyle w:val="Kpr"/>
            <w:noProof/>
            <w:lang w:eastAsia="tr-TR"/>
          </w:rPr>
          <w:t xml:space="preserve"> On Kawara, </w:t>
        </w:r>
        <w:r w:rsidR="00EF0678" w:rsidRPr="00AC3423">
          <w:rPr>
            <w:rStyle w:val="Kpr"/>
            <w:i/>
            <w:noProof/>
            <w:lang w:eastAsia="tr-TR"/>
          </w:rPr>
          <w:t xml:space="preserve">Bir Yüzyıl, </w:t>
        </w:r>
        <w:r w:rsidR="00722253" w:rsidRPr="00AC3423">
          <w:rPr>
            <w:rStyle w:val="Kpr"/>
            <w:noProof/>
            <w:lang w:eastAsia="tr-TR"/>
          </w:rPr>
          <w:t xml:space="preserve">1968, yağlı kumaş üzerine ofset litografi, </w:t>
        </w:r>
        <w:r w:rsidR="00722253" w:rsidRPr="00AC3423">
          <w:rPr>
            <w:rStyle w:val="Kpr"/>
            <w:noProof/>
            <w:shd w:val="clear" w:color="auto" w:fill="FFFFFF"/>
          </w:rPr>
          <w:t>19.875 x 37.5 inç</w:t>
        </w:r>
        <w:r w:rsidR="00722253" w:rsidRPr="00AC3423">
          <w:rPr>
            <w:noProof/>
            <w:webHidden/>
          </w:rPr>
          <w:tab/>
        </w:r>
        <w:r w:rsidR="0097274B" w:rsidRPr="00AC3423">
          <w:rPr>
            <w:noProof/>
            <w:webHidden/>
          </w:rPr>
          <w:fldChar w:fldCharType="begin"/>
        </w:r>
        <w:r w:rsidR="00722253" w:rsidRPr="00AC3423">
          <w:rPr>
            <w:noProof/>
            <w:webHidden/>
          </w:rPr>
          <w:instrText xml:space="preserve"> PAGEREF _Toc146110624 \h </w:instrText>
        </w:r>
        <w:r w:rsidR="0097274B" w:rsidRPr="00AC3423">
          <w:rPr>
            <w:noProof/>
            <w:webHidden/>
          </w:rPr>
        </w:r>
        <w:r w:rsidR="0097274B" w:rsidRPr="00AC3423">
          <w:rPr>
            <w:noProof/>
            <w:webHidden/>
          </w:rPr>
          <w:fldChar w:fldCharType="separate"/>
        </w:r>
        <w:r w:rsidR="00D54933">
          <w:rPr>
            <w:noProof/>
            <w:webHidden/>
          </w:rPr>
          <w:t>67</w:t>
        </w:r>
        <w:r w:rsidR="0097274B" w:rsidRPr="00AC3423">
          <w:rPr>
            <w:noProof/>
            <w:webHidden/>
          </w:rPr>
          <w:fldChar w:fldCharType="end"/>
        </w:r>
      </w:hyperlink>
    </w:p>
    <w:p w:rsidR="00722253" w:rsidRPr="00AC3423" w:rsidRDefault="002B25B2">
      <w:pPr>
        <w:pStyle w:val="ekillerTablosu"/>
        <w:tabs>
          <w:tab w:val="right" w:pos="9060"/>
        </w:tabs>
        <w:rPr>
          <w:rFonts w:asciiTheme="minorHAnsi" w:eastAsiaTheme="minorEastAsia" w:hAnsiTheme="minorHAnsi"/>
          <w:noProof/>
          <w:lang w:eastAsia="tr-TR"/>
        </w:rPr>
      </w:pPr>
      <w:hyperlink w:anchor="_Toc146110625" w:history="1">
        <w:r w:rsidR="00722253" w:rsidRPr="00AC3423">
          <w:rPr>
            <w:rStyle w:val="Kpr"/>
            <w:b/>
            <w:noProof/>
            <w:lang w:eastAsia="tr-TR"/>
          </w:rPr>
          <w:t>Resim 2.</w:t>
        </w:r>
        <w:r w:rsidR="000729EC" w:rsidRPr="00AC3423">
          <w:rPr>
            <w:rStyle w:val="Kpr"/>
            <w:b/>
            <w:noProof/>
            <w:lang w:eastAsia="tr-TR"/>
          </w:rPr>
          <w:t>39</w:t>
        </w:r>
        <w:r w:rsidR="00722253" w:rsidRPr="00AC3423">
          <w:rPr>
            <w:rStyle w:val="Kpr"/>
            <w:b/>
            <w:noProof/>
            <w:lang w:eastAsia="tr-TR"/>
          </w:rPr>
          <w:t>.</w:t>
        </w:r>
        <w:r w:rsidR="00722253" w:rsidRPr="00AC3423">
          <w:rPr>
            <w:rStyle w:val="Kpr"/>
            <w:noProof/>
            <w:lang w:eastAsia="tr-TR"/>
          </w:rPr>
          <w:t xml:space="preserve"> On Kawara, </w:t>
        </w:r>
        <w:r w:rsidR="00722253" w:rsidRPr="00AC3423">
          <w:rPr>
            <w:rStyle w:val="Kpr"/>
            <w:i/>
            <w:noProof/>
            <w:lang w:eastAsia="tr-TR"/>
          </w:rPr>
          <w:t>Bir Yüzyıl</w:t>
        </w:r>
        <w:r w:rsidR="00722253" w:rsidRPr="00AC3423">
          <w:rPr>
            <w:rStyle w:val="Kpr"/>
            <w:noProof/>
            <w:lang w:eastAsia="tr-TR"/>
          </w:rPr>
          <w:t xml:space="preserve">detay, 1968, yağlı kumaş üzerine ofset litografi, </w:t>
        </w:r>
        <w:r w:rsidR="00722253" w:rsidRPr="00AC3423">
          <w:rPr>
            <w:rStyle w:val="Kpr"/>
            <w:noProof/>
            <w:shd w:val="clear" w:color="auto" w:fill="FFFFFF"/>
          </w:rPr>
          <w:t xml:space="preserve">19.875 x 37.5 </w:t>
        </w:r>
        <w:r w:rsidR="002A2F2F">
          <w:rPr>
            <w:rStyle w:val="Kpr"/>
            <w:noProof/>
            <w:shd w:val="clear" w:color="auto" w:fill="FFFFFF"/>
          </w:rPr>
          <w:t xml:space="preserve">   </w:t>
        </w:r>
        <w:r w:rsidR="00722253" w:rsidRPr="00AC3423">
          <w:rPr>
            <w:rStyle w:val="Kpr"/>
            <w:noProof/>
            <w:shd w:val="clear" w:color="auto" w:fill="FFFFFF"/>
          </w:rPr>
          <w:t>inç</w:t>
        </w:r>
        <w:r w:rsidR="00722253" w:rsidRPr="00AC3423">
          <w:rPr>
            <w:noProof/>
            <w:webHidden/>
          </w:rPr>
          <w:tab/>
        </w:r>
        <w:r w:rsidR="0097274B" w:rsidRPr="00AC3423">
          <w:rPr>
            <w:noProof/>
            <w:webHidden/>
          </w:rPr>
          <w:fldChar w:fldCharType="begin"/>
        </w:r>
        <w:r w:rsidR="00722253" w:rsidRPr="00AC3423">
          <w:rPr>
            <w:noProof/>
            <w:webHidden/>
          </w:rPr>
          <w:instrText xml:space="preserve"> PAGEREF _Toc146110625 \h </w:instrText>
        </w:r>
        <w:r w:rsidR="0097274B" w:rsidRPr="00AC3423">
          <w:rPr>
            <w:noProof/>
            <w:webHidden/>
          </w:rPr>
        </w:r>
        <w:r w:rsidR="0097274B" w:rsidRPr="00AC3423">
          <w:rPr>
            <w:noProof/>
            <w:webHidden/>
          </w:rPr>
          <w:fldChar w:fldCharType="separate"/>
        </w:r>
        <w:r w:rsidR="00D54933">
          <w:rPr>
            <w:noProof/>
            <w:webHidden/>
          </w:rPr>
          <w:t>67</w:t>
        </w:r>
        <w:r w:rsidR="0097274B" w:rsidRPr="00AC3423">
          <w:rPr>
            <w:noProof/>
            <w:webHidden/>
          </w:rPr>
          <w:fldChar w:fldCharType="end"/>
        </w:r>
      </w:hyperlink>
    </w:p>
    <w:p w:rsidR="00722253" w:rsidRPr="00AC3423" w:rsidRDefault="002B25B2">
      <w:pPr>
        <w:pStyle w:val="ekillerTablosu"/>
        <w:tabs>
          <w:tab w:val="right" w:pos="9060"/>
        </w:tabs>
        <w:rPr>
          <w:rFonts w:asciiTheme="minorHAnsi" w:eastAsiaTheme="minorEastAsia" w:hAnsiTheme="minorHAnsi"/>
          <w:noProof/>
          <w:lang w:eastAsia="tr-TR"/>
        </w:rPr>
      </w:pPr>
      <w:hyperlink w:anchor="_Toc146110626" w:history="1">
        <w:r w:rsidR="00722253" w:rsidRPr="00AC3423">
          <w:rPr>
            <w:rStyle w:val="Kpr"/>
            <w:b/>
            <w:noProof/>
            <w:lang w:eastAsia="tr-TR"/>
          </w:rPr>
          <w:t>Resim 2.4</w:t>
        </w:r>
        <w:r w:rsidR="000729EC" w:rsidRPr="00AC3423">
          <w:rPr>
            <w:rStyle w:val="Kpr"/>
            <w:b/>
            <w:noProof/>
            <w:lang w:eastAsia="tr-TR"/>
          </w:rPr>
          <w:t>0</w:t>
        </w:r>
        <w:r w:rsidR="00722253" w:rsidRPr="00AC3423">
          <w:rPr>
            <w:rStyle w:val="Kpr"/>
            <w:b/>
            <w:noProof/>
            <w:lang w:eastAsia="tr-TR"/>
          </w:rPr>
          <w:t xml:space="preserve">. </w:t>
        </w:r>
        <w:r w:rsidR="00722253" w:rsidRPr="00AC3423">
          <w:rPr>
            <w:rStyle w:val="Kpr"/>
            <w:noProof/>
            <w:lang w:eastAsia="tr-TR"/>
          </w:rPr>
          <w:t xml:space="preserve">On Kawara, </w:t>
        </w:r>
        <w:r w:rsidR="00722253" w:rsidRPr="00AC3423">
          <w:rPr>
            <w:rStyle w:val="Kpr"/>
            <w:i/>
            <w:noProof/>
            <w:lang w:eastAsia="tr-TR"/>
          </w:rPr>
          <w:t xml:space="preserve">Bir Milyon Yıl, </w:t>
        </w:r>
        <w:r w:rsidR="00722253" w:rsidRPr="00AC3423">
          <w:rPr>
            <w:rStyle w:val="Kpr"/>
            <w:noProof/>
            <w:lang w:eastAsia="tr-TR"/>
          </w:rPr>
          <w:t>1969-1998, 2 ciltten oluşan sanatçı kitabı</w:t>
        </w:r>
        <w:r w:rsidR="00722253" w:rsidRPr="00AC3423">
          <w:rPr>
            <w:noProof/>
            <w:webHidden/>
          </w:rPr>
          <w:tab/>
        </w:r>
        <w:r w:rsidR="0097274B" w:rsidRPr="00AC3423">
          <w:rPr>
            <w:noProof/>
            <w:webHidden/>
          </w:rPr>
          <w:fldChar w:fldCharType="begin"/>
        </w:r>
        <w:r w:rsidR="00722253" w:rsidRPr="00AC3423">
          <w:rPr>
            <w:noProof/>
            <w:webHidden/>
          </w:rPr>
          <w:instrText xml:space="preserve"> PAGEREF _Toc146110626 \h </w:instrText>
        </w:r>
        <w:r w:rsidR="0097274B" w:rsidRPr="00AC3423">
          <w:rPr>
            <w:noProof/>
            <w:webHidden/>
          </w:rPr>
        </w:r>
        <w:r w:rsidR="0097274B" w:rsidRPr="00AC3423">
          <w:rPr>
            <w:noProof/>
            <w:webHidden/>
          </w:rPr>
          <w:fldChar w:fldCharType="separate"/>
        </w:r>
        <w:r w:rsidR="00D54933">
          <w:rPr>
            <w:noProof/>
            <w:webHidden/>
          </w:rPr>
          <w:t>68</w:t>
        </w:r>
        <w:r w:rsidR="0097274B" w:rsidRPr="00AC3423">
          <w:rPr>
            <w:noProof/>
            <w:webHidden/>
          </w:rPr>
          <w:fldChar w:fldCharType="end"/>
        </w:r>
      </w:hyperlink>
    </w:p>
    <w:p w:rsidR="00722253" w:rsidRPr="00AC3423" w:rsidRDefault="002B25B2">
      <w:pPr>
        <w:pStyle w:val="ekillerTablosu"/>
        <w:tabs>
          <w:tab w:val="right" w:pos="9060"/>
        </w:tabs>
        <w:rPr>
          <w:rFonts w:asciiTheme="minorHAnsi" w:eastAsiaTheme="minorEastAsia" w:hAnsiTheme="minorHAnsi"/>
          <w:noProof/>
          <w:lang w:eastAsia="tr-TR"/>
        </w:rPr>
      </w:pPr>
      <w:hyperlink w:anchor="_Toc146110627" w:history="1">
        <w:r w:rsidR="00722253" w:rsidRPr="00AC3423">
          <w:rPr>
            <w:rStyle w:val="Kpr"/>
            <w:b/>
            <w:noProof/>
            <w:lang w:eastAsia="tr-TR"/>
          </w:rPr>
          <w:t>Resim 2.4</w:t>
        </w:r>
        <w:r w:rsidR="000729EC" w:rsidRPr="00AC3423">
          <w:rPr>
            <w:rStyle w:val="Kpr"/>
            <w:b/>
            <w:noProof/>
            <w:lang w:eastAsia="tr-TR"/>
          </w:rPr>
          <w:t>1</w:t>
        </w:r>
        <w:r w:rsidR="00722253" w:rsidRPr="00AC3423">
          <w:rPr>
            <w:rStyle w:val="Kpr"/>
            <w:b/>
            <w:noProof/>
            <w:lang w:eastAsia="tr-TR"/>
          </w:rPr>
          <w:t>.</w:t>
        </w:r>
        <w:r w:rsidR="00722253" w:rsidRPr="00AC3423">
          <w:rPr>
            <w:rStyle w:val="Kpr"/>
            <w:noProof/>
            <w:lang w:eastAsia="tr-TR"/>
          </w:rPr>
          <w:t xml:space="preserve"> On Kawara, </w:t>
        </w:r>
        <w:r w:rsidR="00722253" w:rsidRPr="00AC3423">
          <w:rPr>
            <w:rStyle w:val="Kpr"/>
            <w:i/>
            <w:noProof/>
            <w:lang w:eastAsia="tr-TR"/>
          </w:rPr>
          <w:t xml:space="preserve">Bir Milyon Yıl, </w:t>
        </w:r>
        <w:r w:rsidR="00722253" w:rsidRPr="00AC3423">
          <w:rPr>
            <w:rStyle w:val="Kpr"/>
            <w:noProof/>
            <w:lang w:eastAsia="tr-TR"/>
          </w:rPr>
          <w:t>1969-1998, 2 ciltten oluşan sanatçı kitabı</w:t>
        </w:r>
        <w:r w:rsidR="00722253" w:rsidRPr="00AC3423">
          <w:rPr>
            <w:noProof/>
            <w:webHidden/>
          </w:rPr>
          <w:tab/>
        </w:r>
        <w:r w:rsidR="0097274B" w:rsidRPr="00AC3423">
          <w:rPr>
            <w:noProof/>
            <w:webHidden/>
          </w:rPr>
          <w:fldChar w:fldCharType="begin"/>
        </w:r>
        <w:r w:rsidR="00722253" w:rsidRPr="00AC3423">
          <w:rPr>
            <w:noProof/>
            <w:webHidden/>
          </w:rPr>
          <w:instrText xml:space="preserve"> PAGEREF _Toc146110627 \h </w:instrText>
        </w:r>
        <w:r w:rsidR="0097274B" w:rsidRPr="00AC3423">
          <w:rPr>
            <w:noProof/>
            <w:webHidden/>
          </w:rPr>
        </w:r>
        <w:r w:rsidR="0097274B" w:rsidRPr="00AC3423">
          <w:rPr>
            <w:noProof/>
            <w:webHidden/>
          </w:rPr>
          <w:fldChar w:fldCharType="separate"/>
        </w:r>
        <w:r w:rsidR="00D54933">
          <w:rPr>
            <w:noProof/>
            <w:webHidden/>
          </w:rPr>
          <w:t>68</w:t>
        </w:r>
        <w:r w:rsidR="0097274B" w:rsidRPr="00AC3423">
          <w:rPr>
            <w:noProof/>
            <w:webHidden/>
          </w:rPr>
          <w:fldChar w:fldCharType="end"/>
        </w:r>
      </w:hyperlink>
    </w:p>
    <w:p w:rsidR="00722253" w:rsidRPr="00AC3423" w:rsidRDefault="002B25B2">
      <w:pPr>
        <w:pStyle w:val="ekillerTablosu"/>
        <w:tabs>
          <w:tab w:val="right" w:pos="9060"/>
        </w:tabs>
        <w:rPr>
          <w:rFonts w:asciiTheme="minorHAnsi" w:eastAsiaTheme="minorEastAsia" w:hAnsiTheme="minorHAnsi"/>
          <w:noProof/>
          <w:lang w:eastAsia="tr-TR"/>
        </w:rPr>
      </w:pPr>
      <w:hyperlink w:anchor="_Toc146110628" w:history="1">
        <w:r w:rsidR="00722253" w:rsidRPr="00AC3423">
          <w:rPr>
            <w:rStyle w:val="Kpr"/>
            <w:b/>
            <w:noProof/>
            <w:lang w:eastAsia="tr-TR"/>
          </w:rPr>
          <w:t>Resim 2.4</w:t>
        </w:r>
        <w:r w:rsidR="000729EC" w:rsidRPr="00AC3423">
          <w:rPr>
            <w:rStyle w:val="Kpr"/>
            <w:b/>
            <w:noProof/>
            <w:lang w:eastAsia="tr-TR"/>
          </w:rPr>
          <w:t>2</w:t>
        </w:r>
        <w:r w:rsidR="00722253" w:rsidRPr="00AC3423">
          <w:rPr>
            <w:rStyle w:val="Kpr"/>
            <w:b/>
            <w:noProof/>
            <w:lang w:eastAsia="tr-TR"/>
          </w:rPr>
          <w:t>.</w:t>
        </w:r>
        <w:r w:rsidR="00722253" w:rsidRPr="00AC3423">
          <w:rPr>
            <w:rStyle w:val="Kpr"/>
            <w:noProof/>
            <w:lang w:eastAsia="tr-TR"/>
          </w:rPr>
          <w:t xml:space="preserve"> On Kawara, </w:t>
        </w:r>
        <w:r w:rsidR="00722253" w:rsidRPr="00AC3423">
          <w:rPr>
            <w:rStyle w:val="Kpr"/>
            <w:i/>
            <w:noProof/>
            <w:lang w:eastAsia="tr-TR"/>
          </w:rPr>
          <w:t xml:space="preserve">Bir Milyon Yılı Okumak, 2004, </w:t>
        </w:r>
        <w:r w:rsidR="00722253" w:rsidRPr="00AC3423">
          <w:rPr>
            <w:rStyle w:val="Kpr"/>
            <w:noProof/>
            <w:lang w:eastAsia="tr-TR"/>
          </w:rPr>
          <w:t>enstalasyon ve performans,Trafalgar Meydanı, Londra</w:t>
        </w:r>
        <w:r w:rsidR="00722253" w:rsidRPr="00AC3423">
          <w:rPr>
            <w:noProof/>
            <w:webHidden/>
          </w:rPr>
          <w:tab/>
        </w:r>
        <w:r w:rsidR="0097274B" w:rsidRPr="00AC3423">
          <w:rPr>
            <w:noProof/>
            <w:webHidden/>
          </w:rPr>
          <w:fldChar w:fldCharType="begin"/>
        </w:r>
        <w:r w:rsidR="00722253" w:rsidRPr="00AC3423">
          <w:rPr>
            <w:noProof/>
            <w:webHidden/>
          </w:rPr>
          <w:instrText xml:space="preserve"> PAGEREF _Toc146110628 \h </w:instrText>
        </w:r>
        <w:r w:rsidR="0097274B" w:rsidRPr="00AC3423">
          <w:rPr>
            <w:noProof/>
            <w:webHidden/>
          </w:rPr>
        </w:r>
        <w:r w:rsidR="0097274B" w:rsidRPr="00AC3423">
          <w:rPr>
            <w:noProof/>
            <w:webHidden/>
          </w:rPr>
          <w:fldChar w:fldCharType="separate"/>
        </w:r>
        <w:r w:rsidR="00D54933">
          <w:rPr>
            <w:noProof/>
            <w:webHidden/>
          </w:rPr>
          <w:t>69</w:t>
        </w:r>
        <w:r w:rsidR="0097274B" w:rsidRPr="00AC3423">
          <w:rPr>
            <w:noProof/>
            <w:webHidden/>
          </w:rPr>
          <w:fldChar w:fldCharType="end"/>
        </w:r>
      </w:hyperlink>
    </w:p>
    <w:p w:rsidR="00722253" w:rsidRPr="00AC3423" w:rsidRDefault="002B25B2">
      <w:pPr>
        <w:pStyle w:val="ekillerTablosu"/>
        <w:tabs>
          <w:tab w:val="right" w:pos="9060"/>
        </w:tabs>
        <w:rPr>
          <w:rFonts w:asciiTheme="minorHAnsi" w:eastAsiaTheme="minorEastAsia" w:hAnsiTheme="minorHAnsi"/>
          <w:noProof/>
          <w:lang w:eastAsia="tr-TR"/>
        </w:rPr>
      </w:pPr>
      <w:hyperlink w:anchor="_Toc146110629" w:history="1">
        <w:r w:rsidR="00722253" w:rsidRPr="00AC3423">
          <w:rPr>
            <w:rStyle w:val="Kpr"/>
            <w:b/>
            <w:noProof/>
            <w:lang w:eastAsia="tr-TR"/>
          </w:rPr>
          <w:t>Resim 2.4</w:t>
        </w:r>
        <w:r w:rsidR="000729EC" w:rsidRPr="00AC3423">
          <w:rPr>
            <w:rStyle w:val="Kpr"/>
            <w:b/>
            <w:noProof/>
            <w:lang w:eastAsia="tr-TR"/>
          </w:rPr>
          <w:t>3</w:t>
        </w:r>
        <w:r w:rsidR="00722253" w:rsidRPr="00AC3423">
          <w:rPr>
            <w:rStyle w:val="Kpr"/>
            <w:b/>
            <w:noProof/>
            <w:lang w:eastAsia="tr-TR"/>
          </w:rPr>
          <w:t>.</w:t>
        </w:r>
        <w:r w:rsidR="00722253" w:rsidRPr="00AC3423">
          <w:rPr>
            <w:rStyle w:val="Kpr"/>
            <w:noProof/>
            <w:lang w:eastAsia="tr-TR"/>
          </w:rPr>
          <w:t xml:space="preserve"> On Kawara, </w:t>
        </w:r>
        <w:r w:rsidR="00722253" w:rsidRPr="00AC3423">
          <w:rPr>
            <w:rStyle w:val="Kpr"/>
            <w:i/>
            <w:noProof/>
            <w:lang w:eastAsia="tr-TR"/>
          </w:rPr>
          <w:t xml:space="preserve">Bir Milyon Yılı Okumak, 2009, </w:t>
        </w:r>
        <w:r w:rsidR="00722253" w:rsidRPr="00AC3423">
          <w:rPr>
            <w:rStyle w:val="Kpr"/>
            <w:noProof/>
            <w:lang w:eastAsia="tr-TR"/>
          </w:rPr>
          <w:t>enstalasyon ve performans, San Ludovico</w:t>
        </w:r>
        <w:r w:rsidR="00E85229" w:rsidRPr="00AC3423">
          <w:rPr>
            <w:rStyle w:val="Kpr"/>
            <w:noProof/>
            <w:lang w:eastAsia="tr-TR"/>
          </w:rPr>
          <w:t xml:space="preserve"> Oratoryosu</w:t>
        </w:r>
        <w:r w:rsidR="00722253" w:rsidRPr="00AC3423">
          <w:rPr>
            <w:rStyle w:val="Kpr"/>
            <w:noProof/>
            <w:lang w:eastAsia="tr-TR"/>
          </w:rPr>
          <w:t>, Dorsoduro, Venedik</w:t>
        </w:r>
        <w:r w:rsidR="00722253" w:rsidRPr="00AC3423">
          <w:rPr>
            <w:noProof/>
            <w:webHidden/>
          </w:rPr>
          <w:tab/>
        </w:r>
        <w:r w:rsidR="0097274B" w:rsidRPr="00AC3423">
          <w:rPr>
            <w:noProof/>
            <w:webHidden/>
          </w:rPr>
          <w:fldChar w:fldCharType="begin"/>
        </w:r>
        <w:r w:rsidR="00722253" w:rsidRPr="00AC3423">
          <w:rPr>
            <w:noProof/>
            <w:webHidden/>
          </w:rPr>
          <w:instrText xml:space="preserve"> PAGEREF _Toc146110629 \h </w:instrText>
        </w:r>
        <w:r w:rsidR="0097274B" w:rsidRPr="00AC3423">
          <w:rPr>
            <w:noProof/>
            <w:webHidden/>
          </w:rPr>
        </w:r>
        <w:r w:rsidR="0097274B" w:rsidRPr="00AC3423">
          <w:rPr>
            <w:noProof/>
            <w:webHidden/>
          </w:rPr>
          <w:fldChar w:fldCharType="separate"/>
        </w:r>
        <w:r w:rsidR="00D54933">
          <w:rPr>
            <w:noProof/>
            <w:webHidden/>
          </w:rPr>
          <w:t>69</w:t>
        </w:r>
        <w:r w:rsidR="0097274B" w:rsidRPr="00AC3423">
          <w:rPr>
            <w:noProof/>
            <w:webHidden/>
          </w:rPr>
          <w:fldChar w:fldCharType="end"/>
        </w:r>
      </w:hyperlink>
    </w:p>
    <w:p w:rsidR="00722253" w:rsidRPr="00AC3423" w:rsidRDefault="002B25B2">
      <w:pPr>
        <w:pStyle w:val="ekillerTablosu"/>
        <w:tabs>
          <w:tab w:val="right" w:pos="9060"/>
        </w:tabs>
        <w:rPr>
          <w:rFonts w:asciiTheme="minorHAnsi" w:eastAsiaTheme="minorEastAsia" w:hAnsiTheme="minorHAnsi"/>
          <w:noProof/>
          <w:lang w:eastAsia="tr-TR"/>
        </w:rPr>
      </w:pPr>
      <w:hyperlink w:anchor="_Toc146110630" w:history="1">
        <w:r w:rsidR="00722253" w:rsidRPr="00AC3423">
          <w:rPr>
            <w:rStyle w:val="Kpr"/>
            <w:b/>
            <w:noProof/>
            <w:lang w:eastAsia="tr-TR"/>
          </w:rPr>
          <w:t>Resim 2.4</w:t>
        </w:r>
        <w:r w:rsidR="000729EC" w:rsidRPr="00AC3423">
          <w:rPr>
            <w:rStyle w:val="Kpr"/>
            <w:b/>
            <w:noProof/>
            <w:lang w:eastAsia="tr-TR"/>
          </w:rPr>
          <w:t>4</w:t>
        </w:r>
        <w:r w:rsidR="00722253" w:rsidRPr="00AC3423">
          <w:rPr>
            <w:rStyle w:val="Kpr"/>
            <w:b/>
            <w:noProof/>
            <w:lang w:eastAsia="tr-TR"/>
          </w:rPr>
          <w:t>.</w:t>
        </w:r>
        <w:r w:rsidR="00722253" w:rsidRPr="00AC3423">
          <w:rPr>
            <w:rStyle w:val="Kpr"/>
            <w:noProof/>
            <w:lang w:eastAsia="tr-TR"/>
          </w:rPr>
          <w:t xml:space="preserve"> On Kawara, </w:t>
        </w:r>
        <w:r w:rsidR="00722253" w:rsidRPr="00AC3423">
          <w:rPr>
            <w:rStyle w:val="Kpr"/>
            <w:i/>
            <w:noProof/>
            <w:lang w:eastAsia="tr-TR"/>
          </w:rPr>
          <w:t xml:space="preserve">Bir Milyon Yıl, </w:t>
        </w:r>
        <w:r w:rsidR="00722253" w:rsidRPr="00AC3423">
          <w:rPr>
            <w:rStyle w:val="Kpr"/>
            <w:noProof/>
            <w:lang w:eastAsia="tr-TR"/>
          </w:rPr>
          <w:t>1969-1998</w:t>
        </w:r>
        <w:r w:rsidR="00722253" w:rsidRPr="00AC3423">
          <w:rPr>
            <w:noProof/>
            <w:webHidden/>
          </w:rPr>
          <w:tab/>
        </w:r>
        <w:r w:rsidR="000729EC" w:rsidRPr="00AC3423">
          <w:rPr>
            <w:noProof/>
            <w:webHidden/>
          </w:rPr>
          <w:t>70</w:t>
        </w:r>
      </w:hyperlink>
    </w:p>
    <w:p w:rsidR="00722253" w:rsidRPr="00AC3423" w:rsidRDefault="002B25B2">
      <w:pPr>
        <w:pStyle w:val="ekillerTablosu"/>
        <w:tabs>
          <w:tab w:val="right" w:pos="9060"/>
        </w:tabs>
        <w:rPr>
          <w:rFonts w:asciiTheme="minorHAnsi" w:eastAsiaTheme="minorEastAsia" w:hAnsiTheme="minorHAnsi"/>
          <w:noProof/>
          <w:lang w:eastAsia="tr-TR"/>
        </w:rPr>
      </w:pPr>
      <w:hyperlink w:anchor="_Toc146110631" w:history="1">
        <w:r w:rsidR="00722253" w:rsidRPr="00AC3423">
          <w:rPr>
            <w:rStyle w:val="Kpr"/>
            <w:b/>
            <w:noProof/>
          </w:rPr>
          <w:t>Resim 2.4</w:t>
        </w:r>
        <w:r w:rsidR="000729EC" w:rsidRPr="00AC3423">
          <w:rPr>
            <w:rStyle w:val="Kpr"/>
            <w:b/>
            <w:noProof/>
          </w:rPr>
          <w:t>5</w:t>
        </w:r>
        <w:r w:rsidR="00722253" w:rsidRPr="00AC3423">
          <w:rPr>
            <w:rStyle w:val="Kpr"/>
            <w:b/>
            <w:noProof/>
          </w:rPr>
          <w:t>.</w:t>
        </w:r>
        <w:r w:rsidR="00722253" w:rsidRPr="00AC3423">
          <w:rPr>
            <w:rStyle w:val="Kpr"/>
            <w:noProof/>
          </w:rPr>
          <w:t xml:space="preserve"> Pablo Picasso, </w:t>
        </w:r>
        <w:r w:rsidR="00722253" w:rsidRPr="00616064">
          <w:rPr>
            <w:rStyle w:val="Kpr"/>
            <w:i/>
            <w:noProof/>
          </w:rPr>
          <w:t>Gitar,</w:t>
        </w:r>
        <w:r w:rsidR="00722253" w:rsidRPr="00AC3423">
          <w:rPr>
            <w:rStyle w:val="Kpr"/>
            <w:noProof/>
          </w:rPr>
          <w:t xml:space="preserve"> 1913, </w:t>
        </w:r>
        <w:r w:rsidR="000D5A13" w:rsidRPr="00AC3423">
          <w:rPr>
            <w:rStyle w:val="Kpr"/>
            <w:noProof/>
          </w:rPr>
          <w:t xml:space="preserve">tuval üzerine kesyap, </w:t>
        </w:r>
        <w:r w:rsidR="00722253" w:rsidRPr="00AC3423">
          <w:rPr>
            <w:rStyle w:val="Kpr"/>
            <w:noProof/>
          </w:rPr>
          <w:t xml:space="preserve">kömür, kurşun kalem, mürekkep, </w:t>
        </w:r>
        <w:r w:rsidR="002A2F2F">
          <w:rPr>
            <w:rStyle w:val="Kpr"/>
            <w:noProof/>
          </w:rPr>
          <w:t xml:space="preserve">   </w:t>
        </w:r>
        <w:r w:rsidR="00722253" w:rsidRPr="00AC3423">
          <w:rPr>
            <w:rStyle w:val="Kpr"/>
            <w:noProof/>
          </w:rPr>
          <w:t>pastel boya</w:t>
        </w:r>
        <w:r w:rsidR="00722253" w:rsidRPr="00AC3423">
          <w:rPr>
            <w:noProof/>
            <w:webHidden/>
          </w:rPr>
          <w:tab/>
        </w:r>
        <w:r w:rsidR="0097274B" w:rsidRPr="00AC3423">
          <w:rPr>
            <w:noProof/>
            <w:webHidden/>
          </w:rPr>
          <w:fldChar w:fldCharType="begin"/>
        </w:r>
        <w:r w:rsidR="00722253" w:rsidRPr="00AC3423">
          <w:rPr>
            <w:noProof/>
            <w:webHidden/>
          </w:rPr>
          <w:instrText xml:space="preserve"> PAGEREF _Toc146110631 \h </w:instrText>
        </w:r>
        <w:r w:rsidR="0097274B" w:rsidRPr="00AC3423">
          <w:rPr>
            <w:noProof/>
            <w:webHidden/>
          </w:rPr>
        </w:r>
        <w:r w:rsidR="0097274B" w:rsidRPr="00AC3423">
          <w:rPr>
            <w:noProof/>
            <w:webHidden/>
          </w:rPr>
          <w:fldChar w:fldCharType="separate"/>
        </w:r>
        <w:r w:rsidR="00D54933">
          <w:rPr>
            <w:noProof/>
            <w:webHidden/>
          </w:rPr>
          <w:t>76</w:t>
        </w:r>
        <w:r w:rsidR="0097274B" w:rsidRPr="00AC3423">
          <w:rPr>
            <w:noProof/>
            <w:webHidden/>
          </w:rPr>
          <w:fldChar w:fldCharType="end"/>
        </w:r>
      </w:hyperlink>
    </w:p>
    <w:p w:rsidR="00722253" w:rsidRPr="00AC3423" w:rsidRDefault="002B25B2">
      <w:pPr>
        <w:pStyle w:val="ekillerTablosu"/>
        <w:tabs>
          <w:tab w:val="right" w:pos="9060"/>
        </w:tabs>
        <w:rPr>
          <w:rFonts w:asciiTheme="minorHAnsi" w:eastAsiaTheme="minorEastAsia" w:hAnsiTheme="minorHAnsi"/>
          <w:noProof/>
          <w:lang w:eastAsia="tr-TR"/>
        </w:rPr>
      </w:pPr>
      <w:hyperlink w:anchor="_Toc146110632" w:history="1">
        <w:r w:rsidR="00722253" w:rsidRPr="00AC3423">
          <w:rPr>
            <w:rStyle w:val="Kpr"/>
            <w:b/>
            <w:noProof/>
          </w:rPr>
          <w:t>Resim 2.4</w:t>
        </w:r>
        <w:r w:rsidR="00451FC0" w:rsidRPr="00AC3423">
          <w:rPr>
            <w:rStyle w:val="Kpr"/>
            <w:b/>
            <w:noProof/>
          </w:rPr>
          <w:t>6</w:t>
        </w:r>
        <w:r w:rsidR="00722253" w:rsidRPr="00AC3423">
          <w:rPr>
            <w:rStyle w:val="Kpr"/>
            <w:b/>
            <w:noProof/>
          </w:rPr>
          <w:t>.</w:t>
        </w:r>
        <w:r w:rsidR="00722253" w:rsidRPr="00AC3423">
          <w:rPr>
            <w:rStyle w:val="Kpr"/>
            <w:noProof/>
          </w:rPr>
          <w:t xml:space="preserve"> George Braque, </w:t>
        </w:r>
        <w:r w:rsidR="00722253" w:rsidRPr="00616064">
          <w:rPr>
            <w:rStyle w:val="Kpr"/>
            <w:i/>
            <w:noProof/>
          </w:rPr>
          <w:t>Keman ve Pipo</w:t>
        </w:r>
        <w:r w:rsidR="00722253" w:rsidRPr="00AC3423">
          <w:rPr>
            <w:rStyle w:val="Kpr"/>
            <w:noProof/>
          </w:rPr>
          <w:t>, 1913</w:t>
        </w:r>
        <w:r w:rsidR="000D5A13" w:rsidRPr="00AC3423">
          <w:rPr>
            <w:rStyle w:val="Kpr"/>
            <w:noProof/>
          </w:rPr>
          <w:t>, tuval üzerine kesyap</w:t>
        </w:r>
        <w:r w:rsidR="00722253" w:rsidRPr="00AC3423">
          <w:rPr>
            <w:noProof/>
            <w:webHidden/>
          </w:rPr>
          <w:tab/>
        </w:r>
        <w:r w:rsidR="0097274B" w:rsidRPr="00AC3423">
          <w:rPr>
            <w:noProof/>
            <w:webHidden/>
          </w:rPr>
          <w:fldChar w:fldCharType="begin"/>
        </w:r>
        <w:r w:rsidR="00722253" w:rsidRPr="00AC3423">
          <w:rPr>
            <w:noProof/>
            <w:webHidden/>
          </w:rPr>
          <w:instrText xml:space="preserve"> PAGEREF _Toc146110632 \h </w:instrText>
        </w:r>
        <w:r w:rsidR="0097274B" w:rsidRPr="00AC3423">
          <w:rPr>
            <w:noProof/>
            <w:webHidden/>
          </w:rPr>
        </w:r>
        <w:r w:rsidR="0097274B" w:rsidRPr="00AC3423">
          <w:rPr>
            <w:noProof/>
            <w:webHidden/>
          </w:rPr>
          <w:fldChar w:fldCharType="separate"/>
        </w:r>
        <w:r w:rsidR="00D54933">
          <w:rPr>
            <w:noProof/>
            <w:webHidden/>
          </w:rPr>
          <w:t>76</w:t>
        </w:r>
        <w:r w:rsidR="0097274B" w:rsidRPr="00AC3423">
          <w:rPr>
            <w:noProof/>
            <w:webHidden/>
          </w:rPr>
          <w:fldChar w:fldCharType="end"/>
        </w:r>
      </w:hyperlink>
    </w:p>
    <w:p w:rsidR="00722253" w:rsidRPr="00AC3423" w:rsidRDefault="002B25B2">
      <w:pPr>
        <w:pStyle w:val="ekillerTablosu"/>
        <w:tabs>
          <w:tab w:val="right" w:pos="9060"/>
        </w:tabs>
        <w:rPr>
          <w:rFonts w:asciiTheme="minorHAnsi" w:eastAsiaTheme="minorEastAsia" w:hAnsiTheme="minorHAnsi"/>
          <w:noProof/>
          <w:lang w:eastAsia="tr-TR"/>
        </w:rPr>
      </w:pPr>
      <w:hyperlink w:anchor="_Toc146110633" w:history="1">
        <w:r w:rsidR="00722253" w:rsidRPr="00AC3423">
          <w:rPr>
            <w:rStyle w:val="Kpr"/>
            <w:b/>
            <w:noProof/>
          </w:rPr>
          <w:t>Resim 2.4</w:t>
        </w:r>
        <w:r w:rsidR="00451FC0" w:rsidRPr="00AC3423">
          <w:rPr>
            <w:rStyle w:val="Kpr"/>
            <w:b/>
            <w:noProof/>
          </w:rPr>
          <w:t>7</w:t>
        </w:r>
        <w:r w:rsidR="00722253" w:rsidRPr="00AC3423">
          <w:rPr>
            <w:rStyle w:val="Kpr"/>
            <w:b/>
            <w:noProof/>
          </w:rPr>
          <w:t>.</w:t>
        </w:r>
        <w:r w:rsidR="00722253" w:rsidRPr="00AC3423">
          <w:rPr>
            <w:rStyle w:val="Kpr"/>
            <w:noProof/>
          </w:rPr>
          <w:t xml:space="preserve"> Kurt Schwitters, Merz, 1923-1932, dergi</w:t>
        </w:r>
        <w:r w:rsidR="00722253" w:rsidRPr="00AC3423">
          <w:rPr>
            <w:noProof/>
            <w:webHidden/>
          </w:rPr>
          <w:tab/>
        </w:r>
        <w:r w:rsidR="0097274B" w:rsidRPr="00AC3423">
          <w:rPr>
            <w:noProof/>
            <w:webHidden/>
          </w:rPr>
          <w:fldChar w:fldCharType="begin"/>
        </w:r>
        <w:r w:rsidR="00722253" w:rsidRPr="00AC3423">
          <w:rPr>
            <w:noProof/>
            <w:webHidden/>
          </w:rPr>
          <w:instrText xml:space="preserve"> PAGEREF _Toc146110633 \h </w:instrText>
        </w:r>
        <w:r w:rsidR="0097274B" w:rsidRPr="00AC3423">
          <w:rPr>
            <w:noProof/>
            <w:webHidden/>
          </w:rPr>
        </w:r>
        <w:r w:rsidR="0097274B" w:rsidRPr="00AC3423">
          <w:rPr>
            <w:noProof/>
            <w:webHidden/>
          </w:rPr>
          <w:fldChar w:fldCharType="separate"/>
        </w:r>
        <w:r w:rsidR="00D54933">
          <w:rPr>
            <w:noProof/>
            <w:webHidden/>
          </w:rPr>
          <w:t>77</w:t>
        </w:r>
        <w:r w:rsidR="0097274B" w:rsidRPr="00AC3423">
          <w:rPr>
            <w:noProof/>
            <w:webHidden/>
          </w:rPr>
          <w:fldChar w:fldCharType="end"/>
        </w:r>
      </w:hyperlink>
    </w:p>
    <w:p w:rsidR="0084320A" w:rsidRPr="00AC3423" w:rsidRDefault="002B25B2" w:rsidP="00EF0678">
      <w:pPr>
        <w:pStyle w:val="ekillerTablosu"/>
        <w:tabs>
          <w:tab w:val="right" w:pos="9060"/>
        </w:tabs>
        <w:rPr>
          <w:noProof/>
        </w:rPr>
      </w:pPr>
      <w:hyperlink w:anchor="_Toc146110634" w:history="1">
        <w:r w:rsidR="00722253" w:rsidRPr="00AC3423">
          <w:rPr>
            <w:rStyle w:val="Kpr"/>
            <w:b/>
            <w:noProof/>
            <w:lang w:eastAsia="tr-TR"/>
          </w:rPr>
          <w:t>Resim 2.4</w:t>
        </w:r>
        <w:r w:rsidR="00451FC0" w:rsidRPr="00AC3423">
          <w:rPr>
            <w:rStyle w:val="Kpr"/>
            <w:b/>
            <w:noProof/>
            <w:lang w:eastAsia="tr-TR"/>
          </w:rPr>
          <w:t>8</w:t>
        </w:r>
        <w:r w:rsidR="00722253" w:rsidRPr="00AC3423">
          <w:rPr>
            <w:rStyle w:val="Kpr"/>
            <w:b/>
            <w:noProof/>
            <w:lang w:eastAsia="tr-TR"/>
          </w:rPr>
          <w:t xml:space="preserve">. </w:t>
        </w:r>
        <w:r w:rsidR="00722253" w:rsidRPr="00AC3423">
          <w:rPr>
            <w:rStyle w:val="Kpr"/>
            <w:noProof/>
            <w:lang w:eastAsia="tr-TR"/>
          </w:rPr>
          <w:t xml:space="preserve">Andy Warhol, 32 </w:t>
        </w:r>
        <w:r w:rsidR="00E85229" w:rsidRPr="00AC3423">
          <w:rPr>
            <w:rStyle w:val="Kpr"/>
            <w:i/>
            <w:noProof/>
            <w:lang w:eastAsia="tr-TR"/>
          </w:rPr>
          <w:t>Campbell’s Çorba Konserveleri</w:t>
        </w:r>
        <w:r w:rsidR="00722253" w:rsidRPr="00AC3423">
          <w:rPr>
            <w:rStyle w:val="Kpr"/>
            <w:noProof/>
            <w:lang w:eastAsia="tr-TR"/>
          </w:rPr>
          <w:t xml:space="preserve">, 1961-1962, tuval üzerine akrilik, </w:t>
        </w:r>
        <w:r w:rsidR="002A2F2F">
          <w:rPr>
            <w:rStyle w:val="Kpr"/>
            <w:noProof/>
            <w:lang w:eastAsia="tr-TR"/>
          </w:rPr>
          <w:t xml:space="preserve">    </w:t>
        </w:r>
        <w:r w:rsidR="00722253" w:rsidRPr="00AC3423">
          <w:rPr>
            <w:rStyle w:val="Kpr"/>
            <w:noProof/>
            <w:lang w:eastAsia="tr-TR"/>
          </w:rPr>
          <w:t>her bir çalışma 50.8x40.6 cm</w:t>
        </w:r>
        <w:r w:rsidR="00722253" w:rsidRPr="00AC3423">
          <w:rPr>
            <w:noProof/>
            <w:webHidden/>
          </w:rPr>
          <w:tab/>
        </w:r>
        <w:r w:rsidR="0097274B" w:rsidRPr="00AC3423">
          <w:rPr>
            <w:noProof/>
            <w:webHidden/>
          </w:rPr>
          <w:fldChar w:fldCharType="begin"/>
        </w:r>
        <w:r w:rsidR="00722253" w:rsidRPr="00AC3423">
          <w:rPr>
            <w:noProof/>
            <w:webHidden/>
          </w:rPr>
          <w:instrText xml:space="preserve"> PAGEREF _Toc146110634 \h </w:instrText>
        </w:r>
        <w:r w:rsidR="0097274B" w:rsidRPr="00AC3423">
          <w:rPr>
            <w:noProof/>
            <w:webHidden/>
          </w:rPr>
        </w:r>
        <w:r w:rsidR="0097274B" w:rsidRPr="00AC3423">
          <w:rPr>
            <w:noProof/>
            <w:webHidden/>
          </w:rPr>
          <w:fldChar w:fldCharType="separate"/>
        </w:r>
        <w:r w:rsidR="00D54933">
          <w:rPr>
            <w:noProof/>
            <w:webHidden/>
          </w:rPr>
          <w:t>77</w:t>
        </w:r>
        <w:r w:rsidR="0097274B" w:rsidRPr="00AC3423">
          <w:rPr>
            <w:noProof/>
            <w:webHidden/>
          </w:rPr>
          <w:fldChar w:fldCharType="end"/>
        </w:r>
      </w:hyperlink>
    </w:p>
    <w:p w:rsidR="00451FC0" w:rsidRPr="00AC3423" w:rsidRDefault="00451FC0">
      <w:pPr>
        <w:pStyle w:val="ekillerTablosu"/>
        <w:tabs>
          <w:tab w:val="right" w:pos="9060"/>
        </w:tabs>
      </w:pPr>
      <w:r w:rsidRPr="00AC3423">
        <w:rPr>
          <w:b/>
        </w:rPr>
        <w:t xml:space="preserve">Resim 2.49. </w:t>
      </w:r>
      <w:r w:rsidRPr="00AC3423">
        <w:t xml:space="preserve">Andy Warhol, </w:t>
      </w:r>
      <w:r w:rsidRPr="00AC3423">
        <w:rPr>
          <w:i/>
        </w:rPr>
        <w:t>Brillo Kutuları, 1964</w:t>
      </w:r>
      <w:r w:rsidRPr="00AC3423">
        <w:t>, kontrplak, her bir kutu 17x17x14 inç</w:t>
      </w:r>
      <w:r w:rsidRPr="00AC3423">
        <w:tab/>
        <w:t>78</w:t>
      </w:r>
    </w:p>
    <w:p w:rsidR="00722253" w:rsidRPr="00AC3423" w:rsidRDefault="002B25B2">
      <w:pPr>
        <w:pStyle w:val="ekillerTablosu"/>
        <w:tabs>
          <w:tab w:val="right" w:pos="9060"/>
        </w:tabs>
        <w:rPr>
          <w:rFonts w:asciiTheme="minorHAnsi" w:eastAsiaTheme="minorEastAsia" w:hAnsiTheme="minorHAnsi"/>
          <w:noProof/>
          <w:lang w:eastAsia="tr-TR"/>
        </w:rPr>
      </w:pPr>
      <w:hyperlink w:anchor="_Toc146110635" w:history="1">
        <w:r w:rsidR="00722253" w:rsidRPr="00AC3423">
          <w:rPr>
            <w:rStyle w:val="Kpr"/>
            <w:b/>
            <w:noProof/>
            <w:lang w:eastAsia="tr-TR"/>
          </w:rPr>
          <w:t>Resim 2.</w:t>
        </w:r>
        <w:r w:rsidR="00451FC0" w:rsidRPr="00AC3423">
          <w:rPr>
            <w:rStyle w:val="Kpr"/>
            <w:b/>
            <w:noProof/>
            <w:lang w:eastAsia="tr-TR"/>
          </w:rPr>
          <w:t>50</w:t>
        </w:r>
        <w:r w:rsidR="00722253" w:rsidRPr="00AC3423">
          <w:rPr>
            <w:rStyle w:val="Kpr"/>
            <w:b/>
            <w:noProof/>
            <w:lang w:eastAsia="tr-TR"/>
          </w:rPr>
          <w:t>.</w:t>
        </w:r>
        <w:r w:rsidR="00722253" w:rsidRPr="00AC3423">
          <w:rPr>
            <w:rStyle w:val="Kpr"/>
            <w:noProof/>
            <w:lang w:eastAsia="tr-TR"/>
          </w:rPr>
          <w:t xml:space="preserve"> Rene Magritte,</w:t>
        </w:r>
        <w:r w:rsidR="00E25060">
          <w:rPr>
            <w:rStyle w:val="Kpr"/>
            <w:noProof/>
            <w:lang w:eastAsia="tr-TR"/>
          </w:rPr>
          <w:t xml:space="preserve"> </w:t>
        </w:r>
        <w:r w:rsidR="00451FC0" w:rsidRPr="00AC3423">
          <w:rPr>
            <w:rStyle w:val="Kpr"/>
            <w:i/>
            <w:noProof/>
            <w:lang w:eastAsia="tr-TR"/>
          </w:rPr>
          <w:t>Düşlerin Anahtarı</w:t>
        </w:r>
        <w:r w:rsidR="00451FC0" w:rsidRPr="00AC3423">
          <w:rPr>
            <w:rStyle w:val="Kpr"/>
            <w:noProof/>
            <w:lang w:eastAsia="tr-TR"/>
          </w:rPr>
          <w:t>, 1927, tuval üzerine yağlıboya</w:t>
        </w:r>
        <w:r w:rsidR="00722253" w:rsidRPr="00AC3423">
          <w:rPr>
            <w:noProof/>
            <w:webHidden/>
          </w:rPr>
          <w:tab/>
        </w:r>
        <w:r w:rsidR="0097274B" w:rsidRPr="00AC3423">
          <w:rPr>
            <w:noProof/>
            <w:webHidden/>
          </w:rPr>
          <w:fldChar w:fldCharType="begin"/>
        </w:r>
        <w:r w:rsidR="00722253" w:rsidRPr="00AC3423">
          <w:rPr>
            <w:noProof/>
            <w:webHidden/>
          </w:rPr>
          <w:instrText xml:space="preserve"> PAGEREF _Toc146110635 \h </w:instrText>
        </w:r>
        <w:r w:rsidR="0097274B" w:rsidRPr="00AC3423">
          <w:rPr>
            <w:noProof/>
            <w:webHidden/>
          </w:rPr>
        </w:r>
        <w:r w:rsidR="0097274B" w:rsidRPr="00AC3423">
          <w:rPr>
            <w:noProof/>
            <w:webHidden/>
          </w:rPr>
          <w:fldChar w:fldCharType="separate"/>
        </w:r>
        <w:r w:rsidR="00D54933">
          <w:rPr>
            <w:noProof/>
            <w:webHidden/>
          </w:rPr>
          <w:t>79</w:t>
        </w:r>
        <w:r w:rsidR="0097274B" w:rsidRPr="00AC3423">
          <w:rPr>
            <w:noProof/>
            <w:webHidden/>
          </w:rPr>
          <w:fldChar w:fldCharType="end"/>
        </w:r>
      </w:hyperlink>
    </w:p>
    <w:p w:rsidR="00451FC0" w:rsidRPr="00AC3423" w:rsidRDefault="00451FC0">
      <w:pPr>
        <w:pStyle w:val="ekillerTablosu"/>
        <w:tabs>
          <w:tab w:val="right" w:pos="9060"/>
        </w:tabs>
      </w:pPr>
      <w:r w:rsidRPr="00AC3423">
        <w:rPr>
          <w:b/>
        </w:rPr>
        <w:t>Resim 2.51.</w:t>
      </w:r>
      <w:r w:rsidRPr="00AC3423">
        <w:t xml:space="preserve"> Rene Magritte, </w:t>
      </w:r>
      <w:r w:rsidRPr="00AC3423">
        <w:rPr>
          <w:i/>
        </w:rPr>
        <w:t>İmgelerin İhaneti</w:t>
      </w:r>
      <w:r w:rsidRPr="00AC3423">
        <w:t>, 1928-29, tuval üzerine yağlıboya, 60.33x81.12x2.54 cm</w:t>
      </w:r>
      <w:r w:rsidRPr="00AC3423">
        <w:tab/>
        <w:t>79</w:t>
      </w:r>
    </w:p>
    <w:p w:rsidR="00722253" w:rsidRPr="00AC3423" w:rsidRDefault="002B25B2">
      <w:pPr>
        <w:pStyle w:val="ekillerTablosu"/>
        <w:tabs>
          <w:tab w:val="right" w:pos="9060"/>
        </w:tabs>
        <w:rPr>
          <w:rFonts w:asciiTheme="minorHAnsi" w:eastAsiaTheme="minorEastAsia" w:hAnsiTheme="minorHAnsi"/>
          <w:noProof/>
          <w:lang w:eastAsia="tr-TR"/>
        </w:rPr>
      </w:pPr>
      <w:hyperlink w:anchor="_Toc146110636" w:history="1">
        <w:r w:rsidR="00722253" w:rsidRPr="00AC3423">
          <w:rPr>
            <w:rStyle w:val="Kpr"/>
            <w:b/>
            <w:noProof/>
            <w:lang w:eastAsia="tr-TR"/>
          </w:rPr>
          <w:t xml:space="preserve">Resim 2.52. </w:t>
        </w:r>
        <w:r w:rsidR="00722253" w:rsidRPr="00AC3423">
          <w:rPr>
            <w:rStyle w:val="Kpr"/>
            <w:noProof/>
            <w:lang w:eastAsia="tr-TR"/>
          </w:rPr>
          <w:t>Art&amp;Language Dergisi, 1970</w:t>
        </w:r>
        <w:r w:rsidR="00722253" w:rsidRPr="00AC3423">
          <w:rPr>
            <w:noProof/>
            <w:webHidden/>
          </w:rPr>
          <w:tab/>
        </w:r>
        <w:r w:rsidR="0097274B" w:rsidRPr="00AC3423">
          <w:rPr>
            <w:noProof/>
            <w:webHidden/>
          </w:rPr>
          <w:fldChar w:fldCharType="begin"/>
        </w:r>
        <w:r w:rsidR="00722253" w:rsidRPr="00AC3423">
          <w:rPr>
            <w:noProof/>
            <w:webHidden/>
          </w:rPr>
          <w:instrText xml:space="preserve"> PAGEREF _Toc146110636 \h </w:instrText>
        </w:r>
        <w:r w:rsidR="0097274B" w:rsidRPr="00AC3423">
          <w:rPr>
            <w:noProof/>
            <w:webHidden/>
          </w:rPr>
        </w:r>
        <w:r w:rsidR="0097274B" w:rsidRPr="00AC3423">
          <w:rPr>
            <w:noProof/>
            <w:webHidden/>
          </w:rPr>
          <w:fldChar w:fldCharType="separate"/>
        </w:r>
        <w:r w:rsidR="00D54933">
          <w:rPr>
            <w:noProof/>
            <w:webHidden/>
          </w:rPr>
          <w:t>80</w:t>
        </w:r>
        <w:r w:rsidR="0097274B" w:rsidRPr="00AC3423">
          <w:rPr>
            <w:noProof/>
            <w:webHidden/>
          </w:rPr>
          <w:fldChar w:fldCharType="end"/>
        </w:r>
      </w:hyperlink>
    </w:p>
    <w:p w:rsidR="00722253" w:rsidRPr="00AC3423" w:rsidRDefault="002B25B2">
      <w:pPr>
        <w:pStyle w:val="ekillerTablosu"/>
        <w:tabs>
          <w:tab w:val="right" w:pos="9060"/>
        </w:tabs>
        <w:rPr>
          <w:rFonts w:asciiTheme="minorHAnsi" w:eastAsiaTheme="minorEastAsia" w:hAnsiTheme="minorHAnsi"/>
          <w:noProof/>
          <w:lang w:eastAsia="tr-TR"/>
        </w:rPr>
      </w:pPr>
      <w:hyperlink w:anchor="_Toc146110637" w:history="1">
        <w:r w:rsidR="00722253" w:rsidRPr="00AC3423">
          <w:rPr>
            <w:rStyle w:val="Kpr"/>
            <w:b/>
            <w:noProof/>
            <w:lang w:eastAsia="tr-TR"/>
          </w:rPr>
          <w:t xml:space="preserve">Resim 2.53. </w:t>
        </w:r>
        <w:r w:rsidR="00722253" w:rsidRPr="00AC3423">
          <w:rPr>
            <w:rStyle w:val="Kpr"/>
            <w:noProof/>
            <w:lang w:eastAsia="tr-TR"/>
          </w:rPr>
          <w:t>Art&amp;Language Dergisi, 1978</w:t>
        </w:r>
        <w:r w:rsidR="00722253" w:rsidRPr="00AC3423">
          <w:rPr>
            <w:noProof/>
            <w:webHidden/>
          </w:rPr>
          <w:tab/>
        </w:r>
        <w:r w:rsidR="00451FC0" w:rsidRPr="00AC3423">
          <w:rPr>
            <w:noProof/>
            <w:webHidden/>
          </w:rPr>
          <w:t>80</w:t>
        </w:r>
      </w:hyperlink>
    </w:p>
    <w:p w:rsidR="00722253" w:rsidRPr="00AC3423" w:rsidRDefault="002B25B2">
      <w:pPr>
        <w:pStyle w:val="ekillerTablosu"/>
        <w:tabs>
          <w:tab w:val="right" w:pos="9060"/>
        </w:tabs>
        <w:rPr>
          <w:rFonts w:asciiTheme="minorHAnsi" w:eastAsiaTheme="minorEastAsia" w:hAnsiTheme="minorHAnsi"/>
          <w:noProof/>
          <w:lang w:eastAsia="tr-TR"/>
        </w:rPr>
      </w:pPr>
      <w:hyperlink w:anchor="_Toc146110638" w:history="1">
        <w:r w:rsidR="00722253" w:rsidRPr="00AC3423">
          <w:rPr>
            <w:rStyle w:val="Kpr"/>
            <w:b/>
            <w:noProof/>
            <w:lang w:eastAsia="tr-TR"/>
          </w:rPr>
          <w:t>Resim 2.54.</w:t>
        </w:r>
        <w:r w:rsidR="00722253" w:rsidRPr="00AC3423">
          <w:rPr>
            <w:rStyle w:val="Kpr"/>
            <w:noProof/>
            <w:lang w:eastAsia="tr-TR"/>
          </w:rPr>
          <w:t xml:space="preserve"> Çivi </w:t>
        </w:r>
        <w:r w:rsidR="00722253" w:rsidRPr="00AC3423">
          <w:rPr>
            <w:rStyle w:val="Kpr"/>
            <w:noProof/>
          </w:rPr>
          <w:t>yazısı</w:t>
        </w:r>
        <w:r w:rsidR="00722253" w:rsidRPr="00AC3423">
          <w:rPr>
            <w:noProof/>
            <w:webHidden/>
          </w:rPr>
          <w:tab/>
        </w:r>
        <w:r w:rsidR="0097274B" w:rsidRPr="00AC3423">
          <w:rPr>
            <w:noProof/>
            <w:webHidden/>
          </w:rPr>
          <w:fldChar w:fldCharType="begin"/>
        </w:r>
        <w:r w:rsidR="00722253" w:rsidRPr="00AC3423">
          <w:rPr>
            <w:noProof/>
            <w:webHidden/>
          </w:rPr>
          <w:instrText xml:space="preserve"> PAGEREF _Toc146110638 \h </w:instrText>
        </w:r>
        <w:r w:rsidR="0097274B" w:rsidRPr="00AC3423">
          <w:rPr>
            <w:noProof/>
            <w:webHidden/>
          </w:rPr>
        </w:r>
        <w:r w:rsidR="0097274B" w:rsidRPr="00AC3423">
          <w:rPr>
            <w:noProof/>
            <w:webHidden/>
          </w:rPr>
          <w:fldChar w:fldCharType="separate"/>
        </w:r>
        <w:r w:rsidR="00D54933">
          <w:rPr>
            <w:noProof/>
            <w:webHidden/>
          </w:rPr>
          <w:t>82</w:t>
        </w:r>
        <w:r w:rsidR="0097274B" w:rsidRPr="00AC3423">
          <w:rPr>
            <w:noProof/>
            <w:webHidden/>
          </w:rPr>
          <w:fldChar w:fldCharType="end"/>
        </w:r>
      </w:hyperlink>
    </w:p>
    <w:p w:rsidR="00722253" w:rsidRPr="00AC3423" w:rsidRDefault="002B25B2">
      <w:pPr>
        <w:pStyle w:val="ekillerTablosu"/>
        <w:tabs>
          <w:tab w:val="right" w:pos="9060"/>
        </w:tabs>
        <w:rPr>
          <w:rFonts w:asciiTheme="minorHAnsi" w:eastAsiaTheme="minorEastAsia" w:hAnsiTheme="minorHAnsi"/>
          <w:noProof/>
          <w:lang w:eastAsia="tr-TR"/>
        </w:rPr>
      </w:pPr>
      <w:hyperlink w:anchor="_Toc146110639" w:history="1">
        <w:r w:rsidR="00722253" w:rsidRPr="00AC3423">
          <w:rPr>
            <w:rStyle w:val="Kpr"/>
            <w:b/>
            <w:noProof/>
            <w:lang w:eastAsia="tr-TR"/>
          </w:rPr>
          <w:t>Resim 2.55.</w:t>
        </w:r>
        <w:r w:rsidR="00722253" w:rsidRPr="00AC3423">
          <w:rPr>
            <w:rStyle w:val="Kpr"/>
            <w:noProof/>
            <w:lang w:eastAsia="tr-TR"/>
          </w:rPr>
          <w:t xml:space="preserve"> Hiyeroglif</w:t>
        </w:r>
        <w:r w:rsidR="00722253" w:rsidRPr="00AC3423">
          <w:rPr>
            <w:noProof/>
            <w:webHidden/>
          </w:rPr>
          <w:tab/>
        </w:r>
        <w:r w:rsidR="0097274B" w:rsidRPr="00AC3423">
          <w:rPr>
            <w:noProof/>
            <w:webHidden/>
          </w:rPr>
          <w:fldChar w:fldCharType="begin"/>
        </w:r>
        <w:r w:rsidR="00722253" w:rsidRPr="00AC3423">
          <w:rPr>
            <w:noProof/>
            <w:webHidden/>
          </w:rPr>
          <w:instrText xml:space="preserve"> PAGEREF _Toc146110639 \h </w:instrText>
        </w:r>
        <w:r w:rsidR="0097274B" w:rsidRPr="00AC3423">
          <w:rPr>
            <w:noProof/>
            <w:webHidden/>
          </w:rPr>
        </w:r>
        <w:r w:rsidR="0097274B" w:rsidRPr="00AC3423">
          <w:rPr>
            <w:noProof/>
            <w:webHidden/>
          </w:rPr>
          <w:fldChar w:fldCharType="separate"/>
        </w:r>
        <w:r w:rsidR="00D54933">
          <w:rPr>
            <w:noProof/>
            <w:webHidden/>
          </w:rPr>
          <w:t>82</w:t>
        </w:r>
        <w:r w:rsidR="0097274B" w:rsidRPr="00AC3423">
          <w:rPr>
            <w:noProof/>
            <w:webHidden/>
          </w:rPr>
          <w:fldChar w:fldCharType="end"/>
        </w:r>
      </w:hyperlink>
    </w:p>
    <w:p w:rsidR="00722253" w:rsidRPr="00AC3423" w:rsidRDefault="002B25B2">
      <w:pPr>
        <w:pStyle w:val="ekillerTablosu"/>
        <w:tabs>
          <w:tab w:val="right" w:pos="9060"/>
        </w:tabs>
        <w:rPr>
          <w:rFonts w:asciiTheme="minorHAnsi" w:eastAsiaTheme="minorEastAsia" w:hAnsiTheme="minorHAnsi"/>
          <w:noProof/>
          <w:lang w:eastAsia="tr-TR"/>
        </w:rPr>
      </w:pPr>
      <w:hyperlink w:anchor="_Toc146110640" w:history="1">
        <w:r w:rsidR="00722253" w:rsidRPr="00AC3423">
          <w:rPr>
            <w:rStyle w:val="Kpr"/>
            <w:b/>
            <w:noProof/>
            <w:lang w:eastAsia="tr-TR"/>
          </w:rPr>
          <w:t xml:space="preserve">Resim 2.56. </w:t>
        </w:r>
        <w:r w:rsidR="00722253" w:rsidRPr="00AC3423">
          <w:rPr>
            <w:rStyle w:val="Kpr"/>
            <w:noProof/>
            <w:lang w:eastAsia="tr-TR"/>
          </w:rPr>
          <w:t>Japon yazısı</w:t>
        </w:r>
        <w:r w:rsidR="00722253" w:rsidRPr="00AC3423">
          <w:rPr>
            <w:noProof/>
            <w:webHidden/>
          </w:rPr>
          <w:tab/>
        </w:r>
        <w:r w:rsidR="0097274B" w:rsidRPr="00AC3423">
          <w:rPr>
            <w:noProof/>
            <w:webHidden/>
          </w:rPr>
          <w:fldChar w:fldCharType="begin"/>
        </w:r>
        <w:r w:rsidR="00722253" w:rsidRPr="00AC3423">
          <w:rPr>
            <w:noProof/>
            <w:webHidden/>
          </w:rPr>
          <w:instrText xml:space="preserve"> PAGEREF _Toc146110640 \h </w:instrText>
        </w:r>
        <w:r w:rsidR="0097274B" w:rsidRPr="00AC3423">
          <w:rPr>
            <w:noProof/>
            <w:webHidden/>
          </w:rPr>
        </w:r>
        <w:r w:rsidR="0097274B" w:rsidRPr="00AC3423">
          <w:rPr>
            <w:noProof/>
            <w:webHidden/>
          </w:rPr>
          <w:fldChar w:fldCharType="separate"/>
        </w:r>
        <w:r w:rsidR="00D54933">
          <w:rPr>
            <w:noProof/>
            <w:webHidden/>
          </w:rPr>
          <w:t>84</w:t>
        </w:r>
        <w:r w:rsidR="0097274B" w:rsidRPr="00AC3423">
          <w:rPr>
            <w:noProof/>
            <w:webHidden/>
          </w:rPr>
          <w:fldChar w:fldCharType="end"/>
        </w:r>
      </w:hyperlink>
    </w:p>
    <w:p w:rsidR="00722253" w:rsidRPr="00AC3423" w:rsidRDefault="002B25B2">
      <w:pPr>
        <w:pStyle w:val="ekillerTablosu"/>
        <w:tabs>
          <w:tab w:val="right" w:pos="9060"/>
        </w:tabs>
        <w:rPr>
          <w:rFonts w:asciiTheme="minorHAnsi" w:eastAsiaTheme="minorEastAsia" w:hAnsiTheme="minorHAnsi"/>
          <w:noProof/>
          <w:lang w:eastAsia="tr-TR"/>
        </w:rPr>
      </w:pPr>
      <w:hyperlink w:anchor="_Toc146110641" w:history="1">
        <w:r w:rsidR="00722253" w:rsidRPr="00AC3423">
          <w:rPr>
            <w:rStyle w:val="Kpr"/>
            <w:b/>
            <w:noProof/>
            <w:lang w:eastAsia="tr-TR"/>
          </w:rPr>
          <w:t>Resim 2.57.</w:t>
        </w:r>
        <w:r w:rsidR="00722253" w:rsidRPr="00AC3423">
          <w:rPr>
            <w:rStyle w:val="Kpr"/>
            <w:noProof/>
            <w:lang w:eastAsia="tr-TR"/>
          </w:rPr>
          <w:t xml:space="preserve"> Shodo, Japon kaligrafisi</w:t>
        </w:r>
        <w:r w:rsidR="00722253" w:rsidRPr="00AC3423">
          <w:rPr>
            <w:noProof/>
            <w:webHidden/>
          </w:rPr>
          <w:tab/>
        </w:r>
        <w:r w:rsidR="0097274B" w:rsidRPr="00AC3423">
          <w:rPr>
            <w:noProof/>
            <w:webHidden/>
          </w:rPr>
          <w:fldChar w:fldCharType="begin"/>
        </w:r>
        <w:r w:rsidR="00722253" w:rsidRPr="00AC3423">
          <w:rPr>
            <w:noProof/>
            <w:webHidden/>
          </w:rPr>
          <w:instrText xml:space="preserve"> PAGEREF _Toc146110641 \h </w:instrText>
        </w:r>
        <w:r w:rsidR="0097274B" w:rsidRPr="00AC3423">
          <w:rPr>
            <w:noProof/>
            <w:webHidden/>
          </w:rPr>
        </w:r>
        <w:r w:rsidR="0097274B" w:rsidRPr="00AC3423">
          <w:rPr>
            <w:noProof/>
            <w:webHidden/>
          </w:rPr>
          <w:fldChar w:fldCharType="separate"/>
        </w:r>
        <w:r w:rsidR="00D54933">
          <w:rPr>
            <w:noProof/>
            <w:webHidden/>
          </w:rPr>
          <w:t>84</w:t>
        </w:r>
        <w:r w:rsidR="0097274B" w:rsidRPr="00AC3423">
          <w:rPr>
            <w:noProof/>
            <w:webHidden/>
          </w:rPr>
          <w:fldChar w:fldCharType="end"/>
        </w:r>
      </w:hyperlink>
    </w:p>
    <w:p w:rsidR="00722253" w:rsidRPr="00AC3423" w:rsidRDefault="002B25B2">
      <w:pPr>
        <w:pStyle w:val="ekillerTablosu"/>
        <w:tabs>
          <w:tab w:val="right" w:pos="9060"/>
        </w:tabs>
        <w:rPr>
          <w:rFonts w:asciiTheme="minorHAnsi" w:eastAsiaTheme="minorEastAsia" w:hAnsiTheme="minorHAnsi"/>
          <w:noProof/>
          <w:lang w:eastAsia="tr-TR"/>
        </w:rPr>
      </w:pPr>
      <w:hyperlink w:anchor="_Toc146110642" w:history="1">
        <w:r w:rsidR="00722253" w:rsidRPr="00AC3423">
          <w:rPr>
            <w:rStyle w:val="Kpr"/>
            <w:b/>
            <w:noProof/>
            <w:lang w:eastAsia="tr-TR"/>
          </w:rPr>
          <w:t>Resim 2.58.</w:t>
        </w:r>
        <w:r w:rsidR="00722253" w:rsidRPr="00AC3423">
          <w:rPr>
            <w:rStyle w:val="Kpr"/>
            <w:noProof/>
            <w:lang w:eastAsia="tr-TR"/>
          </w:rPr>
          <w:t xml:space="preserve"> Emakimono</w:t>
        </w:r>
        <w:r w:rsidR="00722253" w:rsidRPr="00AC3423">
          <w:rPr>
            <w:noProof/>
            <w:webHidden/>
          </w:rPr>
          <w:tab/>
        </w:r>
        <w:r w:rsidR="0097274B" w:rsidRPr="00AC3423">
          <w:rPr>
            <w:noProof/>
            <w:webHidden/>
          </w:rPr>
          <w:fldChar w:fldCharType="begin"/>
        </w:r>
        <w:r w:rsidR="00722253" w:rsidRPr="00AC3423">
          <w:rPr>
            <w:noProof/>
            <w:webHidden/>
          </w:rPr>
          <w:instrText xml:space="preserve"> PAGEREF _Toc146110642 \h </w:instrText>
        </w:r>
        <w:r w:rsidR="0097274B" w:rsidRPr="00AC3423">
          <w:rPr>
            <w:noProof/>
            <w:webHidden/>
          </w:rPr>
        </w:r>
        <w:r w:rsidR="0097274B" w:rsidRPr="00AC3423">
          <w:rPr>
            <w:noProof/>
            <w:webHidden/>
          </w:rPr>
          <w:fldChar w:fldCharType="separate"/>
        </w:r>
        <w:r w:rsidR="00D54933">
          <w:rPr>
            <w:noProof/>
            <w:webHidden/>
          </w:rPr>
          <w:t>85</w:t>
        </w:r>
        <w:r w:rsidR="0097274B" w:rsidRPr="00AC3423">
          <w:rPr>
            <w:noProof/>
            <w:webHidden/>
          </w:rPr>
          <w:fldChar w:fldCharType="end"/>
        </w:r>
      </w:hyperlink>
    </w:p>
    <w:p w:rsidR="00722253" w:rsidRPr="00AC3423" w:rsidRDefault="002B25B2">
      <w:pPr>
        <w:pStyle w:val="ekillerTablosu"/>
        <w:tabs>
          <w:tab w:val="right" w:pos="9060"/>
        </w:tabs>
        <w:rPr>
          <w:rFonts w:asciiTheme="minorHAnsi" w:eastAsiaTheme="minorEastAsia" w:hAnsiTheme="minorHAnsi"/>
          <w:noProof/>
          <w:lang w:eastAsia="tr-TR"/>
        </w:rPr>
      </w:pPr>
      <w:hyperlink w:anchor="_Toc146110643" w:history="1">
        <w:r w:rsidR="00722253" w:rsidRPr="00AC3423">
          <w:rPr>
            <w:rStyle w:val="Kpr"/>
            <w:b/>
            <w:noProof/>
            <w:lang w:eastAsia="tr-TR"/>
          </w:rPr>
          <w:t>Resim 2.59.</w:t>
        </w:r>
        <w:r w:rsidR="00722253" w:rsidRPr="00AC3423">
          <w:rPr>
            <w:rStyle w:val="Kpr"/>
            <w:noProof/>
            <w:lang w:eastAsia="tr-TR"/>
          </w:rPr>
          <w:t xml:space="preserve"> Kakemono</w:t>
        </w:r>
        <w:r w:rsidR="00722253" w:rsidRPr="00AC3423">
          <w:rPr>
            <w:noProof/>
            <w:webHidden/>
          </w:rPr>
          <w:tab/>
        </w:r>
        <w:r w:rsidR="0097274B" w:rsidRPr="00AC3423">
          <w:rPr>
            <w:noProof/>
            <w:webHidden/>
          </w:rPr>
          <w:fldChar w:fldCharType="begin"/>
        </w:r>
        <w:r w:rsidR="00722253" w:rsidRPr="00AC3423">
          <w:rPr>
            <w:noProof/>
            <w:webHidden/>
          </w:rPr>
          <w:instrText xml:space="preserve"> PAGEREF _Toc146110643 \h </w:instrText>
        </w:r>
        <w:r w:rsidR="0097274B" w:rsidRPr="00AC3423">
          <w:rPr>
            <w:noProof/>
            <w:webHidden/>
          </w:rPr>
        </w:r>
        <w:r w:rsidR="0097274B" w:rsidRPr="00AC3423">
          <w:rPr>
            <w:noProof/>
            <w:webHidden/>
          </w:rPr>
          <w:fldChar w:fldCharType="separate"/>
        </w:r>
        <w:r w:rsidR="00D54933">
          <w:rPr>
            <w:noProof/>
            <w:webHidden/>
          </w:rPr>
          <w:t>85</w:t>
        </w:r>
        <w:r w:rsidR="0097274B" w:rsidRPr="00AC3423">
          <w:rPr>
            <w:noProof/>
            <w:webHidden/>
          </w:rPr>
          <w:fldChar w:fldCharType="end"/>
        </w:r>
      </w:hyperlink>
    </w:p>
    <w:p w:rsidR="00722253" w:rsidRPr="00AC3423" w:rsidRDefault="002B25B2">
      <w:pPr>
        <w:pStyle w:val="ekillerTablosu"/>
        <w:tabs>
          <w:tab w:val="right" w:pos="9060"/>
        </w:tabs>
        <w:rPr>
          <w:rFonts w:asciiTheme="minorHAnsi" w:eastAsiaTheme="minorEastAsia" w:hAnsiTheme="minorHAnsi"/>
          <w:noProof/>
          <w:lang w:eastAsia="tr-TR"/>
        </w:rPr>
      </w:pPr>
      <w:hyperlink w:anchor="_Toc146110644" w:history="1">
        <w:r w:rsidR="00722253" w:rsidRPr="00AC3423">
          <w:rPr>
            <w:rStyle w:val="Kpr"/>
            <w:b/>
            <w:noProof/>
          </w:rPr>
          <w:t xml:space="preserve">Resim </w:t>
        </w:r>
        <w:r w:rsidR="00F420D7">
          <w:rPr>
            <w:rStyle w:val="Kpr"/>
            <w:b/>
            <w:noProof/>
          </w:rPr>
          <w:t>3</w:t>
        </w:r>
        <w:r w:rsidR="00722253" w:rsidRPr="00AC3423">
          <w:rPr>
            <w:rStyle w:val="Kpr"/>
            <w:b/>
            <w:noProof/>
          </w:rPr>
          <w:t xml:space="preserve">.1. </w:t>
        </w:r>
        <w:r w:rsidR="00722253" w:rsidRPr="00AC3423">
          <w:rPr>
            <w:rStyle w:val="Kpr"/>
            <w:noProof/>
          </w:rPr>
          <w:t xml:space="preserve">Zeynep Güray Can, </w:t>
        </w:r>
        <w:r w:rsidR="00722253" w:rsidRPr="00AC3423">
          <w:rPr>
            <w:rStyle w:val="Kpr"/>
            <w:i/>
            <w:noProof/>
          </w:rPr>
          <w:t xml:space="preserve">On Kawara’ya Saygı: An-Kara, </w:t>
        </w:r>
        <w:r w:rsidR="00722253" w:rsidRPr="00AC3423">
          <w:rPr>
            <w:rStyle w:val="Kpr"/>
            <w:noProof/>
          </w:rPr>
          <w:t>2023, tuval üzerine akrilik, 3 adet 101x104 cm</w:t>
        </w:r>
        <w:r w:rsidR="00722253" w:rsidRPr="00AC3423">
          <w:rPr>
            <w:noProof/>
            <w:webHidden/>
          </w:rPr>
          <w:tab/>
        </w:r>
        <w:r w:rsidR="0097274B" w:rsidRPr="00AC3423">
          <w:rPr>
            <w:noProof/>
            <w:webHidden/>
          </w:rPr>
          <w:fldChar w:fldCharType="begin"/>
        </w:r>
        <w:r w:rsidR="00722253" w:rsidRPr="00AC3423">
          <w:rPr>
            <w:noProof/>
            <w:webHidden/>
          </w:rPr>
          <w:instrText xml:space="preserve"> PAGEREF _Toc146110644 \h </w:instrText>
        </w:r>
        <w:r w:rsidR="0097274B" w:rsidRPr="00AC3423">
          <w:rPr>
            <w:noProof/>
            <w:webHidden/>
          </w:rPr>
        </w:r>
        <w:r w:rsidR="0097274B" w:rsidRPr="00AC3423">
          <w:rPr>
            <w:noProof/>
            <w:webHidden/>
          </w:rPr>
          <w:fldChar w:fldCharType="separate"/>
        </w:r>
        <w:r w:rsidR="00D54933">
          <w:rPr>
            <w:noProof/>
            <w:webHidden/>
          </w:rPr>
          <w:t>92</w:t>
        </w:r>
        <w:r w:rsidR="0097274B" w:rsidRPr="00AC3423">
          <w:rPr>
            <w:noProof/>
            <w:webHidden/>
          </w:rPr>
          <w:fldChar w:fldCharType="end"/>
        </w:r>
      </w:hyperlink>
    </w:p>
    <w:p w:rsidR="00722253" w:rsidRPr="00AC3423" w:rsidRDefault="002B25B2" w:rsidP="00CE121D">
      <w:pPr>
        <w:pStyle w:val="ekillerTablosu"/>
        <w:tabs>
          <w:tab w:val="right" w:pos="9060"/>
        </w:tabs>
        <w:rPr>
          <w:rFonts w:asciiTheme="minorHAnsi" w:eastAsiaTheme="minorEastAsia" w:hAnsiTheme="minorHAnsi"/>
          <w:noProof/>
          <w:lang w:eastAsia="tr-TR"/>
        </w:rPr>
      </w:pPr>
      <w:hyperlink w:anchor="_Toc146110645" w:history="1">
        <w:r w:rsidR="00722253" w:rsidRPr="00AC3423">
          <w:rPr>
            <w:rStyle w:val="Kpr"/>
            <w:b/>
            <w:noProof/>
            <w:lang w:eastAsia="tr-TR"/>
          </w:rPr>
          <w:t xml:space="preserve">Resim </w:t>
        </w:r>
        <w:r w:rsidR="00F420D7">
          <w:rPr>
            <w:rStyle w:val="Kpr"/>
            <w:b/>
            <w:noProof/>
            <w:lang w:eastAsia="tr-TR"/>
          </w:rPr>
          <w:t>3</w:t>
        </w:r>
        <w:r w:rsidR="00722253" w:rsidRPr="00AC3423">
          <w:rPr>
            <w:rStyle w:val="Kpr"/>
            <w:b/>
            <w:noProof/>
            <w:lang w:eastAsia="tr-TR"/>
          </w:rPr>
          <w:t xml:space="preserve">.2. </w:t>
        </w:r>
        <w:r w:rsidR="00722253" w:rsidRPr="00AC3423">
          <w:rPr>
            <w:rStyle w:val="Kpr"/>
            <w:noProof/>
            <w:lang w:eastAsia="tr-TR"/>
          </w:rPr>
          <w:t>Zeynep Güray Can,</w:t>
        </w:r>
        <w:r w:rsidR="00E25060">
          <w:rPr>
            <w:rStyle w:val="Kpr"/>
            <w:noProof/>
            <w:lang w:eastAsia="tr-TR"/>
          </w:rPr>
          <w:t xml:space="preserve"> </w:t>
        </w:r>
        <w:r w:rsidR="00722253" w:rsidRPr="00AC3423">
          <w:rPr>
            <w:rStyle w:val="Kpr"/>
            <w:i/>
            <w:noProof/>
            <w:lang w:eastAsia="tr-TR"/>
          </w:rPr>
          <w:t>Life Line,</w:t>
        </w:r>
        <w:r w:rsidR="00E25060">
          <w:rPr>
            <w:rStyle w:val="Kpr"/>
            <w:i/>
            <w:noProof/>
            <w:lang w:eastAsia="tr-TR"/>
          </w:rPr>
          <w:t xml:space="preserve"> </w:t>
        </w:r>
        <w:r w:rsidR="00722253" w:rsidRPr="00AC3423">
          <w:rPr>
            <w:rStyle w:val="Kpr"/>
            <w:noProof/>
            <w:lang w:eastAsia="tr-TR"/>
          </w:rPr>
          <w:t>2018, foto-kolaj</w:t>
        </w:r>
        <w:r w:rsidR="00722253" w:rsidRPr="00AC3423">
          <w:rPr>
            <w:noProof/>
            <w:webHidden/>
          </w:rPr>
          <w:tab/>
        </w:r>
        <w:r w:rsidR="0097274B" w:rsidRPr="00AC3423">
          <w:rPr>
            <w:noProof/>
            <w:webHidden/>
          </w:rPr>
          <w:fldChar w:fldCharType="begin"/>
        </w:r>
        <w:r w:rsidR="00722253" w:rsidRPr="00AC3423">
          <w:rPr>
            <w:noProof/>
            <w:webHidden/>
          </w:rPr>
          <w:instrText xml:space="preserve"> PAGEREF _Toc146110645 \h </w:instrText>
        </w:r>
        <w:r w:rsidR="0097274B" w:rsidRPr="00AC3423">
          <w:rPr>
            <w:noProof/>
            <w:webHidden/>
          </w:rPr>
        </w:r>
        <w:r w:rsidR="0097274B" w:rsidRPr="00AC3423">
          <w:rPr>
            <w:noProof/>
            <w:webHidden/>
          </w:rPr>
          <w:fldChar w:fldCharType="separate"/>
        </w:r>
        <w:r w:rsidR="00D54933">
          <w:rPr>
            <w:noProof/>
            <w:webHidden/>
          </w:rPr>
          <w:t>101</w:t>
        </w:r>
        <w:r w:rsidR="0097274B" w:rsidRPr="00AC3423">
          <w:rPr>
            <w:noProof/>
            <w:webHidden/>
          </w:rPr>
          <w:fldChar w:fldCharType="end"/>
        </w:r>
      </w:hyperlink>
    </w:p>
    <w:p w:rsidR="00722253" w:rsidRPr="00AC3423" w:rsidRDefault="002B25B2">
      <w:pPr>
        <w:pStyle w:val="ekillerTablosu"/>
        <w:tabs>
          <w:tab w:val="right" w:pos="9060"/>
        </w:tabs>
        <w:rPr>
          <w:rFonts w:asciiTheme="minorHAnsi" w:eastAsiaTheme="minorEastAsia" w:hAnsiTheme="minorHAnsi"/>
          <w:noProof/>
          <w:lang w:eastAsia="tr-TR"/>
        </w:rPr>
      </w:pPr>
      <w:hyperlink w:anchor="_Toc146110647" w:history="1">
        <w:r w:rsidR="00722253" w:rsidRPr="00AC3423">
          <w:rPr>
            <w:rStyle w:val="Kpr"/>
            <w:b/>
            <w:noProof/>
          </w:rPr>
          <w:t xml:space="preserve">Resim </w:t>
        </w:r>
        <w:r w:rsidR="00F420D7">
          <w:rPr>
            <w:rStyle w:val="Kpr"/>
            <w:b/>
            <w:noProof/>
          </w:rPr>
          <w:t>3</w:t>
        </w:r>
        <w:r w:rsidR="00722253" w:rsidRPr="00AC3423">
          <w:rPr>
            <w:rStyle w:val="Kpr"/>
            <w:b/>
            <w:noProof/>
          </w:rPr>
          <w:t>.3.</w:t>
        </w:r>
        <w:r w:rsidR="00722253" w:rsidRPr="00AC3423">
          <w:rPr>
            <w:rStyle w:val="Kpr"/>
            <w:noProof/>
          </w:rPr>
          <w:t xml:space="preserve"> Zeynep Güray Can, </w:t>
        </w:r>
        <w:r w:rsidR="00722253" w:rsidRPr="00AC3423">
          <w:rPr>
            <w:rStyle w:val="Kpr"/>
            <w:i/>
            <w:noProof/>
          </w:rPr>
          <w:t>101</w:t>
        </w:r>
        <w:r w:rsidR="00722253" w:rsidRPr="00AC3423">
          <w:rPr>
            <w:rStyle w:val="Kpr"/>
            <w:noProof/>
          </w:rPr>
          <w:t>, Sanatta Ön Yeterlik Sınavı Sergi Afişi, 2017</w:t>
        </w:r>
        <w:r w:rsidR="00722253" w:rsidRPr="00AC3423">
          <w:rPr>
            <w:noProof/>
            <w:webHidden/>
          </w:rPr>
          <w:tab/>
        </w:r>
        <w:r w:rsidR="0097274B" w:rsidRPr="00AC3423">
          <w:rPr>
            <w:noProof/>
            <w:webHidden/>
          </w:rPr>
          <w:fldChar w:fldCharType="begin"/>
        </w:r>
        <w:r w:rsidR="00722253" w:rsidRPr="00AC3423">
          <w:rPr>
            <w:noProof/>
            <w:webHidden/>
          </w:rPr>
          <w:instrText xml:space="preserve"> PAGEREF _Toc146110647 \h </w:instrText>
        </w:r>
        <w:r w:rsidR="0097274B" w:rsidRPr="00AC3423">
          <w:rPr>
            <w:noProof/>
            <w:webHidden/>
          </w:rPr>
        </w:r>
        <w:r w:rsidR="0097274B" w:rsidRPr="00AC3423">
          <w:rPr>
            <w:noProof/>
            <w:webHidden/>
          </w:rPr>
          <w:fldChar w:fldCharType="separate"/>
        </w:r>
        <w:r w:rsidR="00D54933">
          <w:rPr>
            <w:noProof/>
            <w:webHidden/>
          </w:rPr>
          <w:t>102</w:t>
        </w:r>
        <w:r w:rsidR="0097274B" w:rsidRPr="00AC3423">
          <w:rPr>
            <w:noProof/>
            <w:webHidden/>
          </w:rPr>
          <w:fldChar w:fldCharType="end"/>
        </w:r>
      </w:hyperlink>
    </w:p>
    <w:p w:rsidR="00722253" w:rsidRPr="00AC3423" w:rsidRDefault="002B25B2">
      <w:pPr>
        <w:pStyle w:val="ekillerTablosu"/>
        <w:tabs>
          <w:tab w:val="right" w:pos="9060"/>
        </w:tabs>
        <w:rPr>
          <w:noProof/>
        </w:rPr>
      </w:pPr>
      <w:hyperlink w:anchor="_Toc146110648" w:history="1">
        <w:r w:rsidR="00722253" w:rsidRPr="00AC3423">
          <w:rPr>
            <w:rStyle w:val="Kpr"/>
            <w:b/>
            <w:noProof/>
            <w:lang w:eastAsia="tr-TR"/>
          </w:rPr>
          <w:t xml:space="preserve">Resim </w:t>
        </w:r>
        <w:r w:rsidR="00F420D7">
          <w:rPr>
            <w:rStyle w:val="Kpr"/>
            <w:b/>
            <w:noProof/>
            <w:lang w:eastAsia="tr-TR"/>
          </w:rPr>
          <w:t>3</w:t>
        </w:r>
        <w:r w:rsidR="00722253" w:rsidRPr="00AC3423">
          <w:rPr>
            <w:rStyle w:val="Kpr"/>
            <w:b/>
            <w:noProof/>
            <w:lang w:eastAsia="tr-TR"/>
          </w:rPr>
          <w:t>.4.</w:t>
        </w:r>
        <w:r w:rsidR="00722253" w:rsidRPr="00AC3423">
          <w:rPr>
            <w:rStyle w:val="Kpr"/>
            <w:noProof/>
            <w:lang w:eastAsia="tr-TR"/>
          </w:rPr>
          <w:t xml:space="preserve"> Zeynep Güray Can, </w:t>
        </w:r>
        <w:r w:rsidR="00722253" w:rsidRPr="00AC3423">
          <w:rPr>
            <w:rStyle w:val="Kpr"/>
            <w:i/>
            <w:noProof/>
            <w:lang w:eastAsia="tr-TR"/>
          </w:rPr>
          <w:t>101+1</w:t>
        </w:r>
        <w:r w:rsidR="00722253" w:rsidRPr="00AC3423">
          <w:rPr>
            <w:rStyle w:val="Kpr"/>
            <w:noProof/>
            <w:lang w:eastAsia="tr-TR"/>
          </w:rPr>
          <w:t>, Kişisel Sergi Afişi, 2017</w:t>
        </w:r>
        <w:r w:rsidR="00722253" w:rsidRPr="00AC3423">
          <w:rPr>
            <w:noProof/>
            <w:webHidden/>
          </w:rPr>
          <w:tab/>
        </w:r>
        <w:r w:rsidR="0097274B" w:rsidRPr="00AC3423">
          <w:rPr>
            <w:noProof/>
            <w:webHidden/>
          </w:rPr>
          <w:fldChar w:fldCharType="begin"/>
        </w:r>
        <w:r w:rsidR="00722253" w:rsidRPr="00AC3423">
          <w:rPr>
            <w:noProof/>
            <w:webHidden/>
          </w:rPr>
          <w:instrText xml:space="preserve"> PAGEREF _Toc146110648 \h </w:instrText>
        </w:r>
        <w:r w:rsidR="0097274B" w:rsidRPr="00AC3423">
          <w:rPr>
            <w:noProof/>
            <w:webHidden/>
          </w:rPr>
        </w:r>
        <w:r w:rsidR="0097274B" w:rsidRPr="00AC3423">
          <w:rPr>
            <w:noProof/>
            <w:webHidden/>
          </w:rPr>
          <w:fldChar w:fldCharType="separate"/>
        </w:r>
        <w:r w:rsidR="00D54933">
          <w:rPr>
            <w:noProof/>
            <w:webHidden/>
          </w:rPr>
          <w:t>103</w:t>
        </w:r>
        <w:r w:rsidR="0097274B" w:rsidRPr="00AC3423">
          <w:rPr>
            <w:noProof/>
            <w:webHidden/>
          </w:rPr>
          <w:fldChar w:fldCharType="end"/>
        </w:r>
      </w:hyperlink>
    </w:p>
    <w:p w:rsidR="0084320A" w:rsidRPr="00AC3423" w:rsidRDefault="0084320A" w:rsidP="00B4318E">
      <w:pPr>
        <w:tabs>
          <w:tab w:val="right" w:pos="9072"/>
        </w:tabs>
        <w:rPr>
          <w:b/>
        </w:rPr>
      </w:pPr>
      <w:r w:rsidRPr="00AC3423">
        <w:rPr>
          <w:b/>
        </w:rPr>
        <w:t xml:space="preserve">Resim </w:t>
      </w:r>
      <w:r w:rsidR="00F420D7">
        <w:rPr>
          <w:b/>
        </w:rPr>
        <w:t>3</w:t>
      </w:r>
      <w:r w:rsidRPr="00AC3423">
        <w:rPr>
          <w:b/>
        </w:rPr>
        <w:t xml:space="preserve">.5. </w:t>
      </w:r>
      <w:r w:rsidR="00D47489" w:rsidRPr="00AC3423">
        <w:t xml:space="preserve">Zeynep Güray Can, </w:t>
      </w:r>
      <w:r w:rsidR="00B4318E" w:rsidRPr="00AC3423">
        <w:rPr>
          <w:i/>
        </w:rPr>
        <w:t>101</w:t>
      </w:r>
      <w:r w:rsidR="00B4318E" w:rsidRPr="00AC3423">
        <w:t>, 2017, enstalasyon, malzemeler: nihale, naylon çorap ve iplik, Sanatta Ön Yeterlik Sınavı Sergisi, ME.Ü. Güzel Sanatlar Fakültesi ve Mimarlık Fakültesi önü/bahçesi</w:t>
      </w:r>
      <w:r w:rsidR="00B4318E" w:rsidRPr="00AC3423">
        <w:tab/>
        <w:t>104</w:t>
      </w:r>
    </w:p>
    <w:p w:rsidR="00722253" w:rsidRPr="00AC3423" w:rsidRDefault="002B25B2">
      <w:pPr>
        <w:pStyle w:val="ekillerTablosu"/>
        <w:tabs>
          <w:tab w:val="right" w:pos="9060"/>
        </w:tabs>
        <w:rPr>
          <w:rFonts w:asciiTheme="minorHAnsi" w:eastAsiaTheme="minorEastAsia" w:hAnsiTheme="minorHAnsi"/>
          <w:noProof/>
          <w:lang w:eastAsia="tr-TR"/>
        </w:rPr>
      </w:pPr>
      <w:hyperlink w:anchor="_Toc146110649" w:history="1">
        <w:r w:rsidR="00722253" w:rsidRPr="00AC3423">
          <w:rPr>
            <w:rStyle w:val="Kpr"/>
            <w:b/>
            <w:noProof/>
            <w:lang w:eastAsia="tr-TR"/>
          </w:rPr>
          <w:t xml:space="preserve">Resim </w:t>
        </w:r>
        <w:r w:rsidR="00F420D7">
          <w:rPr>
            <w:rStyle w:val="Kpr"/>
            <w:b/>
            <w:noProof/>
            <w:lang w:eastAsia="tr-TR"/>
          </w:rPr>
          <w:t>3</w:t>
        </w:r>
        <w:r w:rsidR="00722253" w:rsidRPr="00AC3423">
          <w:rPr>
            <w:rStyle w:val="Kpr"/>
            <w:b/>
            <w:noProof/>
            <w:lang w:eastAsia="tr-TR"/>
          </w:rPr>
          <w:t>.6.</w:t>
        </w:r>
        <w:r w:rsidR="00722253" w:rsidRPr="00AC3423">
          <w:rPr>
            <w:rStyle w:val="Kpr"/>
            <w:noProof/>
            <w:lang w:eastAsia="tr-TR"/>
          </w:rPr>
          <w:t xml:space="preserve"> Zeynep Güray Can,</w:t>
        </w:r>
        <w:r w:rsidR="00E25060">
          <w:rPr>
            <w:rStyle w:val="Kpr"/>
            <w:noProof/>
            <w:lang w:eastAsia="tr-TR"/>
          </w:rPr>
          <w:t xml:space="preserve"> </w:t>
        </w:r>
        <w:r w:rsidR="00722253" w:rsidRPr="00AC3423">
          <w:rPr>
            <w:rStyle w:val="Kpr"/>
            <w:bCs/>
            <w:i/>
            <w:noProof/>
          </w:rPr>
          <w:t>Direnağaç,</w:t>
        </w:r>
        <w:r w:rsidR="00722253" w:rsidRPr="00AC3423">
          <w:rPr>
            <w:rStyle w:val="Kpr"/>
            <w:noProof/>
          </w:rPr>
          <w:t xml:space="preserve"> enstalasyon, malzeme: naylon çorap, çivi, 2013</w:t>
        </w:r>
        <w:r w:rsidR="00722253" w:rsidRPr="00AC3423">
          <w:rPr>
            <w:noProof/>
            <w:webHidden/>
          </w:rPr>
          <w:tab/>
        </w:r>
        <w:r w:rsidR="0097274B" w:rsidRPr="00AC3423">
          <w:rPr>
            <w:noProof/>
            <w:webHidden/>
          </w:rPr>
          <w:fldChar w:fldCharType="begin"/>
        </w:r>
        <w:r w:rsidR="00722253" w:rsidRPr="00AC3423">
          <w:rPr>
            <w:noProof/>
            <w:webHidden/>
          </w:rPr>
          <w:instrText xml:space="preserve"> PAGEREF _Toc146110649 \h </w:instrText>
        </w:r>
        <w:r w:rsidR="0097274B" w:rsidRPr="00AC3423">
          <w:rPr>
            <w:noProof/>
            <w:webHidden/>
          </w:rPr>
        </w:r>
        <w:r w:rsidR="0097274B" w:rsidRPr="00AC3423">
          <w:rPr>
            <w:noProof/>
            <w:webHidden/>
          </w:rPr>
          <w:fldChar w:fldCharType="separate"/>
        </w:r>
        <w:r w:rsidR="00D54933">
          <w:rPr>
            <w:noProof/>
            <w:webHidden/>
          </w:rPr>
          <w:t>106</w:t>
        </w:r>
        <w:r w:rsidR="0097274B" w:rsidRPr="00AC3423">
          <w:rPr>
            <w:noProof/>
            <w:webHidden/>
          </w:rPr>
          <w:fldChar w:fldCharType="end"/>
        </w:r>
      </w:hyperlink>
    </w:p>
    <w:p w:rsidR="00722253" w:rsidRPr="00AC3423" w:rsidRDefault="002B25B2" w:rsidP="00CE121D">
      <w:pPr>
        <w:pStyle w:val="ekillerTablosu"/>
        <w:tabs>
          <w:tab w:val="right" w:pos="9060"/>
        </w:tabs>
        <w:rPr>
          <w:rFonts w:asciiTheme="minorHAnsi" w:eastAsiaTheme="minorEastAsia" w:hAnsiTheme="minorHAnsi"/>
          <w:noProof/>
          <w:lang w:eastAsia="tr-TR"/>
        </w:rPr>
      </w:pPr>
      <w:hyperlink w:anchor="_Toc146110650" w:history="1">
        <w:r w:rsidR="00722253" w:rsidRPr="00AC3423">
          <w:rPr>
            <w:rStyle w:val="Kpr"/>
            <w:b/>
            <w:noProof/>
            <w:lang w:eastAsia="tr-TR"/>
          </w:rPr>
          <w:t xml:space="preserve">Resim </w:t>
        </w:r>
        <w:r w:rsidR="00F420D7">
          <w:rPr>
            <w:rStyle w:val="Kpr"/>
            <w:b/>
            <w:noProof/>
            <w:lang w:eastAsia="tr-TR"/>
          </w:rPr>
          <w:t>3</w:t>
        </w:r>
        <w:r w:rsidR="00722253" w:rsidRPr="00AC3423">
          <w:rPr>
            <w:rStyle w:val="Kpr"/>
            <w:b/>
            <w:noProof/>
            <w:lang w:eastAsia="tr-TR"/>
          </w:rPr>
          <w:t>.7.</w:t>
        </w:r>
        <w:r w:rsidR="00722253" w:rsidRPr="00AC3423">
          <w:rPr>
            <w:rStyle w:val="Kpr"/>
            <w:noProof/>
            <w:lang w:eastAsia="tr-TR"/>
          </w:rPr>
          <w:t xml:space="preserve"> Zeynep Güray Can, </w:t>
        </w:r>
        <w:r w:rsidR="00722253" w:rsidRPr="00AC3423">
          <w:rPr>
            <w:rStyle w:val="Kpr"/>
            <w:i/>
            <w:noProof/>
            <w:lang w:eastAsia="tr-TR"/>
          </w:rPr>
          <w:t>101+1</w:t>
        </w:r>
        <w:r w:rsidR="00722253" w:rsidRPr="00AC3423">
          <w:rPr>
            <w:rStyle w:val="Kpr"/>
            <w:noProof/>
            <w:lang w:eastAsia="tr-TR"/>
          </w:rPr>
          <w:t>, 2017, enstalasyon, malzemeler: nihale, naylon çorap ve iplik,</w:t>
        </w:r>
        <w:r w:rsidR="00CE121D" w:rsidRPr="00AC3423">
          <w:rPr>
            <w:rStyle w:val="Kpr"/>
            <w:noProof/>
            <w:lang w:eastAsia="tr-TR"/>
          </w:rPr>
          <w:t>ME.Ü. Güzel Sanatlar Fakültesi Galerisi</w:t>
        </w:r>
        <w:r w:rsidR="00722253" w:rsidRPr="00AC3423">
          <w:rPr>
            <w:noProof/>
            <w:webHidden/>
          </w:rPr>
          <w:tab/>
        </w:r>
        <w:r w:rsidR="0097274B" w:rsidRPr="00AC3423">
          <w:rPr>
            <w:noProof/>
            <w:webHidden/>
          </w:rPr>
          <w:fldChar w:fldCharType="begin"/>
        </w:r>
        <w:r w:rsidR="00722253" w:rsidRPr="00AC3423">
          <w:rPr>
            <w:noProof/>
            <w:webHidden/>
          </w:rPr>
          <w:instrText xml:space="preserve"> PAGEREF _Toc146110650 \h </w:instrText>
        </w:r>
        <w:r w:rsidR="0097274B" w:rsidRPr="00AC3423">
          <w:rPr>
            <w:noProof/>
            <w:webHidden/>
          </w:rPr>
        </w:r>
        <w:r w:rsidR="0097274B" w:rsidRPr="00AC3423">
          <w:rPr>
            <w:noProof/>
            <w:webHidden/>
          </w:rPr>
          <w:fldChar w:fldCharType="separate"/>
        </w:r>
        <w:r w:rsidR="00D54933">
          <w:rPr>
            <w:noProof/>
            <w:webHidden/>
          </w:rPr>
          <w:t>107</w:t>
        </w:r>
        <w:r w:rsidR="0097274B" w:rsidRPr="00AC3423">
          <w:rPr>
            <w:noProof/>
            <w:webHidden/>
          </w:rPr>
          <w:fldChar w:fldCharType="end"/>
        </w:r>
      </w:hyperlink>
    </w:p>
    <w:p w:rsidR="00722253" w:rsidRPr="00AC3423" w:rsidRDefault="002B25B2" w:rsidP="00CE121D">
      <w:pPr>
        <w:pStyle w:val="ekillerTablosu"/>
        <w:tabs>
          <w:tab w:val="right" w:pos="9060"/>
        </w:tabs>
        <w:rPr>
          <w:rFonts w:asciiTheme="minorHAnsi" w:eastAsiaTheme="minorEastAsia" w:hAnsiTheme="minorHAnsi"/>
          <w:noProof/>
          <w:lang w:eastAsia="tr-TR"/>
        </w:rPr>
      </w:pPr>
      <w:hyperlink w:anchor="_Toc146110652" w:history="1">
        <w:r w:rsidR="00722253" w:rsidRPr="00AC3423">
          <w:rPr>
            <w:rStyle w:val="Kpr"/>
            <w:b/>
            <w:noProof/>
            <w:lang w:eastAsia="tr-TR"/>
          </w:rPr>
          <w:t xml:space="preserve">Resim </w:t>
        </w:r>
        <w:r w:rsidR="00F420D7">
          <w:rPr>
            <w:rStyle w:val="Kpr"/>
            <w:b/>
            <w:noProof/>
            <w:lang w:eastAsia="tr-TR"/>
          </w:rPr>
          <w:t>3</w:t>
        </w:r>
        <w:r w:rsidR="00722253" w:rsidRPr="00AC3423">
          <w:rPr>
            <w:rStyle w:val="Kpr"/>
            <w:b/>
            <w:noProof/>
            <w:lang w:eastAsia="tr-TR"/>
          </w:rPr>
          <w:t>.8.</w:t>
        </w:r>
        <w:r w:rsidR="00722253" w:rsidRPr="00AC3423">
          <w:rPr>
            <w:rStyle w:val="Kpr"/>
            <w:noProof/>
            <w:lang w:eastAsia="tr-TR"/>
          </w:rPr>
          <w:t xml:space="preserve"> Zeynep Güray Can, </w:t>
        </w:r>
        <w:r w:rsidR="00722253" w:rsidRPr="00AC3423">
          <w:rPr>
            <w:rStyle w:val="Kpr"/>
            <w:i/>
            <w:noProof/>
            <w:lang w:eastAsia="tr-TR"/>
          </w:rPr>
          <w:t>101+1</w:t>
        </w:r>
        <w:r w:rsidR="00722253" w:rsidRPr="00AC3423">
          <w:rPr>
            <w:rStyle w:val="Kpr"/>
            <w:noProof/>
            <w:lang w:eastAsia="tr-TR"/>
          </w:rPr>
          <w:t>, 2017, enstalasyon, malzemeler: nihale, naylon çorap ve iplik,</w:t>
        </w:r>
        <w:r w:rsidR="00CE121D" w:rsidRPr="00AC3423">
          <w:rPr>
            <w:rStyle w:val="Kpr"/>
            <w:noProof/>
            <w:lang w:eastAsia="tr-TR"/>
          </w:rPr>
          <w:t>ME.Ü. Güzel Sanatlar Fakültesi Galerisi</w:t>
        </w:r>
        <w:r w:rsidR="00722253" w:rsidRPr="00AC3423">
          <w:rPr>
            <w:noProof/>
            <w:webHidden/>
          </w:rPr>
          <w:tab/>
        </w:r>
        <w:r w:rsidR="0097274B" w:rsidRPr="00AC3423">
          <w:rPr>
            <w:noProof/>
            <w:webHidden/>
          </w:rPr>
          <w:fldChar w:fldCharType="begin"/>
        </w:r>
        <w:r w:rsidR="00722253" w:rsidRPr="00AC3423">
          <w:rPr>
            <w:noProof/>
            <w:webHidden/>
          </w:rPr>
          <w:instrText xml:space="preserve"> PAGEREF _Toc146110652 \h </w:instrText>
        </w:r>
        <w:r w:rsidR="0097274B" w:rsidRPr="00AC3423">
          <w:rPr>
            <w:noProof/>
            <w:webHidden/>
          </w:rPr>
        </w:r>
        <w:r w:rsidR="0097274B" w:rsidRPr="00AC3423">
          <w:rPr>
            <w:noProof/>
            <w:webHidden/>
          </w:rPr>
          <w:fldChar w:fldCharType="separate"/>
        </w:r>
        <w:r w:rsidR="00D54933">
          <w:rPr>
            <w:noProof/>
            <w:webHidden/>
          </w:rPr>
          <w:t>107</w:t>
        </w:r>
        <w:r w:rsidR="0097274B" w:rsidRPr="00AC3423">
          <w:rPr>
            <w:noProof/>
            <w:webHidden/>
          </w:rPr>
          <w:fldChar w:fldCharType="end"/>
        </w:r>
      </w:hyperlink>
    </w:p>
    <w:p w:rsidR="00722253" w:rsidRPr="00AC3423" w:rsidRDefault="002B25B2">
      <w:pPr>
        <w:pStyle w:val="ekillerTablosu"/>
        <w:tabs>
          <w:tab w:val="right" w:pos="9060"/>
        </w:tabs>
        <w:rPr>
          <w:rFonts w:asciiTheme="minorHAnsi" w:eastAsiaTheme="minorEastAsia" w:hAnsiTheme="minorHAnsi"/>
          <w:noProof/>
          <w:lang w:eastAsia="tr-TR"/>
        </w:rPr>
      </w:pPr>
      <w:hyperlink w:anchor="_Toc146110654" w:history="1">
        <w:r w:rsidR="00722253" w:rsidRPr="00AC3423">
          <w:rPr>
            <w:rStyle w:val="Kpr"/>
            <w:b/>
            <w:noProof/>
            <w:lang w:eastAsia="tr-TR"/>
          </w:rPr>
          <w:t xml:space="preserve">Resim </w:t>
        </w:r>
        <w:r w:rsidR="00F420D7">
          <w:rPr>
            <w:rStyle w:val="Kpr"/>
            <w:b/>
            <w:noProof/>
            <w:lang w:eastAsia="tr-TR"/>
          </w:rPr>
          <w:t>3</w:t>
        </w:r>
        <w:r w:rsidR="00722253" w:rsidRPr="00AC3423">
          <w:rPr>
            <w:rStyle w:val="Kpr"/>
            <w:b/>
            <w:noProof/>
            <w:lang w:eastAsia="tr-TR"/>
          </w:rPr>
          <w:t>.9.</w:t>
        </w:r>
        <w:r w:rsidR="00722253" w:rsidRPr="00AC3423">
          <w:rPr>
            <w:rStyle w:val="Kpr"/>
            <w:noProof/>
            <w:lang w:eastAsia="tr-TR"/>
          </w:rPr>
          <w:t xml:space="preserve"> Zeynep Güray Can, </w:t>
        </w:r>
        <w:r w:rsidR="00722253" w:rsidRPr="00AC3423">
          <w:rPr>
            <w:rStyle w:val="Kpr"/>
            <w:i/>
            <w:noProof/>
            <w:lang w:eastAsia="tr-TR"/>
          </w:rPr>
          <w:t>101+1</w:t>
        </w:r>
        <w:r w:rsidR="00722253" w:rsidRPr="00AC3423">
          <w:rPr>
            <w:rStyle w:val="Kpr"/>
            <w:noProof/>
            <w:lang w:eastAsia="tr-TR"/>
          </w:rPr>
          <w:t>, 2017, enstalasyon, malzemeler: nihale, naylon çorap ve</w:t>
        </w:r>
        <w:r w:rsidR="002A2F2F">
          <w:rPr>
            <w:rStyle w:val="Kpr"/>
            <w:noProof/>
            <w:lang w:eastAsia="tr-TR"/>
          </w:rPr>
          <w:t xml:space="preserve">    </w:t>
        </w:r>
        <w:r w:rsidR="00722253" w:rsidRPr="00AC3423">
          <w:rPr>
            <w:rStyle w:val="Kpr"/>
            <w:noProof/>
            <w:lang w:eastAsia="tr-TR"/>
          </w:rPr>
          <w:t xml:space="preserve"> iplik, ME.Ü. Güzel Sanatlar Fakültesi Galerisi</w:t>
        </w:r>
        <w:r w:rsidR="00722253" w:rsidRPr="00AC3423">
          <w:rPr>
            <w:noProof/>
            <w:webHidden/>
          </w:rPr>
          <w:tab/>
        </w:r>
        <w:r w:rsidR="0097274B" w:rsidRPr="00AC3423">
          <w:rPr>
            <w:noProof/>
            <w:webHidden/>
          </w:rPr>
          <w:fldChar w:fldCharType="begin"/>
        </w:r>
        <w:r w:rsidR="00722253" w:rsidRPr="00AC3423">
          <w:rPr>
            <w:noProof/>
            <w:webHidden/>
          </w:rPr>
          <w:instrText xml:space="preserve"> PAGEREF _Toc146110654 \h </w:instrText>
        </w:r>
        <w:r w:rsidR="0097274B" w:rsidRPr="00AC3423">
          <w:rPr>
            <w:noProof/>
            <w:webHidden/>
          </w:rPr>
        </w:r>
        <w:r w:rsidR="0097274B" w:rsidRPr="00AC3423">
          <w:rPr>
            <w:noProof/>
            <w:webHidden/>
          </w:rPr>
          <w:fldChar w:fldCharType="separate"/>
        </w:r>
        <w:r w:rsidR="00D54933">
          <w:rPr>
            <w:noProof/>
            <w:webHidden/>
          </w:rPr>
          <w:t>108</w:t>
        </w:r>
        <w:r w:rsidR="0097274B" w:rsidRPr="00AC3423">
          <w:rPr>
            <w:noProof/>
            <w:webHidden/>
          </w:rPr>
          <w:fldChar w:fldCharType="end"/>
        </w:r>
      </w:hyperlink>
    </w:p>
    <w:p w:rsidR="00722253" w:rsidRPr="00AC3423" w:rsidRDefault="002B25B2">
      <w:pPr>
        <w:pStyle w:val="ekillerTablosu"/>
        <w:tabs>
          <w:tab w:val="right" w:pos="9060"/>
        </w:tabs>
        <w:rPr>
          <w:rFonts w:asciiTheme="minorHAnsi" w:eastAsiaTheme="minorEastAsia" w:hAnsiTheme="minorHAnsi"/>
          <w:noProof/>
          <w:lang w:eastAsia="tr-TR"/>
        </w:rPr>
      </w:pPr>
      <w:hyperlink w:anchor="_Toc146110655" w:history="1">
        <w:r w:rsidR="00722253" w:rsidRPr="00AC3423">
          <w:rPr>
            <w:rStyle w:val="Kpr"/>
            <w:b/>
            <w:noProof/>
            <w:lang w:eastAsia="tr-TR"/>
          </w:rPr>
          <w:t xml:space="preserve">Resim </w:t>
        </w:r>
        <w:r w:rsidR="00F420D7">
          <w:rPr>
            <w:rStyle w:val="Kpr"/>
            <w:b/>
            <w:noProof/>
            <w:lang w:eastAsia="tr-TR"/>
          </w:rPr>
          <w:t>3</w:t>
        </w:r>
        <w:r w:rsidR="00722253" w:rsidRPr="00AC3423">
          <w:rPr>
            <w:rStyle w:val="Kpr"/>
            <w:b/>
            <w:noProof/>
            <w:lang w:eastAsia="tr-TR"/>
          </w:rPr>
          <w:t>.10.</w:t>
        </w:r>
        <w:r w:rsidR="00722253" w:rsidRPr="00AC3423">
          <w:rPr>
            <w:rStyle w:val="Kpr"/>
            <w:noProof/>
            <w:lang w:eastAsia="tr-TR"/>
          </w:rPr>
          <w:t xml:space="preserve"> Zeynep Güray Can, </w:t>
        </w:r>
        <w:r w:rsidR="00722253" w:rsidRPr="00AC3423">
          <w:rPr>
            <w:rStyle w:val="Kpr"/>
            <w:i/>
            <w:noProof/>
            <w:lang w:eastAsia="tr-TR"/>
          </w:rPr>
          <w:t>101+1</w:t>
        </w:r>
        <w:r w:rsidR="00722253" w:rsidRPr="00AC3423">
          <w:rPr>
            <w:rStyle w:val="Kpr"/>
            <w:noProof/>
            <w:lang w:eastAsia="tr-TR"/>
          </w:rPr>
          <w:t xml:space="preserve">, 2017, enstalasyon, malzemeler: nihale, naylon çorap ve </w:t>
        </w:r>
        <w:r w:rsidR="002A2F2F">
          <w:rPr>
            <w:rStyle w:val="Kpr"/>
            <w:noProof/>
            <w:lang w:eastAsia="tr-TR"/>
          </w:rPr>
          <w:t xml:space="preserve">   </w:t>
        </w:r>
        <w:r w:rsidR="00722253" w:rsidRPr="00AC3423">
          <w:rPr>
            <w:rStyle w:val="Kpr"/>
            <w:noProof/>
            <w:lang w:eastAsia="tr-TR"/>
          </w:rPr>
          <w:t>iplik</w:t>
        </w:r>
        <w:r w:rsidR="00722253" w:rsidRPr="00AC3423">
          <w:rPr>
            <w:noProof/>
            <w:webHidden/>
          </w:rPr>
          <w:tab/>
        </w:r>
        <w:r w:rsidR="0097274B" w:rsidRPr="00AC3423">
          <w:rPr>
            <w:noProof/>
            <w:webHidden/>
          </w:rPr>
          <w:fldChar w:fldCharType="begin"/>
        </w:r>
        <w:r w:rsidR="00722253" w:rsidRPr="00AC3423">
          <w:rPr>
            <w:noProof/>
            <w:webHidden/>
          </w:rPr>
          <w:instrText xml:space="preserve"> PAGEREF _Toc146110655 \h </w:instrText>
        </w:r>
        <w:r w:rsidR="0097274B" w:rsidRPr="00AC3423">
          <w:rPr>
            <w:noProof/>
            <w:webHidden/>
          </w:rPr>
        </w:r>
        <w:r w:rsidR="0097274B" w:rsidRPr="00AC3423">
          <w:rPr>
            <w:noProof/>
            <w:webHidden/>
          </w:rPr>
          <w:fldChar w:fldCharType="separate"/>
        </w:r>
        <w:r w:rsidR="00D54933">
          <w:rPr>
            <w:noProof/>
            <w:webHidden/>
          </w:rPr>
          <w:t>108</w:t>
        </w:r>
        <w:r w:rsidR="0097274B" w:rsidRPr="00AC3423">
          <w:rPr>
            <w:noProof/>
            <w:webHidden/>
          </w:rPr>
          <w:fldChar w:fldCharType="end"/>
        </w:r>
      </w:hyperlink>
    </w:p>
    <w:p w:rsidR="00722253" w:rsidRPr="00AC3423" w:rsidRDefault="002B25B2">
      <w:pPr>
        <w:pStyle w:val="ekillerTablosu"/>
        <w:tabs>
          <w:tab w:val="right" w:pos="9060"/>
        </w:tabs>
        <w:rPr>
          <w:rFonts w:asciiTheme="minorHAnsi" w:eastAsiaTheme="minorEastAsia" w:hAnsiTheme="minorHAnsi"/>
          <w:noProof/>
          <w:lang w:eastAsia="tr-TR"/>
        </w:rPr>
      </w:pPr>
      <w:hyperlink w:anchor="_Toc146110656" w:history="1">
        <w:r w:rsidR="00722253" w:rsidRPr="00AC3423">
          <w:rPr>
            <w:rStyle w:val="Kpr"/>
            <w:b/>
            <w:noProof/>
            <w:lang w:eastAsia="tr-TR"/>
          </w:rPr>
          <w:t xml:space="preserve">Resim </w:t>
        </w:r>
        <w:r w:rsidR="00F420D7">
          <w:rPr>
            <w:rStyle w:val="Kpr"/>
            <w:b/>
            <w:noProof/>
            <w:lang w:eastAsia="tr-TR"/>
          </w:rPr>
          <w:t>3</w:t>
        </w:r>
        <w:r w:rsidR="00722253" w:rsidRPr="00AC3423">
          <w:rPr>
            <w:rStyle w:val="Kpr"/>
            <w:b/>
            <w:noProof/>
            <w:lang w:eastAsia="tr-TR"/>
          </w:rPr>
          <w:t>.11.</w:t>
        </w:r>
        <w:r w:rsidR="00722253" w:rsidRPr="00AC3423">
          <w:rPr>
            <w:rStyle w:val="Kpr"/>
            <w:noProof/>
            <w:lang w:eastAsia="tr-TR"/>
          </w:rPr>
          <w:t xml:space="preserve"> Zeynep Güray Can, </w:t>
        </w:r>
        <w:r w:rsidR="00722253" w:rsidRPr="00AC3423">
          <w:rPr>
            <w:rStyle w:val="Kpr"/>
            <w:i/>
            <w:noProof/>
            <w:lang w:eastAsia="tr-TR"/>
          </w:rPr>
          <w:t>101+1</w:t>
        </w:r>
        <w:r w:rsidR="00722253" w:rsidRPr="00AC3423">
          <w:rPr>
            <w:rStyle w:val="Kpr"/>
            <w:noProof/>
            <w:lang w:eastAsia="tr-TR"/>
          </w:rPr>
          <w:t>, 2017, enstalasyon, malzemeler: nihale, naylon çorap ve</w:t>
        </w:r>
        <w:r w:rsidR="002A2F2F">
          <w:rPr>
            <w:rStyle w:val="Kpr"/>
            <w:noProof/>
            <w:lang w:eastAsia="tr-TR"/>
          </w:rPr>
          <w:t xml:space="preserve">   </w:t>
        </w:r>
        <w:r w:rsidR="00722253" w:rsidRPr="00AC3423">
          <w:rPr>
            <w:rStyle w:val="Kpr"/>
            <w:noProof/>
            <w:lang w:eastAsia="tr-TR"/>
          </w:rPr>
          <w:t xml:space="preserve"> iplik</w:t>
        </w:r>
        <w:r w:rsidR="00722253" w:rsidRPr="00AC3423">
          <w:rPr>
            <w:noProof/>
            <w:webHidden/>
          </w:rPr>
          <w:tab/>
        </w:r>
        <w:r w:rsidR="0097274B" w:rsidRPr="00AC3423">
          <w:rPr>
            <w:noProof/>
            <w:webHidden/>
          </w:rPr>
          <w:fldChar w:fldCharType="begin"/>
        </w:r>
        <w:r w:rsidR="00722253" w:rsidRPr="00AC3423">
          <w:rPr>
            <w:noProof/>
            <w:webHidden/>
          </w:rPr>
          <w:instrText xml:space="preserve"> PAGEREF _Toc146110656 \h </w:instrText>
        </w:r>
        <w:r w:rsidR="0097274B" w:rsidRPr="00AC3423">
          <w:rPr>
            <w:noProof/>
            <w:webHidden/>
          </w:rPr>
        </w:r>
        <w:r w:rsidR="0097274B" w:rsidRPr="00AC3423">
          <w:rPr>
            <w:noProof/>
            <w:webHidden/>
          </w:rPr>
          <w:fldChar w:fldCharType="separate"/>
        </w:r>
        <w:r w:rsidR="00D54933">
          <w:rPr>
            <w:noProof/>
            <w:webHidden/>
          </w:rPr>
          <w:t>109</w:t>
        </w:r>
        <w:r w:rsidR="0097274B" w:rsidRPr="00AC3423">
          <w:rPr>
            <w:noProof/>
            <w:webHidden/>
          </w:rPr>
          <w:fldChar w:fldCharType="end"/>
        </w:r>
      </w:hyperlink>
    </w:p>
    <w:p w:rsidR="00722253" w:rsidRPr="00AC3423" w:rsidRDefault="002B25B2">
      <w:pPr>
        <w:pStyle w:val="ekillerTablosu"/>
        <w:tabs>
          <w:tab w:val="right" w:pos="9060"/>
        </w:tabs>
        <w:rPr>
          <w:rFonts w:asciiTheme="minorHAnsi" w:eastAsiaTheme="minorEastAsia" w:hAnsiTheme="minorHAnsi"/>
          <w:noProof/>
          <w:lang w:eastAsia="tr-TR"/>
        </w:rPr>
      </w:pPr>
      <w:hyperlink w:anchor="_Toc146110657" w:history="1">
        <w:r w:rsidR="00722253" w:rsidRPr="00AC3423">
          <w:rPr>
            <w:rStyle w:val="Kpr"/>
            <w:b/>
            <w:noProof/>
          </w:rPr>
          <w:t>Resim</w:t>
        </w:r>
        <w:r w:rsidR="00F420D7">
          <w:rPr>
            <w:rStyle w:val="Kpr"/>
            <w:b/>
            <w:noProof/>
          </w:rPr>
          <w:t>3</w:t>
        </w:r>
        <w:r w:rsidR="00722253" w:rsidRPr="00AC3423">
          <w:rPr>
            <w:rStyle w:val="Kpr"/>
            <w:b/>
            <w:noProof/>
          </w:rPr>
          <w:t>.12.</w:t>
        </w:r>
        <w:r w:rsidR="00722253" w:rsidRPr="00AC3423">
          <w:rPr>
            <w:rStyle w:val="Kpr"/>
            <w:noProof/>
          </w:rPr>
          <w:t xml:space="preserve"> Zeynep Güray Can, 101+1, 2017, enstalasyon, malzemeler: nihale, naylon çorap ve</w:t>
        </w:r>
        <w:r w:rsidR="00722253" w:rsidRPr="00AC3423">
          <w:rPr>
            <w:noProof/>
            <w:webHidden/>
          </w:rPr>
          <w:tab/>
        </w:r>
      </w:hyperlink>
    </w:p>
    <w:p w:rsidR="00722253" w:rsidRPr="00AC3423" w:rsidRDefault="002B25B2">
      <w:pPr>
        <w:pStyle w:val="ekillerTablosu"/>
        <w:tabs>
          <w:tab w:val="right" w:pos="9060"/>
        </w:tabs>
        <w:rPr>
          <w:rFonts w:asciiTheme="minorHAnsi" w:eastAsiaTheme="minorEastAsia" w:hAnsiTheme="minorHAnsi"/>
          <w:noProof/>
          <w:lang w:eastAsia="tr-TR"/>
        </w:rPr>
      </w:pPr>
      <w:hyperlink w:anchor="_Toc146110658" w:history="1">
        <w:r w:rsidR="00722253" w:rsidRPr="00AC3423">
          <w:rPr>
            <w:rStyle w:val="Kpr"/>
            <w:noProof/>
          </w:rPr>
          <w:t>iplik, ME.Ü. Güzel Sanatlar Fakültesi Galerisi</w:t>
        </w:r>
        <w:r w:rsidR="00722253" w:rsidRPr="00AC3423">
          <w:rPr>
            <w:noProof/>
            <w:webHidden/>
          </w:rPr>
          <w:tab/>
        </w:r>
        <w:r w:rsidR="0097274B" w:rsidRPr="00AC3423">
          <w:rPr>
            <w:noProof/>
            <w:webHidden/>
          </w:rPr>
          <w:fldChar w:fldCharType="begin"/>
        </w:r>
        <w:r w:rsidR="00722253" w:rsidRPr="00AC3423">
          <w:rPr>
            <w:noProof/>
            <w:webHidden/>
          </w:rPr>
          <w:instrText xml:space="preserve"> PAGEREF _Toc146110658 \h </w:instrText>
        </w:r>
        <w:r w:rsidR="0097274B" w:rsidRPr="00AC3423">
          <w:rPr>
            <w:noProof/>
            <w:webHidden/>
          </w:rPr>
        </w:r>
        <w:r w:rsidR="0097274B" w:rsidRPr="00AC3423">
          <w:rPr>
            <w:noProof/>
            <w:webHidden/>
          </w:rPr>
          <w:fldChar w:fldCharType="separate"/>
        </w:r>
        <w:r w:rsidR="00D54933">
          <w:rPr>
            <w:noProof/>
            <w:webHidden/>
          </w:rPr>
          <w:t>110</w:t>
        </w:r>
        <w:r w:rsidR="0097274B" w:rsidRPr="00AC3423">
          <w:rPr>
            <w:noProof/>
            <w:webHidden/>
          </w:rPr>
          <w:fldChar w:fldCharType="end"/>
        </w:r>
      </w:hyperlink>
    </w:p>
    <w:p w:rsidR="00D177AC" w:rsidRDefault="0097274B" w:rsidP="00176F44">
      <w:pPr>
        <w:pBdr>
          <w:bottom w:val="single" w:sz="4" w:space="1" w:color="auto"/>
        </w:pBdr>
        <w:jc w:val="both"/>
        <w:rPr>
          <w:rFonts w:cs="Times New Roman"/>
        </w:rPr>
      </w:pPr>
      <w:r w:rsidRPr="00AC3423">
        <w:rPr>
          <w:rFonts w:cs="Times New Roman"/>
        </w:rPr>
        <w:fldChar w:fldCharType="end"/>
      </w:r>
    </w:p>
    <w:p w:rsidR="00176F44" w:rsidRDefault="00176F44" w:rsidP="00E93870">
      <w:pPr>
        <w:jc w:val="both"/>
        <w:rPr>
          <w:rFonts w:cs="Times New Roman"/>
        </w:rPr>
      </w:pPr>
      <w:r>
        <w:rPr>
          <w:rFonts w:cs="Times New Roman"/>
        </w:rPr>
        <w:br w:type="page"/>
      </w:r>
    </w:p>
    <w:p w:rsidR="00C13C0D" w:rsidRDefault="00C13C0D" w:rsidP="00E93870">
      <w:pPr>
        <w:jc w:val="both"/>
        <w:rPr>
          <w:rFonts w:cs="Times New Roman"/>
        </w:rPr>
        <w:sectPr w:rsidR="00C13C0D" w:rsidSect="0069522A">
          <w:footerReference w:type="default" r:id="rId10"/>
          <w:pgSz w:w="11906" w:h="16838"/>
          <w:pgMar w:top="1418" w:right="1418" w:bottom="1418" w:left="1418" w:header="709" w:footer="709" w:gutter="0"/>
          <w:pgNumType w:fmt="lowerRoman" w:start="2"/>
          <w:cols w:space="708"/>
          <w:docGrid w:linePitch="360"/>
        </w:sectPr>
      </w:pPr>
    </w:p>
    <w:p w:rsidR="00176F44" w:rsidRDefault="008B3AAA" w:rsidP="00A1568F">
      <w:pPr>
        <w:pStyle w:val="Balk1"/>
        <w:numPr>
          <w:ilvl w:val="0"/>
          <w:numId w:val="0"/>
        </w:numPr>
      </w:pPr>
      <w:bookmarkStart w:id="1" w:name="_Toc146721714"/>
      <w:r>
        <w:lastRenderedPageBreak/>
        <w:t>giriş</w:t>
      </w:r>
      <w:bookmarkEnd w:id="1"/>
    </w:p>
    <w:p w:rsidR="000C7BEC" w:rsidRPr="00140D1B" w:rsidRDefault="000C7BEC" w:rsidP="000C7BEC">
      <w:pPr>
        <w:pStyle w:val="AnaMetin"/>
      </w:pPr>
      <w:r w:rsidRPr="00140D1B">
        <w:rPr>
          <w:i/>
        </w:rPr>
        <w:t>On Kawara’nın Çalışmaları Bağlamında Malzemenin Olanakları</w:t>
      </w:r>
      <w:r w:rsidRPr="00140D1B">
        <w:t xml:space="preserve"> başlıklı bu çalışma, resim sanatı bağlamında kullanılagelmiş malzemeleri seçilmiş bir sanatçı</w:t>
      </w:r>
      <w:r w:rsidRPr="00140D1B">
        <w:rPr>
          <w:rFonts w:eastAsia="Times New Roman"/>
          <w:lang w:val="en-US"/>
        </w:rPr>
        <w:t xml:space="preserve"> aracılığıyla bir arada sunma isteği çerçevesinde doğmuştur. </w:t>
      </w:r>
      <w:r>
        <w:rPr>
          <w:rFonts w:eastAsia="Times New Roman"/>
          <w:lang w:val="en-US"/>
        </w:rPr>
        <w:t xml:space="preserve">Burada resim sanatı ile kastedilen/anlaşılması gereken, bir ressam pratiğinden dünyaya bakmaktır. </w:t>
      </w:r>
      <w:r w:rsidRPr="00140D1B">
        <w:rPr>
          <w:rFonts w:eastAsia="Times New Roman"/>
          <w:lang w:val="en-US"/>
        </w:rPr>
        <w:t xml:space="preserve">Çalışma, </w:t>
      </w:r>
      <w:r w:rsidRPr="00140D1B">
        <w:t>resim sanatında malzemeyi irdeleyerek</w:t>
      </w:r>
      <w:r>
        <w:t xml:space="preserve">, </w:t>
      </w:r>
      <w:r w:rsidRPr="00140D1B">
        <w:t xml:space="preserve">Japon sanatçı On Kawara’nın çalışmalarındaki malzemeyi konu edinmektedir. </w:t>
      </w:r>
    </w:p>
    <w:p w:rsidR="000C7BEC" w:rsidRDefault="000C7BEC" w:rsidP="000C7BEC">
      <w:pPr>
        <w:pStyle w:val="AnaMetin"/>
      </w:pPr>
      <w:r w:rsidRPr="00140D1B">
        <w:t xml:space="preserve">On Kawara’nın çalışmaları, birçok açıdan </w:t>
      </w:r>
      <w:r w:rsidRPr="00140D1B">
        <w:rPr>
          <w:color w:val="000000" w:themeColor="text1"/>
        </w:rPr>
        <w:t xml:space="preserve">incelenmeye uygundur; </w:t>
      </w:r>
      <w:r w:rsidRPr="00140D1B">
        <w:t xml:space="preserve">fakat bu çalışmada söz konusu olan inceleme alanı ‘malzeme’ ve ‘malzemenin olanakları’dır.  Bu doğrultuda, çalışmada malzeme odaklı bir </w:t>
      </w:r>
      <w:r>
        <w:t>yaklaşım</w:t>
      </w:r>
      <w:r w:rsidRPr="00140D1B">
        <w:t xml:space="preserve"> söz konusudur. </w:t>
      </w:r>
    </w:p>
    <w:p w:rsidR="000C7BEC" w:rsidRPr="00F00262" w:rsidRDefault="000C7BEC" w:rsidP="000C7BEC">
      <w:pPr>
        <w:pStyle w:val="AnaMetin"/>
        <w:rPr>
          <w:rFonts w:eastAsiaTheme="minorEastAsia"/>
          <w:lang w:eastAsia="tr-TR"/>
        </w:rPr>
      </w:pPr>
      <w:r w:rsidRPr="00590AED">
        <w:rPr>
          <w:rFonts w:eastAsiaTheme="minorEastAsia"/>
          <w:lang w:eastAsia="tr-TR"/>
        </w:rPr>
        <w:t xml:space="preserve">Literatür taraması yapıldığında sanatçı On Kawara’ya ilişkin Türkçe’de yeteri kadar akademik çalışma –tez, makale vb.- bulunmadığı görülmüştür. Dolayısıyla literatürdeki bu eksikliği kapatmak adına On Kawara’nın sanatına ve hayatına dair bilgilere –ki Kawara’nın sanatını ve hayatını birbirinden ayıramayacağımız sonucuna da varılmıştır- İngilizce kaynaklardan çeviriler yapılarak ulaşılmış; çalışmanın elde edilen bu bilgiler ışığında bu konuda araştırma yapan öğrencilere-akademisyenlere katkı sağlaması hedeflenmiştir. Aynı şekilde malzemeye ilişkin de literatür taraması yapıldığında ve internet kaynakları incelendiğinde sanat alanından önce farklı disiplinlerdeki malzemeyle ve onların malzemeyi ele alış biçimleriyle karşılaşılmıştır. Sanatta malzeme, daha da özelde resim sanatında malzeme denildiğinde ise </w:t>
      </w:r>
      <w:r w:rsidRPr="00590AED">
        <w:rPr>
          <w:rFonts w:eastAsiaTheme="minorEastAsia"/>
          <w:i/>
          <w:lang w:eastAsia="tr-TR"/>
        </w:rPr>
        <w:t>hazır nesne</w:t>
      </w:r>
      <w:r w:rsidRPr="00590AED">
        <w:rPr>
          <w:rFonts w:eastAsiaTheme="minorEastAsia"/>
          <w:lang w:eastAsia="tr-TR"/>
        </w:rPr>
        <w:t xml:space="preserve">, </w:t>
      </w:r>
      <w:r w:rsidRPr="00590AED">
        <w:rPr>
          <w:rFonts w:eastAsiaTheme="minorEastAsia"/>
          <w:i/>
          <w:lang w:eastAsia="tr-TR"/>
        </w:rPr>
        <w:t>atık ve buluntu nesne</w:t>
      </w:r>
      <w:r w:rsidRPr="00590AED">
        <w:rPr>
          <w:rFonts w:eastAsiaTheme="minorEastAsia"/>
          <w:lang w:eastAsia="tr-TR"/>
        </w:rPr>
        <w:t xml:space="preserve">, </w:t>
      </w:r>
      <w:r w:rsidRPr="00590AED">
        <w:rPr>
          <w:rFonts w:eastAsiaTheme="minorEastAsia"/>
          <w:i/>
          <w:lang w:eastAsia="tr-TR"/>
        </w:rPr>
        <w:t>geri dönüşüm nesnesi</w:t>
      </w:r>
      <w:r w:rsidRPr="00590AED">
        <w:rPr>
          <w:rFonts w:eastAsiaTheme="minorEastAsia"/>
          <w:lang w:eastAsia="tr-TR"/>
        </w:rPr>
        <w:t xml:space="preserve">, </w:t>
      </w:r>
      <w:r w:rsidRPr="00590AED">
        <w:rPr>
          <w:rFonts w:eastAsiaTheme="minorEastAsia"/>
          <w:i/>
          <w:lang w:eastAsia="tr-TR"/>
        </w:rPr>
        <w:t>spesifik nesne</w:t>
      </w:r>
      <w:r w:rsidRPr="00590AED">
        <w:rPr>
          <w:rFonts w:eastAsiaTheme="minorEastAsia"/>
          <w:lang w:eastAsia="tr-TR"/>
        </w:rPr>
        <w:t xml:space="preserve"> gibi benzer görünen fakat farklı mecralara sahip kavramların anlamsal olarak iç içe geçtiği görülmüştür. Bu anlam karışıklığını gidermek adına bu tez çalışmasında malzeme, tüm bu kavramları kapsayacak şekilde ele alınmıştır. Yüksek lisans tezimde yapmış olduğum saptamaya vurgu yapılacak olunursa nesne ve malzeme ilişkisi şu şekilde ifade edilebilir: Nesnede malzeme olmak içkin vaziyettedir. Nesnedeki aşkın durum ise sanat nesnesi olmaklığıdır (Güray, 2015). Yani bir nesnenin malzeme olması olağan bir durumdur; asıl olağan olmayan nesnenin sanat nesnesi olmasıdır. Bir nesnenin bir sanat eserine malzeme olabilmesi için de sanatçının varlığına</w:t>
      </w:r>
      <w:r>
        <w:rPr>
          <w:rFonts w:eastAsiaTheme="minorEastAsia"/>
          <w:lang w:eastAsia="tr-TR"/>
        </w:rPr>
        <w:t xml:space="preserve"> ve düşüncesine ihtiyaç vardır.</w:t>
      </w:r>
    </w:p>
    <w:p w:rsidR="000C7BEC" w:rsidRPr="00140D1B" w:rsidRDefault="000C7BEC" w:rsidP="000C7BEC">
      <w:pPr>
        <w:pStyle w:val="AnaMetin"/>
      </w:pPr>
      <w:r w:rsidRPr="00140D1B">
        <w:rPr>
          <w:rFonts w:eastAsia="Times New Roman"/>
          <w:lang w:val="en-US"/>
        </w:rPr>
        <w:t xml:space="preserve">Kawara’nın, sanat çalışmalarında </w:t>
      </w:r>
      <w:r w:rsidRPr="00140D1B">
        <w:rPr>
          <w:rFonts w:eastAsia="Times New Roman"/>
          <w:i/>
          <w:lang w:val="en-US"/>
        </w:rPr>
        <w:t>boya</w:t>
      </w:r>
      <w:r w:rsidRPr="00140D1B">
        <w:rPr>
          <w:rFonts w:eastAsia="Times New Roman"/>
          <w:lang w:val="en-US"/>
        </w:rPr>
        <w:t xml:space="preserve">r </w:t>
      </w:r>
      <w:r w:rsidRPr="00140D1B">
        <w:rPr>
          <w:rFonts w:eastAsia="Times New Roman"/>
          <w:i/>
          <w:lang w:val="en-US"/>
        </w:rPr>
        <w:t>madde</w:t>
      </w:r>
      <w:r w:rsidRPr="00140D1B">
        <w:rPr>
          <w:rFonts w:eastAsia="Times New Roman"/>
          <w:lang w:val="en-US"/>
        </w:rPr>
        <w:t xml:space="preserve">yi, </w:t>
      </w:r>
      <w:r w:rsidRPr="00140D1B">
        <w:rPr>
          <w:rFonts w:eastAsia="Times New Roman"/>
          <w:i/>
          <w:lang w:val="en-US"/>
        </w:rPr>
        <w:t>boyanın dışındaki malzeme</w:t>
      </w:r>
      <w:r w:rsidRPr="00140D1B">
        <w:rPr>
          <w:rFonts w:eastAsia="Times New Roman"/>
          <w:lang w:val="en-US"/>
        </w:rPr>
        <w:t xml:space="preserve">yi ve </w:t>
      </w:r>
      <w:r w:rsidRPr="00140D1B">
        <w:rPr>
          <w:rFonts w:eastAsia="Times New Roman"/>
          <w:i/>
          <w:lang w:val="en-US"/>
        </w:rPr>
        <w:t>yazı</w:t>
      </w:r>
      <w:r w:rsidRPr="00140D1B">
        <w:rPr>
          <w:rFonts w:eastAsia="Times New Roman"/>
          <w:lang w:val="en-US"/>
        </w:rPr>
        <w:t>yı kullanmış olması, resim sanatını üç katman üzerinden inc</w:t>
      </w:r>
      <w:r w:rsidR="00CE46F9">
        <w:rPr>
          <w:rFonts w:eastAsia="Times New Roman"/>
          <w:lang w:val="en-US"/>
        </w:rPr>
        <w:t xml:space="preserve">elemeye olanak tanımaktadır. </w:t>
      </w:r>
      <w:r w:rsidRPr="00140D1B">
        <w:rPr>
          <w:rFonts w:eastAsia="Times New Roman"/>
          <w:lang w:val="en-US"/>
        </w:rPr>
        <w:t>Bu katmanlar aracılığıyla</w:t>
      </w:r>
      <w:r w:rsidR="00CE46F9">
        <w:rPr>
          <w:rFonts w:eastAsia="Times New Roman"/>
          <w:lang w:val="en-US"/>
        </w:rPr>
        <w:t xml:space="preserve"> </w:t>
      </w:r>
      <w:r w:rsidRPr="00140D1B">
        <w:t xml:space="preserve">On Kawara’nın çalışmalarındaki malzemelerin de olanağında geçmişten günümüze malzemenin değişen anlamını sorgulamak, bu çalışmanın amaçlarından birini oluşturmaktadır. Geleneksel malzeme ve üretim yöntemlerinin yanı sıra güncel olarak adlandırdığımız malzeme ve üretim yöntemlerini de içerdiğinden Kawara’nın çalışmaları sanat tarihindeki malzeme dağarcığını özetler niteliktedir. </w:t>
      </w:r>
    </w:p>
    <w:p w:rsidR="000C7BEC" w:rsidRPr="00140D1B" w:rsidRDefault="000C7BEC" w:rsidP="000C7BEC">
      <w:pPr>
        <w:pStyle w:val="AnaMetin"/>
      </w:pPr>
      <w:r w:rsidRPr="00140D1B">
        <w:t xml:space="preserve">Sanatta malzeme kavramına açıklık getirmesi planlanan bu çalışmanın temelleri </w:t>
      </w:r>
      <w:r w:rsidRPr="00140D1B">
        <w:rPr>
          <w:i/>
        </w:rPr>
        <w:t xml:space="preserve">Resim Sanatında Dokunsal Etkinin Malzeme Deneyimi İle İlişkilendirilmesi </w:t>
      </w:r>
      <w:r w:rsidRPr="00140D1B">
        <w:t xml:space="preserve">başlıklı yüksek lisans tez çalışmamda atılmıştır. Söz konusu çalışmada bir ressam pratiği ile malzemeye dokunma ve deneyim odaklı bir duruş </w:t>
      </w:r>
      <w:r w:rsidRPr="00140D1B">
        <w:lastRenderedPageBreak/>
        <w:t xml:space="preserve">sergilenmiş; mağara duvar resimlerinden başlanarak sırasıyla Ortaçağ, Rönesans, Barok, Rokoko, Neo-klasisizm, Romantizm, Empresyonizm, Kübizm, Dada, Gerçeküstücülük, Pop Art, Yeni Gerçekçilik, Minimalizm, Fluxus akımlarında/dönemlerinde malzeme olgusuna akım/dönem sanatçılarının eserlerinden örnekler verilerek değinilmiştir. Çalışmanın kavramsal sınırı ise malzeme kullanımının ve algısının değiştiği Kavramsal Sanat ile noktalanmıştır. </w:t>
      </w:r>
    </w:p>
    <w:p w:rsidR="000C7BEC" w:rsidRPr="00140D1B" w:rsidRDefault="000C7BEC" w:rsidP="000C7BEC">
      <w:pPr>
        <w:pStyle w:val="AnaMetin"/>
      </w:pPr>
      <w:r w:rsidRPr="00140D1B">
        <w:t>Dolayısıyla bu çalışmanın, yüksek lisans tezimin devamı niteliğinde bir çalışma olması umulduğundan, çalışmanın başlangıç noktası 1960’ların başına tarihlenen Kavramsal Sanat hareketi</w:t>
      </w:r>
      <w:r>
        <w:t xml:space="preserve">dir. </w:t>
      </w:r>
      <w:r w:rsidRPr="00140D1B">
        <w:t xml:space="preserve">Kawara, bu sanat hareketi ile eş zamanlı olarak sanat hayatına başlamış, 2014 yılında ölümüne dek üretimlerini </w:t>
      </w:r>
      <w:r>
        <w:t>sürdürmüştür</w:t>
      </w:r>
      <w:r w:rsidRPr="00140D1B">
        <w:t xml:space="preserve">. Kavramsal bir sanatçı olarak nitelendirilen Kawara’nın, elli yılı aşkın sanat pratiği, çalışmanın zamansal sınırını zorunlu olarak belirlemektedir.  </w:t>
      </w:r>
    </w:p>
    <w:p w:rsidR="000C7BEC" w:rsidRDefault="000C7BEC" w:rsidP="000C7BEC">
      <w:pPr>
        <w:pStyle w:val="AnaMetin"/>
      </w:pPr>
      <w:r w:rsidRPr="00140D1B">
        <w:t>Bu bağlamda çalışma, içerik olarak Kawara’nın sanatsal üretimlerinin bir seçkisini sunmaktadır. Söz konusu bu üretimlerin malzeme ile ilişkisinin kurulması ise bu çalışmayı önemli kılmaktadır. Bu doğrultuda öncelikle malzemenin ne’</w:t>
      </w:r>
      <w:r>
        <w:t xml:space="preserve">liği üzerinde durmak, </w:t>
      </w:r>
      <w:r w:rsidRPr="00140D1B">
        <w:t>malzemenin zamansal olarak değişen anlamlarını sorgulamak</w:t>
      </w:r>
      <w:r>
        <w:t xml:space="preserve"> ve akımlara/dönemlere/hareketlere göre malzemenin nasıl ele alındığını incelemek</w:t>
      </w:r>
      <w:r w:rsidRPr="00140D1B">
        <w:t xml:space="preserve"> gereklidir. Ancak bu sorgulama yapıldıktan sonra Kavramsal Sanat hareketi ile birlikte anlamı değişen malzeme olgusuna yaklaşılabilir. </w:t>
      </w:r>
    </w:p>
    <w:p w:rsidR="000C7BEC" w:rsidRPr="00140D1B" w:rsidRDefault="000C7BEC" w:rsidP="000C7BEC">
      <w:pPr>
        <w:pStyle w:val="AnaMetin"/>
      </w:pPr>
      <w:r>
        <w:t>Kavramsal Sanat ve malzeme ilişkisi irdelenirken, Kawara ile eşzamanlı olarak üretimlerini gerçekleştiren sanatçılardan örnekler sunarak, aynı zamanda da bu sanatçıların sanata ilişkin görüşlerine yer vererek değerlendirme yapılmıştır.</w:t>
      </w:r>
    </w:p>
    <w:p w:rsidR="003229EE" w:rsidRPr="003229EE" w:rsidRDefault="003229EE" w:rsidP="003229EE">
      <w:pPr>
        <w:spacing w:after="160" w:line="360" w:lineRule="auto"/>
        <w:ind w:firstLine="567"/>
        <w:jc w:val="both"/>
        <w:rPr>
          <w:rFonts w:cs="Times New Roman"/>
        </w:rPr>
      </w:pPr>
      <w:r w:rsidRPr="003229EE">
        <w:rPr>
          <w:rFonts w:cs="Times New Roman"/>
        </w:rPr>
        <w:t xml:space="preserve">Kavramsal Sanat ve malzeme ilişkisi irdelendikten sonra Kawara’nın çalışmaları, malzeme olanağında oluşturulan katmanlar aracılığıyla okunabilmektedir. Bunlar; </w:t>
      </w:r>
      <w:r w:rsidRPr="003229EE">
        <w:rPr>
          <w:rFonts w:cs="Times New Roman"/>
          <w:i/>
        </w:rPr>
        <w:t>malzeme olarak boyar madde</w:t>
      </w:r>
      <w:r w:rsidRPr="003229EE">
        <w:rPr>
          <w:rFonts w:cs="Times New Roman"/>
        </w:rPr>
        <w:t xml:space="preserve">, </w:t>
      </w:r>
      <w:r w:rsidRPr="003229EE">
        <w:rPr>
          <w:rFonts w:cs="Times New Roman"/>
          <w:i/>
        </w:rPr>
        <w:t>boyanın dışındaki malzeme</w:t>
      </w:r>
      <w:r w:rsidRPr="003229EE">
        <w:rPr>
          <w:rFonts w:cs="Times New Roman"/>
        </w:rPr>
        <w:t xml:space="preserve"> ve </w:t>
      </w:r>
      <w:r w:rsidRPr="003229EE">
        <w:rPr>
          <w:rFonts w:cs="Times New Roman"/>
          <w:i/>
        </w:rPr>
        <w:t>malzeme olarak yazı</w:t>
      </w:r>
      <w:r w:rsidRPr="003229EE">
        <w:rPr>
          <w:rFonts w:cs="Times New Roman"/>
        </w:rPr>
        <w:t xml:space="preserve">’dır. </w:t>
      </w:r>
      <w:r w:rsidRPr="003229EE">
        <w:rPr>
          <w:rFonts w:cs="Times New Roman"/>
          <w:i/>
        </w:rPr>
        <w:t>Boyar madde</w:t>
      </w:r>
      <w:r w:rsidRPr="003229EE">
        <w:rPr>
          <w:rFonts w:cs="Times New Roman"/>
        </w:rPr>
        <w:t xml:space="preserve">, </w:t>
      </w:r>
      <w:r w:rsidRPr="003229EE">
        <w:rPr>
          <w:rFonts w:cs="Times New Roman"/>
          <w:i/>
        </w:rPr>
        <w:t>boyanın dışındaki malzeme</w:t>
      </w:r>
      <w:r w:rsidRPr="003229EE">
        <w:rPr>
          <w:rFonts w:cs="Times New Roman"/>
        </w:rPr>
        <w:t xml:space="preserve"> ve </w:t>
      </w:r>
      <w:r w:rsidRPr="003229EE">
        <w:rPr>
          <w:rFonts w:cs="Times New Roman"/>
          <w:i/>
        </w:rPr>
        <w:t>yazı</w:t>
      </w:r>
      <w:r w:rsidRPr="003229EE">
        <w:rPr>
          <w:rFonts w:cs="Times New Roman"/>
        </w:rPr>
        <w:t>, On Kawara’nın çalışmaları bağlamında iç içe geçmiş yapılar olarak karşımıza çıkmaktadır. Fakat sanatsal bağlamda her bir katmanın ayrı ayrı irdelenmesi, çalışmanın amacı ve varmak istediği sonuçlar açısından önemlidir. Elbette ki günümüzde sanat alanında, özellikle de konumuz gereği resim sanatında bir malzeme sınıflandırması yapmak oldukça zordur. Çünkü 20. yüzyılın başından itibaren resim ve heykel arasındaki sınırların –dolayısıyla resmin malzemesi ile heykelin malzemesi arasındaki sınırların-, resim ile tiyatro ve resim ile sinema arasındaki sınırların yok olduğu görülmektedir. Hatta Rosalind Krauss’un sanatın medyum</w:t>
      </w:r>
      <w:r w:rsidR="00CB65B8">
        <w:rPr>
          <w:rStyle w:val="DipnotBavurusu"/>
          <w:rFonts w:cs="Times New Roman"/>
        </w:rPr>
        <w:footnoteReference w:id="1"/>
      </w:r>
      <w:r w:rsidRPr="003229EE">
        <w:rPr>
          <w:rFonts w:cs="Times New Roman"/>
        </w:rPr>
        <w:t xml:space="preserve">unu sorguladığı ve medyum/malzeme garantisi kavramı ile aktarmaya çalıştığı gibi günümüzde artık medyum ve malzeme </w:t>
      </w:r>
      <w:r w:rsidR="00A14736">
        <w:rPr>
          <w:rFonts w:cs="Times New Roman"/>
        </w:rPr>
        <w:t xml:space="preserve">çoğun zaman birbirinin yerine </w:t>
      </w:r>
      <w:r w:rsidR="00E67B17">
        <w:rPr>
          <w:rFonts w:cs="Times New Roman"/>
        </w:rPr>
        <w:t>kullanılmaktadır (1999,</w:t>
      </w:r>
      <w:r w:rsidR="001F4465">
        <w:rPr>
          <w:rFonts w:cs="Times New Roman"/>
        </w:rPr>
        <w:t xml:space="preserve"> </w:t>
      </w:r>
      <w:r w:rsidR="00E67B17">
        <w:rPr>
          <w:rFonts w:cs="Times New Roman"/>
        </w:rPr>
        <w:t xml:space="preserve">s. </w:t>
      </w:r>
      <w:r w:rsidR="00A14736" w:rsidRPr="00A14736">
        <w:rPr>
          <w:rFonts w:cs="Times New Roman"/>
        </w:rPr>
        <w:t>5).</w:t>
      </w:r>
      <w:r w:rsidR="001F4465">
        <w:rPr>
          <w:rFonts w:cs="Times New Roman"/>
        </w:rPr>
        <w:t xml:space="preserve"> </w:t>
      </w:r>
      <w:r w:rsidR="0083213A">
        <w:rPr>
          <w:rFonts w:cs="Times New Roman"/>
        </w:rPr>
        <w:t>Söz gelimi, b</w:t>
      </w:r>
      <w:r w:rsidRPr="003229EE">
        <w:rPr>
          <w:rFonts w:cs="Times New Roman"/>
        </w:rPr>
        <w:t>u sınırların yok olması meselesi, doğal olarak medyumların kendilerine özgü malzemelerinin de sınırlarını yok etmiş; sanatçılar her türlü malzemeyi çalışmalarında kullanabilir duruma gelmiştir ve disiplinlerarası bir üretim biçimi ortaya çıkmıştır (Keser, 2005, s. 102).</w:t>
      </w:r>
    </w:p>
    <w:p w:rsidR="000C7BEC" w:rsidRPr="00E64167" w:rsidRDefault="000C7BEC" w:rsidP="000C7BEC">
      <w:pPr>
        <w:pStyle w:val="AnaMetin"/>
      </w:pPr>
      <w:r>
        <w:lastRenderedPageBreak/>
        <w:t xml:space="preserve">Sanatçıların, felsefeden, bilimden, şiirden, tiyatrodan vb. alanlardan beslenerek üretimlerini gerçekleştirmeleri yoluyla da resim sanatından ziyade bir ressam pratiğinden bahsetmek uygun olacaktır. Japon sanatçı On Kawara’nın çalışmalarını bir ressam pratiği olarak değerlendirmek, çalışmanın yazgısını olumlu yönde etkileyecektir. </w:t>
      </w:r>
      <w:r w:rsidRPr="00140D1B">
        <w:t>Zamansal olarak Kavramsal Sanat hareketi ile başlayan ve günümüze dek de günün teknolojik ve bilimsel gelişmelerine göre sürekli değişen ve gelişen malzeme olgusu, bir kalıba sığdırılamayacak kadar geniş bir aralıktadır</w:t>
      </w:r>
      <w:r w:rsidRPr="00E64167">
        <w:t xml:space="preserve">. Dolayısıyla </w:t>
      </w:r>
      <w:r>
        <w:t>bu çalışmada</w:t>
      </w:r>
      <w:r w:rsidRPr="00E64167">
        <w:t xml:space="preserve"> malzeme, içerisinde bulunduğumuz zamansal bağlamda nesnenin hammadde halinden başlayarak tekniği, süreci, yaratıcılığı, performansı ve çalışmayı gerçekleştiren sanatçının ya da çalışmada emeği geçen sanatçı dışındaki kişilerin bile yer aldığı bütünsel bir yapıyı işaret etmektedir; bir olanak olarak malzeme, sınırsız bir anlam dizgesine sahiptir. </w:t>
      </w:r>
    </w:p>
    <w:p w:rsidR="000C7BEC" w:rsidRPr="00140D1B" w:rsidRDefault="000C7BEC" w:rsidP="000C7BEC">
      <w:pPr>
        <w:pStyle w:val="AnaMetin"/>
      </w:pPr>
      <w:r>
        <w:t>Çalışmayı</w:t>
      </w:r>
      <w:r w:rsidRPr="00E64167">
        <w:t xml:space="preserve"> oluşturan katmanlardan ilki</w:t>
      </w:r>
      <w:r w:rsidRPr="00140D1B">
        <w:t xml:space="preserve"> boyar maddedir. Dolayısıyla</w:t>
      </w:r>
      <w:r w:rsidRPr="00140D1B">
        <w:rPr>
          <w:i/>
        </w:rPr>
        <w:t xml:space="preserve"> Malzeme Olarak Boyar Madde</w:t>
      </w:r>
      <w:r w:rsidRPr="00140D1B">
        <w:t xml:space="preserve"> başlığı altında Kawara’nın geleneksel üretim biçimlerini kullanmış olduğu çalışmalar konumlandırılmaya çalışılmıştır. Bu çalışmalar; </w:t>
      </w:r>
      <w:r w:rsidR="008E7B14">
        <w:rPr>
          <w:i/>
        </w:rPr>
        <w:t>Düşünen Adam</w:t>
      </w:r>
      <w:r w:rsidRPr="00140D1B">
        <w:t xml:space="preserve">, </w:t>
      </w:r>
      <w:r w:rsidR="008E7B14">
        <w:rPr>
          <w:i/>
        </w:rPr>
        <w:t>Banyo Serisi</w:t>
      </w:r>
      <w:r w:rsidRPr="00140D1B">
        <w:t xml:space="preserve">, </w:t>
      </w:r>
      <w:r w:rsidR="008E7B14">
        <w:rPr>
          <w:i/>
        </w:rPr>
        <w:t>Ölüm Korkusu</w:t>
      </w:r>
      <w:r w:rsidRPr="00140D1B">
        <w:t xml:space="preserve">, </w:t>
      </w:r>
      <w:r w:rsidR="008E7B14">
        <w:rPr>
          <w:i/>
        </w:rPr>
        <w:t>Başlık</w:t>
      </w:r>
      <w:r w:rsidRPr="00140D1B">
        <w:t xml:space="preserve">ve </w:t>
      </w:r>
      <w:r w:rsidR="008E7B14">
        <w:rPr>
          <w:i/>
        </w:rPr>
        <w:t>Tarih Resimleri Bugün Serisi</w:t>
      </w:r>
      <w:r w:rsidRPr="00140D1B">
        <w:t xml:space="preserve"> adlı çalışmalardır. Bu çalışmaların ortak özellikleri, tuval, kağıt vb. iki boyutlu yüzey üzerine yağlı boya, akrilik boya ya da kara kalem kullanılarak </w:t>
      </w:r>
      <w:r>
        <w:t>gerçekleştirilmeleridir.</w:t>
      </w:r>
      <w:r w:rsidRPr="00DF0186">
        <w:t xml:space="preserve"> Boyar maddeler resim sanatının ana malzemesi olarak kabul edilmektedir.</w:t>
      </w:r>
    </w:p>
    <w:p w:rsidR="000C7BEC" w:rsidRPr="00140D1B" w:rsidRDefault="000C7BEC" w:rsidP="000C7BEC">
      <w:pPr>
        <w:pStyle w:val="AnaMetin"/>
      </w:pPr>
      <w:r w:rsidRPr="00140D1B">
        <w:t>İkinci katman olarak</w:t>
      </w:r>
      <w:r w:rsidRPr="00140D1B">
        <w:rPr>
          <w:i/>
        </w:rPr>
        <w:t xml:space="preserve"> Boyanın Dışındaki Malzeme</w:t>
      </w:r>
      <w:r w:rsidRPr="00140D1B">
        <w:t xml:space="preserve"> başlığı altında ise Kawara’nın güncel olarak atfettiğimiz üretim biçimlerini kullanmış olduğu çalışmaları mevcuttur; bu çalışmalar, </w:t>
      </w:r>
      <w:r w:rsidR="00173181">
        <w:rPr>
          <w:i/>
        </w:rPr>
        <w:t>Hâlâ Hayattayım</w:t>
      </w:r>
      <w:r w:rsidRPr="00140D1B">
        <w:t xml:space="preserve">, </w:t>
      </w:r>
      <w:r w:rsidR="00173181">
        <w:rPr>
          <w:i/>
        </w:rPr>
        <w:t>Kalktım</w:t>
      </w:r>
      <w:r w:rsidRPr="00173181">
        <w:t>,</w:t>
      </w:r>
      <w:r w:rsidR="001F4465">
        <w:t xml:space="preserve"> </w:t>
      </w:r>
      <w:r w:rsidR="00173181">
        <w:rPr>
          <w:i/>
        </w:rPr>
        <w:t>Okudum</w:t>
      </w:r>
      <w:r w:rsidR="00173181" w:rsidRPr="00173181">
        <w:t>,</w:t>
      </w:r>
      <w:r w:rsidR="001F4465">
        <w:t xml:space="preserve"> </w:t>
      </w:r>
      <w:r w:rsidR="00173181">
        <w:rPr>
          <w:i/>
        </w:rPr>
        <w:t>Buluştum</w:t>
      </w:r>
      <w:r w:rsidR="00173181" w:rsidRPr="00173181">
        <w:t>,</w:t>
      </w:r>
      <w:r w:rsidR="001F4465">
        <w:t xml:space="preserve"> </w:t>
      </w:r>
      <w:r w:rsidR="00173181">
        <w:rPr>
          <w:i/>
        </w:rPr>
        <w:t>Gittim</w:t>
      </w:r>
      <w:r w:rsidRPr="00140D1B">
        <w:t xml:space="preserve">, </w:t>
      </w:r>
      <w:r w:rsidR="00173181">
        <w:rPr>
          <w:i/>
        </w:rPr>
        <w:t>Bir Yüzyıl</w:t>
      </w:r>
      <w:r w:rsidRPr="00140D1B">
        <w:t xml:space="preserve"> ve </w:t>
      </w:r>
      <w:r w:rsidR="00173181">
        <w:rPr>
          <w:i/>
        </w:rPr>
        <w:t>Bir Milyon Yıl</w:t>
      </w:r>
      <w:r w:rsidRPr="00140D1B">
        <w:t xml:space="preserve"> adlı çalışmalardır. Bu çalışmaların ortak özellikleri, </w:t>
      </w:r>
      <w:r>
        <w:t xml:space="preserve">yazının ve yazının görünür kılındığı </w:t>
      </w:r>
      <w:r w:rsidRPr="00140D1B">
        <w:t>yazılı ve basılı malzemelerin kullanılmış olmasıdır.</w:t>
      </w:r>
    </w:p>
    <w:p w:rsidR="000C7BEC" w:rsidRPr="00140D1B" w:rsidRDefault="000C7BEC" w:rsidP="000C7BEC">
      <w:pPr>
        <w:pStyle w:val="AnaMetin"/>
      </w:pPr>
      <w:r w:rsidRPr="00140D1B">
        <w:t>Üçüncü katmanda ise</w:t>
      </w:r>
      <w:r w:rsidRPr="00140D1B">
        <w:rPr>
          <w:i/>
        </w:rPr>
        <w:t xml:space="preserve"> Malzeme Olarak Yazı</w:t>
      </w:r>
      <w:r w:rsidRPr="00140D1B">
        <w:t xml:space="preserve"> başlığı altında yer alan, sanatçının çalışmalarının büyük bir kısmına </w:t>
      </w:r>
      <w:r w:rsidR="00173181">
        <w:t>–</w:t>
      </w:r>
      <w:r w:rsidR="00173181">
        <w:rPr>
          <w:i/>
        </w:rPr>
        <w:t>Düşünen Adam</w:t>
      </w:r>
      <w:r w:rsidRPr="00140D1B">
        <w:t xml:space="preserve">, </w:t>
      </w:r>
      <w:r w:rsidR="00173181">
        <w:rPr>
          <w:i/>
        </w:rPr>
        <w:t>Banyo Serisi</w:t>
      </w:r>
      <w:r w:rsidRPr="00140D1B">
        <w:t xml:space="preserve"> ve </w:t>
      </w:r>
      <w:r w:rsidR="00173181">
        <w:rPr>
          <w:i/>
        </w:rPr>
        <w:t>Ölüm Korkusu</w:t>
      </w:r>
      <w:r w:rsidRPr="00140D1B">
        <w:t xml:space="preserve"> gibi ilk dönem figüratif çalışmaları hariç- hâkim olan yazının malzeme olarak kullanılması irdelenmiştir. Dolayısıyla yazının plastik sanatlardaki temsil biçimlerinin ve yazı-resim ilişkisinin de irdelenmesi, çalışmanın sonuçlandırılması açısından önem teşkil etmektedir.  </w:t>
      </w:r>
    </w:p>
    <w:p w:rsidR="000C7BEC" w:rsidRPr="00140D1B" w:rsidRDefault="000C7BEC" w:rsidP="000C7BEC">
      <w:pPr>
        <w:pStyle w:val="AnaMetin"/>
      </w:pPr>
      <w:r w:rsidRPr="00140D1B">
        <w:t>Kawara’nın çalışmaları</w:t>
      </w:r>
      <w:r>
        <w:t>,</w:t>
      </w:r>
      <w:r w:rsidRPr="00140D1B">
        <w:t xml:space="preserve"> genel olarak ölüm teması üzerine kurulmuştur. Sanatçı, ülkesinde yaşanmış olan ve binlerce insanın ölümüne binlercesinin de yaralanmasına neden olan bir olaydan</w:t>
      </w:r>
      <w:r>
        <w:t xml:space="preserve"> –Hiroşima ve Nagas</w:t>
      </w:r>
      <w:r w:rsidRPr="00140D1B">
        <w:t>aki</w:t>
      </w:r>
      <w:r w:rsidRPr="00140D1B">
        <w:rPr>
          <w:rStyle w:val="DipnotBavurusu"/>
        </w:rPr>
        <w:footnoteReference w:id="2"/>
      </w:r>
      <w:r w:rsidRPr="00140D1B">
        <w:t xml:space="preserve">’ye atılan atom bombalarından- etkilenip, tüm sanat pratiğini bu etkilenme </w:t>
      </w:r>
      <w:r w:rsidRPr="00140D1B">
        <w:lastRenderedPageBreak/>
        <w:t>üzerinden oluşturmuş; içerisinde yaşamış olduğu topluma karşı kayıtsız kalamamış, zaman ve mekân olguları ile kurmuş olduğu ilişki ile de ölüm temasını izleyiciye aktarabilmenin yollarını aramıştır. Çalışmaların</w:t>
      </w:r>
      <w:r>
        <w:t>ın</w:t>
      </w:r>
      <w:r w:rsidRPr="00140D1B">
        <w:t xml:space="preserve"> tümüne hâkim olan zamansal ve mekânsal </w:t>
      </w:r>
      <w:r>
        <w:t>veriler/</w:t>
      </w:r>
      <w:r w:rsidRPr="00140D1B">
        <w:t>bilgiler, gerek Kawara’nın günlük yaşamından kesitler sunarken; gerekse de sanatçının yakalamış olduğu evrensel dil sayesinde tamamen kişisellikten uzak bir görüntü sunmuştur. Kawara, söz</w:t>
      </w:r>
      <w:r>
        <w:t xml:space="preserve"> konusu çalışmalarında ne zaman-</w:t>
      </w:r>
      <w:r w:rsidRPr="00140D1B">
        <w:t>nerede olduğunu belgelemiş; hangi tarihte kimlerle görüştüğünü, nereye gittiğini ve ne okuduğunu kaydetmiş; hangi gün saat kaçt</w:t>
      </w:r>
      <w:r>
        <w:t>a uyandığını bildirmiş, o gün hâlâ</w:t>
      </w:r>
      <w:r w:rsidRPr="00140D1B">
        <w:t xml:space="preserve"> hayatta olup olmadığına dair mesajlar iletmiştir. Sanatçının günlük yaşamının görsel ve yazılı göstergesi olan bu çalışmaları, </w:t>
      </w:r>
      <w:r>
        <w:t>onun</w:t>
      </w:r>
      <w:r w:rsidRPr="00140D1B">
        <w:t xml:space="preserve"> yaşamından ayrı düşünmek mümkün değildir. Söz konusu bu yaşam-yapıt içkinliği, Kawara’yı anlamlandırabilmek adına önem arz eder. </w:t>
      </w:r>
    </w:p>
    <w:p w:rsidR="000C7BEC" w:rsidRPr="00140D1B" w:rsidRDefault="000C7BEC" w:rsidP="000C7BEC">
      <w:pPr>
        <w:pStyle w:val="AnaMetin"/>
      </w:pPr>
      <w:r w:rsidRPr="00140D1B">
        <w:t xml:space="preserve">Serilerin her birinde bir örüntü olarak tekrarlar mevcuttur. Bu tekrarlar, malzemenin tekrarı, tekniğin tekrarı, performansın tekrarı vb. gibi tekrarlar olup; her yeni günde bu tekrarlara bir yenisi daha eklenmektedir. Sanatçının külliyatı incelendiğinde, bu tekrarlara ek olarak her biri farklı zaman ve mekânlarda gerçekleştirilmelerine rağmen, çalışmaların birbirleri ile olan ilişkileri/bağıntıları da açıkça görülmektedir. Örneğin, sanatçı, </w:t>
      </w:r>
      <w:r w:rsidR="001174D2">
        <w:rPr>
          <w:i/>
        </w:rPr>
        <w:t>Tarih Resimleri Bugün Serisi</w:t>
      </w:r>
      <w:r w:rsidRPr="00140D1B">
        <w:t xml:space="preserve"> adlı çalışması için tarih resmini boyarken, aynı anda o tarihte okuduğu gazetenin bir yaprağını da </w:t>
      </w:r>
      <w:r w:rsidR="001174D2">
        <w:rPr>
          <w:i/>
        </w:rPr>
        <w:t xml:space="preserve">Okudum </w:t>
      </w:r>
      <w:r w:rsidRPr="00140D1B">
        <w:t xml:space="preserve">serisi için deftere yapıştırmakta; bitirmiş olduğu her bir tarih resmi için de </w:t>
      </w:r>
      <w:r w:rsidR="001174D2">
        <w:rPr>
          <w:i/>
        </w:rPr>
        <w:t>Bir Yüzyıl</w:t>
      </w:r>
      <w:r w:rsidRPr="00140D1B">
        <w:t xml:space="preserve"> adlı çalışması için hazırlamış olduğu takvime çeşitli işaretlemeler yapmaktadır.  Bu örnekten anlaşılması gereken her bir çalışmanın ayrı ayrı incelenmesinden çok yan yana geliş tarzları olarak -yani oluşturdukları katmanlar bağlamında- okunmaya olanak sağlamasıdır. Her ne kadar farklı zamansal ve mekânsal bağlamlarda gerçekleştirilse de bu çalışmalar, sanatçının yaşamı düşünüldüğünde ortaya bir yaşam-yapıt bütünlüğü koymakta ve sanatçının yaşamını yapıtlarından yapıtlarını da </w:t>
      </w:r>
      <w:r w:rsidRPr="00E64167">
        <w:t>yaşamından ayrı düşünmek imkânsızlaşmaktadır. Bu durum, malzemenin ne’liği sorunsalını irdelerken de karşımıza çıkmakta ve bu nedenle günümüzde malzemenin açık bir tanımı yapılamamaktadır. Çünkü Kavramsal Sanat ile birlikte sanat pratiğinde malzeme algısı başka bir boyuta taşınmış, günümüze gelindikçe bu malzeme algısı, sanatçının yapıtını üretme aşamasındaki tüm süreci yansıtan bir unsur olmuştur.</w:t>
      </w:r>
    </w:p>
    <w:p w:rsidR="000C7BEC" w:rsidRDefault="000C7BEC" w:rsidP="000C7BEC">
      <w:pPr>
        <w:spacing w:line="360" w:lineRule="auto"/>
        <w:jc w:val="both"/>
        <w:rPr>
          <w:rFonts w:cs="Times New Roman"/>
        </w:rPr>
      </w:pPr>
    </w:p>
    <w:p w:rsidR="000C7BEC" w:rsidRDefault="000C7BEC" w:rsidP="000C7BEC">
      <w:pPr>
        <w:spacing w:line="360" w:lineRule="auto"/>
        <w:jc w:val="both"/>
        <w:rPr>
          <w:rFonts w:cs="Times New Roman"/>
        </w:rPr>
      </w:pPr>
    </w:p>
    <w:p w:rsidR="000C7BEC" w:rsidRDefault="000C7BEC" w:rsidP="000C7BEC">
      <w:pPr>
        <w:spacing w:line="360" w:lineRule="auto"/>
        <w:jc w:val="both"/>
        <w:rPr>
          <w:rFonts w:cs="Times New Roman"/>
        </w:rPr>
      </w:pPr>
    </w:p>
    <w:p w:rsidR="000C7BEC" w:rsidRDefault="000C7BEC" w:rsidP="000C7BEC">
      <w:pPr>
        <w:spacing w:line="360" w:lineRule="auto"/>
        <w:jc w:val="both"/>
        <w:rPr>
          <w:rFonts w:cs="Times New Roman"/>
        </w:rPr>
      </w:pPr>
    </w:p>
    <w:p w:rsidR="000C7BEC" w:rsidRDefault="000C7BEC" w:rsidP="000C7BEC">
      <w:pPr>
        <w:spacing w:line="360" w:lineRule="auto"/>
        <w:jc w:val="both"/>
        <w:rPr>
          <w:rFonts w:cs="Times New Roman"/>
        </w:rPr>
      </w:pPr>
    </w:p>
    <w:p w:rsidR="008F226C" w:rsidRDefault="008F226C" w:rsidP="000C7BEC">
      <w:pPr>
        <w:spacing w:line="360" w:lineRule="auto"/>
        <w:jc w:val="both"/>
        <w:rPr>
          <w:rFonts w:cs="Times New Roman"/>
        </w:rPr>
      </w:pPr>
    </w:p>
    <w:p w:rsidR="008F226C" w:rsidRPr="00140D1B" w:rsidRDefault="008F226C" w:rsidP="000C7BEC">
      <w:pPr>
        <w:spacing w:line="360" w:lineRule="auto"/>
        <w:jc w:val="both"/>
        <w:rPr>
          <w:rFonts w:cs="Times New Roman"/>
        </w:rPr>
      </w:pPr>
    </w:p>
    <w:p w:rsidR="000C7BEC" w:rsidRPr="00140D1B" w:rsidRDefault="000C7BEC" w:rsidP="000C7BEC">
      <w:pPr>
        <w:pStyle w:val="Balk1"/>
      </w:pPr>
      <w:bookmarkStart w:id="2" w:name="_Toc146721715"/>
      <w:r w:rsidRPr="00140D1B">
        <w:t>MALZEME KAVRAMI ÜZERİNE</w:t>
      </w:r>
      <w:bookmarkEnd w:id="2"/>
    </w:p>
    <w:p w:rsidR="000C7BEC" w:rsidRPr="00140D1B" w:rsidRDefault="000C7BEC" w:rsidP="000C7BEC">
      <w:pPr>
        <w:pStyle w:val="AnaMetin"/>
      </w:pPr>
      <w:r w:rsidRPr="00140D1B">
        <w:t>Malzeme, geçmişten günümüze birçok alanda farklı anlamlarda karşımıza çıkmaktadır. Kavram, kullanıldığı alana ve zamana göre bağlam değiştirmektedir. “</w:t>
      </w:r>
      <w:r w:rsidRPr="00140D1B">
        <w:rPr>
          <w:bCs/>
        </w:rPr>
        <w:t>Arapça</w:t>
      </w:r>
      <w:r w:rsidRPr="00140D1B">
        <w:t> </w:t>
      </w:r>
      <w:r w:rsidRPr="00140D1B">
        <w:rPr>
          <w:i/>
          <w:iCs/>
        </w:rPr>
        <w:t>lzm</w:t>
      </w:r>
      <w:r w:rsidRPr="00140D1B">
        <w:t> kökünden gelen </w:t>
      </w:r>
      <w:r w:rsidRPr="00140D1B">
        <w:rPr>
          <w:i/>
          <w:iCs/>
        </w:rPr>
        <w:t xml:space="preserve">mā </w:t>
      </w:r>
      <w:r w:rsidRPr="00140D1B">
        <w:rPr>
          <w:i/>
          <w:iCs/>
        </w:rPr>
        <w:lastRenderedPageBreak/>
        <w:t>lazima</w:t>
      </w:r>
      <w:r w:rsidRPr="00140D1B">
        <w:t>  ‘gereken şey(ler), gereç’ deyiminden alıntıdır”</w:t>
      </w:r>
      <w:r w:rsidRPr="00140D1B">
        <w:rPr>
          <w:vertAlign w:val="superscript"/>
        </w:rPr>
        <w:footnoteReference w:id="3"/>
      </w:r>
      <w:r w:rsidRPr="00140D1B">
        <w:t>. TDK’ya göre ise malzemenin birinci tanımı, “gereç”; ikinci tanımı, “bir eserin hazırlanmasında yararlanılan bilgi ve kaynakların tamamı”</w:t>
      </w:r>
      <w:r w:rsidRPr="00140D1B">
        <w:rPr>
          <w:vertAlign w:val="superscript"/>
        </w:rPr>
        <w:footnoteReference w:id="4"/>
      </w:r>
      <w:r w:rsidRPr="00140D1B">
        <w:t>dır. Literatür taraması yapıldığında genel olarak karşımıza sanattaki malzeme kavramı yerine “Malzeme Bilimi ve Mühendisliği</w:t>
      </w:r>
      <w:r w:rsidRPr="00140D1B">
        <w:rPr>
          <w:vertAlign w:val="superscript"/>
        </w:rPr>
        <w:footnoteReference w:id="5"/>
      </w:r>
      <w:r w:rsidRPr="00140D1B">
        <w:t>”ndeki malzeme kavramı çıkmaktadır; “Malzeme Bilgisi” başlığı altında da mühendislik alanında kullanılan malzemelerin sınıflandırıldığı görülmektedir.  TDK’nın Malzeme Bilimi ve Mühendisliği Terimleri sözlüğünde malzeme ‘kendisinden birşeyler yapılan, bir şeyleri oluşturan madde” olarak ifade edilmektedir. […] bir amacı gerçekleştirmek için kullanılan maddelere malzeme adı verilir”</w:t>
      </w:r>
      <w:r w:rsidRPr="00140D1B">
        <w:rPr>
          <w:vertAlign w:val="superscript"/>
        </w:rPr>
        <w:footnoteReference w:id="6"/>
      </w:r>
      <w:r w:rsidRPr="00140D1B">
        <w:t xml:space="preserve"> Malzeme Bilimi Mühendisleri de malzemenin hammadde halinden başlayarak tasarımı, üretimi ve kalite kontrolü üzerinde çalışmaktadırlar. </w:t>
      </w:r>
    </w:p>
    <w:p w:rsidR="000C7BEC" w:rsidRPr="00140D1B" w:rsidRDefault="000C7BEC" w:rsidP="000C7BEC">
      <w:pPr>
        <w:pStyle w:val="AnaMetin"/>
      </w:pPr>
      <w:r w:rsidRPr="00140D1B">
        <w:t xml:space="preserve">Mühendislik alanı dışında ikinci olarak mimaride de sıklıkla karşımıza çıkan malzeme, burada yapı malzemesi olarak algılanmaktadır. Bu malzemeler, taş, kerpiç, tuğla, ahşap, cam, vb. yapıyı meydana getiren malzemelerdir. Bu malzemelerin yaratılacak olan yapının bulunduğu mekânın koşullarına göre seçilmesi gereklidir. Mimarların da mühendisler gibi bu malzemelerin hammadde hallerini ve hammadde üzerine uygulanan işlemleri bilmeleri ve malzeme seçimlerini buna göre yapmaları gerekmektedir. </w:t>
      </w:r>
    </w:p>
    <w:p w:rsidR="000C7BEC" w:rsidRPr="00140D1B" w:rsidRDefault="000C7BEC" w:rsidP="000C7BEC">
      <w:pPr>
        <w:pStyle w:val="AnaMetin"/>
      </w:pPr>
      <w:r w:rsidRPr="00140D1B">
        <w:t xml:space="preserve">Buradaki örnekleri çoğaltmak asıl konumuzdan uzaklaşmak anlamına gelecektir. Malzeme Bilimi Mühendisliği’nde ve Mimarlık’ta da görüldüğü üzere her alanın malzemesi farklıdır. Malzeme genel bir kavramdır ve günlük hayatta da sıklıkla kullanılmaktadır: yemek malzemesi, resim malzemesi, tamir malzemesi vb. gibi. </w:t>
      </w:r>
    </w:p>
    <w:p w:rsidR="000C7BEC" w:rsidRPr="00140D1B" w:rsidRDefault="000C7BEC" w:rsidP="000C7BEC">
      <w:pPr>
        <w:pStyle w:val="AnaMetin"/>
      </w:pPr>
      <w:r w:rsidRPr="00140D1B">
        <w:t>Sanatsal bağlamda malzeme kavramına baktığımızda ise Malzeme Bilimi Mühendisliği’ndeki ve Mimarlık’taki gibi net/açık bir tanım yapılmadığı ve kavram olarak malzemenin, sanat kitaplarında çokça yer almadığı görülmektedir; bu doğrultuda literatürde malzemenin tanımına dair bilgi eksikliği mevcut olduğu söylenebilir. İnternet kaynaklarında ise daha çok resim yapmak için gerekli olan boya, tuval, fırça gibi malzemeler olarak algılanmıştır. Oysaki malzeme bunun çok ötesinde bir anlama sahiptir. Plastik sanatlarda malzemeyi daha da özelde ise resim sanatında malzemeyi irdeleyen bu çalışma, gerek literatüre katkı sağlaması açısından gerekse de farklı malzemeler ile üretimlerini gerçekleştiren sanatçılara yol göstermesi bakımından önem arz etmektedir.</w:t>
      </w:r>
    </w:p>
    <w:p w:rsidR="000C7BEC" w:rsidRPr="00140D1B" w:rsidRDefault="000C7BEC" w:rsidP="000C7BEC">
      <w:pPr>
        <w:pStyle w:val="AnaMetin"/>
        <w:rPr>
          <w:rFonts w:eastAsiaTheme="minorEastAsia"/>
          <w:lang w:eastAsia="tr-TR"/>
        </w:rPr>
      </w:pPr>
      <w:r w:rsidRPr="00140D1B">
        <w:t xml:space="preserve">Malzeme, </w:t>
      </w:r>
      <w:r>
        <w:t xml:space="preserve">sanat tarihi boyunca sanatçıların </w:t>
      </w:r>
      <w:r w:rsidRPr="00140D1B">
        <w:t xml:space="preserve">üretimlerini gerçekleştirmelerinde yol gösterici olmuştur. Sanatçılar, doğadaki zengin/sonsuz/sınırsız malzeme çeşitliliğinden yararlanarak duygularını </w:t>
      </w:r>
      <w:r w:rsidRPr="00140D1B">
        <w:lastRenderedPageBreak/>
        <w:t xml:space="preserve">aktarmanın </w:t>
      </w:r>
      <w:r w:rsidRPr="0083213A">
        <w:t xml:space="preserve">yollarını aramışlar ve malzemenin yaratmış olduğu sonsuz olanaklar dizgesinden yararlanmışlardır. Bu amaçla da </w:t>
      </w:r>
      <w:r w:rsidR="0083213A" w:rsidRPr="0083213A">
        <w:t xml:space="preserve">sanatçılar, </w:t>
      </w:r>
      <w:r w:rsidR="0083213A" w:rsidRPr="0083213A">
        <w:rPr>
          <w:rFonts w:eastAsiaTheme="minorEastAsia"/>
          <w:lang w:eastAsia="tr-TR"/>
        </w:rPr>
        <w:t xml:space="preserve">farklı malzemelerin olanağında farklı </w:t>
      </w:r>
      <w:r w:rsidRPr="0083213A">
        <w:rPr>
          <w:rFonts w:eastAsiaTheme="minorEastAsia"/>
          <w:lang w:eastAsia="tr-TR"/>
        </w:rPr>
        <w:t>teknikleri kullanarak kendi eserlerini yaratabilm</w:t>
      </w:r>
      <w:r w:rsidR="00F841F5">
        <w:rPr>
          <w:rFonts w:eastAsiaTheme="minorEastAsia"/>
          <w:lang w:eastAsia="tr-TR"/>
        </w:rPr>
        <w:t xml:space="preserve">işlerdir. </w:t>
      </w:r>
      <w:r w:rsidR="0083213A" w:rsidRPr="0083213A">
        <w:rPr>
          <w:rFonts w:eastAsiaTheme="minorEastAsia"/>
          <w:lang w:eastAsia="tr-TR"/>
        </w:rPr>
        <w:t>Dolayısıyla, her</w:t>
      </w:r>
      <w:r w:rsidR="0083213A">
        <w:rPr>
          <w:rFonts w:eastAsiaTheme="minorEastAsia"/>
          <w:lang w:eastAsia="tr-TR"/>
        </w:rPr>
        <w:t xml:space="preserve"> malzemeve her</w:t>
      </w:r>
      <w:r w:rsidRPr="00140D1B">
        <w:rPr>
          <w:rFonts w:eastAsiaTheme="minorEastAsia"/>
          <w:lang w:eastAsia="tr-TR"/>
        </w:rPr>
        <w:t xml:space="preserve"> teknik sanatçıya farklı olanaklar sunmaktadır. Sanatçı bu olanaklar içerisinden amacına uygun olanı seçmekte ve üretiminin bir parçası haline getirmektedir. Birincil amaç, fikirleri uygun malzeme ile ifade etmektir. </w:t>
      </w:r>
      <w:r w:rsidR="00F841F5">
        <w:rPr>
          <w:rFonts w:eastAsiaTheme="minorEastAsia"/>
          <w:lang w:eastAsia="tr-TR"/>
        </w:rPr>
        <w:t>M</w:t>
      </w:r>
      <w:r w:rsidRPr="00140D1B">
        <w:rPr>
          <w:rFonts w:eastAsiaTheme="minorEastAsia"/>
          <w:lang w:eastAsia="tr-TR"/>
        </w:rPr>
        <w:t>alzeme, her zaman için biçim ile ilişki içerisinde olmuştur. Her malzemenin biçimi, o malzemenin ol</w:t>
      </w:r>
      <w:r>
        <w:rPr>
          <w:rFonts w:eastAsiaTheme="minorEastAsia"/>
          <w:lang w:eastAsia="tr-TR"/>
        </w:rPr>
        <w:t xml:space="preserve">anaklarıyla doğru orantılıdır. </w:t>
      </w:r>
    </w:p>
    <w:p w:rsidR="00DD2393" w:rsidRDefault="00DD2393" w:rsidP="00DD2393">
      <w:pPr>
        <w:pStyle w:val="AnaMetin"/>
        <w:rPr>
          <w:rFonts w:eastAsiaTheme="minorEastAsia"/>
          <w:lang w:eastAsia="tr-TR"/>
        </w:rPr>
      </w:pPr>
      <w:r w:rsidRPr="007F4B4C">
        <w:rPr>
          <w:rFonts w:eastAsiaTheme="minorEastAsia"/>
          <w:lang w:eastAsia="tr-TR"/>
        </w:rPr>
        <w:t xml:space="preserve">Sanatta malzemeden bahsedebilmek için öncelikle nesneden bahsedilmelidir. Çünkü her </w:t>
      </w:r>
      <w:r>
        <w:rPr>
          <w:rFonts w:eastAsiaTheme="minorEastAsia"/>
          <w:lang w:eastAsia="tr-TR"/>
        </w:rPr>
        <w:t xml:space="preserve">nesne </w:t>
      </w:r>
      <w:r w:rsidRPr="007F4B4C">
        <w:rPr>
          <w:rFonts w:eastAsiaTheme="minorEastAsia"/>
          <w:lang w:eastAsia="tr-TR"/>
        </w:rPr>
        <w:t xml:space="preserve">ilkin bir </w:t>
      </w:r>
      <w:r>
        <w:rPr>
          <w:rFonts w:eastAsiaTheme="minorEastAsia"/>
          <w:lang w:eastAsia="tr-TR"/>
        </w:rPr>
        <w:t>malzemedir</w:t>
      </w:r>
      <w:r w:rsidRPr="007F4B4C">
        <w:rPr>
          <w:rFonts w:eastAsiaTheme="minorEastAsia"/>
          <w:lang w:eastAsia="tr-TR"/>
        </w:rPr>
        <w:t xml:space="preserve">; </w:t>
      </w:r>
      <w:r>
        <w:rPr>
          <w:rFonts w:eastAsiaTheme="minorEastAsia"/>
          <w:lang w:eastAsia="tr-TR"/>
        </w:rPr>
        <w:t>nesne</w:t>
      </w:r>
      <w:r w:rsidRPr="007F4B4C">
        <w:rPr>
          <w:rFonts w:eastAsiaTheme="minorEastAsia"/>
          <w:lang w:eastAsia="tr-TR"/>
        </w:rPr>
        <w:t xml:space="preserve">, </w:t>
      </w:r>
      <w:r>
        <w:rPr>
          <w:rFonts w:eastAsiaTheme="minorEastAsia"/>
          <w:lang w:eastAsia="tr-TR"/>
        </w:rPr>
        <w:t>malzemenin</w:t>
      </w:r>
      <w:r w:rsidRPr="007F4B4C">
        <w:rPr>
          <w:rFonts w:eastAsiaTheme="minorEastAsia"/>
          <w:lang w:eastAsia="tr-TR"/>
        </w:rPr>
        <w:t xml:space="preserve"> bir ifade biçimidir. </w:t>
      </w:r>
      <w:r>
        <w:rPr>
          <w:rFonts w:eastAsiaTheme="minorEastAsia"/>
          <w:lang w:eastAsia="tr-TR"/>
        </w:rPr>
        <w:t>Malzeme</w:t>
      </w:r>
      <w:r w:rsidRPr="007F4B4C">
        <w:rPr>
          <w:rFonts w:eastAsiaTheme="minorEastAsia"/>
          <w:lang w:eastAsia="tr-TR"/>
        </w:rPr>
        <w:t xml:space="preserve">, bir öznenin onu farketmesiyle </w:t>
      </w:r>
      <w:r>
        <w:rPr>
          <w:rFonts w:eastAsiaTheme="minorEastAsia"/>
          <w:lang w:eastAsia="tr-TR"/>
        </w:rPr>
        <w:t>nesneye</w:t>
      </w:r>
      <w:r w:rsidRPr="007F4B4C">
        <w:rPr>
          <w:rFonts w:eastAsiaTheme="minorEastAsia"/>
          <w:lang w:eastAsia="tr-TR"/>
        </w:rPr>
        <w:t xml:space="preserve"> dönüşebilme potansiyeline sahiptir. Bu da</w:t>
      </w:r>
      <w:r>
        <w:rPr>
          <w:rFonts w:eastAsiaTheme="minorEastAsia"/>
          <w:lang w:eastAsia="tr-TR"/>
        </w:rPr>
        <w:t xml:space="preserve"> malzemenin</w:t>
      </w:r>
      <w:r w:rsidRPr="007F4B4C">
        <w:rPr>
          <w:rFonts w:eastAsiaTheme="minorEastAsia"/>
          <w:lang w:eastAsia="tr-TR"/>
        </w:rPr>
        <w:t xml:space="preserve"> kendi bağlamından kopartılarak başka bir bağlama taşınması ile mümkün olmaktadır. Bu konuya ilişkin yüksek lisans tezimde yapmış olduğum saptama şu şekildedir: </w:t>
      </w:r>
      <w:r w:rsidRPr="007F4B4C">
        <w:t>“Nesnede malzeme olmak içkin vaziyette durmaktadır. Nesnedeki aşkın durum ise sanat nesnesi olmaklığıdır. Malzeme, nesnenin varlığında zaten mevcut olan; insan varlığı olmadan da asla ortaya çıkama</w:t>
      </w:r>
      <w:r w:rsidR="00536FB1">
        <w:t>yacak olan şeydir” (Güray, 2015,</w:t>
      </w:r>
      <w:r w:rsidRPr="007F4B4C">
        <w:t xml:space="preserve"> </w:t>
      </w:r>
      <w:r w:rsidR="00CE46F9">
        <w:t xml:space="preserve">s. </w:t>
      </w:r>
      <w:r w:rsidRPr="007F4B4C">
        <w:t>41).</w:t>
      </w:r>
      <w:r w:rsidRPr="007F4B4C">
        <w:rPr>
          <w:rFonts w:eastAsiaTheme="minorEastAsia"/>
          <w:lang w:eastAsia="tr-TR"/>
        </w:rPr>
        <w:t xml:space="preserve"> Dolayısıyla öznenin varlığı ile ortaya çıkan bir malzeme algısı söz konusudur. Malzeme olgusuna Martin Heidegger’in nesne tanımı aracılığıyla yaklaşılabilir. Heidegger, </w:t>
      </w:r>
      <w:r w:rsidRPr="007F4B4C">
        <w:rPr>
          <w:rFonts w:eastAsiaTheme="minorEastAsia"/>
          <w:i/>
          <w:lang w:eastAsia="tr-TR"/>
        </w:rPr>
        <w:t>Sanat Eserinin Kökeni</w:t>
      </w:r>
      <w:r w:rsidRPr="007F4B4C">
        <w:rPr>
          <w:rFonts w:eastAsiaTheme="minorEastAsia"/>
          <w:lang w:eastAsia="tr-TR"/>
        </w:rPr>
        <w:t xml:space="preserve"> adlı yapıtında nesnenin tanımını yapabilmek için malzemesellik kavramından yararlanmıştır:</w:t>
      </w:r>
    </w:p>
    <w:p w:rsidR="000C7BEC" w:rsidRPr="00140D1B" w:rsidRDefault="000C7BEC" w:rsidP="001D25CA">
      <w:pPr>
        <w:pStyle w:val="AlntII"/>
        <w:rPr>
          <w:sz w:val="24"/>
          <w:szCs w:val="24"/>
        </w:rPr>
      </w:pPr>
      <w:r w:rsidRPr="00140D1B">
        <w:t>Nesneye öz veya dayanıklılık veren, ayrıca onun duyusal yoğunlaşmanın tarzına yani renk, çınlama, sertlik veya kütle olmasına yol açan nesnedeki malzemesel olandır. Malzeme olarak nesnenin böyle belirleniminde biçim yer alır. Bir nesnenin dayanıklılığı, bir malzemenin belirli bir biçimde ortaya çıkmasında yatar. Nesne, biçimlenmiş malzemedir. (…). Eserdeki nesneselliği, açıkça oluştuğu malzeme sağlar. Malzeme sanatsal biçimlendirme için al</w:t>
      </w:r>
      <w:r w:rsidR="00FD53E6">
        <w:t>an ve temeldir (Heidegger, 2011, s.</w:t>
      </w:r>
      <w:r w:rsidRPr="00140D1B">
        <w:t xml:space="preserve"> 20-21). </w:t>
      </w:r>
    </w:p>
    <w:p w:rsidR="000C7BEC" w:rsidRDefault="000C7BEC" w:rsidP="000C7BEC">
      <w:pPr>
        <w:pStyle w:val="AnaMetin"/>
        <w:rPr>
          <w:lang w:eastAsia="tr-TR"/>
        </w:rPr>
      </w:pPr>
      <w:r w:rsidRPr="00140D1B">
        <w:rPr>
          <w:lang w:eastAsia="tr-TR"/>
        </w:rPr>
        <w:t>Heidegger’in bu tanımında, biçim ve malzemenin ilişkisi ile ortaya çıkan biçimlenmiş malzeme olgusu nesneyi tanımlamaktadır. Bu nesne sanatsal bir pratiğin sonucu olarak ortaya çıkmakta ve sanat eserinin oluşmasına zemin hazırlamaktadır. Heidegger, malzemeyi akıl dışı olan olarak nitelendirirken, biçimi ise akla ait olan olarak nitelendirir. Bu görüşe göre, akıl dışı olan malzeme, mantık dışı; akla ait olan biçim ise mantıksal görülmektedir. Heidegger, malzemesel olanı ise nesnenin nitelikleriyle (rengi, sesi, dokusu, sertliği, yumuşaklığı vb. özellikleri) açıklamıştır. Bu nitelikleri dolayısıyla malzeme olarak nesne, biçim ile ilişki içerisinde olmak zorundadır (Heidegger, 2011). Malzemenin nesne ve biçim ile olan ilişkisini kavramak adına bir örnek verilebilir: Herhangi bir t</w:t>
      </w:r>
      <w:r>
        <w:rPr>
          <w:lang w:eastAsia="tr-TR"/>
        </w:rPr>
        <w:t>aş (malzeme), biçim verilerek</w:t>
      </w:r>
      <w:r w:rsidRPr="00140D1B">
        <w:rPr>
          <w:lang w:eastAsia="tr-TR"/>
        </w:rPr>
        <w:t xml:space="preserve"> (biçim) heykele (nesne) dönüştürülebilir. Söz konusu hey</w:t>
      </w:r>
      <w:r>
        <w:rPr>
          <w:lang w:eastAsia="tr-TR"/>
        </w:rPr>
        <w:t xml:space="preserve">keldeki malzemesel olan şey taş, </w:t>
      </w:r>
      <w:r w:rsidRPr="00140D1B">
        <w:rPr>
          <w:lang w:eastAsia="tr-TR"/>
        </w:rPr>
        <w:t>taşın kütlesi ve taşın sertliğidir. Buradaki malzemesellik, nesnenin nitelikleridir. Heidegger’in tanımına göre nesne, biçimlenmiş malzeme ise; bu durumda sa</w:t>
      </w:r>
      <w:r>
        <w:rPr>
          <w:lang w:eastAsia="tr-TR"/>
        </w:rPr>
        <w:t xml:space="preserve">natçının taşı kullanarak </w:t>
      </w:r>
      <w:r w:rsidRPr="00140D1B">
        <w:rPr>
          <w:lang w:eastAsia="tr-TR"/>
        </w:rPr>
        <w:t xml:space="preserve">yontmuş olduğuheykel de biçim verilmiş taştır denebilir. </w:t>
      </w:r>
    </w:p>
    <w:p w:rsidR="000C7BEC" w:rsidRDefault="000C7BEC" w:rsidP="000C7BEC">
      <w:pPr>
        <w:pStyle w:val="AnaMetin"/>
        <w:rPr>
          <w:lang w:eastAsia="tr-TR"/>
        </w:rPr>
      </w:pPr>
      <w:r>
        <w:rPr>
          <w:lang w:eastAsia="tr-TR"/>
        </w:rPr>
        <w:t xml:space="preserve">Ahmet Cevizci ise </w:t>
      </w:r>
      <w:r w:rsidRPr="00145ACB">
        <w:rPr>
          <w:i/>
          <w:lang w:eastAsia="tr-TR"/>
        </w:rPr>
        <w:t>Felsefe Sözlüğü</w:t>
      </w:r>
      <w:r>
        <w:rPr>
          <w:lang w:eastAsia="tr-TR"/>
        </w:rPr>
        <w:t xml:space="preserve">’nde nesne’yi şu şekilde tanımlar: </w:t>
      </w:r>
    </w:p>
    <w:p w:rsidR="000C7BEC" w:rsidRPr="00D47906" w:rsidRDefault="000C7BEC" w:rsidP="000C7BEC">
      <w:pPr>
        <w:pStyle w:val="AlntII"/>
      </w:pPr>
      <w:r w:rsidRPr="00D47906">
        <w:t>Duyulardan biri ya da birkaçıyla algılanabilir olan, elle tutulabilen, gözle görülen, yani zaman ve mekân içinde varolan şey. […]</w:t>
      </w:r>
    </w:p>
    <w:p w:rsidR="000C7BEC" w:rsidRPr="00D47906" w:rsidRDefault="000C7BEC" w:rsidP="000C7BEC">
      <w:pPr>
        <w:pStyle w:val="AlntII"/>
      </w:pPr>
      <w:r w:rsidRPr="00D47906">
        <w:lastRenderedPageBreak/>
        <w:t>Nesnelerin farklı türlerinden söz etmek doğallıkla mümkündür. En temel veya nesne adını almaya en fazla layık olan nesne türü, elbette fiziki nesnelerdir. Gerçek olan, gerçekten var olan fiziki nesnelerin dışında, imge benzeri gerçek olmayan nesneler de vardır. Yine fiziki ve somut nesnelerin karşısına ayrıca zamansal-mekânsal olmayan soyut nesneleri de koymak gerekir. Yine aynı bağlamda yönelimsel nesnelerin arzu, hayal veya ümit benzeri zihin hâllerinin objeleri ya da nesnele</w:t>
      </w:r>
      <w:r w:rsidR="00FD53E6">
        <w:t>ri oldukları söylenebilir (2013, s.</w:t>
      </w:r>
      <w:r w:rsidRPr="00D47906">
        <w:t xml:space="preserve"> 1150).</w:t>
      </w:r>
    </w:p>
    <w:p w:rsidR="000C7BEC" w:rsidRDefault="000C7BEC" w:rsidP="000C7BEC">
      <w:pPr>
        <w:pStyle w:val="AnaMetin"/>
      </w:pPr>
      <w:r>
        <w:t xml:space="preserve">Seniha Ünay da </w:t>
      </w:r>
      <w:r w:rsidRPr="00FB5BD2">
        <w:rPr>
          <w:i/>
        </w:rPr>
        <w:t>Sanatçının Nesnesi</w:t>
      </w:r>
      <w:r>
        <w:t xml:space="preserve"> başlıklı sanatta yeterlik tezinde Ahmet Cevizci’nin nesne tanımından yola çıkarak sanatta nesne kavramına açıklık getirmeye çalışır:</w:t>
      </w:r>
    </w:p>
    <w:p w:rsidR="000C7BEC" w:rsidRPr="00145ACB" w:rsidRDefault="000C7BEC" w:rsidP="000C7BEC">
      <w:pPr>
        <w:pStyle w:val="AlntII"/>
      </w:pPr>
      <w:r w:rsidRPr="00145ACB">
        <w:t>Sanatta nesnenin farklı türlerinin; yani gerek fiziki, gerek hayali, gerekse soyut nesnelerin, birbiriyle bütün oluşturacak çok katmanlı bir yapı ya da birbirinden bağımsız olarak oluşacak özerk bir yapı olduğu düşünülebilir. Sanatta nesne; bizde bir çağrışım yapan, yaşantımızda, görüp duyduklarımızla ilişkilendirilebilen, belli bir ağırlığı, hacmi, rengi, gölgesi olan canlı ve cansız tüm varlı</w:t>
      </w:r>
      <w:r>
        <w:t>klar olara</w:t>
      </w:r>
      <w:r w:rsidR="00FD53E6">
        <w:t>k kabul edilebilir (Ünay, 2015, s.</w:t>
      </w:r>
      <w:r>
        <w:t xml:space="preserve"> 4).</w:t>
      </w:r>
    </w:p>
    <w:p w:rsidR="000C7BEC" w:rsidRDefault="000C7BEC" w:rsidP="000C7BEC">
      <w:pPr>
        <w:pStyle w:val="AnaMetin"/>
        <w:rPr>
          <w:rFonts w:eastAsiaTheme="minorEastAsia"/>
          <w:lang w:eastAsia="tr-TR"/>
        </w:rPr>
      </w:pPr>
      <w:r w:rsidRPr="00140D1B">
        <w:t>Sanatsal bağlamda malzemeye değinirken malzeme ile yakından ilişkili olduğu düşünülen Aristoteles’in madde</w:t>
      </w:r>
      <w:r w:rsidRPr="00140D1B">
        <w:rPr>
          <w:vertAlign w:val="superscript"/>
        </w:rPr>
        <w:footnoteReference w:id="7"/>
      </w:r>
      <w:r w:rsidRPr="00140D1B">
        <w:t xml:space="preserve"> (malzeme) ile ilgili olan görüşlerine de değinmek gerekir. </w:t>
      </w:r>
      <w:r w:rsidRPr="00140D1B">
        <w:rPr>
          <w:rFonts w:eastAsiaTheme="minorEastAsia"/>
          <w:lang w:eastAsia="tr-TR"/>
        </w:rPr>
        <w:t>Madde (malzeme) ile biçim (form)</w:t>
      </w:r>
      <w:r w:rsidRPr="00140D1B">
        <w:rPr>
          <w:rFonts w:eastAsiaTheme="minorEastAsia"/>
          <w:vertAlign w:val="superscript"/>
          <w:lang w:eastAsia="tr-TR"/>
        </w:rPr>
        <w:footnoteReference w:id="8"/>
      </w:r>
      <w:r w:rsidRPr="00140D1B">
        <w:rPr>
          <w:rFonts w:eastAsiaTheme="minorEastAsia"/>
          <w:lang w:eastAsia="tr-TR"/>
        </w:rPr>
        <w:t xml:space="preserve"> arasında ilişki kuran Aristoteles’e göre ise, nesnelerin belirli bir düzeni ve sıralaması vardır. Daha aşağısına göre form olabilen şey, daha yukarıdakine göre madde olmaktadır. Madde, Aristoteles’e göre doğal özdek</w:t>
      </w:r>
      <w:r w:rsidRPr="00140D1B">
        <w:rPr>
          <w:rFonts w:eastAsiaTheme="minorEastAsia"/>
          <w:vertAlign w:val="superscript"/>
          <w:lang w:eastAsia="tr-TR"/>
        </w:rPr>
        <w:footnoteReference w:id="9"/>
      </w:r>
      <w:r w:rsidRPr="00140D1B">
        <w:rPr>
          <w:rFonts w:eastAsiaTheme="minorEastAsia"/>
          <w:lang w:eastAsia="tr-TR"/>
        </w:rPr>
        <w:t xml:space="preserve"> olarak ifade edilmektedir. Aristoteles, heykel-tunç-toprak ve ev-tuğla-toprak örneklerini vererek malzeme ve biçim konusuna </w:t>
      </w:r>
      <w:r>
        <w:rPr>
          <w:rFonts w:eastAsiaTheme="minorEastAsia"/>
          <w:lang w:eastAsia="tr-TR"/>
        </w:rPr>
        <w:t xml:space="preserve">açıklık getirir (Öndin, 2003): </w:t>
      </w:r>
    </w:p>
    <w:p w:rsidR="000C7BEC" w:rsidRPr="00140D1B" w:rsidRDefault="000C7BEC" w:rsidP="000C7BEC">
      <w:pPr>
        <w:pStyle w:val="TabloO"/>
      </w:pPr>
      <w:bookmarkStart w:id="3" w:name="_Toc143079679"/>
      <w:r>
        <w:rPr>
          <w:b/>
        </w:rPr>
        <w:t>Tablo 2.1</w:t>
      </w:r>
      <w:r w:rsidRPr="00140D1B">
        <w:rPr>
          <w:b/>
        </w:rPr>
        <w:t xml:space="preserve">. </w:t>
      </w:r>
      <w:r w:rsidRPr="00140D1B">
        <w:t>Aristoteles’e göre heykel-tunç-toprak ve ev-tuğla-toprak örnekleri</w:t>
      </w:r>
      <w:bookmarkEnd w:id="3"/>
    </w:p>
    <w:tbl>
      <w:tblPr>
        <w:tblStyle w:val="TabloKlavuzu"/>
        <w:tblW w:w="9059" w:type="dxa"/>
        <w:tblInd w:w="108" w:type="dxa"/>
        <w:tblLook w:val="04A0" w:firstRow="1" w:lastRow="0" w:firstColumn="1" w:lastColumn="0" w:noHBand="0" w:noVBand="1"/>
      </w:tblPr>
      <w:tblGrid>
        <w:gridCol w:w="1869"/>
        <w:gridCol w:w="7190"/>
      </w:tblGrid>
      <w:tr w:rsidR="000C7BEC" w:rsidRPr="00140D1B" w:rsidTr="000C7BEC">
        <w:trPr>
          <w:trHeight w:val="360"/>
        </w:trPr>
        <w:tc>
          <w:tcPr>
            <w:tcW w:w="1869" w:type="dxa"/>
          </w:tcPr>
          <w:p w:rsidR="000C7BEC" w:rsidRPr="00140D1B" w:rsidRDefault="000C7BEC" w:rsidP="000C7BEC">
            <w:pPr>
              <w:spacing w:line="360" w:lineRule="auto"/>
              <w:jc w:val="both"/>
              <w:rPr>
                <w:rFonts w:cs="Times New Roman"/>
                <w:b/>
                <w:lang w:eastAsia="tr-TR"/>
              </w:rPr>
            </w:pPr>
            <w:r w:rsidRPr="00140D1B">
              <w:rPr>
                <w:rFonts w:cs="Times New Roman"/>
                <w:b/>
                <w:lang w:eastAsia="tr-TR"/>
              </w:rPr>
              <w:t>Heykel</w:t>
            </w:r>
          </w:p>
        </w:tc>
        <w:tc>
          <w:tcPr>
            <w:tcW w:w="7190" w:type="dxa"/>
          </w:tcPr>
          <w:p w:rsidR="000C7BEC" w:rsidRPr="00140D1B" w:rsidRDefault="000C7BEC" w:rsidP="000C7BEC">
            <w:pPr>
              <w:spacing w:line="360" w:lineRule="auto"/>
              <w:jc w:val="both"/>
              <w:rPr>
                <w:rFonts w:cs="Times New Roman"/>
                <w:lang w:eastAsia="tr-TR"/>
              </w:rPr>
            </w:pPr>
            <w:r w:rsidRPr="00140D1B">
              <w:rPr>
                <w:rFonts w:cs="Times New Roman"/>
                <w:lang w:eastAsia="tr-TR"/>
              </w:rPr>
              <w:t>Heykelin maddesi (malzemesi) tunçtur.</w:t>
            </w:r>
          </w:p>
        </w:tc>
      </w:tr>
      <w:tr w:rsidR="000C7BEC" w:rsidRPr="00140D1B" w:rsidTr="000C7BEC">
        <w:trPr>
          <w:trHeight w:val="435"/>
        </w:trPr>
        <w:tc>
          <w:tcPr>
            <w:tcW w:w="1869" w:type="dxa"/>
          </w:tcPr>
          <w:p w:rsidR="000C7BEC" w:rsidRPr="00140D1B" w:rsidRDefault="000C7BEC" w:rsidP="000C7BEC">
            <w:pPr>
              <w:spacing w:line="360" w:lineRule="auto"/>
              <w:jc w:val="both"/>
              <w:rPr>
                <w:rFonts w:cs="Times New Roman"/>
                <w:b/>
                <w:lang w:eastAsia="tr-TR"/>
              </w:rPr>
            </w:pPr>
            <w:r w:rsidRPr="00140D1B">
              <w:rPr>
                <w:rFonts w:cs="Times New Roman"/>
                <w:b/>
                <w:lang w:eastAsia="tr-TR"/>
              </w:rPr>
              <w:t>Tunç</w:t>
            </w:r>
          </w:p>
        </w:tc>
        <w:tc>
          <w:tcPr>
            <w:tcW w:w="7190" w:type="dxa"/>
          </w:tcPr>
          <w:p w:rsidR="000C7BEC" w:rsidRPr="00140D1B" w:rsidRDefault="000C7BEC" w:rsidP="000C7BEC">
            <w:pPr>
              <w:spacing w:line="360" w:lineRule="auto"/>
              <w:jc w:val="both"/>
              <w:rPr>
                <w:rFonts w:cs="Times New Roman"/>
                <w:lang w:eastAsia="tr-TR"/>
              </w:rPr>
            </w:pPr>
            <w:r w:rsidRPr="00140D1B">
              <w:rPr>
                <w:rFonts w:cs="Times New Roman"/>
                <w:lang w:eastAsia="tr-TR"/>
              </w:rPr>
              <w:t>Tuncun maddesi (malzemesi) topraktır.</w:t>
            </w:r>
          </w:p>
        </w:tc>
      </w:tr>
      <w:tr w:rsidR="000C7BEC" w:rsidRPr="00140D1B" w:rsidTr="000C7BEC">
        <w:trPr>
          <w:trHeight w:val="360"/>
        </w:trPr>
        <w:tc>
          <w:tcPr>
            <w:tcW w:w="1869" w:type="dxa"/>
          </w:tcPr>
          <w:p w:rsidR="000C7BEC" w:rsidRPr="00140D1B" w:rsidRDefault="000C7BEC" w:rsidP="000C7BEC">
            <w:pPr>
              <w:spacing w:line="360" w:lineRule="auto"/>
              <w:jc w:val="both"/>
              <w:rPr>
                <w:rFonts w:cs="Times New Roman"/>
                <w:b/>
                <w:lang w:eastAsia="tr-TR"/>
              </w:rPr>
            </w:pPr>
            <w:r w:rsidRPr="00140D1B">
              <w:rPr>
                <w:rFonts w:cs="Times New Roman"/>
                <w:b/>
                <w:lang w:eastAsia="tr-TR"/>
              </w:rPr>
              <w:t>Toprak</w:t>
            </w:r>
          </w:p>
        </w:tc>
        <w:tc>
          <w:tcPr>
            <w:tcW w:w="7190" w:type="dxa"/>
          </w:tcPr>
          <w:p w:rsidR="000C7BEC" w:rsidRPr="00140D1B" w:rsidRDefault="000C7BEC" w:rsidP="000C7BEC">
            <w:pPr>
              <w:jc w:val="both"/>
              <w:rPr>
                <w:rFonts w:cs="Times New Roman"/>
                <w:lang w:eastAsia="tr-TR"/>
              </w:rPr>
            </w:pPr>
            <w:r w:rsidRPr="00140D1B">
              <w:rPr>
                <w:rFonts w:cs="Times New Roman"/>
                <w:lang w:eastAsia="tr-TR"/>
              </w:rPr>
              <w:t>Gerçekleşmek için daha önceden var olan bir maddeye gereksinimi yoktur.</w:t>
            </w:r>
          </w:p>
        </w:tc>
      </w:tr>
    </w:tbl>
    <w:p w:rsidR="000C7BEC" w:rsidRDefault="000C7BEC" w:rsidP="000C7BEC">
      <w:pPr>
        <w:spacing w:line="360" w:lineRule="auto"/>
        <w:jc w:val="both"/>
        <w:rPr>
          <w:rFonts w:eastAsiaTheme="minorEastAsia" w:cs="Times New Roman"/>
          <w:lang w:eastAsia="tr-TR"/>
        </w:rPr>
      </w:pPr>
    </w:p>
    <w:p w:rsidR="000C7BEC" w:rsidRPr="001C07DD" w:rsidRDefault="000C7BEC" w:rsidP="000C7BEC">
      <w:pPr>
        <w:pStyle w:val="TabloO"/>
      </w:pPr>
      <w:bookmarkStart w:id="4" w:name="_Toc143079680"/>
      <w:r>
        <w:rPr>
          <w:b/>
        </w:rPr>
        <w:t>Tablo 2.2</w:t>
      </w:r>
      <w:r w:rsidRPr="00140D1B">
        <w:rPr>
          <w:b/>
        </w:rPr>
        <w:t xml:space="preserve">. </w:t>
      </w:r>
      <w:r w:rsidRPr="00140D1B">
        <w:t>Aristoteles’e göre heykel-tunç-toprak ve ev-tuğla-toprak örnekleri</w:t>
      </w:r>
      <w:bookmarkEnd w:id="4"/>
    </w:p>
    <w:tbl>
      <w:tblPr>
        <w:tblStyle w:val="TabloKlavuzu"/>
        <w:tblW w:w="9048" w:type="dxa"/>
        <w:tblInd w:w="108" w:type="dxa"/>
        <w:tblLook w:val="04A0" w:firstRow="1" w:lastRow="0" w:firstColumn="1" w:lastColumn="0" w:noHBand="0" w:noVBand="1"/>
      </w:tblPr>
      <w:tblGrid>
        <w:gridCol w:w="1867"/>
        <w:gridCol w:w="7181"/>
      </w:tblGrid>
      <w:tr w:rsidR="000C7BEC" w:rsidRPr="00140D1B" w:rsidTr="000C7BEC">
        <w:trPr>
          <w:trHeight w:val="436"/>
        </w:trPr>
        <w:tc>
          <w:tcPr>
            <w:tcW w:w="1867" w:type="dxa"/>
          </w:tcPr>
          <w:p w:rsidR="000C7BEC" w:rsidRPr="00140D1B" w:rsidRDefault="000C7BEC" w:rsidP="000C7BEC">
            <w:pPr>
              <w:spacing w:line="360" w:lineRule="auto"/>
              <w:jc w:val="both"/>
              <w:rPr>
                <w:rFonts w:cs="Times New Roman"/>
                <w:b/>
                <w:lang w:eastAsia="tr-TR"/>
              </w:rPr>
            </w:pPr>
            <w:r w:rsidRPr="00140D1B">
              <w:rPr>
                <w:rFonts w:cs="Times New Roman"/>
                <w:b/>
                <w:lang w:eastAsia="tr-TR"/>
              </w:rPr>
              <w:t>Ev</w:t>
            </w:r>
          </w:p>
        </w:tc>
        <w:tc>
          <w:tcPr>
            <w:tcW w:w="7181" w:type="dxa"/>
          </w:tcPr>
          <w:p w:rsidR="000C7BEC" w:rsidRPr="00140D1B" w:rsidRDefault="000C7BEC" w:rsidP="000C7BEC">
            <w:pPr>
              <w:spacing w:line="360" w:lineRule="auto"/>
              <w:jc w:val="both"/>
              <w:rPr>
                <w:rFonts w:cs="Times New Roman"/>
                <w:lang w:eastAsia="tr-TR"/>
              </w:rPr>
            </w:pPr>
            <w:r w:rsidRPr="00140D1B">
              <w:rPr>
                <w:rFonts w:cs="Times New Roman"/>
                <w:lang w:eastAsia="tr-TR"/>
              </w:rPr>
              <w:t>Evin maddesi (malzemesi) tuğladır.</w:t>
            </w:r>
          </w:p>
        </w:tc>
      </w:tr>
      <w:tr w:rsidR="000C7BEC" w:rsidRPr="00140D1B" w:rsidTr="000C7BEC">
        <w:trPr>
          <w:trHeight w:val="448"/>
        </w:trPr>
        <w:tc>
          <w:tcPr>
            <w:tcW w:w="1867" w:type="dxa"/>
          </w:tcPr>
          <w:p w:rsidR="000C7BEC" w:rsidRPr="00140D1B" w:rsidRDefault="000C7BEC" w:rsidP="000C7BEC">
            <w:pPr>
              <w:spacing w:line="360" w:lineRule="auto"/>
              <w:jc w:val="both"/>
              <w:rPr>
                <w:rFonts w:cs="Times New Roman"/>
                <w:b/>
                <w:lang w:eastAsia="tr-TR"/>
              </w:rPr>
            </w:pPr>
            <w:r w:rsidRPr="00140D1B">
              <w:rPr>
                <w:rFonts w:cs="Times New Roman"/>
                <w:b/>
                <w:lang w:eastAsia="tr-TR"/>
              </w:rPr>
              <w:t>Tuğla</w:t>
            </w:r>
          </w:p>
        </w:tc>
        <w:tc>
          <w:tcPr>
            <w:tcW w:w="7181" w:type="dxa"/>
          </w:tcPr>
          <w:p w:rsidR="000C7BEC" w:rsidRPr="00140D1B" w:rsidRDefault="000C7BEC" w:rsidP="000C7BEC">
            <w:pPr>
              <w:spacing w:line="360" w:lineRule="auto"/>
              <w:jc w:val="both"/>
              <w:rPr>
                <w:rFonts w:cs="Times New Roman"/>
                <w:lang w:eastAsia="tr-TR"/>
              </w:rPr>
            </w:pPr>
            <w:r w:rsidRPr="00140D1B">
              <w:rPr>
                <w:rFonts w:cs="Times New Roman"/>
                <w:lang w:eastAsia="tr-TR"/>
              </w:rPr>
              <w:t>Tuğlanın maddesi (malzemesi) topraktır.</w:t>
            </w:r>
          </w:p>
        </w:tc>
      </w:tr>
      <w:tr w:rsidR="000C7BEC" w:rsidRPr="00140D1B" w:rsidTr="000C7BEC">
        <w:trPr>
          <w:trHeight w:val="436"/>
        </w:trPr>
        <w:tc>
          <w:tcPr>
            <w:tcW w:w="1867" w:type="dxa"/>
          </w:tcPr>
          <w:p w:rsidR="000C7BEC" w:rsidRPr="00140D1B" w:rsidRDefault="000C7BEC" w:rsidP="000C7BEC">
            <w:pPr>
              <w:spacing w:line="360" w:lineRule="auto"/>
              <w:jc w:val="both"/>
              <w:rPr>
                <w:rFonts w:cs="Times New Roman"/>
                <w:b/>
                <w:lang w:eastAsia="tr-TR"/>
              </w:rPr>
            </w:pPr>
            <w:r w:rsidRPr="00140D1B">
              <w:rPr>
                <w:rFonts w:cs="Times New Roman"/>
                <w:b/>
                <w:lang w:eastAsia="tr-TR"/>
              </w:rPr>
              <w:t>Toprak</w:t>
            </w:r>
          </w:p>
        </w:tc>
        <w:tc>
          <w:tcPr>
            <w:tcW w:w="7181" w:type="dxa"/>
          </w:tcPr>
          <w:p w:rsidR="000C7BEC" w:rsidRPr="00140D1B" w:rsidRDefault="000C7BEC" w:rsidP="000C7BEC">
            <w:pPr>
              <w:jc w:val="both"/>
              <w:rPr>
                <w:rFonts w:cs="Times New Roman"/>
                <w:lang w:eastAsia="tr-TR"/>
              </w:rPr>
            </w:pPr>
            <w:r w:rsidRPr="00140D1B">
              <w:rPr>
                <w:rFonts w:cs="Times New Roman"/>
                <w:lang w:eastAsia="tr-TR"/>
              </w:rPr>
              <w:t>Gerçekleşmek için daha önceden var olan bir maddeye gereksinimi yoktur.</w:t>
            </w:r>
          </w:p>
        </w:tc>
      </w:tr>
    </w:tbl>
    <w:p w:rsidR="000C7BEC" w:rsidRPr="000C7BEC" w:rsidRDefault="000C7BEC" w:rsidP="000C7BEC">
      <w:pPr>
        <w:pStyle w:val="AlntII"/>
      </w:pPr>
      <w:r w:rsidRPr="000C7BEC">
        <w:t xml:space="preserve"> ‘… bütün nesneler bir taşıyıcıdan oluşur, çünkü her zaman oluşan nesnenin ondan oluştuğu bir şey var’. Burada ‘nesnenin ondan oluştuğu şey’ özdek olup, hem varolan hem de yeninin kendisiyle oluştuğu şeydir – kendine özgü varlığı olmayan ilk özdek (materia prima) dışında, her fiziki töz, bir başka varolana özdek olarak hizmet edebilir (Ergüven, 2007</w:t>
      </w:r>
      <w:r w:rsidR="00FD53E6">
        <w:t xml:space="preserve">, s. </w:t>
      </w:r>
      <w:r w:rsidRPr="000C7BEC">
        <w:t>220).</w:t>
      </w:r>
    </w:p>
    <w:p w:rsidR="000C7BEC" w:rsidRPr="00293609" w:rsidRDefault="000C7BEC" w:rsidP="000C7BEC">
      <w:pPr>
        <w:pStyle w:val="AnaMetin"/>
        <w:rPr>
          <w:rFonts w:eastAsia="Times New Roman"/>
          <w:lang w:eastAsia="tr-TR"/>
        </w:rPr>
      </w:pPr>
      <w:r w:rsidRPr="00140D1B">
        <w:rPr>
          <w:lang w:eastAsia="tr-TR"/>
        </w:rPr>
        <w:t xml:space="preserve">Aristoteles’in örneğine göre; gerçekleşmek için daha önceden var olan bir maddeye gereksinimi olmayan yani hammadde olan toprak, tunç ve tuğla için malzeme olurken, tunç ve tuğla toprak için form, bir üst katmanda yer alan heykel ve ev için malzemedir. Ergüven’in aktardığına göre ise hammadde olan </w:t>
      </w:r>
      <w:r w:rsidRPr="00140D1B">
        <w:rPr>
          <w:lang w:eastAsia="tr-TR"/>
        </w:rPr>
        <w:lastRenderedPageBreak/>
        <w:t>toprak, tunç için özdek; tunç ise heykel için özdektir. Aynı şekilde hammadde olan toprak, tuğla için özdek; tuğla ise ev için özdektir. Aristoteles’in ortaya koyduğu bu ilişkide olanak olan topraktır. İlk madde olan toprak olanağında tunç ve tuğla yaratılmış/üretilmiş ve bu yaratım/üretim olanağında da heykel ve ev yaratılmış/üretilmiştir. Aristoteles’in ifadesiyle “ ‘…toprak henüz bilkuvve heykel değildir; çünkü onun daha önce tunç olmak üzere bir değişme geçirmesi gerekir’. Bilkuvve heykel olan tunçtur ve genel olarak tunç heykelin maddesidir. ‘Madde ancak formuna gidebildiği için bilkuvvedir ve bilfiil olduğunda o artık formundadır’ ” (Öndin, 2003</w:t>
      </w:r>
      <w:r w:rsidR="00FD53E6">
        <w:t>, s.</w:t>
      </w:r>
      <w:r w:rsidRPr="00140D1B">
        <w:rPr>
          <w:lang w:eastAsia="tr-TR"/>
        </w:rPr>
        <w:t xml:space="preserve"> 32). Burada bilkuvve kavramı maddeyi, bilfiil kavramı ise formu açıklamaktadır. Aristoteles, madde ile form ilişkisini dünyadaki oluşu açıklamak adına ortaya koyar; oluşun zamansallığı meydana getirdiğini ve her oluşun bir başlangıç ve bitişe sahip olduğunu söyler. Aristoteles’e göre başlangıç ve bitiş arasında geçen süreç önemlidir. Örneğin; bir oluş içerisinde </w:t>
      </w:r>
      <w:r w:rsidRPr="00140D1B">
        <w:rPr>
          <w:rFonts w:eastAsia="Times New Roman"/>
          <w:lang w:eastAsia="tr-TR"/>
        </w:rPr>
        <w:t>çam ağacı tohumu hem bir formdur, hem de bir maddedir.  Çam ağacı tohumu bir süre sonra çam ağacı fidanı haline gelmektedir. Burada başlangıçtaki form değişmiş ve çam ağacı tohumu çam ağacı fidanına dönüşerek yeni bir form kazanmıştır; fakat madde aynıdır. Bu örnekte söz konusu olan şey,  madde ile formun birlikte yer alma zorunluluğudur</w:t>
      </w:r>
      <w:r w:rsidRPr="00140D1B">
        <w:rPr>
          <w:rFonts w:eastAsia="Times New Roman"/>
          <w:vertAlign w:val="superscript"/>
          <w:lang w:eastAsia="tr-TR"/>
        </w:rPr>
        <w:footnoteReference w:id="10"/>
      </w:r>
      <w:r w:rsidRPr="00140D1B">
        <w:rPr>
          <w:rFonts w:eastAsia="Times New Roman"/>
          <w:lang w:eastAsia="tr-TR"/>
        </w:rPr>
        <w:t xml:space="preserve">. Mehmet Ergüven </w:t>
      </w:r>
      <w:r w:rsidRPr="00140D1B">
        <w:rPr>
          <w:rFonts w:eastAsia="Times New Roman"/>
          <w:i/>
          <w:lang w:eastAsia="tr-TR"/>
        </w:rPr>
        <w:t>Görmece</w:t>
      </w:r>
      <w:r w:rsidRPr="00140D1B">
        <w:rPr>
          <w:rFonts w:eastAsia="Times New Roman"/>
          <w:lang w:eastAsia="tr-TR"/>
        </w:rPr>
        <w:t xml:space="preserve"> (2007) adlı yapıtının </w:t>
      </w:r>
      <w:r w:rsidRPr="00140D1B">
        <w:rPr>
          <w:rFonts w:eastAsia="Times New Roman"/>
          <w:i/>
          <w:lang w:eastAsia="tr-TR"/>
        </w:rPr>
        <w:t>Biçim ve Oluş</w:t>
      </w:r>
      <w:r w:rsidRPr="00140D1B">
        <w:rPr>
          <w:rFonts w:eastAsia="Times New Roman"/>
          <w:lang w:eastAsia="tr-TR"/>
        </w:rPr>
        <w:t xml:space="preserve"> başlığı altında</w:t>
      </w:r>
      <w:r w:rsidRPr="00140D1B">
        <w:rPr>
          <w:lang w:eastAsia="tr-TR"/>
        </w:rPr>
        <w:t xml:space="preserve"> Aristoteles’in bu konu hakkındaki görüşlerine değinir: Toprak-tunç-heykel örneğinde tuncun heykelin nedeni olduğundan, buna benzer şekilde ise gümüşün bardağın nedeni olduğundan bahseder. Buradaki ‘neden’ sözcüğü, ‘malzeme’ye karşılık gelecek şekilde okunabilir/anlaşılabilir. Neden ve malzeme ilişkisinden şu çıkarsama yapılabilir: </w:t>
      </w:r>
      <w:r w:rsidRPr="00140D1B">
        <w:rPr>
          <w:rFonts w:eastAsia="Times New Roman"/>
          <w:lang w:eastAsia="tr-TR"/>
        </w:rPr>
        <w:t>Tunç, heykelin nedenidir. O halde; Tunç, heykelin malzemesidir.</w:t>
      </w:r>
      <w:r w:rsidR="00EE5685">
        <w:rPr>
          <w:rFonts w:eastAsia="Times New Roman"/>
          <w:lang w:eastAsia="tr-TR"/>
        </w:rPr>
        <w:t xml:space="preserve"> </w:t>
      </w:r>
      <w:r w:rsidRPr="00140D1B">
        <w:rPr>
          <w:rFonts w:eastAsia="Times New Roman"/>
          <w:lang w:eastAsia="tr-TR"/>
        </w:rPr>
        <w:t xml:space="preserve">Gümüş, bardağın nedenidir. O halde; Gümüş, bardağın malzemesidir. Böylelikle, malzeme, kendisinden yeni bir şey üretilebilen nesnedir. </w:t>
      </w:r>
    </w:p>
    <w:p w:rsidR="000C7BEC" w:rsidRPr="00140D1B" w:rsidRDefault="000C7BEC" w:rsidP="000C7BEC">
      <w:pPr>
        <w:pStyle w:val="AnaMetin"/>
      </w:pPr>
      <w:r w:rsidRPr="00140D1B">
        <w:t>Aristoteles’in yaklaşımlarına benzer bir yaklaşımla Zeynep Sayın da Mithat Şen’in çalışmalarını/yapıtlarını açıklamak adına kitap ve ahşap örneğini verir:</w:t>
      </w:r>
    </w:p>
    <w:p w:rsidR="000C7BEC" w:rsidRPr="00DA734F" w:rsidRDefault="000C7BEC" w:rsidP="00DA734F">
      <w:pPr>
        <w:pStyle w:val="AlntII"/>
      </w:pPr>
      <w:r w:rsidRPr="00140D1B">
        <w:t>[…] kağıt ahşaptan kesilip haddelenmiştir</w:t>
      </w:r>
      <w:r w:rsidRPr="00140D1B">
        <w:rPr>
          <w:vertAlign w:val="superscript"/>
        </w:rPr>
        <w:footnoteReference w:id="11"/>
      </w:r>
      <w:r w:rsidRPr="00140D1B">
        <w:t>. Kesintisiz sayfalar çevrildiği zaman, oyukların kenarında, oyukların oylumlamasında ahşabın kahverengisi belirir: Kâğıt, kitabın kesildiği mekânın öncelenişine uç vermiş, maddeyi maddesellikle perdelemiştir. Kâğıdın öncesiyle sonrası arasında bağıntı öğesi olan mekân, kitabın kendisidir. Kitap, onu var eden malzemeye ve doğanın var ediş biçimine öykünmekte, kendi içinden yeni kitaplar var ederken maddeyi kendiyle giydirmektedir. Bir yandan içine oyulan sayfaların toplandığı olmuşluktur kitap, diğer yandan oymaların öncesiyle sonrası arasına dokunan, dokunuşuyla kıvrılan, içerisini dışarıya, dışarısını içeriye değdiren tendir (Sayın, 2013</w:t>
      </w:r>
      <w:r w:rsidR="00FD53E6">
        <w:t xml:space="preserve">, s. </w:t>
      </w:r>
      <w:r w:rsidRPr="00140D1B">
        <w:t xml:space="preserve">272). </w:t>
      </w:r>
    </w:p>
    <w:p w:rsidR="000C7BEC" w:rsidRPr="00140D1B" w:rsidRDefault="000C7BEC" w:rsidP="000C7BEC">
      <w:pPr>
        <w:pStyle w:val="AnaMetin"/>
      </w:pPr>
      <w:r w:rsidRPr="00140D1B">
        <w:t>Sayın’ın verdiği bu örnekte ahşap, kağıt için özdek, yani madde, diğer bir deyişl</w:t>
      </w:r>
      <w:r>
        <w:t xml:space="preserve">e malzemedir. Fakat malzeme, </w:t>
      </w:r>
      <w:r w:rsidRPr="00140D1B">
        <w:t xml:space="preserve">bu çalışmada çok boyutlu bir olanak olarak ele alınmıştır. Bir sanat eserinin meydana gelmesinde görünür olandan çok görünmeyen de malzeme kavramını açıklamak adına önem teşkil etmektedir. Malzeme bir olanaktır. Olanak olan malzeme, her şeye hazırlıklıdır. Olanak olarak ahşap, bir kağıt da olabilir; bir masa da olabilir. Burada o ahşabın ne olması gerektiğine karar verecek olan bir kişinin/öznenin varlığı ile şekillenecek bir durum söz konusudur. Bu özelliği ile malzeme sanatçının </w:t>
      </w:r>
      <w:r w:rsidRPr="00140D1B">
        <w:lastRenderedPageBreak/>
        <w:t xml:space="preserve">varlığına ihtiyaç duymakta; birden çok olanak/olasılık içerisinden bir şey olmayı ya da bir şeye dönüşmeyi beklemektedir.   </w:t>
      </w:r>
    </w:p>
    <w:p w:rsidR="000C7BEC" w:rsidRDefault="000C7BEC" w:rsidP="000C7BEC">
      <w:pPr>
        <w:pStyle w:val="AnaMetin"/>
        <w:rPr>
          <w:rFonts w:eastAsiaTheme="minorEastAsia"/>
          <w:lang w:eastAsia="tr-TR"/>
        </w:rPr>
      </w:pPr>
      <w:r w:rsidRPr="00140D1B">
        <w:rPr>
          <w:rFonts w:eastAsiaTheme="minorEastAsia"/>
          <w:lang w:eastAsia="tr-TR"/>
        </w:rPr>
        <w:t xml:space="preserve">Alman düşünür Moritz Geiger </w:t>
      </w:r>
      <w:r w:rsidRPr="00140D1B">
        <w:rPr>
          <w:rFonts w:eastAsiaTheme="minorEastAsia"/>
          <w:i/>
          <w:lang w:eastAsia="tr-TR"/>
        </w:rPr>
        <w:t>Estetik Anlayış</w:t>
      </w:r>
      <w:r w:rsidRPr="00140D1B">
        <w:rPr>
          <w:rFonts w:eastAsiaTheme="minorEastAsia"/>
          <w:lang w:eastAsia="tr-TR"/>
        </w:rPr>
        <w:t xml:space="preserve"> adlı yapıtında “Bütün sanatlar malzemeyle oynanmış birer oyun, nesnelerin öznel bir</w:t>
      </w:r>
      <w:r w:rsidR="00794603">
        <w:rPr>
          <w:rFonts w:eastAsiaTheme="minorEastAsia"/>
          <w:lang w:eastAsia="tr-TR"/>
        </w:rPr>
        <w:t xml:space="preserve"> biçimlenmesidir” (Geiger, 2015,</w:t>
      </w:r>
      <w:r w:rsidRPr="00140D1B">
        <w:rPr>
          <w:rFonts w:eastAsiaTheme="minorEastAsia"/>
          <w:lang w:eastAsia="tr-TR"/>
        </w:rPr>
        <w:t>36) demiştir. Bu bağlamıyla değerlendirildiğinde; sanatın (tüm dallarının) malzeme ile çalıştığı; resim, heykel, seramik, mimarlık, gibi plastik sanatların</w:t>
      </w:r>
      <w:r w:rsidRPr="00140D1B">
        <w:rPr>
          <w:rFonts w:eastAsiaTheme="minorEastAsia"/>
          <w:vertAlign w:val="superscript"/>
          <w:lang w:eastAsia="tr-TR"/>
        </w:rPr>
        <w:footnoteReference w:id="12"/>
      </w:r>
      <w:r w:rsidRPr="00140D1B">
        <w:rPr>
          <w:rFonts w:eastAsiaTheme="minorEastAsia"/>
          <w:lang w:eastAsia="tr-TR"/>
        </w:rPr>
        <w:t xml:space="preserve"> (görsel sanatlar); edebiyat, müzik gibi fonetik sanatların</w:t>
      </w:r>
      <w:r w:rsidRPr="00140D1B">
        <w:rPr>
          <w:rFonts w:eastAsiaTheme="minorEastAsia"/>
          <w:vertAlign w:val="superscript"/>
          <w:lang w:eastAsia="tr-TR"/>
        </w:rPr>
        <w:footnoteReference w:id="13"/>
      </w:r>
      <w:r w:rsidRPr="00140D1B">
        <w:rPr>
          <w:rFonts w:eastAsiaTheme="minorEastAsia"/>
          <w:lang w:eastAsia="tr-TR"/>
        </w:rPr>
        <w:t xml:space="preserve"> ve tiyatro, bale, dans, sinema gibi ritmik sanatların, her birinin malzemeye ihtiyaç duyduğu söylenebilir. Plastik sanatların malzemesi madde, fonetik sanatların malzemesi ses, ritmik sanatların malzemesi ise harekettir. Bu çalışmada söz konusu olan malzeme, plastik (görsel) sanatlardaki malzeme, diğer bir deyişle maddedir. Yukarıda bahsi geçen sanat türleri ve malzeme ilişkisi ile ilgili Ulus Baker </w:t>
      </w:r>
      <w:r w:rsidRPr="00140D1B">
        <w:rPr>
          <w:rFonts w:eastAsiaTheme="minorEastAsia"/>
          <w:i/>
          <w:lang w:eastAsia="tr-TR"/>
        </w:rPr>
        <w:t>Yüzeybilim Fragmanlar</w:t>
      </w:r>
      <w:r w:rsidRPr="00140D1B">
        <w:rPr>
          <w:rFonts w:eastAsiaTheme="minorEastAsia"/>
          <w:lang w:eastAsia="tr-TR"/>
        </w:rPr>
        <w:t xml:space="preserve"> adlı yapıtında şu saptamada bulunmuştur: </w:t>
      </w:r>
    </w:p>
    <w:p w:rsidR="000C7BEC" w:rsidRPr="00140D1B" w:rsidRDefault="000C7BEC" w:rsidP="000C7BEC">
      <w:pPr>
        <w:pStyle w:val="AlntII"/>
      </w:pPr>
      <w:r w:rsidRPr="00140D1B">
        <w:t>Günümüzde herhangi bir ‘yaratıcılık’, edebiyatta olsun, sinemada olsun, müzikte olsun, resimde olsun, heykelde olsun hemen her alanda içinde gerçekleştirildikleri ‘ortam’a ya da malzemeye direnişle, o malzemeyi ‘aldatarak’ işliyor. Belki her zaman böyle oldu… diyebiliriz ki heykel taşı aldatarak yapılır. Resim boyayı aldatır, sinema ise insan gözünü; edebiyat da kitabı aldatacaktır… (Baker, 2014</w:t>
      </w:r>
      <w:r w:rsidR="00FD53E6">
        <w:t xml:space="preserve">, s. </w:t>
      </w:r>
      <w:r w:rsidRPr="00140D1B">
        <w:t>471).</w:t>
      </w:r>
    </w:p>
    <w:p w:rsidR="000C7BEC" w:rsidRPr="00140D1B" w:rsidRDefault="000C7BEC" w:rsidP="000C7BEC">
      <w:pPr>
        <w:pStyle w:val="AnaMetin"/>
        <w:rPr>
          <w:lang w:eastAsia="tr-TR"/>
        </w:rPr>
      </w:pPr>
      <w:r w:rsidRPr="00140D1B">
        <w:rPr>
          <w:lang w:eastAsia="tr-TR"/>
        </w:rPr>
        <w:t>Ulus Baker’in burada bahsettiği aldatmak kavramı, unutturmak anlamındadır. Resmin boyayı aldatması, resmin boyayı unutturması anlamına gelir. Sanatçı boyar maddeyi malzeme olarak kullan</w:t>
      </w:r>
      <w:r w:rsidR="00A868CE">
        <w:rPr>
          <w:lang w:eastAsia="tr-TR"/>
        </w:rPr>
        <w:t>arak resmini yapar.  Alımlayıcı</w:t>
      </w:r>
      <w:r w:rsidRPr="00140D1B">
        <w:rPr>
          <w:lang w:eastAsia="tr-TR"/>
        </w:rPr>
        <w:t xml:space="preserve"> ise farkında olmadan tuval yüzeyindeki boyar maddenin varlığını unutarak yalnızca sanatçının yaratıcılığına ve resmin konusuna odaklanır. Özetle, boyar maddeye (malzemeye) biçim verilerek ortaya konan eser, boyar maddenin (malzemenin) varlığını unutturmuştur denebilir.</w:t>
      </w:r>
    </w:p>
    <w:p w:rsidR="000C7BEC" w:rsidRDefault="000C7BEC" w:rsidP="000C7BEC">
      <w:pPr>
        <w:pStyle w:val="AnaMetin"/>
        <w:rPr>
          <w:lang w:eastAsia="tr-TR"/>
        </w:rPr>
      </w:pPr>
      <w:r w:rsidRPr="00140D1B">
        <w:rPr>
          <w:lang w:eastAsia="tr-TR"/>
        </w:rPr>
        <w:t xml:space="preserve">Bu unutturuşa dikkat çeken bir başka isim Katie Lloyd Thomas’tır. Thomas </w:t>
      </w:r>
      <w:r w:rsidRPr="00140D1B">
        <w:rPr>
          <w:i/>
          <w:lang w:eastAsia="tr-TR"/>
        </w:rPr>
        <w:t>Malzeme Konuları, Mimarlık ve Malzeme Pratiği</w:t>
      </w:r>
      <w:r w:rsidRPr="00140D1B">
        <w:rPr>
          <w:lang w:eastAsia="tr-TR"/>
        </w:rPr>
        <w:t xml:space="preserve"> adlı yapıtında Baker’inki gibi bir aldatmadan bahseder ve kitap örneğini verir:</w:t>
      </w:r>
    </w:p>
    <w:p w:rsidR="000C7BEC" w:rsidRPr="00140D1B" w:rsidRDefault="000C7BEC" w:rsidP="000C7BEC">
      <w:pPr>
        <w:pStyle w:val="AlntII"/>
      </w:pPr>
      <w:r w:rsidRPr="00140D1B">
        <w:t>Herhangi bir bina gibi, tam şu an elinizde tuttuğunuz kitap da bir malzeme objesidir. Ancak onu okudukça muhtemelen bu şekilde düşünmeyeceksiniz. Kitabın malzeme ile ilgisi yine muhtemelen farkedilmemiştir bile; olsa olsa onun ağırlığının veya sayfalarının kokusunun ve dokusunun farkına varmış olabilirsiniz- ve belki de siz kitaba yazılarıyla katkıda bulunan yazarların kelimeleri ve sizin için seçtikleri görüntüler aracılığıyla onların fikirlerine yoğunlaşırken bu, ilk duyusal kaliteler yanında ikincil öğeler olarak kalabilir. Kitaba olan dikkatinizi kitaba bir malzeme objesi olarak yöneltmekle, kitabı şekillendiren şeyin sadece yazarların fikirleri olmadığını göreceksiniz. Herhangi bir bina gibi, bu kitap da aslında çok geniş bir pratikler ağının sonucudur. Yapısının (strüktürünün) ve İngiliz dilinin yazılı formdaki geleneksel üslupları; yazı karakterlerinin ve baskının kararlaştırıldığı yazılımın tasarımları; kitabın meydana gelmesinde kullanılan kağıtların, tutkalların, mürekkeplerin üretimi vardır. Tüm bu malzemelerin arkasında ise karmaşık bir gelişim, seçim süreci, teknik, ulaşım (taşımacılık) ve alışveriş geçmişi vardır. Kitap üretiminin ekonomisi, standartların düzenlemesi ve işçilikte, tüm süreç boyunca üretimde eli bulunan çok sayıda insanın hayatları ve içinde bulundukları şartlar bu kitabı şekillendirir (Thomas, 2017</w:t>
      </w:r>
      <w:r w:rsidR="00FD53E6">
        <w:t xml:space="preserve">, s. </w:t>
      </w:r>
      <w:r w:rsidRPr="00140D1B">
        <w:t xml:space="preserve">2). </w:t>
      </w:r>
    </w:p>
    <w:p w:rsidR="000C7BEC" w:rsidRPr="00140D1B" w:rsidRDefault="000C7BEC" w:rsidP="000C7BEC">
      <w:pPr>
        <w:pStyle w:val="AnaMetin"/>
        <w:rPr>
          <w:lang w:eastAsia="tr-TR"/>
        </w:rPr>
      </w:pPr>
      <w:r w:rsidRPr="00140D1B">
        <w:rPr>
          <w:lang w:eastAsia="tr-TR"/>
        </w:rPr>
        <w:lastRenderedPageBreak/>
        <w:t>Thomas ve Baker referans alınarak denilebilir ki; Herhangi bir bina gibi,</w:t>
      </w:r>
      <w:r w:rsidR="00B63A75">
        <w:rPr>
          <w:lang w:eastAsia="tr-TR"/>
        </w:rPr>
        <w:t xml:space="preserve"> </w:t>
      </w:r>
      <w:r w:rsidRPr="00140D1B">
        <w:rPr>
          <w:lang w:eastAsia="tr-TR"/>
        </w:rPr>
        <w:t>bu çalışma da/tez de bir malzeme objesidir. Sizler bu çalışmayı/tezi okudukça muhtemelen bu şekilde düşünmeyeceksiniz. Çalışmanın/tezin malzeme ile ilgisi muhtemelen fark edilmemiştir bile; olsa olsa onun ağırlığının veya sayfalarının kokusunun ve dokusunun farkına varmış olabilirsiniz- […]. Çalışmaya/teze olan dikkatinizi çalışmaya/teze bir malzeme objesi olarak yöneltmekle, çalışmayı/tezi şekillendiren şeyin sadece yazarın/yazarların fikirleri olmadığını göreceksiniz. Herhangi bir bina gibi, bu çalışma da/tez de aslında çok geniş bir pratikler ağının sonucudur. Yapısının (strüktürünün) ve Türkçe dilinin yazılı formdaki geleneksel üslupları; yazı karakterlerinin ve baskının kararlaştırıldığı yazılımın tasarımları; çalışmanın/tezin meydana gelmesinde kullanılan kağıtların, tutkalların, mürekkeplerin üretimi vardır. Tüm bu malzemelerin arkasında ise karmaşık bir gelişim, seçim süreci, teknik, ulaşım (taşımacılık) ve alışveriş geçmişi vardır. Çalışma/tez üretiminin ekonomisi, standartların düzenlemesi ve işçilikte, tüm süreç boyunca üretimde eli bulunan çok sayıda insanın hayatları ve içinde bulundukları şartlar</w:t>
      </w:r>
      <w:r>
        <w:rPr>
          <w:lang w:eastAsia="tr-TR"/>
        </w:rPr>
        <w:t xml:space="preserve"> çalışmayı/tezi şekillendirir. </w:t>
      </w:r>
    </w:p>
    <w:p w:rsidR="000C7BEC" w:rsidRPr="00E64167" w:rsidRDefault="000C7BEC" w:rsidP="000C7BEC">
      <w:pPr>
        <w:pStyle w:val="AnaMetin"/>
        <w:rPr>
          <w:rFonts w:eastAsiaTheme="minorEastAsia"/>
          <w:lang w:eastAsia="tr-TR"/>
        </w:rPr>
      </w:pPr>
      <w:r w:rsidRPr="00140D1B">
        <w:rPr>
          <w:rFonts w:eastAsiaTheme="minorEastAsia"/>
          <w:lang w:eastAsia="tr-TR"/>
        </w:rPr>
        <w:t xml:space="preserve">Thomas’ın kitap örneği ve yine aynı şekilde Thomas’ı referans alarak verdiğimiz/verilen şu an elinizde tuttuğunuz tez çalışması örneği, malzemenin sonsuz olanaklarını göstermektedir. Kitabın ya da tezin oluşumunda/hazırlanmasında katkıda bulunan her şey malzemeyi şekillendirmektedir. Malzemenin bu durumu 1960’lı yıllara Kavramsal Sanat’a </w:t>
      </w:r>
      <w:r w:rsidRPr="00140D1B">
        <w:rPr>
          <w:rFonts w:eastAsiaTheme="minorEastAsia"/>
          <w:color w:val="000000" w:themeColor="text1"/>
          <w:lang w:eastAsia="tr-TR"/>
        </w:rPr>
        <w:t xml:space="preserve">gelinceye </w:t>
      </w:r>
      <w:r w:rsidRPr="00140D1B">
        <w:rPr>
          <w:rFonts w:eastAsiaTheme="minorEastAsia"/>
          <w:lang w:eastAsia="tr-TR"/>
        </w:rPr>
        <w:t xml:space="preserve">dek anlaşılamayacaktır. O zamana dek sadece maddi/fiziki olan olarak algılanan malzeme Kavramsal Sanat ile birlikte bir şeyin oluşumundaki tüm süreci, özellikle de </w:t>
      </w:r>
      <w:r w:rsidRPr="00E64167">
        <w:rPr>
          <w:rFonts w:eastAsiaTheme="minorEastAsia"/>
          <w:lang w:eastAsia="tr-TR"/>
        </w:rPr>
        <w:t xml:space="preserve">düşünceyi/fikri gösterir olmuştur. Bu çalışmadaki değerlendirme de bu durum üzerinden ele alınmış; Kavramsal Sanat’a dek malzeme salt elle tutulabilen, gözle görülebilen, yoğrulabilen, şekil verilebilen vb. olarak algılanmış; sonrasında ise Thomas benzeri bir tutumla ele alınmıştır. </w:t>
      </w:r>
    </w:p>
    <w:p w:rsidR="000C7BEC" w:rsidRPr="00140D1B" w:rsidRDefault="000C7BEC" w:rsidP="000C7BEC">
      <w:pPr>
        <w:pStyle w:val="AnaMetin"/>
        <w:rPr>
          <w:rFonts w:eastAsiaTheme="minorEastAsia"/>
          <w:lang w:eastAsia="tr-TR"/>
        </w:rPr>
      </w:pPr>
      <w:r w:rsidRPr="00E64167">
        <w:rPr>
          <w:rFonts w:eastAsiaTheme="minorEastAsia"/>
          <w:lang w:eastAsia="tr-TR"/>
        </w:rPr>
        <w:t>Baker’in ve Thomas’ın aksine bu unutturuş konusunda</w:t>
      </w:r>
      <w:r w:rsidRPr="00140D1B">
        <w:rPr>
          <w:rFonts w:eastAsiaTheme="minorEastAsia"/>
          <w:lang w:eastAsia="tr-TR"/>
        </w:rPr>
        <w:t xml:space="preserve"> Martin Heidegger, tam tersi bir tutumla taşın malzeme olarak kullanımından bahsederken, doğada kendi halinde varolan ve hiçbir işlem görmemiş olan taş ile mimaride kullanılan taşı birbirinden ayırmıştır. Ona göre, taş eğer bir araç olarak kullanılırsa (örneğin balta olarak) taşın malzeme değeri farkedilmez; fakat aynı taş mimaride kullanıldığında (örneğin bir tapınak eseri) malzeme değeri ortaya çıkar/öne çıkar. Dolayısıyla, yaratılan şey bir araç değil de sanat eseri ise malzeme her zaman önemlidir: kütlesi, ağırlığı, sertliği,  rengi, vb. tüm özellikleri ile söz konusu taş, sanat eseri içerisinde varlığını unutturmaz (Heidegger, 2014).</w:t>
      </w:r>
    </w:p>
    <w:p w:rsidR="000C7BEC" w:rsidRDefault="000C7BEC" w:rsidP="000C7BEC">
      <w:pPr>
        <w:pStyle w:val="AnaMetin"/>
        <w:rPr>
          <w:rFonts w:eastAsiaTheme="minorEastAsia"/>
          <w:lang w:eastAsia="tr-TR"/>
        </w:rPr>
      </w:pPr>
      <w:r w:rsidRPr="00140D1B">
        <w:rPr>
          <w:rFonts w:eastAsiaTheme="minorEastAsia"/>
          <w:lang w:eastAsia="tr-TR"/>
        </w:rPr>
        <w:t xml:space="preserve">Buradan da anlaşılacağı üzere malzeme olgusu çok katmanlı bir yapıya sahiptir. Farklı olanakların ve olasılıkların arasından sıyrılan malzeme, her alanda olduğu gibi sanat için de önkoşuldur. </w:t>
      </w:r>
      <w:r>
        <w:rPr>
          <w:rFonts w:eastAsiaTheme="minorEastAsia"/>
          <w:lang w:eastAsia="tr-TR"/>
        </w:rPr>
        <w:t xml:space="preserve">Sanat tarihçisi </w:t>
      </w:r>
      <w:r w:rsidRPr="00140D1B">
        <w:rPr>
          <w:rFonts w:eastAsiaTheme="minorEastAsia"/>
          <w:lang w:eastAsia="tr-TR"/>
        </w:rPr>
        <w:t>Henri Focillon’a göre, malzemeler belirli bir yazgıya sahiptir. Kolayca işlenebildiklerinden dolayı değil, yaratabildikleri etkileri olanağında seçilmişlerdir/tercih edilmişlerdir. Bir kıvama, renge, dokuya sahip olan malzemeler bu özelliklerinden dolayı biçimsel bir yatkınlığa sahiplerdir (Focillon, 2015); bu biçimsel yatkınlıkları sayesinde de sanat eserinin oluşmasında</w:t>
      </w:r>
      <w:r>
        <w:rPr>
          <w:rFonts w:eastAsiaTheme="minorEastAsia"/>
          <w:lang w:eastAsia="tr-TR"/>
        </w:rPr>
        <w:t xml:space="preserve"> önemli bir görev üstlenirler. </w:t>
      </w:r>
    </w:p>
    <w:p w:rsidR="000C7BEC" w:rsidRDefault="000C7BEC" w:rsidP="000C7BEC">
      <w:pPr>
        <w:pStyle w:val="AlntII"/>
      </w:pPr>
      <w:r w:rsidRPr="00E0209A">
        <w:lastRenderedPageBreak/>
        <w:t>İmgesini forma ulaştırma ve ifadesini aktarma amacında olan sanatçı, yaratım sürecinde deneyimlediklerini aktarabileceği materyale yönelir. Taş, boya, kumaş, metal, kağıt, kan, atık, çöp, beden, ses olabilen bu materyal, tamamlanmış eserin içinde barındıracağı ve sanatçı tarafından belirlenen ifadeyi en iyi aktaracak olan malzemedir. Bu sebeple, malzemenin eseri ortaya koymadaki rolünün en az fikir kadar önemli olduğu söylenebilir. Malzeme, kavramsal yapıya, fikre, öze vücut kazandıracak olandır (Baklan Önal, 2018:1).</w:t>
      </w:r>
    </w:p>
    <w:p w:rsidR="000C7BEC" w:rsidRDefault="000C7BEC" w:rsidP="000C7BEC">
      <w:pPr>
        <w:pStyle w:val="AnaMetin"/>
        <w:rPr>
          <w:lang w:eastAsia="tr-TR"/>
        </w:rPr>
      </w:pPr>
      <w:r w:rsidRPr="00FE61F9">
        <w:rPr>
          <w:lang w:eastAsia="tr-TR"/>
        </w:rPr>
        <w:t>Malzeme, tekniğin olanağında gelişir; fakat sanatçı ile şekillenen bir öğedir/unsurdur. Malzeme ile teknik arasında sıkı bir ilişki vardır. Tekniğin gerektirmiş olduğu malzemeler</w:t>
      </w:r>
      <w:r>
        <w:rPr>
          <w:lang w:eastAsia="tr-TR"/>
        </w:rPr>
        <w:t xml:space="preserve"> olduğu gibi, malzemenin doğası gereği ortaya çıkan</w:t>
      </w:r>
      <w:r w:rsidRPr="00FE61F9">
        <w:rPr>
          <w:lang w:eastAsia="tr-TR"/>
        </w:rPr>
        <w:t xml:space="preserve"> teknikler de mevcuttur. Sanatçı, o malzemeyi kullanarak o tekniği geliştiren ve dönüştüren kişidir. Sanat tarihinin başlangıcından beri dönemler ve akımlar, ortaya çıktıkları zamansal ve mekânsal koşullara göre malzemelerini seçmişlerdir. Bu malzeme seçkisinde içerisinde bulunulan dönem oldukça etkilidir. Elbette ki sanatçının o çalışma ile vermek istediği mesaj da en etkili unsurlardan biridir. Her malzeme her mesaja uygun olmayabilir.</w:t>
      </w:r>
    </w:p>
    <w:p w:rsidR="000C7BEC" w:rsidRPr="00D2384F" w:rsidRDefault="000C7BEC" w:rsidP="000C7BEC">
      <w:pPr>
        <w:pStyle w:val="AlntII"/>
      </w:pPr>
      <w:r w:rsidRPr="00D2384F">
        <w:t>‘Sanatta malzeme, sanatçının eylemindeki amacını, düşüncelerini, temasını ve kişisel ifadelerini görsel olarak sunmasına, yapıtı ve alıcısı ile iletişim kurmasına olanak sağlayan, fikrin biçim bulmasında hammaddeyi oluşturan en önemli unsurdur. Malzemeye şekil veren, onu başkalaştıran veya olduğu gibi bırakıp ona salt sanatsal işlev yükleyen sanatçı, bireysel yaklaşımına ve tasarımının artistik içeriğine fiziksel boyut ve biçim kazandırmaktadır. 1960’lı yıllardan başlayarak doğal olan, olmayan ve gündelik basit nesneleri eser üretmede kullanan sanatçılar’ […] dönemin malzemeye yaklaşımını değiştirmiş ve bunun sanattaki</w:t>
      </w:r>
      <w:r w:rsidR="00F04E93">
        <w:t xml:space="preserve"> yansımalarını yaşamıştır. (aktaran</w:t>
      </w:r>
      <w:r w:rsidRPr="00D2384F">
        <w:t xml:space="preserve"> Baklan Önal, 2018</w:t>
      </w:r>
      <w:r w:rsidR="00FD53E6">
        <w:t xml:space="preserve">, s. </w:t>
      </w:r>
      <w:r w:rsidRPr="00D2384F">
        <w:t>13).</w:t>
      </w:r>
    </w:p>
    <w:p w:rsidR="000C7BEC" w:rsidRPr="00140D1B" w:rsidRDefault="000C7BEC" w:rsidP="000C7BEC">
      <w:pPr>
        <w:pStyle w:val="AnaMetin"/>
      </w:pPr>
      <w:r w:rsidRPr="00140D1B">
        <w:t xml:space="preserve">Geçmişten </w:t>
      </w:r>
      <w:r>
        <w:t>bugüne sanatta malzeme olgusuna</w:t>
      </w:r>
      <w:r w:rsidRPr="00140D1B">
        <w:t xml:space="preserve"> bakılacak olunursa öncelikle taşın, toprağın ya da kemiğin şekillendirilmesi ile yapılan ilk primitif heykellerden bahsetmek gerekir. Bu heykeller/heykelcikler, göçebe olan ilkel toplumların, gittikleri yerlere kolayca götürebilecekleri/taşıyabilecekleri boyuttadır. İkinci olarak ise mağara duvar resimlerinde malzemeye bakmak gerekir. Sanatsal anlamda/bağlamda malzemenin ilk kullanım alanlarından sayılabilecek olan mağara duvar resimlerinde kullanılan malzemeler, kömür, kırmızı toprak boyası, killi toprak, bitki kökleri ve özsuları, kaya tuzları vb.dir. O dönem insanlarının tesadüfen keşfettikleri düşünülen bu boyar madde/ler ile resim sanatının ilk örnekleri verilir. Mağara </w:t>
      </w:r>
      <w:r>
        <w:t xml:space="preserve">dönemi </w:t>
      </w:r>
      <w:r w:rsidRPr="00140D1B">
        <w:t>insanları, bu boyar maddeleri elde etmek için, maddeleri toz haline getirip hayvan yağı ve su ile karıştırmışlar, bu karışımları duvara sürmek için ise hayvan kıllarını, kemiklerini ve deri parçalarını kullanmışlardır</w:t>
      </w:r>
      <w:r w:rsidRPr="00140D1B">
        <w:rPr>
          <w:vertAlign w:val="superscript"/>
        </w:rPr>
        <w:footnoteReference w:id="14"/>
      </w:r>
      <w:r w:rsidRPr="00140D1B">
        <w:t xml:space="preserve">. Gombrich, ilkel topluluklarda resim ve heykel sanatına karşı olan bu ilgiyi büyü ile açıklamaktadır. Bu sanatların gelişim nedeni, çeşitli evrensel inanışlardır. </w:t>
      </w:r>
    </w:p>
    <w:p w:rsidR="000C7BEC" w:rsidRPr="00140D1B" w:rsidRDefault="000C7BEC" w:rsidP="000C7BEC">
      <w:pPr>
        <w:pStyle w:val="AlntII"/>
      </w:pPr>
      <w:r w:rsidRPr="00140D1B">
        <w:t>İlkeller için, bir kulübe ve bir imge arasında yararlılık açısından hiçbir fark yoktur. Kulübeler onları yağmurdan, rüzgârdan, güneşten ve kendilerini yaratmış olan ruhlardan korurlar; imgeler ise, onları, doğal güçler kadar gerçek olan öteki güçlere karşı korurlar. Başka bir deyişle, resimler ve heykeller büyüsel amaçlarla kullanılırlar (Gombrich, 2007</w:t>
      </w:r>
      <w:r w:rsidR="00FD53E6">
        <w:t xml:space="preserve">, s. </w:t>
      </w:r>
      <w:r w:rsidRPr="00140D1B">
        <w:t>39-40).</w:t>
      </w:r>
    </w:p>
    <w:p w:rsidR="000C7BEC" w:rsidRPr="00140D1B" w:rsidRDefault="000C7BEC" w:rsidP="000C7BEC">
      <w:pPr>
        <w:pStyle w:val="AnaMetin"/>
        <w:rPr>
          <w:color w:val="FF0000"/>
        </w:rPr>
      </w:pPr>
      <w:r w:rsidRPr="00140D1B">
        <w:t>Primitif heykellerden ve mağara resimlerinden sonra Ortaçağ sanatındaki malzeme dağarcığına bakıldığında ise karşımıza ikon resimleri, mozaik, fresk/fresko, minyatür ve kitap resimleri çıkmaktadır. İncil ve İncil’deki efsaneleri konu alan Ortaçağ sanatçıları, bu teknik çeşitlilik dolayısıyla farklı malzemeler ile çalışma imkânı bulmuştur. Teknik çeşit</w:t>
      </w:r>
      <w:r w:rsidR="00794603">
        <w:t xml:space="preserve">liliği, malzemenin olanaklarını ve </w:t>
      </w:r>
      <w:r w:rsidRPr="00140D1B">
        <w:t xml:space="preserve">sınırlarını </w:t>
      </w:r>
      <w:r w:rsidRPr="00140D1B">
        <w:lastRenderedPageBreak/>
        <w:t xml:space="preserve">zorlamıştır. Örneğin; fresk tekniğinin ortaya çıkması </w:t>
      </w:r>
      <w:r w:rsidR="00794603">
        <w:t xml:space="preserve">ve gelişmesi </w:t>
      </w:r>
      <w:r w:rsidRPr="00140D1B">
        <w:t>için insanın mağaradan çıkıp yerleşik hayata geçmesi gerekmiştir.</w:t>
      </w:r>
    </w:p>
    <w:p w:rsidR="000C7BEC" w:rsidRPr="00140D1B" w:rsidRDefault="000C7BEC" w:rsidP="000C7BEC">
      <w:pPr>
        <w:pStyle w:val="AlntII"/>
      </w:pPr>
      <w:r w:rsidRPr="00140D1B">
        <w:t>Fresko … Antikite’den bu yana bilinen ve taze kireç sıva üzerine yapılan zor bir duvar resmi tekniğidir. … titiz ve çabuk bir çalışmayı gerektirir. Fresko ressamları yapılacak resmin boyutunda deseni hazırlarlar. Sonra fresko yapılacak yüzeye sıvanın bir günde boyanabilecek kadarı sıvanır ve üzerine suluboya tekniğinde çalışılır (Turani, 2004</w:t>
      </w:r>
      <w:r w:rsidR="00FD53E6">
        <w:t xml:space="preserve">, s. </w:t>
      </w:r>
      <w:r w:rsidRPr="00140D1B">
        <w:t>44).</w:t>
      </w:r>
    </w:p>
    <w:p w:rsidR="000C7BEC" w:rsidRPr="00140D1B" w:rsidRDefault="000C7BEC" w:rsidP="000C7BEC">
      <w:pPr>
        <w:pStyle w:val="AnaMetin"/>
      </w:pPr>
      <w:r w:rsidRPr="00140D1B">
        <w:t>Yağlıboyanın ilk örnekleri de bu dönemde görülmektedir. Dinsel konulu resimlerde ve el yazmalarında da suluboya kullanılmıştır. Özellikle el ya</w:t>
      </w:r>
      <w:r>
        <w:t>zma kitaplar ve kitap resimleri,</w:t>
      </w:r>
      <w:r w:rsidRPr="00140D1B">
        <w:t xml:space="preserve"> asıl konumuz olan On Kawara’nın çalışmalarıyla ilişkilendirilebilir. </w:t>
      </w:r>
    </w:p>
    <w:p w:rsidR="000C7BEC" w:rsidRDefault="000C7BEC" w:rsidP="000C7BEC">
      <w:pPr>
        <w:pStyle w:val="AnaMetin"/>
      </w:pPr>
      <w:r w:rsidRPr="00140D1B">
        <w:t xml:space="preserve">Ortaçağ’dan sonra 14. ve 15. yüzyıllara Rönesans’a gelindiğinde ilkin yağlıboyanın teknik olarak geliştirilip asal malzeme olarak kullanıldığını görülebilir. Zeynep Sayın, </w:t>
      </w:r>
      <w:r w:rsidRPr="00140D1B">
        <w:rPr>
          <w:i/>
        </w:rPr>
        <w:t>İmgenin Pornografisi</w:t>
      </w:r>
      <w:r w:rsidRPr="00140D1B">
        <w:t xml:space="preserve"> adlı yapıtında malzemenin sanat tarihi içerisinde nasıl değişime uğradığından bahsederken Ortaçağ’dan Rönesans’a geçiş evresini şu şekilde açıklamıştır: “Eskiden ahşap üstüne sürülen, yumurta akı, yağ vb. gibi doğal maddelerden yapılan boyayla ete kemiğe bürünen imge yerine, artık imge yapımında malzeme olarak ya</w:t>
      </w:r>
      <w:r w:rsidR="00003E09">
        <w:t>ğlıboya kullanılacaktır” (Sayın,</w:t>
      </w:r>
      <w:r w:rsidRPr="00140D1B">
        <w:t xml:space="preserve"> 2013</w:t>
      </w:r>
      <w:r w:rsidR="00FD53E6">
        <w:t xml:space="preserve">, s. </w:t>
      </w:r>
      <w:r w:rsidRPr="00140D1B">
        <w:t xml:space="preserve">49-50). Yumurta akı ve yağ gibi malzemeler kullanılarak uygulanan tempera tekniği, böylece yerini yağlıboyaya bırakmış ve Jan Van Eyck’ın geliştirmiş olduğu yağlıboya, dönemin ana malzemesi olmuştur. Mehmet Yılmaz, Eyck’ın yağlıboya tekniğini bulma amacına dair saptama yapar ve Rönesans dönemini açıklar: </w:t>
      </w:r>
    </w:p>
    <w:p w:rsidR="000C7BEC" w:rsidRPr="00140D1B" w:rsidRDefault="000C7BEC" w:rsidP="000C7BEC">
      <w:pPr>
        <w:pStyle w:val="AlntII"/>
      </w:pPr>
      <w:r w:rsidRPr="00140D1B">
        <w:t>[…], Jan Van Eyck’ın resim sanatında yağlıboya tekniğini bulma amacının altında, gerçekliği her ayrıntısıyla yansıtabilme isteği yatıyordu.  Kastedilen gerçeklik, öncelikle insan gözüyle görülebilen her şey, yani doğa anlamına geliyordu. Ressam gördüğünü aslına sadık kalarak yansıttığı zaman takdir ediliyordu. Tabii, bunun için de işinin gerektirdiği tekniğe hâkim olmalıydı. Gerçekliği herkes kendi perspektifinden, kendi alanında keşfetmeye çıkmıştı. Gerçekliğin dünyevileşmeye, maddi bir şey olarak da görülmeye başladığı bir dönemdi Rönesans.</w:t>
      </w:r>
    </w:p>
    <w:p w:rsidR="000C7BEC" w:rsidRPr="00140D1B" w:rsidRDefault="000C7BEC" w:rsidP="000C7BEC">
      <w:pPr>
        <w:pStyle w:val="AlntII"/>
      </w:pPr>
      <w:r w:rsidRPr="00140D1B">
        <w:t xml:space="preserve">Eskiden örneğin Van Eyck tarafından yapılan tabloya bakan izleyici, orada gördüğü şeyin öncelikle üzeri boyayla kaplı düz bir tahta panodan ibaret olduğunu düşünmüyordu bile. Taparcasına saygı duyduğu şey, yassı bir tahta ve üzerine sürülen boya değil, orada temsil edilen kutsal imgelerdi. </w:t>
      </w:r>
    </w:p>
    <w:p w:rsidR="000C7BEC" w:rsidRPr="00140D1B" w:rsidRDefault="000C7BEC" w:rsidP="000C7BEC">
      <w:pPr>
        <w:pStyle w:val="AlntII"/>
      </w:pPr>
      <w:r w:rsidRPr="00140D1B">
        <w:t>[…]</w:t>
      </w:r>
    </w:p>
    <w:p w:rsidR="000C7BEC" w:rsidRPr="00140D1B" w:rsidRDefault="000C7BEC" w:rsidP="00DA734F">
      <w:pPr>
        <w:pStyle w:val="AlntII"/>
      </w:pPr>
      <w:r w:rsidRPr="00140D1B">
        <w:t>Tahta pano ya da bir süre sonra keşfedilecek olan tuval, yassı bir yüzey değil, derinlikli bir mekân olarak görülüyordu. Unutmayalım ki, birkaç sanatçı ve düşünür haricinde kimse bunun bilincinde bile değildi. Boya ve renk de düz zemin üzerinde görüntü üretmeye yarayan birer araçtı. İleriki yüzyıllarda, resim, tuvalin dışındaki başka bir şeyin temsili olmaktan öte, başlı başına yeni bir gerçeklik olarak ortaya çıkmaya başladı. Neyi yansıttığının yanı sıra, resmin aslında “boyanın bir yüzey üzerindeki macerası” olarak da görülmeye başlamasında, elde edilen yeni maddenin, yani kıvamı yoğun, büyük hareketlere olanak veren boyanın katkısı asla göz ardı edilemez (Yılmaz, 2013</w:t>
      </w:r>
      <w:r w:rsidR="00FD53E6">
        <w:t xml:space="preserve">, s. </w:t>
      </w:r>
      <w:r w:rsidRPr="00140D1B">
        <w:t xml:space="preserve">38-39). </w:t>
      </w:r>
    </w:p>
    <w:p w:rsidR="000C7BEC" w:rsidRPr="00140D1B" w:rsidRDefault="000C7BEC" w:rsidP="000C7BEC">
      <w:pPr>
        <w:pStyle w:val="AnaMetin"/>
        <w:rPr>
          <w:color w:val="FF0000"/>
          <w:lang w:eastAsia="tr-TR"/>
        </w:rPr>
      </w:pPr>
      <w:r w:rsidRPr="00140D1B">
        <w:rPr>
          <w:lang w:eastAsia="tr-TR"/>
        </w:rPr>
        <w:t xml:space="preserve">Yağlıboyanın gerçeklikle kurmuş olduğu ilişki, Rönesans başta olmak üzere kendisinden sonra gelen dönemlerde de sanatçıları etkisi altına almıştır. Yılmaz’ın da aktardığı gibi o dönemlerde yağlıboya kullanılarak yapılan resimlerde izleyici duvarı, ahşap panoyu ya da tuvali ve bu yüzeyler üzerinde bulunan yağlıboyayı görmemekte; yalnızca temsil edilen kutsal imgeleri görmektedir. Bizler </w:t>
      </w:r>
      <w:r>
        <w:rPr>
          <w:lang w:eastAsia="tr-TR"/>
        </w:rPr>
        <w:t xml:space="preserve">bu </w:t>
      </w:r>
      <w:r w:rsidRPr="00140D1B">
        <w:rPr>
          <w:lang w:eastAsia="tr-TR"/>
        </w:rPr>
        <w:t>çalışmanın konusu olması dolayısıyla yağlıboyanın malzeme olarak kullanılmasından bahsederken aslında o dönemde sanatçılar yağlıboyanın ma</w:t>
      </w:r>
      <w:r>
        <w:rPr>
          <w:lang w:eastAsia="tr-TR"/>
        </w:rPr>
        <w:t>lzeme boyutundan habersizdirler;</w:t>
      </w:r>
      <w:r w:rsidRPr="00140D1B">
        <w:rPr>
          <w:lang w:eastAsia="tr-TR"/>
        </w:rPr>
        <w:t xml:space="preserve"> 1900’lerin başına dek de bunun farkına varamayacaklardır.</w:t>
      </w:r>
    </w:p>
    <w:p w:rsidR="000C7BEC" w:rsidRPr="00140D1B" w:rsidRDefault="000C7BEC" w:rsidP="000C7BEC">
      <w:pPr>
        <w:pStyle w:val="AnaMetin"/>
      </w:pPr>
      <w:r w:rsidRPr="00140D1B">
        <w:lastRenderedPageBreak/>
        <w:t>Rönesans dönemini aynı malzeme dağarcığı ile Barok, Rokoko, Neo-klasisizm, Romantizm, Empresyonizm ve Kübizm dönemleri izlemektedir. Bu dönemlerin ortak özelliği ağırlıklı olarak yağ</w:t>
      </w:r>
      <w:r>
        <w:t>lıboyayı malzeme edinmeleridir.</w:t>
      </w:r>
      <w:r w:rsidRPr="00140D1B">
        <w:t xml:space="preserve"> Yağlıboyaya alternatif olarak suluboyanın da çoğu sanatçı tarafından tercih edildiği bilinmektedir. Her dönem bir önceki döneme eleştiri olarak ortaya çıkmış ve sanat tarihi gerek teknik ve malzeme olarak gerekse de fikirsel olarak sürekli bir değişim ve dönüşüm geçirmiştir/değişim halinde olmuştur.  20. yüzyılın başlarında boyar madde olarak yağlıboya ve sulu boyanın haricinde dış koşullara dayanıklı ve çabuk kuruma özelliği ile akrilik boya</w:t>
      </w:r>
      <w:r w:rsidRPr="00140D1B">
        <w:rPr>
          <w:vertAlign w:val="superscript"/>
        </w:rPr>
        <w:footnoteReference w:id="15"/>
      </w:r>
      <w:r w:rsidRPr="00140D1B">
        <w:t xml:space="preserve">nın da kullanılmaya başlandığı görülmektedir. Akrilik boya, bu özelliği dolayısıyla birçok sanatçı tarafından tercih edilmiştir –özellikle </w:t>
      </w:r>
      <w:r w:rsidRPr="00140D1B">
        <w:rPr>
          <w:i/>
        </w:rPr>
        <w:t>On Kawara’nın Tarih Resimleri Bugün Serisi</w:t>
      </w:r>
      <w:r w:rsidRPr="00140D1B">
        <w:t xml:space="preserve"> adlı çalışmasında kısa sürede kuruduğu için tercih edilmiştir-.  Kübizm’in</w:t>
      </w:r>
      <w:r w:rsidR="00B63A75">
        <w:t xml:space="preserve"> </w:t>
      </w:r>
      <w:r w:rsidRPr="00140D1B">
        <w:t xml:space="preserve">Analitik Kübizm dönemine dek resim sanatında boyar maddelerin asal malzeme olduğu, Sentetik Kübizm dönemi ile birlikte malzeme algısının değiştiği söylenebilir. </w:t>
      </w:r>
    </w:p>
    <w:p w:rsidR="000C7BEC" w:rsidRPr="00140D1B" w:rsidRDefault="000C7BEC" w:rsidP="000C7BEC">
      <w:pPr>
        <w:pStyle w:val="AnaMetin"/>
      </w:pPr>
      <w:r w:rsidRPr="00140D1B">
        <w:rPr>
          <w:color w:val="000000" w:themeColor="text1"/>
          <w:lang w:eastAsia="tr-TR"/>
        </w:rPr>
        <w:t xml:space="preserve">Sentetik Kübizm evresinde, iki boyutlu olduğu düşünülen ve o döneme dek yassılığı ile öne çıkan tuval yüzeyine her çeşit atık malzeme/günlük sıradan malzeme eklemlenmeye başlamıştır. O güne dek hâkimiyetini tek başına sürdüren yağlıboyanın yerini artık üç boyutlu malzemeler almıştır. Pablo Picasso ve George Braque öncülüğünde kolaj ve asemblaj tekniği ile resme giren bu malzemeler, sanatçılara gerçekliğin temsilinde farklı olanaklar sağlamış; bunun yanı sıra malzemelerin kolay elde edilmesi/bulunması imkânı ile birçok sanatçının bu üretim biçimini benimsemesine neden olmuştur. </w:t>
      </w:r>
      <w:r w:rsidRPr="00140D1B">
        <w:t>Gazete ve dergi yaprakları, afişler, kartpostallar, boyalı y</w:t>
      </w:r>
      <w:r>
        <w:t>apıştırma kağıtlar, duvar kağıtları</w:t>
      </w:r>
      <w:r w:rsidRPr="00140D1B">
        <w:t xml:space="preserve">, şablon harfler, kumaşlar, tel, halat, karton, çivi, muşamba, kum ve talaş dönemin yaygın kullanılan malzemeleri arasındadır. Ayrıca sanatçılar yağlıboyaya kumkarıştırarak farklı dokular da yaratmaya çalışmışlardır. </w:t>
      </w:r>
    </w:p>
    <w:p w:rsidR="000C7BEC" w:rsidRPr="00140D1B" w:rsidRDefault="000C7BEC" w:rsidP="000C7BEC">
      <w:pPr>
        <w:spacing w:line="360" w:lineRule="auto"/>
        <w:jc w:val="center"/>
        <w:rPr>
          <w:rFonts w:cs="Times New Roman"/>
        </w:rPr>
      </w:pPr>
      <w:r w:rsidRPr="00140D1B">
        <w:rPr>
          <w:rFonts w:cs="Times New Roman"/>
          <w:noProof/>
          <w:lang w:eastAsia="tr-TR"/>
        </w:rPr>
        <w:drawing>
          <wp:inline distT="0" distB="0" distL="0" distR="0">
            <wp:extent cx="3108960" cy="2371952"/>
            <wp:effectExtent l="0" t="0" r="0" b="9525"/>
            <wp:docPr id="5" name="Picture 8" descr="G:\SANATTA YETERLİK TEZ\görseller\pablo picasso\6e318ae8f4fce27fd7919e6daec08d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SANATTA YETERLİK TEZ\görseller\pablo picasso\6e318ae8f4fce27fd7919e6daec08dc3.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142861" cy="2397816"/>
                    </a:xfrm>
                    <a:prstGeom prst="rect">
                      <a:avLst/>
                    </a:prstGeom>
                    <a:noFill/>
                    <a:ln>
                      <a:noFill/>
                    </a:ln>
                  </pic:spPr>
                </pic:pic>
              </a:graphicData>
            </a:graphic>
          </wp:inline>
        </w:drawing>
      </w:r>
    </w:p>
    <w:p w:rsidR="000C7BEC" w:rsidRDefault="000C7BEC" w:rsidP="005B5AE5">
      <w:pPr>
        <w:pStyle w:val="ResimMMMMM"/>
      </w:pPr>
      <w:bookmarkStart w:id="5" w:name="_Toc146110567"/>
      <w:r>
        <w:rPr>
          <w:b/>
        </w:rPr>
        <w:t xml:space="preserve">Resim </w:t>
      </w:r>
      <w:r w:rsidR="002C41DA">
        <w:rPr>
          <w:b/>
        </w:rPr>
        <w:t>1</w:t>
      </w:r>
      <w:r>
        <w:rPr>
          <w:b/>
        </w:rPr>
        <w:t>.1</w:t>
      </w:r>
      <w:r w:rsidRPr="00140D1B">
        <w:rPr>
          <w:b/>
        </w:rPr>
        <w:t>.</w:t>
      </w:r>
      <w:r w:rsidRPr="00140D1B">
        <w:t xml:space="preserve"> Pablo Picasso, </w:t>
      </w:r>
      <w:r w:rsidRPr="00140D1B">
        <w:rPr>
          <w:i/>
        </w:rPr>
        <w:t>Hasır Sandalyeli Ölüdoğa</w:t>
      </w:r>
      <w:r w:rsidRPr="00140D1B">
        <w:t>, 1912, tuval üzerine yağlıboya, muşamba ve ip, 27x34.9 cm</w:t>
      </w:r>
      <w:bookmarkEnd w:id="5"/>
    </w:p>
    <w:p w:rsidR="000C7BEC" w:rsidRDefault="00175589" w:rsidP="00175589">
      <w:pPr>
        <w:pStyle w:val="AnaMetin"/>
        <w:rPr>
          <w:lang w:eastAsia="tr-TR"/>
        </w:rPr>
      </w:pPr>
      <w:r>
        <w:rPr>
          <w:lang w:eastAsia="tr-TR"/>
        </w:rPr>
        <w:t xml:space="preserve">Resim 1.1.’de görüldüğü üzere </w:t>
      </w:r>
      <w:r w:rsidR="000C7BEC">
        <w:rPr>
          <w:lang w:eastAsia="tr-TR"/>
        </w:rPr>
        <w:t xml:space="preserve">Pablo Picasso’nun 1912 tarihli </w:t>
      </w:r>
      <w:r w:rsidR="000C7BEC" w:rsidRPr="009F0A2E">
        <w:rPr>
          <w:i/>
          <w:lang w:eastAsia="tr-TR"/>
        </w:rPr>
        <w:t>Hasır Sandalyeli Ölüdoğa</w:t>
      </w:r>
      <w:r w:rsidR="000C7BEC">
        <w:rPr>
          <w:lang w:eastAsia="tr-TR"/>
        </w:rPr>
        <w:t xml:space="preserve"> adlı yapıtı,</w:t>
      </w:r>
      <w:r w:rsidR="000C7BEC" w:rsidRPr="00140D1B">
        <w:rPr>
          <w:lang w:eastAsia="tr-TR"/>
        </w:rPr>
        <w:t xml:space="preserve"> sanat tarihinin ilk kolaj ve asembl</w:t>
      </w:r>
      <w:r w:rsidR="000C7BEC">
        <w:rPr>
          <w:lang w:eastAsia="tr-TR"/>
        </w:rPr>
        <w:t>aj örneklerinden sayılmaktadır.</w:t>
      </w:r>
      <w:r w:rsidR="000C7BEC" w:rsidRPr="00140D1B">
        <w:rPr>
          <w:lang w:eastAsia="tr-TR"/>
        </w:rPr>
        <w:t xml:space="preserve"> Bu resim ile birlikte ilk kez </w:t>
      </w:r>
      <w:r w:rsidR="000C7BEC" w:rsidRPr="00140D1B">
        <w:rPr>
          <w:lang w:eastAsia="tr-TR"/>
        </w:rPr>
        <w:lastRenderedPageBreak/>
        <w:t>yağlıboya dışında farklı malzemelerin de resim yüze</w:t>
      </w:r>
      <w:r w:rsidR="000C7BEC">
        <w:rPr>
          <w:lang w:eastAsia="tr-TR"/>
        </w:rPr>
        <w:t>yinde kullanıldığı görülmüştür.</w:t>
      </w:r>
      <w:r w:rsidR="000C7BEC" w:rsidRPr="00140D1B">
        <w:rPr>
          <w:lang w:eastAsia="tr-TR"/>
        </w:rPr>
        <w:t xml:space="preserve"> Hem tuvalin oval şekli hem de resme giren yeni malzemeler dolayısıyla bu çalışma, resim sanatının anlamı</w:t>
      </w:r>
      <w:r w:rsidR="000C7BEC">
        <w:rPr>
          <w:lang w:eastAsia="tr-TR"/>
        </w:rPr>
        <w:t>nı</w:t>
      </w:r>
      <w:r w:rsidR="000C7BEC" w:rsidRPr="00140D1B">
        <w:rPr>
          <w:lang w:eastAsia="tr-TR"/>
        </w:rPr>
        <w:t xml:space="preserve"> genişletmiş; böylece resim salt boyar madde aracılığıyla yapıla</w:t>
      </w:r>
      <w:r>
        <w:rPr>
          <w:lang w:eastAsia="tr-TR"/>
        </w:rPr>
        <w:t xml:space="preserve">n bir şey olmaktan çıkmıştır. </w:t>
      </w:r>
      <w:r w:rsidR="000C7BEC" w:rsidRPr="00140D1B">
        <w:rPr>
          <w:lang w:eastAsia="tr-TR"/>
        </w:rPr>
        <w:t xml:space="preserve">Atık ve buluntu nesne kavramı da buradan hareketle sanat pratiğinde yerini almaya başlamış; söz konusu kavram, kullanılmış ve atılmış, sonrasında ise bir esere malzeme olması bakımından sanatçı tarafından bulunmuş/seçilmiş nesneleri ifade etmeye başlamıştır. </w:t>
      </w:r>
    </w:p>
    <w:p w:rsidR="000C7BEC" w:rsidRDefault="000C7BEC" w:rsidP="005B5AE5">
      <w:pPr>
        <w:pStyle w:val="AnaMetin"/>
        <w:rPr>
          <w:lang w:eastAsia="tr-TR"/>
        </w:rPr>
      </w:pPr>
      <w:r w:rsidRPr="00140D1B">
        <w:rPr>
          <w:lang w:eastAsia="tr-TR"/>
        </w:rPr>
        <w:t>Burhan Yılmaz</w:t>
      </w:r>
      <w:r>
        <w:rPr>
          <w:lang w:eastAsia="tr-TR"/>
        </w:rPr>
        <w:t>,</w:t>
      </w:r>
      <w:r w:rsidRPr="00140D1B">
        <w:rPr>
          <w:i/>
          <w:lang w:eastAsia="tr-TR"/>
        </w:rPr>
        <w:t>Atık Nesneden Sanat Yapıtına Malzemenin Dönüşümü</w:t>
      </w:r>
      <w:r w:rsidRPr="00140D1B">
        <w:rPr>
          <w:lang w:eastAsia="tr-TR"/>
        </w:rPr>
        <w:t xml:space="preserve"> (2015</w:t>
      </w:r>
      <w:r w:rsidR="00FD53E6">
        <w:t xml:space="preserve">, s. </w:t>
      </w:r>
      <w:r w:rsidRPr="00140D1B">
        <w:rPr>
          <w:lang w:eastAsia="tr-TR"/>
        </w:rPr>
        <w:t xml:space="preserve">185-197) adlı makalesinde </w:t>
      </w:r>
      <w:r w:rsidRPr="004D33B5">
        <w:rPr>
          <w:i/>
          <w:lang w:eastAsia="tr-TR"/>
        </w:rPr>
        <w:t>atık nesne</w:t>
      </w:r>
      <w:r w:rsidRPr="00140D1B">
        <w:rPr>
          <w:lang w:eastAsia="tr-TR"/>
        </w:rPr>
        <w:t xml:space="preserve"> kavramına açıklık getirmeye çalışmıştır: </w:t>
      </w:r>
      <w:r w:rsidRPr="004D33B5">
        <w:rPr>
          <w:i/>
          <w:lang w:eastAsia="tr-TR"/>
        </w:rPr>
        <w:t>Atık nesne</w:t>
      </w:r>
      <w:r w:rsidRPr="00140D1B">
        <w:rPr>
          <w:lang w:eastAsia="tr-TR"/>
        </w:rPr>
        <w:t xml:space="preserve"> şeklinde bir sınıflamanın sanatsal üretim açısından önemli olduğunu, böyle bir ayrım yapmanın sanatsal bağlamda kullanılan nesne türlerine (yani malzemelere) dair bilgiyi ortaya koyduğunu saptamıştır. Bu nesne türünün ortaya çıkışını Endüstri Devrimi ile ilişkilendiren Yılmaz, nesnelerin seri üretimi ve tüketimi sonrası  ‘kullan at’ şeklinde bir davranışın ortaya çıktığından; bir kullanım değeri kalmayan nesnenin ise </w:t>
      </w:r>
      <w:r w:rsidRPr="004D33B5">
        <w:rPr>
          <w:i/>
          <w:lang w:eastAsia="tr-TR"/>
        </w:rPr>
        <w:t>atık nesne</w:t>
      </w:r>
      <w:r w:rsidRPr="00140D1B">
        <w:rPr>
          <w:lang w:eastAsia="tr-TR"/>
        </w:rPr>
        <w:t xml:space="preserve"> olarak varlığını sanat yapıtları aracılığıyla sürdürdüğünden bahsetmiştir.  </w:t>
      </w:r>
    </w:p>
    <w:p w:rsidR="000C7BEC" w:rsidRPr="000B647E" w:rsidRDefault="000B647E" w:rsidP="000B647E">
      <w:pPr>
        <w:pStyle w:val="AnaMetin"/>
        <w:rPr>
          <w:color w:val="000000"/>
        </w:rPr>
      </w:pPr>
      <w:r w:rsidRPr="00140D1B">
        <w:rPr>
          <w:lang w:eastAsia="tr-TR"/>
        </w:rPr>
        <w:t xml:space="preserve">Pablo Picasso’nun </w:t>
      </w:r>
      <w:r>
        <w:rPr>
          <w:lang w:eastAsia="tr-TR"/>
        </w:rPr>
        <w:t xml:space="preserve">bir ressam pratiği ile ortaya koyduğu Resim 1.2.’de yer alan </w:t>
      </w:r>
      <w:r w:rsidRPr="00140D1B">
        <w:rPr>
          <w:i/>
          <w:lang w:eastAsia="tr-TR"/>
        </w:rPr>
        <w:t>Boğa Başı</w:t>
      </w:r>
      <w:r w:rsidRPr="00140D1B">
        <w:rPr>
          <w:lang w:eastAsia="tr-TR"/>
        </w:rPr>
        <w:t xml:space="preserve"> adlı çalışması, atık nesneye verilebilecek örneklerdendir. Sanatçı, bu çalışmasında John Berger’in aktardığı üzere; bisiklet selesinin ve gidonunun biçimini değiştirmeden, yalnızca bu nesneleri bir araya getirmiştir. Picasso, seleyi ve gidonu gördüğünde, onlarda bir boğa başı imgesi olanağı görmüştür  </w:t>
      </w:r>
      <w:r w:rsidRPr="00140D1B">
        <w:rPr>
          <w:color w:val="000000"/>
        </w:rPr>
        <w:t xml:space="preserve">(Berger, 1992). </w:t>
      </w:r>
      <w:r>
        <w:rPr>
          <w:color w:val="000000"/>
        </w:rPr>
        <w:t xml:space="preserve">Artık ressam, sıvı, akışkan boyaları kullanmak zorunda değildir. Dolayısıyla tuval de kullanmak zorunda değildir. </w:t>
      </w:r>
    </w:p>
    <w:p w:rsidR="000C7BEC" w:rsidRPr="00140D1B" w:rsidRDefault="000C7BEC" w:rsidP="000C7BEC">
      <w:pPr>
        <w:spacing w:line="360" w:lineRule="auto"/>
        <w:ind w:firstLine="709"/>
        <w:jc w:val="center"/>
        <w:rPr>
          <w:rFonts w:eastAsiaTheme="minorEastAsia" w:cs="Times New Roman"/>
          <w:color w:val="000000" w:themeColor="text1"/>
          <w:lang w:eastAsia="tr-TR"/>
        </w:rPr>
      </w:pPr>
      <w:r w:rsidRPr="00140D1B">
        <w:rPr>
          <w:rFonts w:eastAsiaTheme="minorEastAsia" w:cs="Times New Roman"/>
          <w:noProof/>
          <w:color w:val="000000" w:themeColor="text1"/>
          <w:lang w:eastAsia="tr-TR"/>
        </w:rPr>
        <w:drawing>
          <wp:inline distT="0" distB="0" distL="0" distR="0">
            <wp:extent cx="2596360" cy="2105025"/>
            <wp:effectExtent l="0" t="0" r="0" b="0"/>
            <wp:docPr id="11" name="Resim 11" descr="H:\SANATTA YETERLİK TEZ\görseller\pablo picasso\ind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SANATTA YETERLİK TEZ\görseller\pablo picasso\indir.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597055" cy="2105588"/>
                    </a:xfrm>
                    <a:prstGeom prst="rect">
                      <a:avLst/>
                    </a:prstGeom>
                    <a:noFill/>
                    <a:ln>
                      <a:noFill/>
                    </a:ln>
                  </pic:spPr>
                </pic:pic>
              </a:graphicData>
            </a:graphic>
          </wp:inline>
        </w:drawing>
      </w:r>
    </w:p>
    <w:p w:rsidR="000C7BEC" w:rsidRPr="00140D1B" w:rsidRDefault="000C7BEC" w:rsidP="005B5AE5">
      <w:pPr>
        <w:pStyle w:val="ResimMMMMM"/>
      </w:pPr>
      <w:bookmarkStart w:id="6" w:name="_Toc146110568"/>
      <w:r w:rsidRPr="00140D1B">
        <w:rPr>
          <w:b/>
        </w:rPr>
        <w:t xml:space="preserve">Resim </w:t>
      </w:r>
      <w:r w:rsidR="002C41DA">
        <w:rPr>
          <w:b/>
        </w:rPr>
        <w:t>1</w:t>
      </w:r>
      <w:r>
        <w:rPr>
          <w:b/>
        </w:rPr>
        <w:t>.2</w:t>
      </w:r>
      <w:r w:rsidRPr="00140D1B">
        <w:rPr>
          <w:b/>
        </w:rPr>
        <w:t>.</w:t>
      </w:r>
      <w:r w:rsidRPr="00140D1B">
        <w:t xml:space="preserve"> Pablo Picasso, </w:t>
      </w:r>
      <w:r w:rsidRPr="00140D1B">
        <w:rPr>
          <w:i/>
        </w:rPr>
        <w:t>Boğa Başı</w:t>
      </w:r>
      <w:r w:rsidRPr="00140D1B">
        <w:t>, 1943, bisiklet dümeni ve oturağından kalıp alınmış bronz, 42x41x15 cm</w:t>
      </w:r>
      <w:bookmarkEnd w:id="6"/>
    </w:p>
    <w:p w:rsidR="000C7BEC" w:rsidRPr="00EB7922" w:rsidRDefault="000C7BEC" w:rsidP="005B5AE5">
      <w:pPr>
        <w:pStyle w:val="AnaMetin"/>
      </w:pPr>
      <w:r w:rsidRPr="00140D1B">
        <w:rPr>
          <w:color w:val="000000"/>
        </w:rPr>
        <w:t xml:space="preserve">Tim Ingold, malzemeler dünyasında sonsuzluğu savunmuş; Picasso’nun </w:t>
      </w:r>
      <w:r w:rsidRPr="00140D1B">
        <w:rPr>
          <w:i/>
          <w:lang w:eastAsia="tr-TR"/>
        </w:rPr>
        <w:t>Boğa Başı</w:t>
      </w:r>
      <w:r w:rsidRPr="00140D1B">
        <w:rPr>
          <w:lang w:eastAsia="tr-TR"/>
        </w:rPr>
        <w:t xml:space="preserve"> adlı </w:t>
      </w:r>
      <w:r w:rsidRPr="00140D1B">
        <w:rPr>
          <w:color w:val="000000"/>
        </w:rPr>
        <w:t xml:space="preserve">çalışmasında olduğu gibi bu üretim </w:t>
      </w:r>
      <w:r w:rsidRPr="00140D1B">
        <w:t>biçimini ‘geridönüşüm’</w:t>
      </w:r>
      <w:r>
        <w:t xml:space="preserve"> olarak nitelendirmiştir.</w:t>
      </w:r>
      <w:r w:rsidRPr="00140D1B">
        <w:t xml:space="preserve"> Ingold’a göre, malzemeler sürekli başka bir şey olmak için evrilmektedir. Malzemeler sınırsız olanaklara sahiptir; bu özellikleri dolayısıyla da her şey olabilmektedirler (Ingold, 2011).  Malzemeler bu olanakları dolayısıyla sanat tarihi boyunca dönemin koşullarına göre dönüşüme uğramışlardır. Tekrar tekrar kullanılabilme </w:t>
      </w:r>
      <w:r w:rsidRPr="00140D1B">
        <w:lastRenderedPageBreak/>
        <w:t xml:space="preserve">özelliği ile kimi zaman </w:t>
      </w:r>
      <w:r w:rsidRPr="004D33B5">
        <w:rPr>
          <w:i/>
        </w:rPr>
        <w:t>atık ve buluntu nesne</w:t>
      </w:r>
      <w:r w:rsidRPr="00140D1B">
        <w:t xml:space="preserve"> kimi zamanda </w:t>
      </w:r>
      <w:r w:rsidRPr="004D33B5">
        <w:rPr>
          <w:i/>
        </w:rPr>
        <w:t>geridönüşüm nesnesi</w:t>
      </w:r>
      <w:r w:rsidRPr="00140D1B">
        <w:t xml:space="preserve"> olarak adlandırılmışlardır</w:t>
      </w:r>
      <w:r w:rsidRPr="00AE6AFC">
        <w:t>.</w:t>
      </w:r>
    </w:p>
    <w:p w:rsidR="000C7BEC" w:rsidRPr="00140D1B" w:rsidRDefault="000C7BEC" w:rsidP="005B5AE5">
      <w:pPr>
        <w:pStyle w:val="AnaMetin"/>
        <w:rPr>
          <w:lang w:eastAsia="tr-TR"/>
        </w:rPr>
      </w:pPr>
      <w:r w:rsidRPr="00140D1B">
        <w:rPr>
          <w:i/>
          <w:lang w:eastAsia="tr-TR"/>
        </w:rPr>
        <w:t>Atık ve buluntu nesne</w:t>
      </w:r>
      <w:r w:rsidRPr="00140D1B">
        <w:rPr>
          <w:lang w:eastAsia="tr-TR"/>
        </w:rPr>
        <w:t xml:space="preserve">, </w:t>
      </w:r>
      <w:r w:rsidRPr="00AE6AFC">
        <w:rPr>
          <w:i/>
          <w:lang w:eastAsia="tr-TR"/>
        </w:rPr>
        <w:t>geridönüşüm nesnesi</w:t>
      </w:r>
      <w:r w:rsidR="00B63A75">
        <w:rPr>
          <w:i/>
          <w:lang w:eastAsia="tr-TR"/>
        </w:rPr>
        <w:t xml:space="preserve"> </w:t>
      </w:r>
      <w:r w:rsidRPr="00140D1B">
        <w:rPr>
          <w:lang w:eastAsia="tr-TR"/>
        </w:rPr>
        <w:t xml:space="preserve">vb. kavramlar, sanatta yeni oluşumlar meydana getirirken, Marcel Duchamp’ın </w:t>
      </w:r>
      <w:r w:rsidR="004960FA">
        <w:rPr>
          <w:i/>
          <w:lang w:eastAsia="tr-TR"/>
        </w:rPr>
        <w:t>Pisuar’ıyla</w:t>
      </w:r>
      <w:r w:rsidRPr="00140D1B">
        <w:rPr>
          <w:lang w:eastAsia="tr-TR"/>
        </w:rPr>
        <w:t xml:space="preserve"> ortaya atılan </w:t>
      </w:r>
      <w:r w:rsidRPr="00B73E6D">
        <w:rPr>
          <w:i/>
          <w:lang w:eastAsia="tr-TR"/>
        </w:rPr>
        <w:t>ready-made (hazır nesne)</w:t>
      </w:r>
      <w:r w:rsidRPr="00140D1B">
        <w:rPr>
          <w:lang w:eastAsia="tr-TR"/>
        </w:rPr>
        <w:t xml:space="preserve"> kavramı da sanatta malzeme olgusuna bambaşka bir yaklaşım getirmiştir. Nesnenin işlevini çok da dikkate almadan bağlamını değiştiren bu yeni yaklaşım, sanatçılar için fikirlerini aktarmada farklı olanaklar sunmuş; dolayısıyla sanat-zanaat tartışmalarını da gündeme getirmiştir. </w:t>
      </w:r>
      <w:r w:rsidRPr="004D33B5">
        <w:rPr>
          <w:i/>
          <w:lang w:eastAsia="tr-TR"/>
        </w:rPr>
        <w:t>Hazır nesne</w:t>
      </w:r>
      <w:r w:rsidRPr="00140D1B">
        <w:rPr>
          <w:lang w:eastAsia="tr-TR"/>
        </w:rPr>
        <w:t xml:space="preserve">, adı üstünde zaten hâlihazırda var olan bir nesnedir/endüstriyel objedir. Sanatçısının, üzerinde hiç bir şekilde emek harcamadan sadece o nesneyi seçip sergilemiş olması, o nesneyi </w:t>
      </w:r>
      <w:r w:rsidRPr="004D33B5">
        <w:rPr>
          <w:i/>
          <w:lang w:eastAsia="tr-TR"/>
        </w:rPr>
        <w:t>hazır nesne</w:t>
      </w:r>
      <w:r w:rsidRPr="00140D1B">
        <w:rPr>
          <w:lang w:eastAsia="tr-TR"/>
        </w:rPr>
        <w:t xml:space="preserve"> kılmak için yeterlidir. Mehmet Ergüven, </w:t>
      </w:r>
      <w:r w:rsidRPr="00140D1B">
        <w:rPr>
          <w:i/>
          <w:lang w:eastAsia="tr-TR"/>
        </w:rPr>
        <w:t>Görmece</w:t>
      </w:r>
      <w:r w:rsidRPr="00140D1B">
        <w:rPr>
          <w:lang w:eastAsia="tr-TR"/>
        </w:rPr>
        <w:t xml:space="preserve"> adlı yapıtında </w:t>
      </w:r>
      <w:r w:rsidRPr="004D33B5">
        <w:rPr>
          <w:i/>
          <w:lang w:eastAsia="tr-TR"/>
        </w:rPr>
        <w:t>hazır nesne</w:t>
      </w:r>
      <w:r w:rsidRPr="00140D1B">
        <w:rPr>
          <w:lang w:eastAsia="tr-TR"/>
        </w:rPr>
        <w:t xml:space="preserve"> kavramına değinmiştir: </w:t>
      </w:r>
    </w:p>
    <w:p w:rsidR="000C7BEC" w:rsidRDefault="000C7BEC" w:rsidP="005B5AE5">
      <w:pPr>
        <w:pStyle w:val="AlntII"/>
      </w:pPr>
      <w:r w:rsidRPr="00140D1B">
        <w:t>Hazır nesneye gelince, yeni bir biçim değil, bağlam üreticisi olarak varlık gösterir o. Buna göre, sanatçının belirlediği tarzda, olduğundan başka türlü görmeye başladığımız herhangi bir nesne diğer görüntüleri de zincirleme etkisi altına alacaktır. Ancak bir kural değildir bu; kimi zaman tersi geçerli olur, söz konusu nesne kendisini önceleyen bir başka şeyin bağlamı halini alır (Ergüven, 2007</w:t>
      </w:r>
      <w:r w:rsidR="00FD53E6">
        <w:t xml:space="preserve">, s. </w:t>
      </w:r>
      <w:r w:rsidRPr="00140D1B">
        <w:t>211).</w:t>
      </w:r>
    </w:p>
    <w:p w:rsidR="000F02E0" w:rsidRPr="00140D1B" w:rsidRDefault="000B647E" w:rsidP="004C698E">
      <w:pPr>
        <w:pStyle w:val="AnaMetin"/>
      </w:pPr>
      <w:r w:rsidRPr="00140D1B">
        <w:rPr>
          <w:lang w:eastAsia="tr-TR"/>
        </w:rPr>
        <w:t xml:space="preserve">Ergüven’in de tanımladığı üzere hazır nesne, o nesnenin bağlam değiştirmiş halidir. Sanatçısı tarafından sayısız olasılık arasından seçilmiş ve belirli bir bağlamda sunulmuş bir </w:t>
      </w:r>
      <w:r w:rsidR="00263FF7">
        <w:rPr>
          <w:i/>
          <w:lang w:eastAsia="tr-TR"/>
        </w:rPr>
        <w:t>hazır nesne,</w:t>
      </w:r>
      <w:r w:rsidRPr="00140D1B">
        <w:rPr>
          <w:lang w:eastAsia="tr-TR"/>
        </w:rPr>
        <w:t xml:space="preserve"> izleyici için artık günlük işlevinden bağımsız düşünülmeye başlamıştır. Marcel Duchamp’ın </w:t>
      </w:r>
      <w:r w:rsidR="004960FA">
        <w:rPr>
          <w:i/>
          <w:lang w:eastAsia="tr-TR"/>
        </w:rPr>
        <w:t>Pisuar’ı</w:t>
      </w:r>
      <w:r w:rsidRPr="00140D1B">
        <w:rPr>
          <w:lang w:eastAsia="tr-TR"/>
        </w:rPr>
        <w:t xml:space="preserve"> Mehmet Yılmaz’ın akt</w:t>
      </w:r>
      <w:r>
        <w:rPr>
          <w:lang w:eastAsia="tr-TR"/>
        </w:rPr>
        <w:t xml:space="preserve">ardığı üzere işlevinden dolayı </w:t>
      </w:r>
      <w:r w:rsidRPr="00140D1B">
        <w:rPr>
          <w:lang w:eastAsia="tr-TR"/>
        </w:rPr>
        <w:t xml:space="preserve">sıradan, kaba ve ahlak </w:t>
      </w:r>
      <w:r>
        <w:rPr>
          <w:lang w:eastAsia="tr-TR"/>
        </w:rPr>
        <w:t xml:space="preserve">dışı bir tesisatçılık malzemesi </w:t>
      </w:r>
      <w:r w:rsidRPr="00140D1B">
        <w:rPr>
          <w:lang w:eastAsia="tr-TR"/>
        </w:rPr>
        <w:t xml:space="preserve">olarak görülmüş ve Duchamp’ın R. Mutt adıyla başvurmuş olduğu sergiden reddedilmiştir. Bir tesisatçılık malzemesinin nasıl olur da sanatın malzemesi haline gelebildiği epey tartışılmış bir konudur. </w:t>
      </w:r>
    </w:p>
    <w:p w:rsidR="000C7BEC" w:rsidRDefault="000C7BEC" w:rsidP="000C7BEC">
      <w:pPr>
        <w:jc w:val="center"/>
        <w:rPr>
          <w:rFonts w:eastAsiaTheme="minorEastAsia" w:cs="Times New Roman"/>
          <w:sz w:val="20"/>
          <w:szCs w:val="20"/>
          <w:lang w:eastAsia="tr-TR"/>
        </w:rPr>
      </w:pPr>
      <w:r w:rsidRPr="00140D1B">
        <w:rPr>
          <w:rFonts w:eastAsiaTheme="minorEastAsia" w:cs="Times New Roman"/>
          <w:noProof/>
          <w:lang w:eastAsia="tr-TR"/>
        </w:rPr>
        <w:drawing>
          <wp:inline distT="0" distB="0" distL="0" distR="0">
            <wp:extent cx="2390236" cy="2528515"/>
            <wp:effectExtent l="0" t="0" r="0" b="5715"/>
            <wp:docPr id="70" name="Picture 5" descr="G:\SANATTA YETERLİK TEZ\görseller\marcel duchamp\1_FIwPaDtfOed23V-wlWMTU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SANATTA YETERLİK TEZ\görseller\marcel duchamp\1_FIwPaDtfOed23V-wlWMTUg.jpe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410479" cy="2549929"/>
                    </a:xfrm>
                    <a:prstGeom prst="rect">
                      <a:avLst/>
                    </a:prstGeom>
                    <a:noFill/>
                    <a:ln>
                      <a:noFill/>
                    </a:ln>
                  </pic:spPr>
                </pic:pic>
              </a:graphicData>
            </a:graphic>
          </wp:inline>
        </w:drawing>
      </w:r>
    </w:p>
    <w:p w:rsidR="000C7BEC" w:rsidRPr="00EB7922" w:rsidRDefault="000C7BEC" w:rsidP="000C7BEC">
      <w:pPr>
        <w:jc w:val="center"/>
        <w:rPr>
          <w:rFonts w:eastAsiaTheme="minorEastAsia" w:cs="Times New Roman"/>
          <w:sz w:val="20"/>
          <w:szCs w:val="20"/>
          <w:lang w:eastAsia="tr-TR"/>
        </w:rPr>
      </w:pPr>
    </w:p>
    <w:p w:rsidR="000C7BEC" w:rsidRPr="00EC4D8D" w:rsidRDefault="000C7BEC" w:rsidP="00EC4D8D">
      <w:pPr>
        <w:pStyle w:val="ResimMMMMM"/>
      </w:pPr>
      <w:bookmarkStart w:id="7" w:name="_Toc146110569"/>
      <w:r>
        <w:rPr>
          <w:b/>
        </w:rPr>
        <w:t xml:space="preserve">Resim </w:t>
      </w:r>
      <w:r w:rsidR="002C41DA">
        <w:rPr>
          <w:b/>
        </w:rPr>
        <w:t>1</w:t>
      </w:r>
      <w:r>
        <w:rPr>
          <w:b/>
        </w:rPr>
        <w:t>.3</w:t>
      </w:r>
      <w:r w:rsidRPr="00140D1B">
        <w:rPr>
          <w:b/>
        </w:rPr>
        <w:t>.</w:t>
      </w:r>
      <w:r w:rsidRPr="00140D1B">
        <w:t xml:space="preserve"> Marcel Duchamp, </w:t>
      </w:r>
      <w:r w:rsidR="004960FA">
        <w:rPr>
          <w:i/>
        </w:rPr>
        <w:t>Pisuar,</w:t>
      </w:r>
      <w:r w:rsidRPr="00140D1B">
        <w:t xml:space="preserve"> 1917, ters çevrilmiş porselen pisuar, orjinali kayıp, eba</w:t>
      </w:r>
      <w:r>
        <w:t>tları bilinmiyor</w:t>
      </w:r>
      <w:bookmarkEnd w:id="7"/>
    </w:p>
    <w:p w:rsidR="000C7BEC" w:rsidRPr="00140D1B" w:rsidRDefault="000C7BEC" w:rsidP="005B5AE5">
      <w:pPr>
        <w:pStyle w:val="AnaMetin"/>
        <w:rPr>
          <w:sz w:val="20"/>
          <w:szCs w:val="20"/>
          <w:lang w:eastAsia="tr-TR"/>
        </w:rPr>
      </w:pPr>
      <w:r w:rsidRPr="00140D1B">
        <w:rPr>
          <w:i/>
          <w:lang w:eastAsia="tr-TR"/>
        </w:rPr>
        <w:t>Atık ve buluntu nesne</w:t>
      </w:r>
      <w:r w:rsidRPr="00140D1B">
        <w:rPr>
          <w:lang w:eastAsia="tr-TR"/>
        </w:rPr>
        <w:t xml:space="preserve"> ve </w:t>
      </w:r>
      <w:r w:rsidR="008A5BA9">
        <w:rPr>
          <w:i/>
          <w:lang w:eastAsia="tr-TR"/>
        </w:rPr>
        <w:t>hazır nesne</w:t>
      </w:r>
      <w:r w:rsidRPr="00140D1B">
        <w:rPr>
          <w:lang w:eastAsia="tr-TR"/>
        </w:rPr>
        <w:t xml:space="preserve"> aracılığıyla yassılığı (düz yüzey) ile diğer </w:t>
      </w:r>
      <w:r w:rsidR="00805985">
        <w:rPr>
          <w:lang w:eastAsia="tr-TR"/>
        </w:rPr>
        <w:t xml:space="preserve">sanat dallarından </w:t>
      </w:r>
      <w:r w:rsidRPr="00140D1B">
        <w:rPr>
          <w:lang w:eastAsia="tr-TR"/>
        </w:rPr>
        <w:t>ayrılan resim sanatı bir anlamda biçimsel olarak heykel sanatıyla yakınlaşmış; diğer yandan da sanatta kavramsal</w:t>
      </w:r>
      <w:r>
        <w:rPr>
          <w:lang w:eastAsia="tr-TR"/>
        </w:rPr>
        <w:t xml:space="preserve"> sanat bağlamına</w:t>
      </w:r>
      <w:r w:rsidRPr="00140D1B">
        <w:rPr>
          <w:lang w:eastAsia="tr-TR"/>
        </w:rPr>
        <w:t xml:space="preserve"> giden bir bakış açısının oluşmasını sağlamıştır. Marcel Duchamp, bu kavramı ortaya atarken, sanatın estetik değerlerini ve sanatta güzel anlayışını yerle bir etmeyi </w:t>
      </w:r>
      <w:r w:rsidRPr="00140D1B">
        <w:rPr>
          <w:lang w:eastAsia="tr-TR"/>
        </w:rPr>
        <w:lastRenderedPageBreak/>
        <w:t xml:space="preserve">düşünmüştür. Fakat eleştirmenler tarafından oldukça farklı şekilde yorumlanıp; söz konusu kavram sanat pratiğinde bambaşka bir yer edinmiştir. Duchamp’ın </w:t>
      </w:r>
      <w:r w:rsidR="00B63A75">
        <w:rPr>
          <w:lang w:eastAsia="tr-TR"/>
        </w:rPr>
        <w:t xml:space="preserve"> </w:t>
      </w:r>
      <w:r w:rsidR="004960FA">
        <w:rPr>
          <w:i/>
          <w:lang w:eastAsia="tr-TR"/>
        </w:rPr>
        <w:t xml:space="preserve">Pisuar’ı </w:t>
      </w:r>
      <w:r w:rsidRPr="00140D1B">
        <w:rPr>
          <w:lang w:eastAsia="tr-TR"/>
        </w:rPr>
        <w:t>sonrası Batılı/Avrupa sanatı olarak nitelendirilen ve günümüzde de geleneksel olarak anılan tuval resmi, önemini yavaş yavaş kaybetmeye başlamıştır.</w:t>
      </w:r>
    </w:p>
    <w:p w:rsidR="000C7BEC" w:rsidRPr="00140D1B" w:rsidRDefault="000C7BEC" w:rsidP="005B5AE5">
      <w:pPr>
        <w:pStyle w:val="AlntII"/>
      </w:pPr>
      <w:r w:rsidRPr="00140D1B">
        <w:t>Duchamp’ın bir seri üretim nesnesi olan pisuarı, fiziksel ortamından ve her türlü işlevsel bağlamından kopartması ve yerleşik anlamına tamamen yabancı yeni bir isimle tanımlaması, hazır-yapımın nüvesi olan ‘düşünce yaratma’ eylemidir. Duchamp’ın hedefi sanat yapıtı kategorisini ortadan kaldırmak değil, bu kategori ile ilgili yerleşik, uzlaşımsal ön-kabulleri sarsarak, düşünceyi yüceltmek olmuştur. Duchamp’ın amacı ‘karşı-sanat’ yapmaktan çok, önerdiği yeni sanat nesnesi ile yarattığı provokasyona bağlı yeni bir ‘zihinsel süreç’ başlatmaktır (K. Erenus, 2014</w:t>
      </w:r>
      <w:r w:rsidR="00FD53E6">
        <w:t xml:space="preserve">, s. </w:t>
      </w:r>
      <w:r w:rsidRPr="00140D1B">
        <w:t xml:space="preserve">86).   </w:t>
      </w:r>
    </w:p>
    <w:p w:rsidR="000C7BEC" w:rsidRPr="00140D1B" w:rsidRDefault="000C7BEC" w:rsidP="00961993">
      <w:pPr>
        <w:pStyle w:val="AnaMetin"/>
      </w:pPr>
      <w:r w:rsidRPr="00140D1B">
        <w:t>Bu zihinsel süreç ise 1960’lara tarihlenen Minimalizm ve Kavramsal Sanat’a giden yolu açmış; düşünceyi ön plana alan ve tamamen sanatçının kişiliğinden uzak bir yaklaşımın oluşmasına zemin hazırlamıştır. Marcel Duchamp’ın readym</w:t>
      </w:r>
      <w:r>
        <w:t>ade’leri ile başlayan öznelliğin silinmesi</w:t>
      </w:r>
      <w:r w:rsidRPr="00140D1B">
        <w:t xml:space="preserve"> diğer bir deyişle nesnellik/nesnel olma durumu, sanat eserinde nesnenin dolayısıyla malzemenin varlığını sorgulatmıştır.  Kavramsal Sanat’tan bahsetmeden önce Minimalist’lerin malzeme ile olan ilişkilerini irdelemek, Kavramsal Sanat’ta malzemeyi daha iy</w:t>
      </w:r>
      <w:r>
        <w:t>i anlayabilmek adına önemlidir.</w:t>
      </w:r>
    </w:p>
    <w:p w:rsidR="000C7BEC" w:rsidRPr="00140D1B" w:rsidRDefault="000C7BEC" w:rsidP="005B5AE5">
      <w:pPr>
        <w:pStyle w:val="AnaMetin"/>
      </w:pPr>
      <w:r w:rsidRPr="00140D1B">
        <w:t>Minimalist’lerin çıkış noktası “Tatlin’in ‘gerçek mekân gerçek malzeme’ ” (Öndin, 2009</w:t>
      </w:r>
      <w:r w:rsidR="00FD53E6">
        <w:t xml:space="preserve">, s. </w:t>
      </w:r>
      <w:r w:rsidRPr="00140D1B">
        <w:t xml:space="preserve">104) sloganıdır. Bu sloganda belirtilen gerçek malzeme, malzemenin hiçbir işleme uğramadan olduğu gibi kullanılması ve sergilenmesidir. Gerçek mekân ile kastedilen ise malzemenin sergilenecek mekâna göre düzenlenmesidir. Minimalist sanatçılar, Duchamp’ın </w:t>
      </w:r>
      <w:r w:rsidR="004960FA">
        <w:rPr>
          <w:i/>
        </w:rPr>
        <w:t>Pisuar’ı</w:t>
      </w:r>
      <w:r w:rsidRPr="00140D1B">
        <w:t xml:space="preserve"> gibi endüstriyel malzemeleri ham halleriyle kullanmışlar; bu malzemelere hiçbir müdahalede bulunmamışlardır. Onların yapıtlarını Duchamp’ın </w:t>
      </w:r>
      <w:r w:rsidR="004960FA">
        <w:rPr>
          <w:i/>
        </w:rPr>
        <w:t>Pisuarı’ndan</w:t>
      </w:r>
      <w:r w:rsidRPr="00140D1B">
        <w:t xml:space="preserve">ayıran şey, hazır nesneleri sanat-karşıtı bir ifadeyle kullanmamalarıdır. Minimalist’lerin malzeme dağarcığı içerisinde yer alan malzemeler, tuğla, sunta, kontrplak, aliminyum, çelik, fiberglas, pleksiglas gibi endüstriyel malzemelerdir. Sanatçılar bu malzemeler ile resim ve heykeli de aşan üç boyutlu yapıtlar ortaya koymuşlar; bu yapıtlar ise Donald Judd tarafından </w:t>
      </w:r>
      <w:r w:rsidRPr="00140D1B">
        <w:rPr>
          <w:i/>
        </w:rPr>
        <w:t>spesifik nesne</w:t>
      </w:r>
      <w:r w:rsidRPr="00140D1B">
        <w:t xml:space="preserve"> olarak adlandırılmıştır. </w:t>
      </w:r>
      <w:r w:rsidRPr="00140D1B">
        <w:rPr>
          <w:i/>
        </w:rPr>
        <w:t>Spesifik nesne</w:t>
      </w:r>
      <w:r w:rsidRPr="00140D1B">
        <w:t>, ne resim ne de heykeldir; bu nedenle ikisini de eleştirerek yola koyulur. Judd, hem resmin duvara asılan dikdörtgen yüzeyini ve bu yüzeyin yaratmış olduğu sınırı eleştirir -çünkü ona göre bu sınır sanatçının yaratıcılığını engeller- hem de heykelle ilişkilendirilen yontmak, modle etmek, yapıştırmak vb. eylemleri eleştirir. Bu nedenle malzemeler olabildiğince resim ve heykelin geleneksel ifade biçimlerinden uzak/farklı kullanılmalıdır. Minimalist’lerin yaptığı da malzemeyi birim olarak tekrar tekrar kullanmak ve hiçbir şeye gönderme yapmadan ham olarak anlaşılmasını/görülmesini sağlamaktır (Antmen, 2009).</w:t>
      </w:r>
    </w:p>
    <w:p w:rsidR="000C7BEC" w:rsidRDefault="000C7BEC" w:rsidP="005B5AE5">
      <w:pPr>
        <w:pStyle w:val="AnaMetin"/>
      </w:pPr>
      <w:r w:rsidRPr="00140D1B">
        <w:t xml:space="preserve">Donald Judd, 1965 tarihli makalesinde ne resim ne de heykel olan </w:t>
      </w:r>
      <w:r w:rsidRPr="00140D1B">
        <w:rPr>
          <w:i/>
        </w:rPr>
        <w:t>spesifik nesne</w:t>
      </w:r>
      <w:r w:rsidRPr="00140D1B">
        <w:t xml:space="preserve"> ya da diğer adıyla ‘üç boyutlu eser’ olarak adlandırdığı bu yeni </w:t>
      </w:r>
      <w:r w:rsidR="00460A57">
        <w:t>terim</w:t>
      </w:r>
      <w:r w:rsidRPr="00140D1B">
        <w:t xml:space="preserve"> ile ilgili olarak şunları söyler:</w:t>
      </w:r>
    </w:p>
    <w:p w:rsidR="000C7BEC" w:rsidRDefault="000C7BEC" w:rsidP="005B5AE5">
      <w:pPr>
        <w:pStyle w:val="AlntII"/>
      </w:pPr>
      <w:r w:rsidRPr="00140D1B">
        <w:t xml:space="preserve">Üç boyutlar gerçek uzamdır. Bu da yanılsamacılık ve literal uzam, lekelerin ve renklerin içinde ve çevresindeki uzam sorununu ortadan kaldırır – bu da Avrupa sanatının belirgin ve en karşı çıkılabilir kutsal kalıntılarından birinden kurtulmak demektir. Resmin bazı sınırları artık yok. Bir eser, olacağı sanıldığı kadar güçlü olabilir. Hakiki uzam doğal olarak düz bir yüzey üzerindeki boyadan daha güçlü ve özgüldür. Belli ki, üç boyut içindeki her şey, herhangi bir şekilde, düzenli ya da düzensiz bir şekil olabilir ve duvar, tavan, oda, odalar ya da dışarısıyla ilişkili olabilir, hatta hiçbir şeyle ilişkili </w:t>
      </w:r>
      <w:r w:rsidRPr="00140D1B">
        <w:lastRenderedPageBreak/>
        <w:t>olmayabilir. Herhangi bir malzeme, olduğu gibi ya da boyanarak kullanılabilir (Harrison ve Wood, 2011</w:t>
      </w:r>
      <w:r w:rsidR="00FD53E6">
        <w:t xml:space="preserve">, s. </w:t>
      </w:r>
      <w:r w:rsidRPr="00140D1B">
        <w:t>873).</w:t>
      </w:r>
    </w:p>
    <w:p w:rsidR="00930C46" w:rsidRPr="00140D1B" w:rsidRDefault="00930C46" w:rsidP="005B5AE5">
      <w:pPr>
        <w:pStyle w:val="AlntII"/>
      </w:pPr>
    </w:p>
    <w:p w:rsidR="000C7BEC" w:rsidRPr="00140D1B" w:rsidRDefault="000C7BEC" w:rsidP="005B5AE5">
      <w:pPr>
        <w:spacing w:line="360" w:lineRule="auto"/>
        <w:jc w:val="center"/>
        <w:rPr>
          <w:rFonts w:cs="Times New Roman"/>
          <w:noProof/>
          <w:lang w:eastAsia="tr-TR"/>
        </w:rPr>
      </w:pPr>
      <w:r w:rsidRPr="00140D1B">
        <w:rPr>
          <w:rFonts w:cs="Times New Roman"/>
          <w:noProof/>
          <w:lang w:eastAsia="tr-TR"/>
        </w:rPr>
        <w:drawing>
          <wp:inline distT="0" distB="0" distL="0" distR="0">
            <wp:extent cx="2690103" cy="3531476"/>
            <wp:effectExtent l="0" t="0" r="0" b="0"/>
            <wp:docPr id="16" name="Resim 16" descr="H:\SANATTA YETERLİK TEZ\görseller\dan flavin\dan flav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SANATTA YETERLİK TEZ\görseller\dan flavin\dan flavin.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31500" cy="3585820"/>
                    </a:xfrm>
                    <a:prstGeom prst="rect">
                      <a:avLst/>
                    </a:prstGeom>
                    <a:noFill/>
                    <a:ln>
                      <a:noFill/>
                    </a:ln>
                  </pic:spPr>
                </pic:pic>
              </a:graphicData>
            </a:graphic>
          </wp:inline>
        </w:drawing>
      </w:r>
    </w:p>
    <w:p w:rsidR="000C7BEC" w:rsidRPr="00140D1B" w:rsidRDefault="000C7BEC" w:rsidP="005B5AE5">
      <w:pPr>
        <w:pStyle w:val="ResimMMMMM"/>
      </w:pPr>
      <w:bookmarkStart w:id="8" w:name="_Toc146110570"/>
      <w:r>
        <w:rPr>
          <w:b/>
        </w:rPr>
        <w:t xml:space="preserve">Resim </w:t>
      </w:r>
      <w:r w:rsidR="002C41DA">
        <w:rPr>
          <w:b/>
        </w:rPr>
        <w:t>1</w:t>
      </w:r>
      <w:r>
        <w:rPr>
          <w:b/>
        </w:rPr>
        <w:t>.4</w:t>
      </w:r>
      <w:r w:rsidRPr="00140D1B">
        <w:rPr>
          <w:b/>
        </w:rPr>
        <w:t>.</w:t>
      </w:r>
      <w:r w:rsidRPr="00140D1B">
        <w:t xml:space="preserve"> Dan Flavin, </w:t>
      </w:r>
      <w:r w:rsidRPr="00140D1B">
        <w:rPr>
          <w:i/>
        </w:rPr>
        <w:t>Tatlin İçin Anıt,</w:t>
      </w:r>
      <w:r w:rsidRPr="00140D1B">
        <w:t xml:space="preserve"> 1964, neon tüpleri, 365.8x71x11 cm</w:t>
      </w:r>
      <w:bookmarkEnd w:id="8"/>
    </w:p>
    <w:p w:rsidR="005B5AE5" w:rsidRDefault="005B5AE5" w:rsidP="005B5AE5">
      <w:pPr>
        <w:jc w:val="center"/>
        <w:rPr>
          <w:rFonts w:cs="Times New Roman"/>
          <w:b/>
          <w:sz w:val="20"/>
          <w:szCs w:val="20"/>
        </w:rPr>
      </w:pPr>
      <w:r w:rsidRPr="00140D1B">
        <w:rPr>
          <w:rFonts w:cs="Times New Roman"/>
          <w:noProof/>
          <w:lang w:eastAsia="tr-TR"/>
        </w:rPr>
        <w:drawing>
          <wp:inline distT="0" distB="0" distL="0" distR="0">
            <wp:extent cx="3187441" cy="2410590"/>
            <wp:effectExtent l="0" t="0" r="0" b="8890"/>
            <wp:docPr id="19" name="Resim 19" descr="H:\SANATTA YETERLİK TEZ\görseller\carl andre\carl and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SANATTA YETERLİK TEZ\görseller\carl andre\carl andre.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204081" cy="2423174"/>
                    </a:xfrm>
                    <a:prstGeom prst="rect">
                      <a:avLst/>
                    </a:prstGeom>
                    <a:noFill/>
                    <a:ln>
                      <a:noFill/>
                    </a:ln>
                  </pic:spPr>
                </pic:pic>
              </a:graphicData>
            </a:graphic>
          </wp:inline>
        </w:drawing>
      </w:r>
    </w:p>
    <w:p w:rsidR="000C7BEC" w:rsidRPr="00140D1B" w:rsidRDefault="000C7BEC" w:rsidP="005B5AE5">
      <w:pPr>
        <w:pStyle w:val="ResimMMMMM"/>
      </w:pPr>
      <w:bookmarkStart w:id="9" w:name="_Toc146110571"/>
      <w:r>
        <w:rPr>
          <w:b/>
        </w:rPr>
        <w:t xml:space="preserve">Resim </w:t>
      </w:r>
      <w:r w:rsidR="002C41DA">
        <w:rPr>
          <w:b/>
        </w:rPr>
        <w:t>1</w:t>
      </w:r>
      <w:r>
        <w:rPr>
          <w:b/>
        </w:rPr>
        <w:t>.5</w:t>
      </w:r>
      <w:r w:rsidRPr="00140D1B">
        <w:rPr>
          <w:b/>
        </w:rPr>
        <w:t>.</w:t>
      </w:r>
      <w:r w:rsidRPr="00140D1B">
        <w:t xml:space="preserve"> Carl Andre, </w:t>
      </w:r>
      <w:r w:rsidRPr="00140D1B">
        <w:rPr>
          <w:i/>
        </w:rPr>
        <w:t>Eşdeğer VIII</w:t>
      </w:r>
      <w:r w:rsidRPr="00140D1B">
        <w:t>, 1966, neon tuğla, 12x229x68 cm, Tate Modern, Londra</w:t>
      </w:r>
      <w:bookmarkEnd w:id="9"/>
    </w:p>
    <w:p w:rsidR="000C7BEC" w:rsidRDefault="000C7BEC" w:rsidP="005B5AE5">
      <w:pPr>
        <w:pStyle w:val="AnaMetin"/>
      </w:pPr>
      <w:r w:rsidRPr="00140D1B">
        <w:t xml:space="preserve">Amerikalı minimalist sanatçı Dan Flavin’in </w:t>
      </w:r>
      <w:r w:rsidR="00B7390D">
        <w:t xml:space="preserve">Resim 1.4.’te yer alan </w:t>
      </w:r>
      <w:r w:rsidRPr="00140D1B">
        <w:t xml:space="preserve">1964 tarihli </w:t>
      </w:r>
      <w:r w:rsidRPr="00140D1B">
        <w:rPr>
          <w:i/>
        </w:rPr>
        <w:t>Tatlin İçin Anıt</w:t>
      </w:r>
      <w:r w:rsidRPr="00140D1B">
        <w:t xml:space="preserve"> adlı yapıtında neon tüpleri/floresan ışıkları malzeme olarak kullanılmış ve yapıt duvar yüzeyinde sergilenmiştir; Amerikalı heykeltıraş Carl Andre’nin </w:t>
      </w:r>
      <w:r w:rsidR="00825F2E">
        <w:t xml:space="preserve">Resim 1.5.’te yer alan </w:t>
      </w:r>
      <w:r w:rsidRPr="00140D1B">
        <w:t xml:space="preserve">1966 tarihli </w:t>
      </w:r>
      <w:r w:rsidRPr="00140D1B">
        <w:rPr>
          <w:i/>
        </w:rPr>
        <w:t>Eşdeğer VIII</w:t>
      </w:r>
      <w:r w:rsidRPr="00140D1B">
        <w:t xml:space="preserve"> adlı yapıtında ise malzeme olar</w:t>
      </w:r>
      <w:r>
        <w:t>ak tuğla kullanılmış; ve yapıt</w:t>
      </w:r>
      <w:r w:rsidRPr="00140D1B">
        <w:t xml:space="preserve"> yerde sergile</w:t>
      </w:r>
      <w:r>
        <w:t>n</w:t>
      </w:r>
      <w:r w:rsidRPr="00140D1B">
        <w:t xml:space="preserve">miştir. Sanatçılar bu malzemeleri kendileri üretmemiş; sadece simetriye ve düzene önem vererek malzemeyi ve mekânı da vurgulayarak belirli bir kompozisyon dâhilinde </w:t>
      </w:r>
      <w:r>
        <w:t xml:space="preserve">çalışmalarını sergilemişlerdir. </w:t>
      </w:r>
      <w:r w:rsidRPr="00140D1B">
        <w:t>Minimalist’lerde denge, uyum ve s</w:t>
      </w:r>
      <w:r>
        <w:t xml:space="preserve">imetri önem teşkil etmektedir. </w:t>
      </w:r>
    </w:p>
    <w:p w:rsidR="000C7BEC" w:rsidRDefault="000C7BEC" w:rsidP="005B5AE5">
      <w:pPr>
        <w:pStyle w:val="AnaMetin"/>
      </w:pPr>
      <w:r>
        <w:lastRenderedPageBreak/>
        <w:t>Yukardaki örneklerde de görüldüğü üzere malzeme,</w:t>
      </w:r>
      <w:r w:rsidR="00EB35F7">
        <w:t xml:space="preserve"> </w:t>
      </w:r>
      <w:r>
        <w:t xml:space="preserve">sanat tarihindeki </w:t>
      </w:r>
      <w:r w:rsidRPr="009211AA">
        <w:t xml:space="preserve">dönem ve akımlara göre </w:t>
      </w:r>
      <w:r>
        <w:t xml:space="preserve">farklı şekillerde kullanılmıştır. </w:t>
      </w:r>
      <w:r w:rsidRPr="009211AA">
        <w:t>196</w:t>
      </w:r>
      <w:r>
        <w:t>0’lara gelindiğinde Kavramsal Sa</w:t>
      </w:r>
      <w:r w:rsidRPr="009211AA">
        <w:t xml:space="preserve">nat hareketi ile </w:t>
      </w:r>
      <w:r>
        <w:t>de başka</w:t>
      </w:r>
      <w:r w:rsidRPr="009211AA">
        <w:t xml:space="preserve"> bi</w:t>
      </w:r>
      <w:r>
        <w:t>r bağlama taşınmış; Kavramsal Sanat’ta fikirleri uygun malzeme ile ifade etmek söz konusu olmuştur.  Kosuth’a göre ise salt sanat tanımları yapılarak, görsel temsil tümüyle ortadan kaldırılmış ve yazılı malzemenin sanat olarak sunumu, sanat eleştirisi ve kuramı sanat alanına girmiştir (Öndin, 2009</w:t>
      </w:r>
      <w:r w:rsidR="00FD53E6">
        <w:t xml:space="preserve">, s. </w:t>
      </w:r>
      <w:r>
        <w:t xml:space="preserve">106). </w:t>
      </w:r>
    </w:p>
    <w:p w:rsidR="000C7BEC" w:rsidRPr="00140D1B" w:rsidRDefault="000C7BEC" w:rsidP="005B5AE5">
      <w:pPr>
        <w:pStyle w:val="Balk2"/>
        <w:rPr>
          <w:rFonts w:eastAsiaTheme="minorEastAsia"/>
          <w:lang w:eastAsia="tr-TR"/>
        </w:rPr>
      </w:pPr>
      <w:bookmarkStart w:id="10" w:name="_Toc146721716"/>
      <w:r w:rsidRPr="00140D1B">
        <w:rPr>
          <w:rFonts w:eastAsiaTheme="minorEastAsia"/>
          <w:lang w:eastAsia="tr-TR"/>
        </w:rPr>
        <w:t>Kavramsal Sanat ve Malzeme</w:t>
      </w:r>
      <w:bookmarkEnd w:id="10"/>
    </w:p>
    <w:p w:rsidR="000C7BEC" w:rsidRPr="00140D1B" w:rsidRDefault="000C7BEC" w:rsidP="005B5AE5">
      <w:pPr>
        <w:pStyle w:val="AnaMetin"/>
        <w:rPr>
          <w:lang w:eastAsia="tr-TR"/>
        </w:rPr>
      </w:pPr>
      <w:r w:rsidRPr="00140D1B">
        <w:rPr>
          <w:lang w:eastAsia="tr-TR"/>
        </w:rPr>
        <w:t xml:space="preserve">20. yüzyılın ikinci yarısından başlayarak 2014 yılında ölümüne dek sanat pratiğini sürdüren Japon sanatçı On Kawara’nın çalışmaları, Kavramsal Sanat bağlamında değerlendirilmektedir. Bu nedenle öncelikle Kavramsal Sanat’ın ne olduğu, ne zaman-nasıl-hangi koşullarda ortaya çıktığı ve herhangi bir çalışmanın kavramsal sanat sayılıp sayılamayacağı üzerinde durmak gereklidir.  Çalışma kapsamında asıl önemli olan ise Kavramsal Sanat’ın malzeme ile kurmuş olduğu ilişkidir. </w:t>
      </w:r>
      <w:r>
        <w:rPr>
          <w:lang w:eastAsia="tr-TR"/>
        </w:rPr>
        <w:t>‘</w:t>
      </w:r>
      <w:r w:rsidRPr="00140D1B">
        <w:rPr>
          <w:lang w:eastAsia="tr-TR"/>
        </w:rPr>
        <w:t>Kavramsal Sanat ile birlikte malzemenin anlamında</w:t>
      </w:r>
      <w:r>
        <w:rPr>
          <w:lang w:eastAsia="tr-TR"/>
        </w:rPr>
        <w:t xml:space="preserve"> nasıl bir değişiklik olmuştur?’</w:t>
      </w:r>
      <w:r w:rsidRPr="00140D1B">
        <w:rPr>
          <w:lang w:eastAsia="tr-TR"/>
        </w:rPr>
        <w:t xml:space="preserve"> sorusunu cevaplamak, bu ilişkiyi açıklamak adına önemlidir. </w:t>
      </w:r>
    </w:p>
    <w:p w:rsidR="000C7BEC" w:rsidRDefault="000C7BEC" w:rsidP="005B5AE5">
      <w:pPr>
        <w:pStyle w:val="AnaMetin"/>
        <w:rPr>
          <w:lang w:eastAsia="tr-TR"/>
        </w:rPr>
      </w:pPr>
      <w:r w:rsidRPr="00140D1B">
        <w:rPr>
          <w:lang w:eastAsia="tr-TR"/>
        </w:rPr>
        <w:t xml:space="preserve">Kavramsal Sanat, zamansal olarak Amerikalı minimalist ve kavramsal sanatçı Sol Le Witt’in 1967 tarihli </w:t>
      </w:r>
      <w:r w:rsidRPr="00140D1B">
        <w:rPr>
          <w:i/>
          <w:lang w:eastAsia="tr-TR"/>
        </w:rPr>
        <w:t>Kavramsal Sanat Üzerine Paragraflar</w:t>
      </w:r>
      <w:r w:rsidRPr="00140D1B">
        <w:rPr>
          <w:lang w:eastAsia="tr-TR"/>
        </w:rPr>
        <w:t xml:space="preserve"> adlı makalesinin yayınlanması ile başlatılabilir. Bu makalede de açıkladığı üzere LeWitt, ilkin kendi çalışmalarını tanımlamak amacıyla kavramsal sanat terimini kullanmıştır (Harrison ve Wood, 2011). LeWitt’in sanat pratiğinde yapıt önceden tasarlanmakta, tüm kararlar önceden verilmektedir; uygulamanın nasıl olduğu dolayısıyla yapıtın hangi malzemeler kullanılarak oluşturulduğu da önemli değildir. Önemli olan tek şey düşüncedir</w:t>
      </w:r>
      <w:r w:rsidR="00EB35F7">
        <w:rPr>
          <w:lang w:eastAsia="tr-TR"/>
        </w:rPr>
        <w:t xml:space="preserve"> </w:t>
      </w:r>
      <w:r w:rsidRPr="00140D1B">
        <w:rPr>
          <w:lang w:eastAsia="tr-TR"/>
        </w:rPr>
        <w:t>(Antmen, 2009).</w:t>
      </w:r>
    </w:p>
    <w:p w:rsidR="000C7BEC" w:rsidRPr="00140D1B" w:rsidRDefault="000C7BEC" w:rsidP="005B5AE5">
      <w:pPr>
        <w:pStyle w:val="AnaMetin"/>
        <w:rPr>
          <w:lang w:eastAsia="tr-TR"/>
        </w:rPr>
      </w:pPr>
      <w:r w:rsidRPr="00140D1B">
        <w:rPr>
          <w:lang w:eastAsia="tr-TR"/>
        </w:rPr>
        <w:t>Kavramsal Sanat</w:t>
      </w:r>
      <w:r>
        <w:rPr>
          <w:lang w:eastAsia="tr-TR"/>
        </w:rPr>
        <w:t>,</w:t>
      </w:r>
      <w:r w:rsidRPr="00140D1B">
        <w:rPr>
          <w:lang w:eastAsia="tr-TR"/>
        </w:rPr>
        <w:t xml:space="preserve"> düşünceyi temel alır. Nasıl ki Sentetik Kübizm döneminde üç boyutlu nesnenin resme girmesi ile birlikte yağlıboyanın varlığı önemsizleşmiş; boyanın dışındaki malzemenin varlığı değer kazanmıştır; buna benzer bir durum da burada söz konusudur. Her dönem bir önceki dönemi eleştirerek üretimlerini gerçekleştirdiğinden Kavramsal Sanat’ın düşünceyi ve kavramı temel almasıyla da fiziki olarak malzemenin varlığı önemsizleşmiştir. LeWitt’e göre, bir düşünce, herhangi bir malzeme ve herhangi bir teknik ile anlatılabilir; bunun üzerine düşünmeye gerek yoktur. </w:t>
      </w:r>
      <w:r>
        <w:rPr>
          <w:lang w:eastAsia="tr-TR"/>
        </w:rPr>
        <w:t xml:space="preserve">LeWitt ayrıca kavramsal bir sanatçının zanaatçı olmasına gerek olmadığını söyler. </w:t>
      </w:r>
    </w:p>
    <w:p w:rsidR="000C7BEC" w:rsidRPr="00140D1B" w:rsidRDefault="000C7BEC" w:rsidP="000C7BEC">
      <w:pPr>
        <w:spacing w:line="360" w:lineRule="auto"/>
        <w:ind w:firstLine="709"/>
        <w:jc w:val="both"/>
        <w:rPr>
          <w:rFonts w:eastAsiaTheme="minorEastAsia" w:cs="Times New Roman"/>
          <w:lang w:eastAsia="tr-TR"/>
        </w:rPr>
      </w:pPr>
    </w:p>
    <w:p w:rsidR="00EF1882" w:rsidRDefault="005B5AE5" w:rsidP="00EF1882">
      <w:pPr>
        <w:jc w:val="center"/>
        <w:rPr>
          <w:rFonts w:cs="Times New Roman"/>
          <w:b/>
          <w:sz w:val="20"/>
          <w:szCs w:val="20"/>
        </w:rPr>
      </w:pPr>
      <w:r w:rsidRPr="00140D1B">
        <w:rPr>
          <w:rFonts w:eastAsiaTheme="minorEastAsia" w:cs="Times New Roman"/>
          <w:noProof/>
          <w:lang w:eastAsia="tr-TR"/>
        </w:rPr>
        <w:lastRenderedPageBreak/>
        <w:drawing>
          <wp:inline distT="0" distB="0" distL="0" distR="0">
            <wp:extent cx="3416363" cy="2680137"/>
            <wp:effectExtent l="0" t="0" r="0" b="6350"/>
            <wp:docPr id="21" name="Resim 21" descr="H:\SANATTA YETERLİK TEZ\görseller\sol lewitt\LEWI79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SANATTA YETERLİK TEZ\görseller\sol lewitt\LEWI79000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437412" cy="2696650"/>
                    </a:xfrm>
                    <a:prstGeom prst="rect">
                      <a:avLst/>
                    </a:prstGeom>
                    <a:noFill/>
                    <a:ln>
                      <a:noFill/>
                    </a:ln>
                  </pic:spPr>
                </pic:pic>
              </a:graphicData>
            </a:graphic>
          </wp:inline>
        </w:drawing>
      </w:r>
    </w:p>
    <w:p w:rsidR="000C7BEC" w:rsidRPr="00140D1B" w:rsidRDefault="000C7BEC" w:rsidP="00E85F82">
      <w:pPr>
        <w:pStyle w:val="ResimMMMMM"/>
      </w:pPr>
      <w:bookmarkStart w:id="11" w:name="_Toc146110572"/>
      <w:r w:rsidRPr="00140D1B">
        <w:rPr>
          <w:b/>
        </w:rPr>
        <w:t xml:space="preserve">Resim </w:t>
      </w:r>
      <w:r w:rsidR="002C41DA">
        <w:rPr>
          <w:b/>
        </w:rPr>
        <w:t>1</w:t>
      </w:r>
      <w:r w:rsidR="00DA734F">
        <w:rPr>
          <w:b/>
        </w:rPr>
        <w:t>.6</w:t>
      </w:r>
      <w:r>
        <w:rPr>
          <w:b/>
        </w:rPr>
        <w:t>.</w:t>
      </w:r>
      <w:r w:rsidRPr="00140D1B">
        <w:t xml:space="preserve"> Sol LeWitt, </w:t>
      </w:r>
      <w:r w:rsidR="00A72F62">
        <w:rPr>
          <w:i/>
        </w:rPr>
        <w:t>Geometrik Yapılar</w:t>
      </w:r>
      <w:r w:rsidRPr="00140D1B">
        <w:t>, 1979, kontrplak tabanlar ile boyanmış sert ağaç, 365.8x320x35.6 cm</w:t>
      </w:r>
      <w:bookmarkEnd w:id="11"/>
    </w:p>
    <w:p w:rsidR="000C7BEC" w:rsidRPr="00140D1B" w:rsidRDefault="000C7BEC" w:rsidP="005B5AE5">
      <w:pPr>
        <w:pStyle w:val="AnaMetin"/>
      </w:pPr>
      <w:r w:rsidRPr="00140D1B">
        <w:rPr>
          <w:lang w:eastAsia="tr-TR"/>
        </w:rPr>
        <w:t xml:space="preserve">1968 yılında İngiltere’de bir grup sanatçı tarafından Art&amp;Language (Sanat ve Dil) grubu kurulmuş ve grup ile aynı isimli derginin ilk sayısı ise 1969 yılında yayınlanmıştır. Yayın hayatını 1970 yılına dek sürdüren, sanatı ve dili bir araya getirmeyi amaçlayan derginin kurucuları Terry Atkinson, David Bainbridge, Michael Baldwin ve Harold Hurrel’dir. </w:t>
      </w:r>
      <w:r w:rsidRPr="00140D1B">
        <w:t>Coventry’de yayınlanan Art-Language dergisinin ilk sayısındaki editör yazısında Terry Atkinson, yazmış olduğu metnin bir sanat eseri olarak görülebileceği öne sürer. Dolayısıyla dergide yer alan bir metnin sanat eseri olup olamayacağını sorgular; böyle bir metnin sanat eseri olarak kabul görmesi için ise bu durumu sanatçının niyeti ile ilişkilendirir. Sanatçı, metni kavramsal bir sanat eseri olarak sunmak isterse o metin artık kavramsal bir sanat eseri olarak görülebilir (</w:t>
      </w:r>
      <w:r w:rsidR="00F04E93">
        <w:t>aktaran</w:t>
      </w:r>
      <w:r w:rsidR="00EB35F7">
        <w:t xml:space="preserve"> </w:t>
      </w:r>
      <w:r w:rsidRPr="00140D1B">
        <w:t>Harrison ve Wood, 2011).</w:t>
      </w:r>
    </w:p>
    <w:p w:rsidR="00AE441F" w:rsidRDefault="000C7BEC" w:rsidP="00194E76">
      <w:pPr>
        <w:pStyle w:val="AnaMetin"/>
        <w:rPr>
          <w:lang w:eastAsia="tr-TR"/>
        </w:rPr>
      </w:pPr>
      <w:r w:rsidRPr="00140D1B">
        <w:rPr>
          <w:lang w:eastAsia="tr-TR"/>
        </w:rPr>
        <w:t>Bu bağlamda grup sanatçıları, söz konusu dergi için sanat ve sanatın doğasına ilişkin denemeler yazarlar. Yazdıkları denemeleri ise sanat çalışması olarak sergilerler; bunu yapmaktaki amaçları okuyucuları dolayısıyla izleyicileri düşünsel anlamda harekete geçirmektir (Özpınar, 2009). Derginin sanatçılarından Mel Bochner’a göre ideal bir kavramsal sanat yapıtı iki noktada temellenmektedir: “Birincisi, yapıtın tam bir dilsel</w:t>
      </w:r>
      <w:r w:rsidR="00615419">
        <w:rPr>
          <w:lang w:eastAsia="tr-TR"/>
        </w:rPr>
        <w:t xml:space="preserve"> </w:t>
      </w:r>
      <w:r w:rsidRPr="00140D1B">
        <w:rPr>
          <w:lang w:eastAsia="tr-TR"/>
        </w:rPr>
        <w:t>karşılığının olabilmesi, yani tanımlanabilir olması ve dile getirildiğinde de yeniden deneyimlenebilmesi, sürekli tekrar edilebilir olmasıdır. İkincisi ise yapıtın hiçbir şekilde ‘aura’sının ya da tekilliğinin olmamasıdır”</w:t>
      </w:r>
      <w:r w:rsidRPr="00140D1B">
        <w:rPr>
          <w:vertAlign w:val="superscript"/>
          <w:lang w:eastAsia="tr-TR"/>
        </w:rPr>
        <w:footnoteReference w:id="16"/>
      </w:r>
      <w:r w:rsidRPr="00140D1B">
        <w:rPr>
          <w:lang w:eastAsia="tr-TR"/>
        </w:rPr>
        <w:t>. Bochner’ın bu görüşü dergiye sonradan katılan Amerikalı sanatçı Joseph Kosuth’un çalışmalarını açıklar niteliktedir. Kosuth’un, nesnenin kendisinin, fotoğrafının ve sözlük tanımının yer aldığı 1965 tarihli</w:t>
      </w:r>
      <w:r w:rsidR="00B46922">
        <w:rPr>
          <w:lang w:eastAsia="tr-TR"/>
        </w:rPr>
        <w:t xml:space="preserve"> Resim 1.7.</w:t>
      </w:r>
      <w:r w:rsidR="00615419">
        <w:rPr>
          <w:lang w:eastAsia="tr-TR"/>
        </w:rPr>
        <w:t xml:space="preserve"> </w:t>
      </w:r>
      <w:r w:rsidRPr="00140D1B">
        <w:rPr>
          <w:i/>
          <w:lang w:eastAsia="tr-TR"/>
        </w:rPr>
        <w:t>Bir ve Üç Sandalye</w:t>
      </w:r>
      <w:r w:rsidRPr="00140D1B">
        <w:rPr>
          <w:lang w:eastAsia="tr-TR"/>
        </w:rPr>
        <w:t xml:space="preserve">, </w:t>
      </w:r>
      <w:r w:rsidR="00B46922">
        <w:rPr>
          <w:lang w:eastAsia="tr-TR"/>
        </w:rPr>
        <w:t xml:space="preserve">Resim 1.8. </w:t>
      </w:r>
      <w:r w:rsidRPr="00140D1B">
        <w:rPr>
          <w:i/>
          <w:lang w:eastAsia="tr-TR"/>
        </w:rPr>
        <w:t>Bir ve Üç Masa</w:t>
      </w:r>
      <w:r w:rsidRPr="00140D1B">
        <w:rPr>
          <w:lang w:eastAsia="tr-TR"/>
        </w:rPr>
        <w:t xml:space="preserve"> ve </w:t>
      </w:r>
      <w:r w:rsidR="00B46922">
        <w:rPr>
          <w:lang w:eastAsia="tr-TR"/>
        </w:rPr>
        <w:t xml:space="preserve">Resim 1.9. </w:t>
      </w:r>
      <w:r w:rsidRPr="00140D1B">
        <w:rPr>
          <w:i/>
          <w:lang w:eastAsia="tr-TR"/>
        </w:rPr>
        <w:t>Bir ve Üç Çekiç</w:t>
      </w:r>
      <w:r>
        <w:rPr>
          <w:lang w:eastAsia="tr-TR"/>
        </w:rPr>
        <w:t xml:space="preserve"> gibi yapıtları</w:t>
      </w:r>
      <w:r w:rsidRPr="00140D1B">
        <w:rPr>
          <w:lang w:eastAsia="tr-TR"/>
        </w:rPr>
        <w:t xml:space="preserve">, sanat ve dil arasındaki ilişkiyi sorgulamaktadır. </w:t>
      </w:r>
    </w:p>
    <w:p w:rsidR="00194E76" w:rsidRPr="00140D1B" w:rsidRDefault="00194E76" w:rsidP="00194E76">
      <w:pPr>
        <w:pStyle w:val="AnaMetin"/>
        <w:rPr>
          <w:lang w:eastAsia="tr-TR"/>
        </w:rPr>
      </w:pPr>
    </w:p>
    <w:p w:rsidR="000C7BEC" w:rsidRPr="00140D1B" w:rsidRDefault="000C7BEC" w:rsidP="005B5AE5">
      <w:pPr>
        <w:jc w:val="center"/>
        <w:rPr>
          <w:rFonts w:eastAsiaTheme="minorEastAsia" w:cs="Times New Roman"/>
          <w:sz w:val="20"/>
          <w:szCs w:val="20"/>
          <w:lang w:eastAsia="tr-TR"/>
        </w:rPr>
      </w:pPr>
      <w:r w:rsidRPr="00140D1B">
        <w:rPr>
          <w:rFonts w:eastAsiaTheme="minorEastAsia" w:cs="Times New Roman"/>
          <w:noProof/>
          <w:sz w:val="24"/>
          <w:szCs w:val="24"/>
          <w:lang w:eastAsia="tr-TR"/>
        </w:rPr>
        <w:lastRenderedPageBreak/>
        <w:drawing>
          <wp:inline distT="0" distB="0" distL="0" distR="0">
            <wp:extent cx="2947543" cy="2089237"/>
            <wp:effectExtent l="0" t="0" r="5715" b="6350"/>
            <wp:docPr id="22" name="Resim 5" descr="F:\SANATTA YETERLİK TEZ\joseph kosuth\Joseph-Kosuth-Bir-ve-Üç-Sandaly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SANATTA YETERLİK TEZ\joseph kosuth\Joseph-Kosuth-Bir-ve-Üç-Sandalye.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044548" cy="2157995"/>
                    </a:xfrm>
                    <a:prstGeom prst="rect">
                      <a:avLst/>
                    </a:prstGeom>
                    <a:noFill/>
                    <a:ln>
                      <a:noFill/>
                    </a:ln>
                  </pic:spPr>
                </pic:pic>
              </a:graphicData>
            </a:graphic>
          </wp:inline>
        </w:drawing>
      </w:r>
    </w:p>
    <w:p w:rsidR="000C7BEC" w:rsidRDefault="000C7BEC" w:rsidP="000F02E0">
      <w:pPr>
        <w:pStyle w:val="ResimMMMMM"/>
        <w:rPr>
          <w:lang w:eastAsia="tr-TR"/>
        </w:rPr>
      </w:pPr>
      <w:bookmarkStart w:id="12" w:name="_Toc146110573"/>
      <w:r>
        <w:rPr>
          <w:b/>
          <w:lang w:eastAsia="tr-TR"/>
        </w:rPr>
        <w:t xml:space="preserve">Resim </w:t>
      </w:r>
      <w:r w:rsidR="002C41DA">
        <w:rPr>
          <w:b/>
          <w:lang w:eastAsia="tr-TR"/>
        </w:rPr>
        <w:t>1</w:t>
      </w:r>
      <w:r w:rsidR="00DA734F">
        <w:rPr>
          <w:b/>
          <w:lang w:eastAsia="tr-TR"/>
        </w:rPr>
        <w:t>.7</w:t>
      </w:r>
      <w:r w:rsidRPr="00140D1B">
        <w:rPr>
          <w:b/>
          <w:lang w:eastAsia="tr-TR"/>
        </w:rPr>
        <w:t>.</w:t>
      </w:r>
      <w:r w:rsidRPr="00140D1B">
        <w:rPr>
          <w:lang w:eastAsia="tr-TR"/>
        </w:rPr>
        <w:t xml:space="preserve"> Joseph Kosuth, </w:t>
      </w:r>
      <w:r w:rsidRPr="00140D1B">
        <w:rPr>
          <w:i/>
          <w:lang w:eastAsia="tr-TR"/>
        </w:rPr>
        <w:t>Bir ve Üç Sandalye</w:t>
      </w:r>
      <w:r w:rsidRPr="00140D1B">
        <w:rPr>
          <w:lang w:eastAsia="tr-TR"/>
        </w:rPr>
        <w:t>, 1965, Sandalye fotoğrafı, Sandalye, Sandalye tanımının fotokopisi</w:t>
      </w:r>
      <w:bookmarkEnd w:id="12"/>
    </w:p>
    <w:p w:rsidR="005B5AE5" w:rsidRDefault="005B5AE5" w:rsidP="000C7BEC">
      <w:pPr>
        <w:jc w:val="center"/>
        <w:rPr>
          <w:rFonts w:eastAsiaTheme="minorEastAsia" w:cs="Times New Roman"/>
          <w:b/>
          <w:sz w:val="20"/>
          <w:szCs w:val="20"/>
          <w:lang w:eastAsia="tr-TR"/>
        </w:rPr>
      </w:pPr>
      <w:r w:rsidRPr="00140D1B">
        <w:rPr>
          <w:rFonts w:eastAsiaTheme="minorEastAsia" w:cs="Times New Roman"/>
          <w:noProof/>
          <w:sz w:val="24"/>
          <w:szCs w:val="24"/>
          <w:lang w:eastAsia="tr-TR"/>
        </w:rPr>
        <w:drawing>
          <wp:inline distT="0" distB="0" distL="0" distR="0">
            <wp:extent cx="2917774" cy="2668005"/>
            <wp:effectExtent l="0" t="0" r="0" b="0"/>
            <wp:docPr id="23" name="Resim 8" descr="F:\SANATTA YETERLİK TEZ\joseph kosuth\102.1999.a-c##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SANATTA YETERLİK TEZ\joseph kosuth\102.1999.a-c##S.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76363" cy="2813018"/>
                    </a:xfrm>
                    <a:prstGeom prst="rect">
                      <a:avLst/>
                    </a:prstGeom>
                    <a:noFill/>
                    <a:ln>
                      <a:noFill/>
                    </a:ln>
                  </pic:spPr>
                </pic:pic>
              </a:graphicData>
            </a:graphic>
          </wp:inline>
        </w:drawing>
      </w:r>
    </w:p>
    <w:p w:rsidR="000C7BEC" w:rsidRDefault="000C7BEC" w:rsidP="000F02E0">
      <w:pPr>
        <w:pStyle w:val="ResimMMMMM"/>
        <w:rPr>
          <w:lang w:eastAsia="tr-TR"/>
        </w:rPr>
      </w:pPr>
      <w:bookmarkStart w:id="13" w:name="_Toc146110574"/>
      <w:r w:rsidRPr="00140D1B">
        <w:rPr>
          <w:b/>
          <w:lang w:eastAsia="tr-TR"/>
        </w:rPr>
        <w:t xml:space="preserve">Resim </w:t>
      </w:r>
      <w:r w:rsidR="002C41DA">
        <w:rPr>
          <w:b/>
          <w:lang w:eastAsia="tr-TR"/>
        </w:rPr>
        <w:t>1</w:t>
      </w:r>
      <w:r>
        <w:rPr>
          <w:b/>
          <w:lang w:eastAsia="tr-TR"/>
        </w:rPr>
        <w:t>.</w:t>
      </w:r>
      <w:r w:rsidR="00DA734F">
        <w:rPr>
          <w:b/>
          <w:lang w:eastAsia="tr-TR"/>
        </w:rPr>
        <w:t>8</w:t>
      </w:r>
      <w:r w:rsidRPr="00140D1B">
        <w:rPr>
          <w:b/>
          <w:lang w:eastAsia="tr-TR"/>
        </w:rPr>
        <w:t>.</w:t>
      </w:r>
      <w:r w:rsidRPr="00140D1B">
        <w:rPr>
          <w:lang w:eastAsia="tr-TR"/>
        </w:rPr>
        <w:t xml:space="preserve"> Joseph Kosuth, </w:t>
      </w:r>
      <w:r w:rsidRPr="00140D1B">
        <w:rPr>
          <w:i/>
          <w:lang w:eastAsia="tr-TR"/>
        </w:rPr>
        <w:t>Bir ve Üç Masa</w:t>
      </w:r>
      <w:r w:rsidRPr="00140D1B">
        <w:rPr>
          <w:lang w:eastAsia="tr-TR"/>
        </w:rPr>
        <w:t xml:space="preserve">, 1965, Masa </w:t>
      </w:r>
      <w:r>
        <w:rPr>
          <w:lang w:eastAsia="tr-TR"/>
        </w:rPr>
        <w:t>fotoğrafı, Masa, Masa tanımının</w:t>
      </w:r>
      <w:r w:rsidRPr="00140D1B">
        <w:rPr>
          <w:lang w:eastAsia="tr-TR"/>
        </w:rPr>
        <w:t xml:space="preserve"> fotokopisi</w:t>
      </w:r>
      <w:bookmarkEnd w:id="13"/>
    </w:p>
    <w:p w:rsidR="005B5AE5" w:rsidRPr="00140D1B" w:rsidRDefault="005B5AE5" w:rsidP="000C7BEC">
      <w:pPr>
        <w:jc w:val="center"/>
        <w:rPr>
          <w:rFonts w:eastAsiaTheme="minorEastAsia" w:cs="Times New Roman"/>
          <w:sz w:val="24"/>
          <w:szCs w:val="24"/>
          <w:lang w:eastAsia="tr-TR"/>
        </w:rPr>
      </w:pPr>
    </w:p>
    <w:p w:rsidR="005B5AE5" w:rsidRDefault="005B5AE5" w:rsidP="000C7BEC">
      <w:pPr>
        <w:jc w:val="center"/>
        <w:rPr>
          <w:rFonts w:eastAsiaTheme="minorEastAsia" w:cs="Times New Roman"/>
          <w:b/>
          <w:sz w:val="20"/>
          <w:szCs w:val="20"/>
          <w:lang w:eastAsia="tr-TR"/>
        </w:rPr>
      </w:pPr>
      <w:r w:rsidRPr="00140D1B">
        <w:rPr>
          <w:rFonts w:eastAsiaTheme="minorEastAsia" w:cs="Times New Roman"/>
          <w:noProof/>
          <w:sz w:val="24"/>
          <w:szCs w:val="24"/>
          <w:lang w:eastAsia="tr-TR"/>
        </w:rPr>
        <w:drawing>
          <wp:inline distT="0" distB="0" distL="0" distR="0">
            <wp:extent cx="2964042" cy="2348179"/>
            <wp:effectExtent l="0" t="0" r="8255" b="0"/>
            <wp:docPr id="17" name="Resim 9" descr="F:\SANATTA YETERLİK TEZ\joseph kosuth\joseph-kosuth-one-and-three-hamm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SANATTA YETERLİK TEZ\joseph kosuth\joseph-kosuth-one-and-three-hammers.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011023" cy="2385398"/>
                    </a:xfrm>
                    <a:prstGeom prst="rect">
                      <a:avLst/>
                    </a:prstGeom>
                    <a:noFill/>
                    <a:ln>
                      <a:noFill/>
                    </a:ln>
                  </pic:spPr>
                </pic:pic>
              </a:graphicData>
            </a:graphic>
          </wp:inline>
        </w:drawing>
      </w:r>
    </w:p>
    <w:p w:rsidR="000C7BEC" w:rsidRPr="00140D1B" w:rsidRDefault="000C7BEC" w:rsidP="005B5AE5">
      <w:pPr>
        <w:pStyle w:val="ResimMMMMM"/>
        <w:rPr>
          <w:lang w:eastAsia="tr-TR"/>
        </w:rPr>
      </w:pPr>
      <w:bookmarkStart w:id="14" w:name="_Toc146110575"/>
      <w:r w:rsidRPr="00140D1B">
        <w:rPr>
          <w:b/>
          <w:lang w:eastAsia="tr-TR"/>
        </w:rPr>
        <w:t xml:space="preserve">Resim </w:t>
      </w:r>
      <w:r w:rsidR="002C41DA">
        <w:rPr>
          <w:b/>
          <w:lang w:eastAsia="tr-TR"/>
        </w:rPr>
        <w:t>1</w:t>
      </w:r>
      <w:r w:rsidR="00DA734F">
        <w:rPr>
          <w:b/>
          <w:lang w:eastAsia="tr-TR"/>
        </w:rPr>
        <w:t>.9</w:t>
      </w:r>
      <w:r w:rsidRPr="00140D1B">
        <w:rPr>
          <w:b/>
          <w:lang w:eastAsia="tr-TR"/>
        </w:rPr>
        <w:t>.</w:t>
      </w:r>
      <w:r w:rsidRPr="00140D1B">
        <w:rPr>
          <w:lang w:eastAsia="tr-TR"/>
        </w:rPr>
        <w:t xml:space="preserve"> Joseph Kosuth, </w:t>
      </w:r>
      <w:r w:rsidRPr="00140D1B">
        <w:rPr>
          <w:i/>
          <w:lang w:eastAsia="tr-TR"/>
        </w:rPr>
        <w:t>Bir ve Üç Çekiç</w:t>
      </w:r>
      <w:r w:rsidRPr="00140D1B">
        <w:rPr>
          <w:lang w:eastAsia="tr-TR"/>
        </w:rPr>
        <w:t>, 1965,</w:t>
      </w:r>
      <w:r>
        <w:rPr>
          <w:lang w:eastAsia="tr-TR"/>
        </w:rPr>
        <w:t xml:space="preserve"> Çekiç fotoğrafı, Çekiç, Çekiç</w:t>
      </w:r>
      <w:r w:rsidRPr="00140D1B">
        <w:rPr>
          <w:lang w:eastAsia="tr-TR"/>
        </w:rPr>
        <w:t xml:space="preserve"> tanımının fotokopisi</w:t>
      </w:r>
      <w:bookmarkEnd w:id="14"/>
    </w:p>
    <w:p w:rsidR="000C7BEC" w:rsidRPr="00140D1B" w:rsidRDefault="000C7BEC" w:rsidP="003F5C10">
      <w:pPr>
        <w:pStyle w:val="AnaMetin"/>
        <w:rPr>
          <w:lang w:eastAsia="tr-TR"/>
        </w:rPr>
      </w:pPr>
      <w:r w:rsidRPr="00140D1B">
        <w:rPr>
          <w:lang w:eastAsia="tr-TR"/>
        </w:rPr>
        <w:t>Kosuth, sanatın sanat olma hâlinin zaten kavramsal bir durum olduğunu ileri sürmektedir. Kosuth’a göre “dil yoksa sanat da yoktur” (</w:t>
      </w:r>
      <w:r w:rsidR="00F04E93">
        <w:t>aktaran</w:t>
      </w:r>
      <w:r w:rsidRPr="00140D1B">
        <w:rPr>
          <w:lang w:eastAsia="tr-TR"/>
        </w:rPr>
        <w:t xml:space="preserve"> Antmen, 2009</w:t>
      </w:r>
      <w:r w:rsidR="00FD53E6">
        <w:t>, s.</w:t>
      </w:r>
      <w:r w:rsidRPr="00140D1B">
        <w:rPr>
          <w:lang w:eastAsia="tr-TR"/>
        </w:rPr>
        <w:t xml:space="preserve">195). </w:t>
      </w:r>
      <w:r w:rsidRPr="004F7181">
        <w:rPr>
          <w:lang w:eastAsia="tr-TR"/>
        </w:rPr>
        <w:t xml:space="preserve">Kosuth’un kavramsal dediği </w:t>
      </w:r>
      <w:r w:rsidRPr="004F7181">
        <w:rPr>
          <w:lang w:eastAsia="tr-TR"/>
        </w:rPr>
        <w:lastRenderedPageBreak/>
        <w:t xml:space="preserve">sanatın temeli, tüm sanat girişimlerinin dilbilimsel doğasının anlaşılmasıdır. </w:t>
      </w:r>
      <w:r w:rsidR="007472F5" w:rsidRPr="004F7181">
        <w:rPr>
          <w:lang w:eastAsia="tr-TR"/>
        </w:rPr>
        <w:t>Nilüfer Öndin’in (2009) aktardığı üzere Kosuth’a göre; sanatın doğasının sorgulanması, sanatçıların yeni bir dil anlayışıyla yola çıkmaları ve sanatın doğasına ilişkin yeni öneriler getirmeleri ile mümkün olmaktadır.</w:t>
      </w:r>
      <w:r w:rsidR="004D006D" w:rsidRPr="004F7181">
        <w:rPr>
          <w:lang w:eastAsia="tr-TR"/>
        </w:rPr>
        <w:t xml:space="preserve"> Bu da ancak </w:t>
      </w:r>
      <w:r w:rsidR="00560920" w:rsidRPr="004F7181">
        <w:rPr>
          <w:lang w:eastAsia="tr-TR"/>
        </w:rPr>
        <w:t xml:space="preserve">geleneksel sanatın dilini dışlayarak ve </w:t>
      </w:r>
      <w:r w:rsidR="004D006D" w:rsidRPr="004F7181">
        <w:rPr>
          <w:lang w:eastAsia="tr-TR"/>
        </w:rPr>
        <w:t xml:space="preserve">görüntüden kavrama doğru giden bir yaklaşım </w:t>
      </w:r>
      <w:r w:rsidR="00560920" w:rsidRPr="004F7181">
        <w:rPr>
          <w:lang w:eastAsia="tr-TR"/>
        </w:rPr>
        <w:t>geliştirerek g</w:t>
      </w:r>
      <w:r w:rsidR="004D006D" w:rsidRPr="004F7181">
        <w:rPr>
          <w:lang w:eastAsia="tr-TR"/>
        </w:rPr>
        <w:t>erçekleşebilir.</w:t>
      </w:r>
      <w:r w:rsidR="006C423A">
        <w:rPr>
          <w:lang w:eastAsia="tr-TR"/>
        </w:rPr>
        <w:t xml:space="preserve"> </w:t>
      </w:r>
      <w:r w:rsidRPr="004F7181">
        <w:rPr>
          <w:lang w:eastAsia="tr-TR"/>
        </w:rPr>
        <w:t xml:space="preserve">Bu nedenle Kosuth, sanat pratiğinde nesneye ve nesnenin ne’liğine </w:t>
      </w:r>
      <w:r w:rsidRPr="00140D1B">
        <w:rPr>
          <w:lang w:eastAsia="tr-TR"/>
        </w:rPr>
        <w:t>odaklanmadan seçmiş olduğu herhangi bir nesnenin hem gerçeklik olarak kendisini, hem onun bir fotoğrafını, hem de evrensel olarak her yerde kabul gören sözlük tanımını sergilemiştir. Bir anlamda üç farklı ama üst üste binen gerçekliği bir arada sunmuştur (Tunç, 2014). Diğer bir deyişle, bu çalışmalarında sanatçı,  aynı anlamı veren farklı göstergeler kullanmıştı</w:t>
      </w:r>
      <w:r w:rsidRPr="00560920">
        <w:rPr>
          <w:lang w:eastAsia="tr-TR"/>
        </w:rPr>
        <w:t>r</w:t>
      </w:r>
      <w:r w:rsidR="004D006D" w:rsidRPr="00560920">
        <w:rPr>
          <w:lang w:eastAsia="tr-TR"/>
        </w:rPr>
        <w:t>.</w:t>
      </w:r>
    </w:p>
    <w:p w:rsidR="000C7BEC" w:rsidRPr="00140D1B" w:rsidRDefault="000C7BEC" w:rsidP="005B5AE5">
      <w:pPr>
        <w:pStyle w:val="AnaMetin"/>
        <w:rPr>
          <w:lang w:eastAsia="tr-TR"/>
        </w:rPr>
      </w:pPr>
      <w:r w:rsidRPr="005B5AE5">
        <w:rPr>
          <w:rStyle w:val="AnaMetinChar"/>
        </w:rPr>
        <w:t>Burada bahsedilen geleneksel sanatın dilini dışlamak, kavramsal sanatçıların takındığı bir tavırdır. Geleneksel</w:t>
      </w:r>
      <w:r w:rsidRPr="00140D1B">
        <w:rPr>
          <w:lang w:eastAsia="tr-TR"/>
        </w:rPr>
        <w:t xml:space="preserve"> olanı dışlayarak güncel olana doğru yönelmek, resim ve heykelden –ve onların geleneklerinden- uzaklaşıp malzemelerin, </w:t>
      </w:r>
      <w:r w:rsidR="00805985">
        <w:rPr>
          <w:lang w:eastAsia="tr-TR"/>
        </w:rPr>
        <w:t xml:space="preserve">medyumların ve </w:t>
      </w:r>
      <w:r w:rsidRPr="00140D1B">
        <w:rPr>
          <w:lang w:eastAsia="tr-TR"/>
        </w:rPr>
        <w:t xml:space="preserve">tekniklerin iç içe geçtiği yapılar ve durumlar inşa etmek ve tüm bunları dili temel alarak gerçekleştirmek kavramsal sanatçıların hedefidir.  </w:t>
      </w:r>
    </w:p>
    <w:p w:rsidR="000C7BEC" w:rsidRPr="00BA192F" w:rsidRDefault="000C7BEC" w:rsidP="00BA192F">
      <w:pPr>
        <w:pStyle w:val="AlntII"/>
      </w:pPr>
      <w:r w:rsidRPr="00BA192F">
        <w:t>Kavramsal Sanat’a göre resim ya da heykel gibi alanlar sanatın bizatihi kendisi değil, bir biçimdirler. Hatta zamanla biçim sanatın yerine geçmiştir. Bu nedenle resim sadece sanatçı için aşmayı istemediği bir sınıra dönüşür. Aynı zamanda resim bir geleneği işaret eder ve resmi kullanan sanatçı aslında geleneği onaylamaktadır. Bu yanıyla pentür üzerinden yürütülen sanat eseri aynı zamanda nesnenin fetişleştirilmesini ve ticari bir meta olarak alınıp satılmasını önermektedir. Bu da kavramsal sanatçıların 1960’lı yıllarda gerçekleştirdikleri itirazın tam da muhattabı olan eylemdir (Artan Oskay, 2018</w:t>
      </w:r>
      <w:r w:rsidR="00FD53E6" w:rsidRPr="00BA192F">
        <w:t xml:space="preserve">, s. </w:t>
      </w:r>
      <w:r w:rsidR="00BA192F" w:rsidRPr="00BA192F">
        <w:t xml:space="preserve">808). </w:t>
      </w:r>
    </w:p>
    <w:p w:rsidR="000C7BEC" w:rsidRPr="00140D1B" w:rsidRDefault="000C7BEC" w:rsidP="005B5AE5">
      <w:pPr>
        <w:pStyle w:val="AnaMetin"/>
        <w:rPr>
          <w:lang w:eastAsia="tr-TR"/>
        </w:rPr>
      </w:pPr>
      <w:r w:rsidRPr="00140D1B">
        <w:rPr>
          <w:lang w:eastAsia="tr-TR"/>
        </w:rPr>
        <w:t>Alfred Pacque</w:t>
      </w:r>
      <w:r>
        <w:rPr>
          <w:lang w:eastAsia="tr-TR"/>
        </w:rPr>
        <w:t>ment, Kavramsal Sanat’ın temeli</w:t>
      </w:r>
      <w:r w:rsidRPr="00140D1B">
        <w:rPr>
          <w:lang w:eastAsia="tr-TR"/>
        </w:rPr>
        <w:t>nin metinsel bir içerik olduğunu, biçimsel bir görünüm olmadığını söyler:</w:t>
      </w:r>
    </w:p>
    <w:p w:rsidR="000C7BEC" w:rsidRPr="00140D1B" w:rsidRDefault="000C7BEC" w:rsidP="005B5AE5">
      <w:pPr>
        <w:pStyle w:val="AlntII"/>
      </w:pPr>
      <w:r w:rsidRPr="00140D1B">
        <w:t>[…] kavramsal yapıt da sonuçta bir nesne olarak görünür kılınır, onda da bir takım biçimler, göstergeler vardır. Ama, bu biçimler, göstergeler geleneksel veya her çeşit biçimci çözümlemeye ve eleştiriye kapalıdır. Yani, bu biçimler araştırmanın özümsenmesi düzeyinde bir yarar sağlamazlar. Makinada yazılmış ya da basılmış bir metin duvarda sergilenmiştir. Bu metnin tipografisi veya görsel güzelliği bir biçimsel çözümlemeyi doğrulamaz. Bu noktada, yalnızca estetizm’in yadsınışından öteye gitmek gereklidir. Çünkü, çalışmayı oluşturan metinler, fotolar ya da başka nesneler, plastik kaygılarla üretilmediği ya da seçilmediği gibi, yapıtın anlaşılabilirliği biçimsel bir anlama kuralının da sonucu değildir.</w:t>
      </w:r>
      <w:r w:rsidRPr="00140D1B">
        <w:rPr>
          <w:vertAlign w:val="superscript"/>
        </w:rPr>
        <w:footnoteReference w:id="17"/>
      </w:r>
    </w:p>
    <w:p w:rsidR="000C7BEC" w:rsidRPr="00EB3F2B" w:rsidRDefault="000C7BEC" w:rsidP="005B5AE5">
      <w:pPr>
        <w:pStyle w:val="AnaMetin"/>
        <w:rPr>
          <w:lang w:eastAsia="tr-TR"/>
        </w:rPr>
      </w:pPr>
      <w:r w:rsidRPr="00140D1B">
        <w:rPr>
          <w:lang w:eastAsia="tr-TR"/>
        </w:rPr>
        <w:t xml:space="preserve">Pacquement’in görüşüne örnek olarak Kosuth’un, </w:t>
      </w:r>
      <w:r w:rsidR="00E3522A">
        <w:rPr>
          <w:lang w:eastAsia="tr-TR"/>
        </w:rPr>
        <w:t xml:space="preserve">Resim 1.7., Resim 1.8. ve Resim 1.9.’da yer alan </w:t>
      </w:r>
      <w:r w:rsidRPr="00140D1B">
        <w:rPr>
          <w:lang w:eastAsia="tr-TR"/>
        </w:rPr>
        <w:t xml:space="preserve">nesnenin kendisini, fotoğrafını ve sözlük tanımını bir arada sergilediği çalışmaları örnek olarak gösterilebilir; çünkü bu çalışmalar plastik kaygılarla üretilmemişler ya da seçilmemişlerdir. </w:t>
      </w:r>
    </w:p>
    <w:p w:rsidR="000C7BEC" w:rsidRPr="00140D1B" w:rsidRDefault="000C7BEC" w:rsidP="005B5AE5">
      <w:pPr>
        <w:pStyle w:val="AnaMetin"/>
        <w:rPr>
          <w:lang w:eastAsia="tr-TR"/>
        </w:rPr>
      </w:pPr>
      <w:r w:rsidRPr="00140D1B">
        <w:rPr>
          <w:lang w:eastAsia="tr-TR"/>
        </w:rPr>
        <w:t>Sol LeWitt Kavramsal Sanatla İlgili Paragraflar adlı makalesinde;</w:t>
      </w:r>
    </w:p>
    <w:p w:rsidR="000C7BEC" w:rsidRDefault="000C7BEC" w:rsidP="005B5AE5">
      <w:pPr>
        <w:pStyle w:val="AlntII"/>
      </w:pPr>
      <w:r w:rsidRPr="00140D1B">
        <w:t>Yeni malzemeler çağdaş sanatın büyük dertlerinden biridir. Bazı sanatçılar yeni malzemeleri yeni fikirlerle karıştırır. Çiğ renkli süslemeler içinde kaybolmuş sanat görmekten daha kötü bir şey yoktur. Bu malzemelere kapılan sanatçıların çoğu onların malzemeyi doğru kullanmasını sağlayacak zihin keskinliğinden yoksun olanlardır. Yeni malzemeyi kullanmak ve onu bir sanat eseri haline getirmek için iyi bir sanatçı gerekir. Bence, malzemelerin fizikselliğini bu kadar önemli kılmanın tehlikesi, onun eserin fikri haline gelmesidir. (başka bir tür ekspresyonizm)</w:t>
      </w:r>
      <w:r w:rsidR="006C423A">
        <w:t xml:space="preserve"> </w:t>
      </w:r>
      <w:r w:rsidRPr="00140D1B">
        <w:t>(</w:t>
      </w:r>
      <w:r w:rsidR="00C8317C">
        <w:t>aktaran</w:t>
      </w:r>
      <w:r w:rsidRPr="00140D1B">
        <w:t>Harrison ve Wood, 2011</w:t>
      </w:r>
      <w:r w:rsidR="00FD53E6">
        <w:t xml:space="preserve">, s. </w:t>
      </w:r>
      <w:r w:rsidRPr="00140D1B">
        <w:t>895).</w:t>
      </w:r>
    </w:p>
    <w:p w:rsidR="000C7BEC" w:rsidRDefault="000C7BEC" w:rsidP="000C7BEC">
      <w:pPr>
        <w:ind w:firstLine="283"/>
        <w:jc w:val="both"/>
        <w:rPr>
          <w:rFonts w:eastAsiaTheme="minorEastAsia" w:cs="Times New Roman"/>
          <w:sz w:val="20"/>
          <w:szCs w:val="20"/>
          <w:lang w:eastAsia="tr-TR"/>
        </w:rPr>
      </w:pPr>
    </w:p>
    <w:p w:rsidR="000C7BEC" w:rsidRDefault="000C7BEC" w:rsidP="005B5AE5">
      <w:pPr>
        <w:jc w:val="center"/>
        <w:rPr>
          <w:rFonts w:eastAsiaTheme="minorEastAsia" w:cs="Times New Roman"/>
          <w:sz w:val="20"/>
          <w:szCs w:val="20"/>
          <w:lang w:eastAsia="tr-TR"/>
        </w:rPr>
      </w:pPr>
      <w:r w:rsidRPr="00140D1B">
        <w:rPr>
          <w:rFonts w:eastAsiaTheme="minorEastAsia" w:cs="Times New Roman"/>
          <w:noProof/>
          <w:sz w:val="24"/>
          <w:szCs w:val="24"/>
          <w:lang w:eastAsia="tr-TR"/>
        </w:rPr>
        <w:lastRenderedPageBreak/>
        <w:drawing>
          <wp:inline distT="0" distB="0" distL="0" distR="0">
            <wp:extent cx="4710306" cy="2647784"/>
            <wp:effectExtent l="0" t="0" r="0" b="635"/>
            <wp:docPr id="73" name="Resim 6" descr="H:\SANATTA YETERLİK TEZ\on kawara\onkawara_datepaintings_vidstill_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SANATTA YETERLİK TEZ\on kawara\onkawara_datepaintings_vidstill_90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837745" cy="2719421"/>
                    </a:xfrm>
                    <a:prstGeom prst="rect">
                      <a:avLst/>
                    </a:prstGeom>
                    <a:noFill/>
                    <a:ln>
                      <a:noFill/>
                    </a:ln>
                  </pic:spPr>
                </pic:pic>
              </a:graphicData>
            </a:graphic>
          </wp:inline>
        </w:drawing>
      </w:r>
    </w:p>
    <w:p w:rsidR="000C7BEC" w:rsidRPr="004B6FA4" w:rsidRDefault="000C7BEC" w:rsidP="000C7BEC">
      <w:pPr>
        <w:ind w:firstLine="283"/>
        <w:jc w:val="both"/>
        <w:rPr>
          <w:rFonts w:eastAsiaTheme="minorEastAsia" w:cs="Times New Roman"/>
          <w:sz w:val="20"/>
          <w:szCs w:val="20"/>
          <w:lang w:eastAsia="tr-TR"/>
        </w:rPr>
      </w:pPr>
    </w:p>
    <w:p w:rsidR="000C7BEC" w:rsidRPr="00140D1B" w:rsidRDefault="000C7BEC" w:rsidP="005B5AE5">
      <w:pPr>
        <w:pStyle w:val="ResimMMMMM"/>
        <w:rPr>
          <w:lang w:eastAsia="tr-TR"/>
        </w:rPr>
      </w:pPr>
      <w:bookmarkStart w:id="15" w:name="_Toc146110576"/>
      <w:r w:rsidRPr="00140D1B">
        <w:rPr>
          <w:b/>
          <w:lang w:eastAsia="tr-TR"/>
        </w:rPr>
        <w:t xml:space="preserve">Resim </w:t>
      </w:r>
      <w:r w:rsidR="002C41DA">
        <w:rPr>
          <w:b/>
          <w:lang w:eastAsia="tr-TR"/>
        </w:rPr>
        <w:t>1</w:t>
      </w:r>
      <w:r w:rsidR="00DA734F">
        <w:rPr>
          <w:b/>
          <w:lang w:eastAsia="tr-TR"/>
        </w:rPr>
        <w:t>.10</w:t>
      </w:r>
      <w:r w:rsidRPr="00140D1B">
        <w:rPr>
          <w:b/>
          <w:lang w:eastAsia="tr-TR"/>
        </w:rPr>
        <w:t>.</w:t>
      </w:r>
      <w:r w:rsidRPr="00140D1B">
        <w:rPr>
          <w:lang w:eastAsia="tr-TR"/>
        </w:rPr>
        <w:t xml:space="preserve"> On Kawara, </w:t>
      </w:r>
      <w:r w:rsidR="007305AC" w:rsidRPr="007305AC">
        <w:rPr>
          <w:i/>
          <w:lang w:eastAsia="tr-TR"/>
        </w:rPr>
        <w:t>Tarih Resimleri Bugün Serisi</w:t>
      </w:r>
      <w:r w:rsidRPr="00140D1B">
        <w:rPr>
          <w:i/>
          <w:lang w:eastAsia="tr-TR"/>
        </w:rPr>
        <w:t>,</w:t>
      </w:r>
      <w:r w:rsidRPr="00140D1B">
        <w:rPr>
          <w:lang w:eastAsia="tr-TR"/>
        </w:rPr>
        <w:t xml:space="preserve"> 1994</w:t>
      </w:r>
      <w:r>
        <w:rPr>
          <w:lang w:eastAsia="tr-TR"/>
        </w:rPr>
        <w:t>, tuval üzerine akrilik</w:t>
      </w:r>
      <w:bookmarkEnd w:id="15"/>
    </w:p>
    <w:p w:rsidR="005B5AE5" w:rsidRDefault="005B5AE5" w:rsidP="000C7BEC">
      <w:pPr>
        <w:jc w:val="center"/>
        <w:rPr>
          <w:rFonts w:eastAsiaTheme="minorEastAsia" w:cs="Times New Roman"/>
          <w:b/>
          <w:sz w:val="20"/>
          <w:szCs w:val="20"/>
          <w:lang w:eastAsia="tr-TR"/>
        </w:rPr>
      </w:pPr>
      <w:r w:rsidRPr="00140D1B">
        <w:rPr>
          <w:rFonts w:eastAsiaTheme="minorEastAsia" w:cs="Times New Roman"/>
          <w:noProof/>
          <w:sz w:val="24"/>
          <w:szCs w:val="24"/>
          <w:lang w:eastAsia="tr-TR"/>
        </w:rPr>
        <w:drawing>
          <wp:inline distT="0" distB="0" distL="0" distR="0">
            <wp:extent cx="4235500" cy="2394575"/>
            <wp:effectExtent l="0" t="0" r="0" b="6350"/>
            <wp:docPr id="75" name="Resim 7" descr="H:\SANATTA YETERLİK TEZ\on kawara\ind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SANATTA YETERLİK TEZ\on kawara\indir.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429079" cy="2504017"/>
                    </a:xfrm>
                    <a:prstGeom prst="rect">
                      <a:avLst/>
                    </a:prstGeom>
                    <a:noFill/>
                    <a:ln>
                      <a:noFill/>
                    </a:ln>
                  </pic:spPr>
                </pic:pic>
              </a:graphicData>
            </a:graphic>
          </wp:inline>
        </w:drawing>
      </w:r>
    </w:p>
    <w:p w:rsidR="000C7BEC" w:rsidRPr="00140D1B" w:rsidRDefault="000C7BEC" w:rsidP="005B5AE5">
      <w:pPr>
        <w:pStyle w:val="ResimMMMMM"/>
        <w:rPr>
          <w:lang w:eastAsia="tr-TR"/>
        </w:rPr>
      </w:pPr>
      <w:bookmarkStart w:id="16" w:name="_Toc146110577"/>
      <w:r w:rsidRPr="00140D1B">
        <w:rPr>
          <w:b/>
          <w:lang w:eastAsia="tr-TR"/>
        </w:rPr>
        <w:t xml:space="preserve">Resim </w:t>
      </w:r>
      <w:r w:rsidR="002C41DA">
        <w:rPr>
          <w:b/>
          <w:lang w:eastAsia="tr-TR"/>
        </w:rPr>
        <w:t>1</w:t>
      </w:r>
      <w:r w:rsidR="00DA734F">
        <w:rPr>
          <w:b/>
          <w:lang w:eastAsia="tr-TR"/>
        </w:rPr>
        <w:t>.11</w:t>
      </w:r>
      <w:r w:rsidRPr="00140D1B">
        <w:rPr>
          <w:b/>
          <w:lang w:eastAsia="tr-TR"/>
        </w:rPr>
        <w:t>.</w:t>
      </w:r>
      <w:r w:rsidRPr="00140D1B">
        <w:rPr>
          <w:lang w:eastAsia="tr-TR"/>
        </w:rPr>
        <w:t xml:space="preserve"> On Kawara, </w:t>
      </w:r>
      <w:r w:rsidR="007305AC" w:rsidRPr="007305AC">
        <w:rPr>
          <w:i/>
          <w:lang w:eastAsia="tr-TR"/>
        </w:rPr>
        <w:t>Tarih Resimleri Bugün Serisi</w:t>
      </w:r>
      <w:r w:rsidRPr="00140D1B">
        <w:rPr>
          <w:i/>
          <w:lang w:eastAsia="tr-TR"/>
        </w:rPr>
        <w:t>,</w:t>
      </w:r>
      <w:r w:rsidRPr="00140D1B">
        <w:rPr>
          <w:lang w:eastAsia="tr-TR"/>
        </w:rPr>
        <w:t xml:space="preserve"> 1966-2014</w:t>
      </w:r>
      <w:r>
        <w:rPr>
          <w:lang w:eastAsia="tr-TR"/>
        </w:rPr>
        <w:t>, tuval üzerine akrilik</w:t>
      </w:r>
      <w:bookmarkEnd w:id="16"/>
    </w:p>
    <w:p w:rsidR="000C7BEC" w:rsidRPr="00047022" w:rsidRDefault="000C7BEC" w:rsidP="005B5AE5">
      <w:pPr>
        <w:pStyle w:val="AnaMetin"/>
        <w:rPr>
          <w:lang w:eastAsia="tr-TR"/>
        </w:rPr>
      </w:pPr>
      <w:r w:rsidRPr="00140D1B">
        <w:rPr>
          <w:lang w:eastAsia="tr-TR"/>
        </w:rPr>
        <w:t xml:space="preserve">Kavramsal sanatçı, her ne kadar malzemeyi ikinci plana atıp düşünceyi ve kavramı öne çıkarsa da, malzeme ve biçim olmaksızın sanat yapıtını oluşturamaz. Malzeme ve malzemenin varlık nedeni ile ilintili olan biçim, sanat yapıtını oluşturan en temel unsurlardandır. Semra Germaner’in ifadesiyle, kavramsal sanatçılar, bir resim ya da heykel çalışması için fikir üretmezler; geleneksel metodoloji ve biçimlerin dışında (resim, heykel gibi geleneksel yaklaşımlar dışında) fikirlerini uygun malzemeler ile ifade etmenin yollarını ararlar (Germaner, 1997). Wesley D. Cray ise kavramsal bir sanat eseri yaratmak için sanatçının resim ya da heykel gibi geleneksel sanat pratiklerini, -ve malzemesini- kullanabileceğinden bahseder. Cray’e göre, geleneksel sanat eseri olarak işleyen resimler olduğu gibi, kavramsal sanat eserleri olarak çalışan resimler de vardır (Borno, 2017). Bu bağlamda </w:t>
      </w:r>
      <w:r>
        <w:rPr>
          <w:lang w:eastAsia="tr-TR"/>
        </w:rPr>
        <w:t xml:space="preserve">Resim </w:t>
      </w:r>
      <w:r w:rsidR="00C8646D">
        <w:rPr>
          <w:lang w:eastAsia="tr-TR"/>
        </w:rPr>
        <w:t>1</w:t>
      </w:r>
      <w:r>
        <w:rPr>
          <w:lang w:eastAsia="tr-TR"/>
        </w:rPr>
        <w:t>.1</w:t>
      </w:r>
      <w:r w:rsidR="0020765F">
        <w:rPr>
          <w:lang w:eastAsia="tr-TR"/>
        </w:rPr>
        <w:t>0</w:t>
      </w:r>
      <w:r>
        <w:rPr>
          <w:lang w:eastAsia="tr-TR"/>
        </w:rPr>
        <w:t>.</w:t>
      </w:r>
      <w:r w:rsidRPr="00140D1B">
        <w:rPr>
          <w:lang w:eastAsia="tr-TR"/>
        </w:rPr>
        <w:t xml:space="preserve"> ve </w:t>
      </w:r>
      <w:r>
        <w:rPr>
          <w:lang w:eastAsia="tr-TR"/>
        </w:rPr>
        <w:t xml:space="preserve">Resim </w:t>
      </w:r>
      <w:r w:rsidR="00C8646D">
        <w:rPr>
          <w:lang w:eastAsia="tr-TR"/>
        </w:rPr>
        <w:t>1</w:t>
      </w:r>
      <w:r>
        <w:rPr>
          <w:lang w:eastAsia="tr-TR"/>
        </w:rPr>
        <w:t>.1</w:t>
      </w:r>
      <w:r w:rsidR="0020765F">
        <w:rPr>
          <w:lang w:eastAsia="tr-TR"/>
        </w:rPr>
        <w:t>1</w:t>
      </w:r>
      <w:r>
        <w:rPr>
          <w:lang w:eastAsia="tr-TR"/>
        </w:rPr>
        <w:t>.</w:t>
      </w:r>
      <w:r w:rsidRPr="00140D1B">
        <w:rPr>
          <w:lang w:eastAsia="tr-TR"/>
        </w:rPr>
        <w:t>’de görüldüğü üzere On Kawara’nın tarih resimleri, kavramsal sanat eseri olarak çalışan resme ö</w:t>
      </w:r>
      <w:r>
        <w:rPr>
          <w:lang w:eastAsia="tr-TR"/>
        </w:rPr>
        <w:t xml:space="preserve">rnek olarak gösterilebilir. </w:t>
      </w:r>
    </w:p>
    <w:p w:rsidR="000C7BEC" w:rsidRPr="00140D1B" w:rsidRDefault="000C7BEC" w:rsidP="005B5AE5">
      <w:pPr>
        <w:pStyle w:val="AnaMetin"/>
        <w:rPr>
          <w:lang w:eastAsia="tr-TR"/>
        </w:rPr>
      </w:pPr>
      <w:r w:rsidRPr="00140D1B">
        <w:rPr>
          <w:lang w:eastAsia="tr-TR"/>
        </w:rPr>
        <w:lastRenderedPageBreak/>
        <w:t>LeWitt</w:t>
      </w:r>
      <w:r>
        <w:rPr>
          <w:lang w:eastAsia="tr-TR"/>
        </w:rPr>
        <w:t>,</w:t>
      </w:r>
      <w:r w:rsidRPr="00140D1B">
        <w:rPr>
          <w:lang w:eastAsia="tr-TR"/>
        </w:rPr>
        <w:t xml:space="preserve"> Kavramsal Sanatı “küçük c” ve “büyük C” ile olmak üzere ikiye ayırır. Küçük c ile olan kavramsal sanat (conceptual art), geleneksel malzeme biçimlerinin kullanıldığı sanat çalışmasını</w:t>
      </w:r>
      <w:r>
        <w:rPr>
          <w:lang w:eastAsia="tr-TR"/>
        </w:rPr>
        <w:t xml:space="preserve"> temsil eder. Büyük C ile olan Kavramsal Sanat (Conceptual A</w:t>
      </w:r>
      <w:r w:rsidRPr="00140D1B">
        <w:rPr>
          <w:lang w:eastAsia="tr-TR"/>
        </w:rPr>
        <w:t xml:space="preserve">rt) ise nesne durumuyla ilgilenmeyen ultra-kavramsal bir sanat çalışmasını temsil eder. Örneğin; Marcel Duchamp’ın </w:t>
      </w:r>
      <w:r w:rsidR="004960FA">
        <w:rPr>
          <w:i/>
          <w:lang w:eastAsia="tr-TR"/>
        </w:rPr>
        <w:t>Pisuar</w:t>
      </w:r>
      <w:r w:rsidR="004960FA" w:rsidRPr="004960FA">
        <w:rPr>
          <w:lang w:eastAsia="tr-TR"/>
        </w:rPr>
        <w:t>’ı</w:t>
      </w:r>
      <w:r w:rsidR="00306B95" w:rsidRPr="004960FA">
        <w:rPr>
          <w:lang w:eastAsia="tr-TR"/>
        </w:rPr>
        <w:t>,</w:t>
      </w:r>
      <w:r w:rsidR="00306B95">
        <w:rPr>
          <w:lang w:eastAsia="tr-TR"/>
        </w:rPr>
        <w:t xml:space="preserve"> Sol LeWitt’in ayrımını yaptığı</w:t>
      </w:r>
      <w:r w:rsidRPr="00140D1B">
        <w:rPr>
          <w:lang w:eastAsia="tr-TR"/>
        </w:rPr>
        <w:t xml:space="preserve"> küçük c ile olan kavramsal sanat çalışması değildir; büyük C ile olan kavramsal sanat çalışmasıdır. Bu bağlamda </w:t>
      </w:r>
      <w:r w:rsidRPr="00FD550F">
        <w:rPr>
          <w:i/>
          <w:lang w:eastAsia="tr-TR"/>
        </w:rPr>
        <w:t>Pisuar,</w:t>
      </w:r>
      <w:r w:rsidRPr="00140D1B">
        <w:rPr>
          <w:lang w:eastAsia="tr-TR"/>
        </w:rPr>
        <w:t xml:space="preserve"> kavramsalı da aşan bir sanat çalışması/yapıtı olarak görülebilir. Çünkü Duchamp’ın </w:t>
      </w:r>
      <w:r w:rsidRPr="00140D1B">
        <w:rPr>
          <w:i/>
          <w:lang w:eastAsia="tr-TR"/>
        </w:rPr>
        <w:t>Pisuar</w:t>
      </w:r>
      <w:r w:rsidRPr="00140D1B">
        <w:rPr>
          <w:lang w:eastAsia="tr-TR"/>
        </w:rPr>
        <w:t xml:space="preserve">’ı geleneksel olmayan bir forma sahiptir (Borno, 2017). </w:t>
      </w:r>
    </w:p>
    <w:p w:rsidR="000C7BEC" w:rsidRDefault="000C7BEC" w:rsidP="005B5AE5">
      <w:pPr>
        <w:pStyle w:val="AnaMetin"/>
        <w:rPr>
          <w:lang w:eastAsia="tr-TR"/>
        </w:rPr>
      </w:pPr>
      <w:r w:rsidRPr="00140D1B">
        <w:rPr>
          <w:lang w:eastAsia="tr-TR"/>
        </w:rPr>
        <w:t xml:space="preserve">Şükrü Aysan </w:t>
      </w:r>
      <w:r w:rsidRPr="00140D1B">
        <w:rPr>
          <w:i/>
          <w:lang w:eastAsia="tr-TR"/>
        </w:rPr>
        <w:t>Sanat Olarak Betik</w:t>
      </w:r>
      <w:r w:rsidRPr="00140D1B">
        <w:rPr>
          <w:lang w:eastAsia="tr-TR"/>
        </w:rPr>
        <w:t>’te, Louis Althusser’e göre Kavramsal Sanat’ın kuramsal ve kılgısal ilişki ile açıklanabileceğini söyler. Kuram “uygulamalardan bağımsız olarak ele alınan soyut bilgi</w:t>
      </w:r>
      <w:r w:rsidRPr="00140D1B">
        <w:rPr>
          <w:vertAlign w:val="superscript"/>
          <w:lang w:eastAsia="tr-TR"/>
        </w:rPr>
        <w:footnoteReference w:id="18"/>
      </w:r>
      <w:r w:rsidRPr="00140D1B">
        <w:rPr>
          <w:lang w:eastAsia="tr-TR"/>
        </w:rPr>
        <w:t>” iken; kılgı, eylem ve uygulamayla</w:t>
      </w:r>
      <w:r>
        <w:rPr>
          <w:lang w:eastAsia="tr-TR"/>
        </w:rPr>
        <w:t xml:space="preserve"> ilgili olanı ifade etmektedir:</w:t>
      </w:r>
    </w:p>
    <w:p w:rsidR="000C7BEC" w:rsidRPr="00140D1B" w:rsidRDefault="000C7BEC" w:rsidP="005B5AE5">
      <w:pPr>
        <w:pStyle w:val="AlntII"/>
      </w:pPr>
      <w:r w:rsidRPr="00140D1B">
        <w:t>Kılgı, hammaddenin biçim değiştirme mekanizmasıdır. Kuram’sa özde vardır. Kuram, bilimsel niteliğiyle kendini kılgıdan ayıran, kılgının özgül bir biçimidir. Sanatın belgin durumunda, sanatsal bir kılgı (örneğin Resim) kuramından ayırdedilebiliyordu. Sanatçı kılgısal çalışması üzerine kuramsal düşünceleri geliştirmek gereğinin duyuyordu. Sanatçının resmi üzerine bir kuram ürettiği bu gibi durumlarda, kılgısal eylemle kuramsal eylem arasında ileri geri alma ve ayrım olanaklıdır. Resimsel kılgının kuramsal erimini geliştirmek için biri öbürünü tamamlar.</w:t>
      </w:r>
    </w:p>
    <w:p w:rsidR="000C7BEC" w:rsidRPr="00140D1B" w:rsidRDefault="000C7BEC" w:rsidP="005B5AE5">
      <w:pPr>
        <w:pStyle w:val="AlntII"/>
      </w:pPr>
      <w:r w:rsidRPr="00140D1B">
        <w:t>Kavramsal yapıtlarda imge üretiminin ortadan kalkmasıyla bu kuram-kılgı ilişkisi karmaşıklaştı. Kavramsal imgeden söz etmek olanaksızdır. Kavramsal sanat görünür kılınırken, metinsel üretim, fotolar, sesalıcıları vb.yle birlikte sunulur. Bunlardan, metinsel katılımları kuram, fotoları ya da resimleri imge olarak ele almak yanlıştır. Çünkü, yapıt kendini, çokluk, bir metinde özetler. Öte yandan, fotolar, sesalıcıları v.b. metinle birlikte kavramın/önermenin görselleştirilmesini bütünlediklerinden biçimsel bir çözümlemeye neden olamazlar.</w:t>
      </w:r>
    </w:p>
    <w:p w:rsidR="000C7BEC" w:rsidRPr="00140D1B" w:rsidRDefault="000C7BEC" w:rsidP="005B5AE5">
      <w:pPr>
        <w:pStyle w:val="AlntII"/>
      </w:pPr>
      <w:r w:rsidRPr="00140D1B">
        <w:t>İmge yokluğu nedeniyle Kavramsal Sanat, öncelikle, kendini kuramsal bir etkinlik olarak duyurur. Fakat, katıksız kuramsal etkinlik metinsel bir üretimle yetinebilir. Oysa, Kavramsal Sanat, kendini, metinsel üretimi hammadde olarak kullanıp “görünür kılar”. Bu noktada Althusser’in tanımı izlenerek, Kavramsal Sanat bir kılgı olarak tanınabilir. Görselleştirmeye verilen bu önem, görselleştirmenin kuramsal içeriği anlamak için bir araç olarak tanımlanmasını etkilemez. Sanatçının ürettiği metinler, ancak, araştırmanın görsel yanıyla bağlandığında anlaşılabilir olur.</w:t>
      </w:r>
    </w:p>
    <w:p w:rsidR="000C7BEC" w:rsidRDefault="000C7BEC" w:rsidP="005B5AE5">
      <w:pPr>
        <w:pStyle w:val="AlntII"/>
      </w:pPr>
      <w:r w:rsidRPr="00140D1B">
        <w:t>Kavramsal Sanat, yalnızca bir sanat kuramına indirgenemeyen, sanatsal bir kılgıdır.</w:t>
      </w:r>
      <w:r w:rsidRPr="00140D1B">
        <w:rPr>
          <w:vertAlign w:val="superscript"/>
        </w:rPr>
        <w:footnoteReference w:id="19"/>
      </w:r>
    </w:p>
    <w:p w:rsidR="000C7BEC" w:rsidRPr="00140D1B" w:rsidRDefault="000C7BEC" w:rsidP="005B5AE5">
      <w:pPr>
        <w:pStyle w:val="AnaMetin"/>
        <w:rPr>
          <w:lang w:eastAsia="tr-TR"/>
        </w:rPr>
      </w:pPr>
      <w:r w:rsidRPr="00140D1B">
        <w:rPr>
          <w:lang w:eastAsia="tr-TR"/>
        </w:rPr>
        <w:t xml:space="preserve">Kuramsal ve kılgısal ilişki, teori ile pratik ilişkisidir. Teori, metinsel bilgi iken, pratik yalnızca uygulamaya/eyleme dayanmaktadır. Kavramsal Sanat, metin içerikli olarak göründüğü için teoriye dayalı olarak düşünülmektedir; dolayısıyla kuramsal olarak görülmektedir. Fakat metinsel üretimin kendisini </w:t>
      </w:r>
      <w:r>
        <w:rPr>
          <w:lang w:eastAsia="tr-TR"/>
        </w:rPr>
        <w:t xml:space="preserve">de </w:t>
      </w:r>
      <w:r w:rsidRPr="00140D1B">
        <w:rPr>
          <w:lang w:eastAsia="tr-TR"/>
        </w:rPr>
        <w:t>kavramsal sanatın malzemesi olarak düşünmek gerekir. Bu açıdan bakıldığında Althusser’e göre Kavramsal Sanat, sanatsal bir kılgı olarak kabul edilmektedir</w:t>
      </w:r>
      <w:r>
        <w:rPr>
          <w:lang w:eastAsia="tr-TR"/>
        </w:rPr>
        <w:t xml:space="preserve">. </w:t>
      </w:r>
    </w:p>
    <w:p w:rsidR="000C7BEC" w:rsidRDefault="000C7BEC" w:rsidP="005B5AE5">
      <w:pPr>
        <w:pStyle w:val="AnaMetin"/>
        <w:rPr>
          <w:lang w:eastAsia="tr-TR"/>
        </w:rPr>
      </w:pPr>
      <w:r w:rsidRPr="00140D1B">
        <w:rPr>
          <w:lang w:eastAsia="tr-TR"/>
        </w:rPr>
        <w:t>Buradan da anlaşılacağı üzere Althusser’e göre, metinsel üretim Kavramsal Sanat’ın malzemesidir. Kavramsal sanat eserlerinde görünür olan metindir. Metnin yanı sıra fotoğraflar, videolar, haritalar, çizimler vb. ar</w:t>
      </w:r>
      <w:r>
        <w:rPr>
          <w:lang w:eastAsia="tr-TR"/>
        </w:rPr>
        <w:t>acılığıyla Kavramsal Sanat eserleri</w:t>
      </w:r>
      <w:r w:rsidRPr="00140D1B">
        <w:rPr>
          <w:lang w:eastAsia="tr-TR"/>
        </w:rPr>
        <w:t xml:space="preserve"> görünür kılınmaktadır. </w:t>
      </w:r>
    </w:p>
    <w:p w:rsidR="007675E0" w:rsidRDefault="007675E0" w:rsidP="005B5AE5">
      <w:pPr>
        <w:pStyle w:val="AnaMetin"/>
        <w:rPr>
          <w:lang w:eastAsia="tr-TR"/>
        </w:rPr>
      </w:pPr>
    </w:p>
    <w:p w:rsidR="007675E0" w:rsidRDefault="007675E0" w:rsidP="005B5AE5">
      <w:pPr>
        <w:pStyle w:val="AnaMetin"/>
        <w:rPr>
          <w:lang w:eastAsia="tr-TR"/>
        </w:rPr>
      </w:pPr>
    </w:p>
    <w:p w:rsidR="007675E0" w:rsidRDefault="007675E0" w:rsidP="005B5AE5">
      <w:pPr>
        <w:pStyle w:val="AnaMetin"/>
        <w:rPr>
          <w:lang w:eastAsia="tr-TR"/>
        </w:rPr>
      </w:pPr>
    </w:p>
    <w:p w:rsidR="007675E0" w:rsidRDefault="007675E0" w:rsidP="005B5AE5">
      <w:pPr>
        <w:pStyle w:val="AnaMetin"/>
        <w:rPr>
          <w:lang w:eastAsia="tr-TR"/>
        </w:rPr>
      </w:pPr>
    </w:p>
    <w:p w:rsidR="007675E0" w:rsidRDefault="007675E0" w:rsidP="005B5AE5">
      <w:pPr>
        <w:pStyle w:val="AnaMetin"/>
        <w:rPr>
          <w:lang w:eastAsia="tr-TR"/>
        </w:rPr>
      </w:pPr>
    </w:p>
    <w:p w:rsidR="007675E0" w:rsidRDefault="007675E0" w:rsidP="005B5AE5">
      <w:pPr>
        <w:pStyle w:val="AnaMetin"/>
        <w:rPr>
          <w:lang w:eastAsia="tr-TR"/>
        </w:rPr>
      </w:pPr>
    </w:p>
    <w:p w:rsidR="007675E0" w:rsidRDefault="007675E0" w:rsidP="005B5AE5">
      <w:pPr>
        <w:pStyle w:val="AnaMetin"/>
        <w:rPr>
          <w:lang w:eastAsia="tr-TR"/>
        </w:rPr>
      </w:pPr>
    </w:p>
    <w:p w:rsidR="007675E0" w:rsidRDefault="007675E0" w:rsidP="005B5AE5">
      <w:pPr>
        <w:pStyle w:val="AnaMetin"/>
        <w:rPr>
          <w:lang w:eastAsia="tr-TR"/>
        </w:rPr>
      </w:pPr>
    </w:p>
    <w:p w:rsidR="007675E0" w:rsidRDefault="007675E0" w:rsidP="005B5AE5">
      <w:pPr>
        <w:pStyle w:val="AnaMetin"/>
        <w:rPr>
          <w:lang w:eastAsia="tr-TR"/>
        </w:rPr>
      </w:pPr>
    </w:p>
    <w:p w:rsidR="007675E0" w:rsidRDefault="007675E0" w:rsidP="005B5AE5">
      <w:pPr>
        <w:pStyle w:val="AnaMetin"/>
        <w:rPr>
          <w:lang w:eastAsia="tr-TR"/>
        </w:rPr>
      </w:pPr>
    </w:p>
    <w:p w:rsidR="007675E0" w:rsidRDefault="007675E0" w:rsidP="005B5AE5">
      <w:pPr>
        <w:pStyle w:val="AnaMetin"/>
        <w:rPr>
          <w:lang w:eastAsia="tr-TR"/>
        </w:rPr>
      </w:pPr>
    </w:p>
    <w:p w:rsidR="007675E0" w:rsidRDefault="007675E0" w:rsidP="005B5AE5">
      <w:pPr>
        <w:pStyle w:val="AnaMetin"/>
        <w:rPr>
          <w:lang w:eastAsia="tr-TR"/>
        </w:rPr>
      </w:pPr>
    </w:p>
    <w:p w:rsidR="007675E0" w:rsidRDefault="007675E0" w:rsidP="005B5AE5">
      <w:pPr>
        <w:pStyle w:val="AnaMetin"/>
        <w:rPr>
          <w:lang w:eastAsia="tr-TR"/>
        </w:rPr>
      </w:pPr>
    </w:p>
    <w:p w:rsidR="007675E0" w:rsidRDefault="007675E0" w:rsidP="005B5AE5">
      <w:pPr>
        <w:pStyle w:val="AnaMetin"/>
        <w:rPr>
          <w:lang w:eastAsia="tr-TR"/>
        </w:rPr>
      </w:pPr>
    </w:p>
    <w:p w:rsidR="007675E0" w:rsidRDefault="007675E0" w:rsidP="005B5AE5">
      <w:pPr>
        <w:pStyle w:val="AnaMetin"/>
        <w:rPr>
          <w:lang w:eastAsia="tr-TR"/>
        </w:rPr>
      </w:pPr>
    </w:p>
    <w:p w:rsidR="007675E0" w:rsidRDefault="007675E0" w:rsidP="005B5AE5">
      <w:pPr>
        <w:pStyle w:val="AnaMetin"/>
        <w:rPr>
          <w:lang w:eastAsia="tr-TR"/>
        </w:rPr>
      </w:pPr>
    </w:p>
    <w:p w:rsidR="007675E0" w:rsidRDefault="007675E0" w:rsidP="005B5AE5">
      <w:pPr>
        <w:pStyle w:val="AnaMetin"/>
        <w:rPr>
          <w:lang w:eastAsia="tr-TR"/>
        </w:rPr>
      </w:pPr>
    </w:p>
    <w:p w:rsidR="007675E0" w:rsidRDefault="007675E0" w:rsidP="005B5AE5">
      <w:pPr>
        <w:pStyle w:val="AnaMetin"/>
        <w:rPr>
          <w:lang w:eastAsia="tr-TR"/>
        </w:rPr>
      </w:pPr>
    </w:p>
    <w:p w:rsidR="007675E0" w:rsidRDefault="007675E0" w:rsidP="005B5AE5">
      <w:pPr>
        <w:pStyle w:val="AnaMetin"/>
        <w:rPr>
          <w:lang w:eastAsia="tr-TR"/>
        </w:rPr>
      </w:pPr>
    </w:p>
    <w:p w:rsidR="00FD550F" w:rsidRPr="00140D1B" w:rsidRDefault="00FD550F" w:rsidP="005B5AE5">
      <w:pPr>
        <w:pStyle w:val="AnaMetin"/>
        <w:rPr>
          <w:lang w:eastAsia="tr-TR"/>
        </w:rPr>
      </w:pPr>
    </w:p>
    <w:p w:rsidR="000C7BEC" w:rsidRPr="00E74578" w:rsidRDefault="000C7BEC" w:rsidP="005B5AE5">
      <w:pPr>
        <w:pStyle w:val="Balk1"/>
        <w:rPr>
          <w:rFonts w:eastAsiaTheme="minorEastAsia"/>
          <w:lang w:eastAsia="tr-TR"/>
        </w:rPr>
      </w:pPr>
      <w:bookmarkStart w:id="17" w:name="_Toc146721717"/>
      <w:r w:rsidRPr="00140D1B">
        <w:rPr>
          <w:rFonts w:eastAsiaTheme="minorEastAsia"/>
          <w:lang w:eastAsia="tr-TR"/>
        </w:rPr>
        <w:t>ON KAWARA ÇALIŞMALARINDA MALZEME</w:t>
      </w:r>
      <w:bookmarkEnd w:id="17"/>
    </w:p>
    <w:p w:rsidR="000C7BEC" w:rsidRDefault="000C7BEC" w:rsidP="0029423D">
      <w:pPr>
        <w:spacing w:line="360" w:lineRule="auto"/>
        <w:ind w:firstLine="567"/>
        <w:contextualSpacing/>
        <w:jc w:val="both"/>
        <w:rPr>
          <w:rFonts w:eastAsiaTheme="minorEastAsia" w:cs="Times New Roman"/>
          <w:lang w:eastAsia="tr-TR"/>
        </w:rPr>
      </w:pPr>
      <w:r w:rsidRPr="00140D1B">
        <w:rPr>
          <w:rFonts w:eastAsiaTheme="minorEastAsia" w:cs="Times New Roman"/>
          <w:i/>
          <w:lang w:eastAsia="tr-TR"/>
        </w:rPr>
        <w:t>On Kawara’nın Çalışmaları Bağlamında Malzemenin Olanakları</w:t>
      </w:r>
      <w:r>
        <w:rPr>
          <w:rFonts w:eastAsiaTheme="minorEastAsia" w:cs="Times New Roman"/>
          <w:lang w:eastAsia="tr-TR"/>
        </w:rPr>
        <w:t xml:space="preserve"> başlıklı bu çalışmada</w:t>
      </w:r>
      <w:r w:rsidRPr="00140D1B">
        <w:rPr>
          <w:rFonts w:eastAsiaTheme="minorEastAsia" w:cs="Times New Roman"/>
          <w:lang w:eastAsia="tr-TR"/>
        </w:rPr>
        <w:t xml:space="preserve">, </w:t>
      </w:r>
      <w:r>
        <w:rPr>
          <w:rFonts w:eastAsiaTheme="minorEastAsia" w:cs="Times New Roman"/>
          <w:lang w:eastAsia="tr-TR"/>
        </w:rPr>
        <w:t xml:space="preserve">On Kawara’nın çalışmalarına ve malzeme ile olan ilişkisine değinmeden önce kısaca </w:t>
      </w:r>
      <w:r w:rsidRPr="00140D1B">
        <w:rPr>
          <w:rFonts w:eastAsiaTheme="minorEastAsia" w:cs="Times New Roman"/>
          <w:lang w:eastAsia="tr-TR"/>
        </w:rPr>
        <w:t>onun ne zaman nerede doğup büyüdüğüne, sanat pratiğinin hangi koşullarda ortaya çıktığına</w:t>
      </w:r>
      <w:r w:rsidR="00D35EDB">
        <w:rPr>
          <w:rFonts w:eastAsiaTheme="minorEastAsia" w:cs="Times New Roman"/>
          <w:lang w:eastAsia="tr-TR"/>
        </w:rPr>
        <w:t>ve geliştiğine</w:t>
      </w:r>
      <w:r w:rsidRPr="00140D1B">
        <w:rPr>
          <w:rFonts w:eastAsiaTheme="minorEastAsia" w:cs="Times New Roman"/>
          <w:lang w:eastAsia="tr-TR"/>
        </w:rPr>
        <w:t xml:space="preserve">, içerisinde yaşamış olduğu ülkenin koşullarına bakmak, çalışmalarını anlamlandırabilmek açısından gereklidir. </w:t>
      </w:r>
    </w:p>
    <w:p w:rsidR="00003E09" w:rsidRPr="00140D1B" w:rsidRDefault="00003E09" w:rsidP="0029423D">
      <w:pPr>
        <w:spacing w:line="360" w:lineRule="auto"/>
        <w:ind w:firstLine="567"/>
        <w:contextualSpacing/>
        <w:jc w:val="both"/>
        <w:rPr>
          <w:rFonts w:eastAsiaTheme="minorEastAsia" w:cs="Times New Roman"/>
          <w:lang w:eastAsia="tr-TR"/>
        </w:rPr>
      </w:pPr>
    </w:p>
    <w:p w:rsidR="000C7BEC" w:rsidRPr="00140D1B" w:rsidRDefault="000C7BEC" w:rsidP="005B5AE5">
      <w:pPr>
        <w:spacing w:line="360" w:lineRule="auto"/>
        <w:contextualSpacing/>
        <w:jc w:val="center"/>
        <w:rPr>
          <w:rFonts w:eastAsiaTheme="minorEastAsia" w:cs="Times New Roman"/>
          <w:lang w:eastAsia="tr-TR"/>
        </w:rPr>
      </w:pPr>
      <w:r w:rsidRPr="00140D1B">
        <w:rPr>
          <w:rFonts w:eastAsiaTheme="minorEastAsia" w:cs="Times New Roman"/>
          <w:noProof/>
          <w:lang w:eastAsia="tr-TR"/>
        </w:rPr>
        <w:lastRenderedPageBreak/>
        <w:drawing>
          <wp:inline distT="0" distB="0" distL="0" distR="0">
            <wp:extent cx="2086059" cy="1858489"/>
            <wp:effectExtent l="0" t="0" r="0" b="8890"/>
            <wp:docPr id="27" name="Picture 6" descr="G:\SANATTA YETERLİK TEZ\görseller\ON KAWARA\220px-On_Kawara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SANATTA YETERLİK TEZ\görseller\ON KAWARA\220px-On_Kawara_2.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137146" cy="1904003"/>
                    </a:xfrm>
                    <a:prstGeom prst="rect">
                      <a:avLst/>
                    </a:prstGeom>
                    <a:noFill/>
                    <a:ln>
                      <a:noFill/>
                    </a:ln>
                  </pic:spPr>
                </pic:pic>
              </a:graphicData>
            </a:graphic>
          </wp:inline>
        </w:drawing>
      </w:r>
    </w:p>
    <w:p w:rsidR="000C7BEC" w:rsidRDefault="000C7BEC" w:rsidP="005B5AE5">
      <w:pPr>
        <w:pStyle w:val="ResimMMMMM"/>
      </w:pPr>
      <w:bookmarkStart w:id="18" w:name="_Toc146110578"/>
      <w:r w:rsidRPr="00140D1B">
        <w:rPr>
          <w:b/>
        </w:rPr>
        <w:t xml:space="preserve">Resim </w:t>
      </w:r>
      <w:r w:rsidR="002C41DA">
        <w:rPr>
          <w:b/>
        </w:rPr>
        <w:t>2</w:t>
      </w:r>
      <w:r>
        <w:rPr>
          <w:b/>
        </w:rPr>
        <w:t>.1</w:t>
      </w:r>
      <w:r w:rsidR="005B5AE5">
        <w:rPr>
          <w:b/>
        </w:rPr>
        <w:t>.</w:t>
      </w:r>
      <w:r w:rsidRPr="00140D1B">
        <w:t xml:space="preserve"> On Kawara (1932-2014)</w:t>
      </w:r>
      <w:bookmarkEnd w:id="18"/>
    </w:p>
    <w:p w:rsidR="000C7BEC" w:rsidRDefault="005B5AE5" w:rsidP="005B5AE5">
      <w:pPr>
        <w:spacing w:line="360" w:lineRule="auto"/>
        <w:contextualSpacing/>
        <w:jc w:val="center"/>
        <w:rPr>
          <w:rFonts w:eastAsiaTheme="minorEastAsia" w:cs="Times New Roman"/>
          <w:lang w:eastAsia="tr-TR"/>
        </w:rPr>
      </w:pPr>
      <w:r w:rsidRPr="00140D1B">
        <w:rPr>
          <w:rFonts w:eastAsiaTheme="minorEastAsia" w:cs="Times New Roman"/>
          <w:noProof/>
          <w:lang w:eastAsia="tr-TR"/>
        </w:rPr>
        <w:drawing>
          <wp:inline distT="0" distB="0" distL="0" distR="0">
            <wp:extent cx="2092147" cy="2757314"/>
            <wp:effectExtent l="0" t="0" r="3810" b="5080"/>
            <wp:docPr id="28" name="Picture 7" descr="G:\SANATTA YETERLİK TEZ\görseller\ON KAWARA\d3171d3452ad57df6c89454f51b2f9b5--conceptual-art-visual-ar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SANATTA YETERLİK TEZ\görseller\ON KAWARA\d3171d3452ad57df6c89454f51b2f9b5--conceptual-art-visual-arts.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120034" cy="2794067"/>
                    </a:xfrm>
                    <a:prstGeom prst="rect">
                      <a:avLst/>
                    </a:prstGeom>
                    <a:noFill/>
                    <a:ln>
                      <a:noFill/>
                    </a:ln>
                  </pic:spPr>
                </pic:pic>
              </a:graphicData>
            </a:graphic>
          </wp:inline>
        </w:drawing>
      </w:r>
    </w:p>
    <w:p w:rsidR="005B5AE5" w:rsidRPr="00140D1B" w:rsidRDefault="005B5AE5" w:rsidP="005B5AE5">
      <w:pPr>
        <w:pStyle w:val="ResimMMMMM"/>
        <w:rPr>
          <w:rFonts w:eastAsiaTheme="minorEastAsia"/>
          <w:lang w:eastAsia="tr-TR"/>
        </w:rPr>
      </w:pPr>
      <w:bookmarkStart w:id="19" w:name="_Toc146110579"/>
      <w:r w:rsidRPr="005B5AE5">
        <w:rPr>
          <w:rFonts w:eastAsiaTheme="minorEastAsia"/>
          <w:b/>
          <w:lang w:eastAsia="tr-TR"/>
        </w:rPr>
        <w:t>Resim</w:t>
      </w:r>
      <w:r w:rsidR="002C41DA">
        <w:rPr>
          <w:b/>
        </w:rPr>
        <w:t>2</w:t>
      </w:r>
      <w:r>
        <w:rPr>
          <w:b/>
        </w:rPr>
        <w:t>.2</w:t>
      </w:r>
      <w:r w:rsidRPr="00140D1B">
        <w:rPr>
          <w:b/>
        </w:rPr>
        <w:t>.</w:t>
      </w:r>
      <w:r w:rsidRPr="00140D1B">
        <w:t>On Kawara (1932-2014)</w:t>
      </w:r>
      <w:bookmarkEnd w:id="19"/>
    </w:p>
    <w:p w:rsidR="000C7BEC" w:rsidRPr="00140D1B" w:rsidRDefault="000C7BEC" w:rsidP="005B5AE5">
      <w:pPr>
        <w:pStyle w:val="AnaMetin"/>
      </w:pPr>
      <w:r w:rsidRPr="00140D1B">
        <w:rPr>
          <w:rFonts w:eastAsiaTheme="minorEastAsia"/>
          <w:lang w:eastAsia="tr-TR"/>
        </w:rPr>
        <w:t xml:space="preserve">On Kawara, 24 Aralık 1932’de Japonya’nın Aichi Eyaletine bağlı Kayara şehrinde doğmuş; </w:t>
      </w:r>
      <w:r w:rsidRPr="00140D1B">
        <w:t>ailesi ile birlikte bir Shinto</w:t>
      </w:r>
      <w:r w:rsidRPr="00140D1B">
        <w:rPr>
          <w:vertAlign w:val="superscript"/>
        </w:rPr>
        <w:footnoteReference w:id="20"/>
      </w:r>
      <w:r w:rsidRPr="00140D1B">
        <w:t xml:space="preserve"> tapınağına yakın bir yerde yaşamıştır. </w:t>
      </w:r>
      <w:r w:rsidRPr="00140D1B">
        <w:rPr>
          <w:rFonts w:eastAsiaTheme="minorEastAsia"/>
          <w:lang w:eastAsia="tr-TR"/>
        </w:rPr>
        <w:t>B</w:t>
      </w:r>
      <w:r w:rsidRPr="00140D1B">
        <w:t>abası Hristiyan, annesi ise Budisttir. Anne babasın</w:t>
      </w:r>
      <w:r>
        <w:t>ın farklı dinlerde olmasından dolayı, yaşadığı çevrenin de etkisiyle</w:t>
      </w:r>
      <w:r w:rsidRPr="00140D1B">
        <w:t xml:space="preserve"> hem Hristiyan ve Budist hem de Şinto dinlerinin etkisinde ve hâkimiyetinde büyümüştür (Weintraub, 2009). Farklı dinlerdeki bilgi ve deneyimleri, Kawara’nın yaşamını olumlu yönde etkilemiş; ileriki yıllarda sanat hayatında da onu evrensel bir boyuta taşımada yardımcı olmuştur. </w:t>
      </w:r>
    </w:p>
    <w:p w:rsidR="000C7BEC" w:rsidRPr="00140D1B" w:rsidRDefault="000C7BEC" w:rsidP="005B5AE5">
      <w:pPr>
        <w:pStyle w:val="AnaMetin"/>
        <w:rPr>
          <w:b/>
          <w:lang w:eastAsia="tr-TR"/>
        </w:rPr>
      </w:pPr>
      <w:r w:rsidRPr="00140D1B">
        <w:rPr>
          <w:lang w:eastAsia="tr-TR"/>
        </w:rPr>
        <w:t xml:space="preserve">On Kawara, 27 yaşına kadar Japonya’da yaşamış ve Japon kültürü ile yetişmiştir. Fakat sonrasında gerçekleştireceği sayısız seyahatler ve buna bağlı olarak gerçekleştireceği dili problem </w:t>
      </w:r>
      <w:r w:rsidRPr="00140D1B">
        <w:rPr>
          <w:lang w:eastAsia="tr-TR"/>
        </w:rPr>
        <w:lastRenderedPageBreak/>
        <w:t>edinen çalışmaları ile sanatçı, tek bir kültürle özdeşleşmeyi</w:t>
      </w:r>
      <w:r>
        <w:rPr>
          <w:lang w:eastAsia="tr-TR"/>
        </w:rPr>
        <w:t xml:space="preserve"> reddettiğini ve Japon kimliğin</w:t>
      </w:r>
      <w:r w:rsidRPr="00140D1B">
        <w:rPr>
          <w:lang w:eastAsia="tr-TR"/>
        </w:rPr>
        <w:t xml:space="preserve">den uzaklaşmak istediğini gösterecektir. Dolayısıyla, ilkin sanatçının yaşamış olduğu coğrafyaya bakmak, çalışmalarını anlayabilmek adına önemlidir. Çünkü, Kawara’nın hangi koşullar altında büyüdüğü ve ülkesinin içinde bulunduğu durum vb. onun sanatsal pratiğini şekillendiren temel unsurlardandır. </w:t>
      </w:r>
    </w:p>
    <w:p w:rsidR="000C7BEC" w:rsidRPr="00140D1B" w:rsidRDefault="000C7BEC" w:rsidP="005B5AE5">
      <w:pPr>
        <w:pStyle w:val="AnaMetin"/>
      </w:pPr>
      <w:r w:rsidRPr="00140D1B">
        <w:t>1945 yılında (Kawara 13 yaşı</w:t>
      </w:r>
      <w:r>
        <w:t>nda iken) ABD, Hiroşima ve Nagas</w:t>
      </w:r>
      <w:r w:rsidRPr="00140D1B">
        <w:t xml:space="preserve">aki’ye atom bombası atmıştır. İkinci Dünya Savaşı sırasında gerçekleşen bu </w:t>
      </w:r>
      <w:r>
        <w:t>bombalamalar</w:t>
      </w:r>
      <w:r w:rsidRPr="00140D1B">
        <w:t xml:space="preserve"> sonucunda binlerce insan hayatını kaybetmiş, binlercesi de yaralanmıştır. On K</w:t>
      </w:r>
      <w:r>
        <w:t>awara, sanat hayatına başladığı süreçte</w:t>
      </w:r>
      <w:r w:rsidRPr="00140D1B">
        <w:t xml:space="preserve"> ülkesinin içinde bulunduğu durumlardan etkilenip resimlerinde savaşlardan ve özellikle bombalamalardan etkilenen insan tiplerini konu edinmiş; figüratif bir yaklaşımla çalışmalarını gerçekleştirmiştir. Özellikle ilk dönem resimlerinde bu bombalamanın etkisi açıkça görülmektedir.</w:t>
      </w:r>
    </w:p>
    <w:p w:rsidR="000C7BEC" w:rsidRPr="00140D1B" w:rsidRDefault="000C7BEC" w:rsidP="005B5AE5">
      <w:pPr>
        <w:pStyle w:val="AnaMetin"/>
      </w:pPr>
      <w:r w:rsidRPr="00140D1B">
        <w:t xml:space="preserve">1951 yılında liseden mezun olduktan sonra da Avrupa felsefesi, politika ve psikanalitik çalışmak üzere başkent Tokyo’ya taşınmıştır. Ayrıca sanatla da ilgilenerek kısa sürede Tokyo’da ve dolayısıyla Japon avangard sanatında adını duyurmayı başarmış; Genç Sanatçılar Birliği ve Avangard Sanat Derneği’nin üyelerinden olmuştur. O yıllarda gerçekleştirmiş olduğu </w:t>
      </w:r>
      <w:r>
        <w:t xml:space="preserve">politik bir içeriğe sahip olan </w:t>
      </w:r>
      <w:r w:rsidR="0089566E">
        <w:rPr>
          <w:i/>
        </w:rPr>
        <w:t>Düşünen Adam</w:t>
      </w:r>
      <w:r w:rsidRPr="00140D1B">
        <w:rPr>
          <w:i/>
        </w:rPr>
        <w:t xml:space="preserve"> (1952)</w:t>
      </w:r>
      <w:r w:rsidRPr="00140D1B">
        <w:t xml:space="preserve"> adlı çalışması, ülkesinde yaşanan</w:t>
      </w:r>
      <w:r>
        <w:t xml:space="preserve">ların bir sonucu niteliğindedir. </w:t>
      </w:r>
      <w:r w:rsidRPr="00140D1B">
        <w:rPr>
          <w:rFonts w:eastAsia="Times New Roman"/>
          <w:lang w:eastAsia="tr-TR"/>
        </w:rPr>
        <w:t>Sanat tarihçisi Jung-Ah Woo, Kawara'nın, Japonya'nın savaş sonrası toplumunun gerçekliğini aktarmaya çalıştığını ifade eder</w:t>
      </w:r>
      <w:r w:rsidRPr="00140D1B">
        <w:rPr>
          <w:rFonts w:eastAsia="Times New Roman"/>
          <w:vertAlign w:val="superscript"/>
          <w:lang w:eastAsia="tr-TR"/>
        </w:rPr>
        <w:footnoteReference w:id="21"/>
      </w:r>
      <w:r w:rsidRPr="00140D1B">
        <w:rPr>
          <w:rFonts w:eastAsia="Times New Roman"/>
          <w:lang w:eastAsia="tr-TR"/>
        </w:rPr>
        <w:t xml:space="preserve">. </w:t>
      </w:r>
      <w:r w:rsidRPr="00140D1B">
        <w:t xml:space="preserve">1953-1954 yılları arasında da yine savaşın etkisi ile parçalanmış vücutları resimlediği </w:t>
      </w:r>
      <w:r w:rsidR="0089566E">
        <w:rPr>
          <w:i/>
        </w:rPr>
        <w:t>Banyo Serisi</w:t>
      </w:r>
      <w:r w:rsidRPr="00140D1B">
        <w:t xml:space="preserve"> ve 1955-1956 yılları arasında gerçekleştirdiği </w:t>
      </w:r>
      <w:r w:rsidR="0089566E" w:rsidRPr="0089566E">
        <w:rPr>
          <w:i/>
        </w:rPr>
        <w:t>Ölüm Korkusu</w:t>
      </w:r>
      <w:r w:rsidR="006C423A">
        <w:rPr>
          <w:i/>
        </w:rPr>
        <w:t xml:space="preserve"> </w:t>
      </w:r>
      <w:r w:rsidRPr="00140D1B">
        <w:t>serisi, sanatçının ilk dönem çalışmalarından</w:t>
      </w:r>
      <w:r>
        <w:t xml:space="preserve"> olup, </w:t>
      </w:r>
      <w:r w:rsidRPr="00140D1B">
        <w:t xml:space="preserve">savaşın yaratmış olduğu parçalanmışlığı ve radyasyonun insan bedeni üzerindeki etkilerini açıkça ortaya koymaktadır. </w:t>
      </w:r>
    </w:p>
    <w:p w:rsidR="000C7BEC" w:rsidRPr="00140D1B" w:rsidRDefault="000C7BEC" w:rsidP="005B5AE5">
      <w:pPr>
        <w:pStyle w:val="AnaMetin"/>
      </w:pPr>
      <w:r w:rsidRPr="00140D1B">
        <w:t xml:space="preserve">Sanatçı, 1959 yılında modern sanat eğitimi almak için babası ile birlikte ilk kez Japonya dışına çıkarak Mexico City’ye taşınmış ve bu seyahat Kawara’nın ömür boyu sürecek olan seyahatlerinin başlangıcı olmuştur; 1961-1962 yıllarında Mexico City Üniversitesi’nde sanat bölümünde eğitim almıştır. 1962 yılında sanat eğitimini yarıda bırakarak New York’a taşınmış, 8 ay burada kaldıktan sonra 1963 yılında Paris’e oradan da Altamira mağara resimlerini görmek için İspanya’ya gitmiştir. Bu resimleri görmek Kawara’yı derinden etkilemiş; döndüğünde ise figüratif resimler yapmayı bırakmıştır. Sanatçı 1964 yılında Japonya’da tanıştığı </w:t>
      </w:r>
      <w:r w:rsidRPr="00140D1B">
        <w:rPr>
          <w:shd w:val="clear" w:color="auto" w:fill="FFFFFF"/>
        </w:rPr>
        <w:t xml:space="preserve">Neo-Dadaist bir sanatçı olan eşi Hiroko Hiraoka ile New York'a </w:t>
      </w:r>
      <w:r w:rsidRPr="00140D1B">
        <w:t xml:space="preserve">taşınmış ve çalışmaları da o dönemde yeni yeni şekillenen Kavramsal Sanat hareketinin öncülleri arasına girmeyi başarmıştır. </w:t>
      </w:r>
      <w:r>
        <w:t>Sanatçı, k</w:t>
      </w:r>
      <w:r w:rsidRPr="00140D1B">
        <w:t xml:space="preserve">endisini her ne kadar Kavramsal sanatçı olarak nitelendirmese de çalışmaları Kavramsal sanat çerçevesi altında anılmaya başlamıştır. </w:t>
      </w:r>
    </w:p>
    <w:p w:rsidR="000C7BEC" w:rsidRPr="00140D1B" w:rsidRDefault="000C7BEC" w:rsidP="005B5AE5">
      <w:pPr>
        <w:pStyle w:val="AnaMetin"/>
      </w:pPr>
      <w:r w:rsidRPr="00140D1B">
        <w:t>1965 yılında</w:t>
      </w:r>
      <w:r w:rsidR="006C423A">
        <w:t xml:space="preserve"> </w:t>
      </w:r>
      <w:r w:rsidR="0089566E">
        <w:rPr>
          <w:i/>
        </w:rPr>
        <w:t xml:space="preserve">Başlık </w:t>
      </w:r>
      <w:r w:rsidRPr="00140D1B">
        <w:t xml:space="preserve">adlı çalışması ile başlayan bu süreç 1966 yılında </w:t>
      </w:r>
      <w:r w:rsidR="00A91286">
        <w:t xml:space="preserve">başlayan ve </w:t>
      </w:r>
      <w:r w:rsidRPr="00140D1B">
        <w:t xml:space="preserve">ölümüne dek sürecek olan </w:t>
      </w:r>
      <w:r w:rsidR="0089566E">
        <w:rPr>
          <w:i/>
        </w:rPr>
        <w:t>Tarih Resimleri Bugün Serisi</w:t>
      </w:r>
      <w:r w:rsidRPr="00140D1B">
        <w:t xml:space="preserve"> adlı çalışma serisi ile devam etmiştir. </w:t>
      </w:r>
      <w:r w:rsidR="0089566E">
        <w:rPr>
          <w:i/>
        </w:rPr>
        <w:t>Başlık</w:t>
      </w:r>
      <w:r w:rsidR="006C423A">
        <w:rPr>
          <w:i/>
        </w:rPr>
        <w:t xml:space="preserve"> </w:t>
      </w:r>
      <w:r w:rsidRPr="00140D1B">
        <w:t xml:space="preserve">adlı çalışma, sanatçı için bir dönüm noktası niteliğinde olmakla birlikte sanatçının sanat pratiğini de şekillendiren veriler </w:t>
      </w:r>
      <w:r>
        <w:t>sunmaktadır.</w:t>
      </w:r>
      <w:r w:rsidRPr="00140D1B">
        <w:t xml:space="preserve"> 1966-1995 yılları arasında gerçekleştirmiş olduğu </w:t>
      </w:r>
      <w:r w:rsidR="00996654">
        <w:rPr>
          <w:i/>
        </w:rPr>
        <w:t>Okudum</w:t>
      </w:r>
      <w:r w:rsidRPr="00140D1B">
        <w:t xml:space="preserve">serisi, 1968-1979 yılları </w:t>
      </w:r>
      <w:r w:rsidRPr="00140D1B">
        <w:lastRenderedPageBreak/>
        <w:t xml:space="preserve">arasında gerçekleştirmiş olduğu </w:t>
      </w:r>
      <w:r w:rsidR="0089566E">
        <w:rPr>
          <w:i/>
        </w:rPr>
        <w:t>Kalktım</w:t>
      </w:r>
      <w:r w:rsidRPr="00140D1B">
        <w:rPr>
          <w:i/>
        </w:rPr>
        <w:t xml:space="preserve">, </w:t>
      </w:r>
      <w:r w:rsidR="0089566E">
        <w:rPr>
          <w:i/>
        </w:rPr>
        <w:t>Buluştum</w:t>
      </w:r>
      <w:r w:rsidRPr="00140D1B">
        <w:t xml:space="preserve"> ve </w:t>
      </w:r>
      <w:r w:rsidR="0089566E">
        <w:rPr>
          <w:i/>
        </w:rPr>
        <w:t>Gittim</w:t>
      </w:r>
      <w:r w:rsidRPr="00140D1B">
        <w:t xml:space="preserve"> adlı çalışma serileri, 1969-2000 yılları arasında gerçekleştirmiş olduğu </w:t>
      </w:r>
      <w:r w:rsidR="0089566E">
        <w:rPr>
          <w:i/>
        </w:rPr>
        <w:t>Hâlâ Hayattayım</w:t>
      </w:r>
      <w:r>
        <w:t xml:space="preserve"> serisi ve son olarak 1969</w:t>
      </w:r>
      <w:r w:rsidRPr="00140D1B">
        <w:t xml:space="preserve">-1998 yılları arasını kapsayan </w:t>
      </w:r>
      <w:r w:rsidR="0089566E">
        <w:rPr>
          <w:i/>
        </w:rPr>
        <w:t>Bir Milyon Yıl</w:t>
      </w:r>
      <w:r w:rsidRPr="00140D1B">
        <w:t xml:space="preserve"> ve 1984-2012 yılları arasını kapsayan </w:t>
      </w:r>
      <w:r w:rsidR="0089566E">
        <w:rPr>
          <w:i/>
        </w:rPr>
        <w:t>Bir Yüzyıl</w:t>
      </w:r>
      <w:r w:rsidR="006C423A">
        <w:rPr>
          <w:i/>
        </w:rPr>
        <w:t xml:space="preserve"> </w:t>
      </w:r>
      <w:r w:rsidRPr="00140D1B">
        <w:t>serileri sanatçının uzun yıllar sürdürmüş olduğu ve zaman-mekân-ölüm temalı çalışmalarıdır.</w:t>
      </w:r>
    </w:p>
    <w:p w:rsidR="000C7BEC" w:rsidRPr="00140D1B" w:rsidRDefault="000C7BEC" w:rsidP="005B5AE5">
      <w:pPr>
        <w:pStyle w:val="AnaMetin"/>
      </w:pPr>
      <w:r w:rsidRPr="00140D1B">
        <w:t>Tüm bu bahsi geçen çalışmalar, Kawara’nın hayatından kesitler sunmaktadır. On Kawara, hayatı boyunca eşi ve 2 çocuğu ile birlikte seyahat etmiş; sanatını da bu seyahatleri üzerinden şekillendirmiştir. Dolayısıyla sanatçı, seyahat etmeyi yaşamının ve sanatının önemli bir parçası haline getirmiştir.</w:t>
      </w:r>
      <w:r>
        <w:rPr>
          <w:rFonts w:eastAsia="TimesNewRomanPSMT"/>
        </w:rPr>
        <w:t xml:space="preserve"> Kawara'nın uluslararası</w:t>
      </w:r>
      <w:r w:rsidRPr="00140D1B">
        <w:rPr>
          <w:rFonts w:eastAsia="TimesNewRomanPSMT"/>
        </w:rPr>
        <w:t xml:space="preserve"> olma ya da ulusal ve kültürel sınırlar arasındaki bir boşlukta ikamet etme durumu, Japonya dışına seyahatini uzun ve sonunda kalıcı bir süreye dönüştürerek yavaş yavaş gelişmiştir. Evinden ne kadar uzak </w:t>
      </w:r>
      <w:r>
        <w:rPr>
          <w:rFonts w:eastAsia="TimesNewRomanPSMT"/>
        </w:rPr>
        <w:t>kalırsa</w:t>
      </w:r>
      <w:r w:rsidRPr="00140D1B">
        <w:rPr>
          <w:rFonts w:eastAsia="TimesNewRomanPSMT"/>
        </w:rPr>
        <w:t>, kültürel değişme ve dönüşüm o kadar hızlı olacaktır. Dil ile bir süre deney yaptıktan (1957'den 1966'ya kadar) ve Japon dilini</w:t>
      </w:r>
      <w:r>
        <w:rPr>
          <w:rFonts w:eastAsia="TimesNewRomanPSMT"/>
        </w:rPr>
        <w:t>/Japoncayı</w:t>
      </w:r>
      <w:r w:rsidRPr="00140D1B">
        <w:rPr>
          <w:rFonts w:eastAsia="TimesNewRomanPSMT"/>
        </w:rPr>
        <w:t xml:space="preserve"> çalışmalarından çıkardıktan sonra, gezgin bir sanatçının bağımsız durumunu yansıtan seri ve otobiyografik eser</w:t>
      </w:r>
      <w:r w:rsidR="00467E14">
        <w:rPr>
          <w:rFonts w:eastAsia="TimesNewRomanPSMT"/>
        </w:rPr>
        <w:t>ler yaratmıştır (Eunhee, 2004).</w:t>
      </w:r>
      <w:r w:rsidRPr="00140D1B">
        <w:t xml:space="preserve"> Çalışmaları, sanatçının o gün nerede ne yaptığına, -ne okuduğuna, kiminle buluştuğuna/görüştüğüne/tanıştığına, nereye gittiğine- dair veriler ortaya koymaktadır. Bu bağlamıyla düşünüldüğünde sanatçının hayatı ile sanatını bi</w:t>
      </w:r>
      <w:r>
        <w:t>rbirinden ayrı düşünmek zordur.</w:t>
      </w:r>
      <w:r w:rsidRPr="00140D1B">
        <w:t xml:space="preserve"> On Kawara, sanat hayatı boyunca röportaj vermeyi ve çalışmaları hakkında bilgi vermeyi reddetmiş, sergilerinin çoğuna gitmemiş ve çok az fotoğraf çektirmiştir. Belki de ona göre çalışmaları zaten her şeyi söylemektedir ve üzerine söz söylemeye gerek yoktur. Ç</w:t>
      </w:r>
      <w:r>
        <w:t>alışmalarının konusu,</w:t>
      </w:r>
      <w:r w:rsidRPr="00140D1B">
        <w:t xml:space="preserve"> zaman ve mekân aracılığıyla ölümü sorgulamaktır. Kendi yaşamından yola çıkarak fakat yaşamını kişiselleştirmeden, her türlü duygudan arındırarak ve topluma mâl ederek genelleştirmiştir. Eunhee Yang’ın tezinde iddia ettiği gibi, </w:t>
      </w:r>
      <w:r w:rsidR="00DD297E" w:rsidRPr="00DD297E">
        <w:rPr>
          <w:i/>
        </w:rPr>
        <w:t>Kalktım</w:t>
      </w:r>
      <w:r w:rsidRPr="00140D1B">
        <w:t xml:space="preserve">, </w:t>
      </w:r>
      <w:r w:rsidR="00DD297E" w:rsidRPr="00DD297E">
        <w:rPr>
          <w:i/>
        </w:rPr>
        <w:t>Gittim</w:t>
      </w:r>
      <w:r w:rsidRPr="00140D1B">
        <w:t xml:space="preserve">, </w:t>
      </w:r>
      <w:r w:rsidR="00DD297E" w:rsidRPr="00DD297E">
        <w:rPr>
          <w:i/>
        </w:rPr>
        <w:t>Buluştum</w:t>
      </w:r>
      <w:r w:rsidRPr="00140D1B">
        <w:t xml:space="preserve">, </w:t>
      </w:r>
      <w:r w:rsidR="00DD297E" w:rsidRPr="00DD297E">
        <w:rPr>
          <w:i/>
        </w:rPr>
        <w:t>Hâlâ Hayattayım</w:t>
      </w:r>
      <w:r w:rsidRPr="00140D1B">
        <w:t xml:space="preserve"> adlı çalışmalarında da görüldüğü üzere Kawara, öznel ben’i kullanmıştır ve kişisel anlatılarını bir otoportre sistemine dönüştürmüştür. Kullanmış olduğu </w:t>
      </w:r>
      <w:r w:rsidR="0023102A">
        <w:t>‘ben’</w:t>
      </w:r>
      <w:r w:rsidRPr="00140D1B">
        <w:t xml:space="preserve"> diline karşın çalışmaları kişisellikten uzak bir görüntü sergilemektedir (2004). </w:t>
      </w:r>
    </w:p>
    <w:p w:rsidR="000C7BEC" w:rsidRPr="00140D1B" w:rsidRDefault="000C7BEC" w:rsidP="005B5AE5">
      <w:pPr>
        <w:pStyle w:val="AnaMetin"/>
      </w:pPr>
      <w:r w:rsidRPr="00140D1B">
        <w:t>Kawara, 10 Temmuz 2014 yılında 82 yaşındayken New York’ta vefat etmiştir. Sanatçı, kendisinin tercih ettiği hesaplama yöntemine göre yirmi dokuz bin yedi yüz yetmiş bir (29.771 gün) yaşamıştır</w:t>
      </w:r>
      <w:r w:rsidRPr="00140D1B">
        <w:rPr>
          <w:rStyle w:val="DipnotBavurusu"/>
        </w:rPr>
        <w:footnoteReference w:id="22"/>
      </w:r>
      <w:r w:rsidRPr="00140D1B">
        <w:t xml:space="preserve">. </w:t>
      </w:r>
    </w:p>
    <w:p w:rsidR="000C7BEC" w:rsidRPr="00140D1B" w:rsidRDefault="000C7BEC" w:rsidP="000F17DE">
      <w:pPr>
        <w:pStyle w:val="AnaMetin"/>
        <w:rPr>
          <w:lang w:eastAsia="tr-TR"/>
        </w:rPr>
      </w:pPr>
      <w:r w:rsidRPr="00140D1B">
        <w:rPr>
          <w:lang w:eastAsia="tr-TR"/>
        </w:rPr>
        <w:t>Sanatçının külliyatına bakıldığında tüm çalışmalarının serilerden oluştuğu görülmektedir. Kawara’nın sanat pratiği, aynı eylemin düzenli ve belirli aralıklarla gerçekleştirilmesi ile oluşmuştur. Sanatçı bir seriyi bitirip diğerine geçmemiş, aksine tüm çalışmalarını aynı zaman aralığında farklı bağlamlarda gerçekleştirmiştir.</w:t>
      </w:r>
      <w:r w:rsidRPr="00140D1B">
        <w:t xml:space="preserve"> Teknik olarak farklılıklar olsa da her bir çalışma yalnızca o g</w:t>
      </w:r>
      <w:r w:rsidR="00293227">
        <w:t xml:space="preserve">ünü tanımlamaktadır. Sanatçı, </w:t>
      </w:r>
      <w:r w:rsidRPr="00140D1B">
        <w:t xml:space="preserve">aynı gün içerisinde birden fazla seride çalışmalar üretilebilmektedir. Bu bağlamda tüm çalışmalar birbiri ile ilişki içerisindedir ve birbirinin uzantısıdır. Bir çalışmayı dahi çekip almak, bütünü bozmak anlamına gelecektir. </w:t>
      </w:r>
      <w:r w:rsidRPr="00140D1B">
        <w:rPr>
          <w:lang w:eastAsia="tr-TR"/>
        </w:rPr>
        <w:t xml:space="preserve">Bu anlamıyla da Kawara’nın yapıtları, bir nesnenin aynı anda birçok açıdan resmedildiği Analitik Kübizm dönemi yapıtları ile karşılaştırılabilir. Çünkü Kawara da aynı anda birden çok çalışmayı gerçekleştirebilmektedir. Bu çalışma tarzı, sanatçının içerisinde </w:t>
      </w:r>
      <w:r w:rsidRPr="00140D1B">
        <w:rPr>
          <w:lang w:eastAsia="tr-TR"/>
        </w:rPr>
        <w:lastRenderedPageBreak/>
        <w:t>yaşamış olduğu k</w:t>
      </w:r>
      <w:r>
        <w:rPr>
          <w:lang w:eastAsia="tr-TR"/>
        </w:rPr>
        <w:t>ültür ile ilişkilendirilebilir.</w:t>
      </w:r>
      <w:r w:rsidRPr="00140D1B">
        <w:rPr>
          <w:lang w:eastAsia="tr-TR"/>
        </w:rPr>
        <w:t xml:space="preserve"> Japon kültürünün benimsemiş olduğu işkoliklik sanatçıyı da etkisi altına almış; sanatçı hemen hemen her gün saa</w:t>
      </w:r>
      <w:r w:rsidR="000F17DE">
        <w:rPr>
          <w:lang w:eastAsia="tr-TR"/>
        </w:rPr>
        <w:t xml:space="preserve">tlerce üretmeye devam etmiştir. </w:t>
      </w:r>
      <w:r w:rsidRPr="00140D1B">
        <w:rPr>
          <w:lang w:eastAsia="tr-TR"/>
        </w:rPr>
        <w:t xml:space="preserve">II. Dünya Savaşı sonrasında Japonlar, ülkelerinin mali durumunu düzeltmek için çok çalışmışlardır. Zorunluluktan kaynaklanan bu işkoliklik, bir süre sonra onların yaşam tarzı olmuş; böylece önce mücadele sonra eğlence anlayışını benimsemişlerdir. Japonya’da çalışma saatleri de çok uzundur; aşırı çalışma bağımlılık haline gelmiştir ve birçok kişi aşırı çalışmaktan hayatını kaybetmektedir. </w:t>
      </w:r>
    </w:p>
    <w:p w:rsidR="000C7BEC" w:rsidRPr="00140D1B" w:rsidRDefault="000C7BEC" w:rsidP="005B5AE5">
      <w:pPr>
        <w:pStyle w:val="AnaMetin"/>
        <w:rPr>
          <w:shd w:val="clear" w:color="auto" w:fill="FCFCFC"/>
        </w:rPr>
      </w:pPr>
      <w:r w:rsidRPr="00140D1B">
        <w:rPr>
          <w:lang w:eastAsia="tr-TR"/>
        </w:rPr>
        <w:t xml:space="preserve">Kawara’nın gününün büyük bir kısmını sanat çalışmalarına ayırarak geçirmesi ya da başka bir deyişle yaşamını sanat çalışması olarak sunması/sunmak istemesi, Zen Budizm’inden ileri gelmektedir. Zen Budizmi, bir din ya da inanış değil yaşam tarzıdır. </w:t>
      </w:r>
      <w:r w:rsidRPr="00140D1B">
        <w:rPr>
          <w:shd w:val="clear" w:color="auto" w:fill="FCFCFC"/>
        </w:rPr>
        <w:t>“Zen uygulaması iki temel faaliyet ile başlar: Oturmak ve nefes almak. Bu iki basit aktivitenin en önemli yanı, bunları bilinçli şekilde yapmaktır. Bu temel başlangıçtan sonra zen uygulaması yürüyüş yapmak, yemek yemek, çalışmak gibi günlük yaşamın her yönünü kapsayacak aktivitelerle genişletilir”</w:t>
      </w:r>
      <w:r w:rsidRPr="00140D1B">
        <w:rPr>
          <w:rStyle w:val="DipnotBavurusu"/>
          <w:shd w:val="clear" w:color="auto" w:fill="FCFCFC"/>
        </w:rPr>
        <w:footnoteReference w:id="23"/>
      </w:r>
      <w:r w:rsidRPr="00140D1B">
        <w:rPr>
          <w:shd w:val="clear" w:color="auto" w:fill="FCFCFC"/>
        </w:rPr>
        <w:t>. Zen Budizmi’ne göre aynı anda tek bir iş yapılmalı ve o işe odaklanılmalıdır. Bir Zen atasözünde bu durum şu şekilde özetlenir: “Yürürken yürü. Yemek yerken, ye”. Dolayısıyla Zen Budizmi’ni bir yaşam tarzı olarak kabul eden kişilerin her anın farkında olarak yaşaması gerekir. Yemek yerken, başka hiçbir işle uğraşmayıp yalnızca yemek yemelidir. Yürürken yalnızca yürümeli, yapmış olduğu aktiviteye odaklanmalıdır. Bu odaklanma da ancak yapılan işi yavaş bir şekilde ve bilinçli olarak yapmaktan geçer. Bir Zen keşişi, tembel bir hayat süremez, gününü iyi değerlendirmek zorundadır; her gün yapacağı işlerin sırası bellidir ve bu sıraya göre yaşar. Bu yaşam tarzının en önemli özelliklerinden biri de kendine özgü ritüeller gerçekleştirmektir. Bu ritüeller, yemek hazırlamak ya da temizlik yapmak vb. olabilir. Ayrıca ritüeller oluşturmak, bir nevi yapılan işe odaklanmaya da yardımcı olmaktadır</w:t>
      </w:r>
      <w:r w:rsidRPr="00140D1B">
        <w:rPr>
          <w:rStyle w:val="DipnotBavurusu"/>
          <w:shd w:val="clear" w:color="auto" w:fill="FCFCFC"/>
        </w:rPr>
        <w:footnoteReference w:id="24"/>
      </w:r>
      <w:r w:rsidRPr="00140D1B">
        <w:rPr>
          <w:shd w:val="clear" w:color="auto" w:fill="FCFCFC"/>
        </w:rPr>
        <w:t xml:space="preserve">. </w:t>
      </w:r>
    </w:p>
    <w:p w:rsidR="000C7BEC" w:rsidRDefault="000C7BEC" w:rsidP="005B5AE5">
      <w:pPr>
        <w:pStyle w:val="AnaMetin"/>
        <w:rPr>
          <w:shd w:val="clear" w:color="auto" w:fill="FCFCFC"/>
        </w:rPr>
      </w:pPr>
      <w:r w:rsidRPr="00140D1B">
        <w:rPr>
          <w:shd w:val="clear" w:color="auto" w:fill="FCFCFC"/>
        </w:rPr>
        <w:t xml:space="preserve">Kawara’nın sanat pratiği ile yaşam felsefesi birbirinden bağımsız düşünülmemelidir. İçerisinde yetişmiş olduğu toplumun inanış ve değer yargıları ile şekillenen yaşamı, sanatını da etkilemiştir. Adeta bir Zen Budisti’nin bilinçli bir şekilde günlük aktivitelerini gerçekleştirmesi gibi Kawara’da günlük aktivitelerinin bilincindedir. Tüm bu aktivitelerin tekrarlara dayanması yoluyla oluşturulan ritüeller, sanatçının bu ritüellerin zamansal ve mekânsal olarak kaydını tutması ile evrensel bir dil oluşturmuşlardır. Her gün saat kaçta kalktığını belgelemekten, her günün tarihini yaptığını resimlerine, her gün hâlâ yaşadığına dair göndermiş olduğu telgraflardan yine her gün hangi gazete haberini okuduğuna dair bilgilere kadar her şey kayıt altındadır. Herhangi bir insan gibi her güne özgü ritüeller gerçekleştirerek; fakat sanatçı pratiğinin de etkisiyle bu ritüelleri bilinçli bir şekilde ve odaklanarak gerçekleştirdiğini de belgeleyerek sanatını ortaya koymaktadır. </w:t>
      </w:r>
    </w:p>
    <w:p w:rsidR="000C7BEC" w:rsidRDefault="000C7BEC" w:rsidP="005B5AE5">
      <w:pPr>
        <w:pStyle w:val="AnaMetin"/>
        <w:rPr>
          <w:shd w:val="clear" w:color="auto" w:fill="FCFCFC"/>
        </w:rPr>
      </w:pPr>
      <w:r>
        <w:rPr>
          <w:shd w:val="clear" w:color="auto" w:fill="FCFCFC"/>
        </w:rPr>
        <w:lastRenderedPageBreak/>
        <w:t xml:space="preserve">Tüm bu bilgilerin ışığında Kawara’nın sanatı 3 katman üzerinden incelenebilir. Bu katmanlar sanatçının çalışmalarında kullanmış olduğu malzemeler olanağında oluşturulmuştur; bunlar, boyar madde, boyanın dışındaki malzeme ve yazıdır. </w:t>
      </w:r>
    </w:p>
    <w:p w:rsidR="000C7BEC" w:rsidRPr="00140D1B" w:rsidRDefault="000C7BEC" w:rsidP="005B5AE5">
      <w:pPr>
        <w:pStyle w:val="Balk2"/>
      </w:pPr>
      <w:bookmarkStart w:id="20" w:name="_Toc146721718"/>
      <w:r w:rsidRPr="00140D1B">
        <w:t>Malzeme Olarak Boyar Madde</w:t>
      </w:r>
      <w:bookmarkEnd w:id="20"/>
    </w:p>
    <w:p w:rsidR="000C7BEC" w:rsidRPr="00140D1B" w:rsidRDefault="000C7BEC" w:rsidP="000C7BEC">
      <w:pPr>
        <w:spacing w:line="360" w:lineRule="auto"/>
        <w:jc w:val="both"/>
        <w:rPr>
          <w:rFonts w:eastAsiaTheme="minorEastAsia" w:cs="Times New Roman"/>
          <w:lang w:eastAsia="tr-TR"/>
        </w:rPr>
      </w:pPr>
    </w:p>
    <w:p w:rsidR="000C7BEC" w:rsidRPr="00140D1B" w:rsidRDefault="000C7BEC" w:rsidP="000C7BEC">
      <w:pPr>
        <w:ind w:firstLine="709"/>
        <w:jc w:val="right"/>
        <w:rPr>
          <w:rFonts w:cs="Times New Roman"/>
          <w:sz w:val="20"/>
          <w:szCs w:val="20"/>
        </w:rPr>
      </w:pPr>
      <w:r w:rsidRPr="00140D1B">
        <w:rPr>
          <w:rFonts w:cs="Times New Roman"/>
        </w:rPr>
        <w:t xml:space="preserve">                       “</w:t>
      </w:r>
      <w:r w:rsidRPr="00140D1B">
        <w:rPr>
          <w:rFonts w:cs="Times New Roman"/>
          <w:sz w:val="20"/>
          <w:szCs w:val="20"/>
        </w:rPr>
        <w:t xml:space="preserve">Unutmayın ki bir resim –bir savaş atı, çıplak bir kadın ya da herhangi bir öykü olmadan önce- üstü renklerle belli bir düzene göre boyanmış düz bir yüzeydir”. </w:t>
      </w:r>
    </w:p>
    <w:p w:rsidR="000C7BEC" w:rsidRPr="00140D1B" w:rsidRDefault="000C7BEC" w:rsidP="000C7BEC">
      <w:pPr>
        <w:spacing w:line="360" w:lineRule="auto"/>
        <w:ind w:firstLine="709"/>
        <w:jc w:val="right"/>
        <w:rPr>
          <w:rFonts w:cs="Times New Roman"/>
          <w:sz w:val="20"/>
          <w:szCs w:val="20"/>
        </w:rPr>
      </w:pPr>
      <w:r w:rsidRPr="00140D1B">
        <w:rPr>
          <w:rFonts w:cs="Times New Roman"/>
          <w:sz w:val="20"/>
          <w:szCs w:val="20"/>
        </w:rPr>
        <w:t>Maurice Denis, 1890</w:t>
      </w:r>
    </w:p>
    <w:p w:rsidR="000C7BEC" w:rsidRPr="00140D1B" w:rsidRDefault="000C7BEC" w:rsidP="000C7BEC">
      <w:pPr>
        <w:spacing w:line="360" w:lineRule="auto"/>
        <w:ind w:firstLine="720"/>
        <w:contextualSpacing/>
        <w:jc w:val="right"/>
        <w:rPr>
          <w:rFonts w:cs="Times New Roman"/>
          <w:b/>
        </w:rPr>
      </w:pPr>
    </w:p>
    <w:p w:rsidR="000C7BEC" w:rsidRPr="00BE3C12" w:rsidRDefault="000C7BEC" w:rsidP="000C7BEC">
      <w:pPr>
        <w:ind w:firstLine="425"/>
        <w:jc w:val="right"/>
        <w:rPr>
          <w:rFonts w:eastAsiaTheme="minorEastAsia" w:cs="Times New Roman"/>
          <w:sz w:val="20"/>
          <w:szCs w:val="20"/>
          <w:lang w:eastAsia="tr-TR"/>
        </w:rPr>
      </w:pPr>
      <w:r w:rsidRPr="00140D1B">
        <w:rPr>
          <w:rFonts w:eastAsiaTheme="minorEastAsia" w:cs="Times New Roman"/>
          <w:sz w:val="20"/>
          <w:szCs w:val="20"/>
          <w:lang w:eastAsia="tr-TR"/>
        </w:rPr>
        <w:t xml:space="preserve">“Bugünlerde bir sanatçı olmak, sanatın doğasını sorgulamak anlamına gelir. Eğer resmin doğasını sorguluyorsak, sanatın doğasını sorgulamadan edemeyiz. Bir sanatçı resim (ya da heykel) </w:t>
      </w:r>
      <w:r w:rsidRPr="00BE3C12">
        <w:rPr>
          <w:rFonts w:eastAsiaTheme="minorEastAsia" w:cs="Times New Roman"/>
          <w:sz w:val="20"/>
          <w:szCs w:val="20"/>
          <w:lang w:eastAsia="tr-TR"/>
        </w:rPr>
        <w:t>yapmayı kabul ederse, onunla birlikte gelen geleneği de kabul etmektedir. Bunun nedeni sanat sözcüğünün genel olması, resim sözcüğünün özgül olmasıdır. Resim bir tür sanattır. Eğer resim yapıyorsanız, sanatın doğasını zaten (sorgulamıyor) kabul ediyorsunuzdur. O zaman sanatın doğasının Avrupalı bir resim-heykel ikiliği geleneği olduğunu kabul ediyorsunuzdur”</w:t>
      </w:r>
    </w:p>
    <w:p w:rsidR="000C7BEC" w:rsidRPr="00BE3C12" w:rsidRDefault="000C7BEC" w:rsidP="000C7BEC">
      <w:pPr>
        <w:ind w:firstLine="425"/>
        <w:jc w:val="right"/>
        <w:rPr>
          <w:rFonts w:eastAsiaTheme="minorEastAsia" w:cs="Times New Roman"/>
          <w:sz w:val="20"/>
          <w:szCs w:val="20"/>
          <w:lang w:eastAsia="tr-TR"/>
        </w:rPr>
      </w:pPr>
      <w:r w:rsidRPr="00BE3C12">
        <w:rPr>
          <w:rFonts w:eastAsiaTheme="minorEastAsia" w:cs="Times New Roman"/>
          <w:sz w:val="20"/>
          <w:szCs w:val="20"/>
          <w:lang w:eastAsia="tr-TR"/>
        </w:rPr>
        <w:t>Joseph Kosutth</w:t>
      </w:r>
    </w:p>
    <w:p w:rsidR="000C7BEC" w:rsidRPr="00BE3C12" w:rsidRDefault="000C7BEC" w:rsidP="000C7BEC">
      <w:pPr>
        <w:ind w:firstLine="425"/>
        <w:jc w:val="right"/>
        <w:rPr>
          <w:rFonts w:eastAsiaTheme="minorEastAsia" w:cs="Times New Roman"/>
          <w:sz w:val="20"/>
          <w:szCs w:val="20"/>
          <w:lang w:eastAsia="tr-TR"/>
        </w:rPr>
      </w:pPr>
      <w:r w:rsidRPr="00BE3C12">
        <w:rPr>
          <w:rFonts w:eastAsiaTheme="minorEastAsia" w:cs="Times New Roman"/>
          <w:sz w:val="20"/>
          <w:szCs w:val="20"/>
          <w:lang w:eastAsia="tr-TR"/>
        </w:rPr>
        <w:t xml:space="preserve"> (</w:t>
      </w:r>
      <w:r w:rsidR="00F04E93" w:rsidRPr="00BE3C12">
        <w:rPr>
          <w:sz w:val="20"/>
          <w:szCs w:val="20"/>
        </w:rPr>
        <w:t>aktaran</w:t>
      </w:r>
      <w:r w:rsidR="00003E09" w:rsidRPr="00BE3C12">
        <w:rPr>
          <w:rFonts w:eastAsiaTheme="minorEastAsia" w:cs="Times New Roman"/>
          <w:sz w:val="20"/>
          <w:szCs w:val="20"/>
          <w:lang w:eastAsia="tr-TR"/>
        </w:rPr>
        <w:t xml:space="preserve"> Harrison ve Wood, 2011, s. </w:t>
      </w:r>
      <w:r w:rsidRPr="00BE3C12">
        <w:rPr>
          <w:rFonts w:eastAsiaTheme="minorEastAsia" w:cs="Times New Roman"/>
          <w:sz w:val="20"/>
          <w:szCs w:val="20"/>
          <w:lang w:eastAsia="tr-TR"/>
        </w:rPr>
        <w:t xml:space="preserve"> 902).</w:t>
      </w:r>
    </w:p>
    <w:p w:rsidR="000C7BEC" w:rsidRPr="00140D1B" w:rsidRDefault="000C7BEC" w:rsidP="005B5AE5">
      <w:pPr>
        <w:pStyle w:val="AnaMetin"/>
      </w:pPr>
      <w:r w:rsidRPr="00140D1B">
        <w:t xml:space="preserve">Sanat tarihinde boyar madde kullanımının ilk örnekleri mağara duvar resimlerinde –İspanya’da Altamira ve Fransa’da Lascaux mağaralarında- görülmektedir. Buradaki resimler, kırmızı toprak boyası, kömür, bitki kökleri vb. malzemeleri çeşitli hayvan yağları ile karıştırmak suretiyle elde edilen boyar maddelerin kullanılması ile çizilmiş ve boyanmışlardır; bu duvar yüzeylerine çoğunlukla da hayvan figürleri resmedilmiştir. M.Ö. 16.000-9.000 yılları arasında yapılan Altamira mağara resimlerini görmek için İspanya’ya giden Kawara, bu çizimlerden çok etkilenmiş ve geri döndüğünde figür resmi yapmayı bırakmıştır. Başka bir deyişle Kawara’nın bu deneyimi, sanat pratiğini sorgulamasının yolunu açmış ve kavramsal sanata yönelmesine neden olmuştur.  </w:t>
      </w:r>
    </w:p>
    <w:p w:rsidR="000C7BEC" w:rsidRPr="00140D1B" w:rsidRDefault="000C7BEC" w:rsidP="005B5AE5">
      <w:pPr>
        <w:pStyle w:val="AnaMetin"/>
      </w:pPr>
      <w:r w:rsidRPr="00140D1B">
        <w:rPr>
          <w:rFonts w:eastAsiaTheme="minorEastAsia"/>
          <w:lang w:eastAsia="tr-TR"/>
        </w:rPr>
        <w:t xml:space="preserve">Çalışmada ilk olarak değinilmesi gereken bağlam, sanat tarihinde malzemenin geleneksel temsilidir. Bu çalışmada geleneksel </w:t>
      </w:r>
      <w:r w:rsidR="00EC3C4B">
        <w:rPr>
          <w:rFonts w:eastAsiaTheme="minorEastAsia"/>
          <w:lang w:eastAsia="tr-TR"/>
        </w:rPr>
        <w:t>temsil ile anlaşılması gereken,</w:t>
      </w:r>
      <w:r w:rsidRPr="00140D1B">
        <w:rPr>
          <w:rFonts w:eastAsiaTheme="minorEastAsia"/>
          <w:lang w:eastAsia="tr-TR"/>
        </w:rPr>
        <w:t xml:space="preserve"> Joseph Kosuth’un </w:t>
      </w:r>
      <w:r w:rsidRPr="00140D1B">
        <w:rPr>
          <w:rFonts w:eastAsiaTheme="minorEastAsia"/>
          <w:i/>
          <w:lang w:eastAsia="tr-TR"/>
        </w:rPr>
        <w:t>Felsefeden Sonra Sanat</w:t>
      </w:r>
      <w:r w:rsidRPr="00140D1B">
        <w:rPr>
          <w:rFonts w:eastAsiaTheme="minorEastAsia"/>
          <w:lang w:eastAsia="tr-TR"/>
        </w:rPr>
        <w:t xml:space="preserve"> adlı makalesinde bahsettiği gibi Avrupalı resim-heykel ikiliği geleneğidir. Kosuth, sanatçı olmanın koşulunu açıklarken bu gelenekten bahseder. Geleneksel olarak resmi düşündüğümüzde </w:t>
      </w:r>
      <w:r w:rsidRPr="00140D1B">
        <w:t>karşımıza boyar madde ve bu boyar maddenin üzerine sürüleceği bir yüzey –tuval, kağıt vb.- çıkmaktadır. “Sanatsal tabuların başında yer alan boya, yüzyıllarca sanatçıya hizmet eden temel bir plastik sanat malzemesidir; dayanıklıdır, parlaktır, akışkandır, ama ona hükmetmeyi bilmeyi, sınırsız bir el becerisini ve yeteneği gerektirmektedir” (Alkış, 2015</w:t>
      </w:r>
      <w:r w:rsidR="00C8646D">
        <w:t xml:space="preserve">, s. </w:t>
      </w:r>
      <w:r w:rsidRPr="00140D1B">
        <w:t xml:space="preserve">178). </w:t>
      </w:r>
    </w:p>
    <w:p w:rsidR="000C7BEC" w:rsidRPr="00140D1B" w:rsidRDefault="000C7BEC" w:rsidP="005B5AE5">
      <w:pPr>
        <w:pStyle w:val="AnaMetin"/>
      </w:pPr>
      <w:r w:rsidRPr="00140D1B">
        <w:t xml:space="preserve">Ortaçağ’dan itibaren suluboyanın kullanılması ve Rönesans döneminde yağlıboyanın bulunuşu ile resim sanatında temsil meselesi tartışılmaya başlanmıştır. Özellikle yağlıboyanın yaratmış olduğu dokunsallık ile birlikte sanat tarihinde kırılmalar meydana gelmiştir. </w:t>
      </w:r>
    </w:p>
    <w:p w:rsidR="000C7BEC" w:rsidRPr="00140D1B" w:rsidRDefault="000C7BEC" w:rsidP="005B5AE5">
      <w:pPr>
        <w:pStyle w:val="AlntII"/>
      </w:pPr>
      <w:r w:rsidRPr="00140D1B">
        <w:t xml:space="preserve">Sanatın ilk kırılma noktası Jan Van Eyck tarafından boyanın ehlileştirilmesidir, bunu ondan yüz yıl sonra Leonardo da Vinci’nin ‘sfumato tekniğini’ geliştirmesi izler. Bir yüzyıl sonra Rembrandt pentürü zirveye taşır, aynı yüzyılda boya sanatçı için bir grup tarafından özel olarak hazırlanan bir karışım haline gelir ve bir süre sonra –ki bu durum sanatın ikinci kırılma noktasıdır-  boya doğaya taşınabilecek bir forma kavuşur. Bir yüzyıl sonra Fransız Devrimi sadece sanatı değil, insanlığı </w:t>
      </w:r>
      <w:r w:rsidRPr="00140D1B">
        <w:lastRenderedPageBreak/>
        <w:t>değiştiren sarsıcı bir adım atar. Bir yüzyıl sonra Goya, sanatçının kendi yarattığı yüce kavramını sanata dâhil eder. Tüm bu süreçler, yaratımsal boyutta sanatın ve dolayısıyla sanatçının egzistansiyal olarak her dönemde –ki alışkanlıkların değişmesi kolay değildir- aktif bir rol oynadığını ve sanatçının elindeki objeyi süje-obje-bilgi doğrultusunda çözümlemeye çalıştığını ve aslında bilineni terk etmek ya da üstüne eklemek için uğraştığını gösterir (Alkış, 2015</w:t>
      </w:r>
      <w:r w:rsidR="00C8646D">
        <w:t>, s.</w:t>
      </w:r>
      <w:r w:rsidRPr="00140D1B">
        <w:t xml:space="preserve"> 180).</w:t>
      </w:r>
    </w:p>
    <w:p w:rsidR="000C7BEC" w:rsidRPr="00140D1B" w:rsidRDefault="000C7BEC" w:rsidP="005B5AE5">
      <w:pPr>
        <w:pStyle w:val="AnaMetin"/>
      </w:pPr>
      <w:r w:rsidRPr="00140D1B">
        <w:t>Ça</w:t>
      </w:r>
      <w:r>
        <w:t xml:space="preserve">lışmamız için asıl bahsedilmesi ve </w:t>
      </w:r>
      <w:r w:rsidRPr="00140D1B">
        <w:t xml:space="preserve">üzerinde durulması gereken boyar madde akrilik boyadır. Yağlıboyanın geç kurumasına alternatif olarak üretilen akrilik boya çabuk kurumakta; dolayısıyla bu özelliği sayesinde On Kawara’nın tarih resimlerine –aynı gün içerisinde bitirmek zorunda olduğundan dolayı- malzeme olmaktadır. Boyar maddelerin Empresyonizm dönemi ile eş zamanlı olarak tüpler halinde satılması, sanatçılara istedikleri her yerde çalışma imkânı vermiştir. Kawara’nın da sürekli seyahat halinde olduğu düşünülürse, gerek boya tüplerini gerekse de küçük boyutlu tuvallerini yanında taşıması kolaylaşmıştır. </w:t>
      </w:r>
    </w:p>
    <w:p w:rsidR="000C7BEC" w:rsidRPr="00140D1B" w:rsidRDefault="000C7BEC" w:rsidP="005B5AE5">
      <w:pPr>
        <w:pStyle w:val="AnaMetin"/>
      </w:pPr>
      <w:r w:rsidRPr="00140D1B">
        <w:t>Boyar maddeler sanat tarihinde 1900’lü yılların başına kadar tek ve etkin malzeme olmuş; sonrasında üç boyutlu malzemelerin resme dâhil olması ile birlikte sanat/sanatçı çevrelerince geleneksel malzeme olarak a</w:t>
      </w:r>
      <w:r>
        <w:t>ddedilmiştir.</w:t>
      </w:r>
    </w:p>
    <w:p w:rsidR="000C7BEC" w:rsidRPr="00140D1B" w:rsidRDefault="000C7BEC" w:rsidP="005B5AE5">
      <w:pPr>
        <w:pStyle w:val="AnaMetin"/>
        <w:rPr>
          <w:rFonts w:eastAsiaTheme="minorEastAsia"/>
          <w:lang w:eastAsia="tr-TR"/>
        </w:rPr>
      </w:pPr>
      <w:r w:rsidRPr="00140D1B">
        <w:rPr>
          <w:rFonts w:eastAsiaTheme="minorEastAsia"/>
          <w:lang w:eastAsia="tr-TR"/>
        </w:rPr>
        <w:t>Geleneksel kelimesinin kökü olan ‘gelenek’ Türk Dil Kurumu sözlüğüne göre “Bir toplumda, bir toplulukta eskiden kalmış olmaları dolayısıyla saygın tutulup kuşaktan kuşağa iletilen, yaptırım gücü olan kültürel kalıntılar, alışkanlıklar, bilgi, töre ve davranışlar, anane, tradisyon”</w:t>
      </w:r>
      <w:r w:rsidRPr="00140D1B">
        <w:rPr>
          <w:rFonts w:eastAsiaTheme="minorEastAsia"/>
          <w:vertAlign w:val="superscript"/>
          <w:lang w:eastAsia="tr-TR"/>
        </w:rPr>
        <w:footnoteReference w:id="25"/>
      </w:r>
      <w:r w:rsidRPr="00140D1B">
        <w:rPr>
          <w:rFonts w:eastAsiaTheme="minorEastAsia"/>
          <w:lang w:eastAsia="tr-TR"/>
        </w:rPr>
        <w:t xml:space="preserve"> olarak tanımlanır. “Köken olarak Latince tradere kökünden türetilmiş olan gelenek (tradition) sözcüğü, bir öğretinin başkalarına iletilmesi ya da bir bilginin kuşaklar arası aktarımı gibi </w:t>
      </w:r>
      <w:r>
        <w:rPr>
          <w:rFonts w:eastAsiaTheme="minorEastAsia"/>
          <w:lang w:eastAsia="tr-TR"/>
        </w:rPr>
        <w:t>anlamlar içermektedir</w:t>
      </w:r>
      <w:r w:rsidRPr="00140D1B">
        <w:rPr>
          <w:rFonts w:eastAsiaTheme="minorEastAsia"/>
          <w:lang w:eastAsia="tr-TR"/>
        </w:rPr>
        <w:t>” (</w:t>
      </w:r>
      <w:r w:rsidR="00F04E93">
        <w:t>aktaran</w:t>
      </w:r>
      <w:r w:rsidR="006C423A">
        <w:t xml:space="preserve"> </w:t>
      </w:r>
      <w:r w:rsidR="00C8646D">
        <w:rPr>
          <w:rFonts w:eastAsiaTheme="minorEastAsia"/>
          <w:lang w:eastAsia="tr-TR"/>
        </w:rPr>
        <w:t>Genç ve Tezcan, 2015</w:t>
      </w:r>
      <w:r w:rsidR="00C8646D">
        <w:t xml:space="preserve">, s. </w:t>
      </w:r>
      <w:r w:rsidRPr="00140D1B">
        <w:rPr>
          <w:rFonts w:eastAsiaTheme="minorEastAsia"/>
          <w:lang w:eastAsia="tr-TR"/>
        </w:rPr>
        <w:t>145-146).</w:t>
      </w:r>
    </w:p>
    <w:p w:rsidR="000C7BEC" w:rsidRDefault="000C7BEC" w:rsidP="005B5AE5">
      <w:pPr>
        <w:pStyle w:val="AnaMetin"/>
        <w:rPr>
          <w:rFonts w:eastAsiaTheme="minorEastAsia"/>
          <w:lang w:eastAsia="tr-TR"/>
        </w:rPr>
      </w:pPr>
      <w:r w:rsidRPr="00140D1B">
        <w:rPr>
          <w:rFonts w:eastAsiaTheme="minorEastAsia"/>
          <w:lang w:eastAsia="tr-TR"/>
        </w:rPr>
        <w:t xml:space="preserve"> ‘Geleneksel’ tabirinin hangi durumlarda kullanıldığına dair Serkan İlden </w:t>
      </w:r>
      <w:r w:rsidRPr="00140D1B">
        <w:rPr>
          <w:rFonts w:eastAsiaTheme="minorEastAsia"/>
          <w:i/>
          <w:lang w:eastAsia="tr-TR"/>
        </w:rPr>
        <w:t xml:space="preserve">Geleneksel Sanatların Ötekileştirilmesi Sorunu </w:t>
      </w:r>
      <w:r w:rsidRPr="00140D1B">
        <w:rPr>
          <w:rFonts w:eastAsiaTheme="minorEastAsia"/>
          <w:lang w:eastAsia="tr-TR"/>
        </w:rPr>
        <w:t>adlı makalesinde şu şekilde bahsetmiştir:</w:t>
      </w:r>
    </w:p>
    <w:p w:rsidR="000C7BEC" w:rsidRDefault="000C7BEC" w:rsidP="000C7BEC">
      <w:pPr>
        <w:ind w:left="709" w:right="565"/>
        <w:jc w:val="both"/>
        <w:rPr>
          <w:rFonts w:eastAsiaTheme="minorEastAsia" w:cs="Times New Roman"/>
          <w:sz w:val="20"/>
          <w:szCs w:val="20"/>
          <w:lang w:eastAsia="tr-TR"/>
        </w:rPr>
      </w:pPr>
      <w:r w:rsidRPr="00140D1B">
        <w:rPr>
          <w:rFonts w:eastAsiaTheme="minorEastAsia" w:cs="Times New Roman"/>
          <w:sz w:val="20"/>
          <w:szCs w:val="20"/>
          <w:lang w:eastAsia="tr-TR"/>
        </w:rPr>
        <w:t>Sanatçının yapmış olduğu üretim zihinsel ve tasarımsal sürecinde hâkim olabildiği malzemenin kullanım olanakları ile orantılı olarak hayata geçebilmektedir. Hayata geçirilen yaratının sahip olduğu plastik, ritmik, fonetik ya da tüm bunların karma formu sanatçının kendini ifade etme tercihi ve yeteneği ile ilişkilidir. Kullanılan malzeme ve bu malzemenin tasarımsal veya düşünsel aktarımındaki bazı elamanların geçmiş ya da yaşanılan anın beğenileri bağlamında kullanılması, ortaya çıkan yaratının geleneksel veya modern gibi isimler ile anılmasına da neden olmaktadır (İlden, 2013</w:t>
      </w:r>
      <w:r w:rsidR="00C8646D">
        <w:rPr>
          <w:rFonts w:cs="Times New Roman"/>
        </w:rPr>
        <w:t xml:space="preserve">, s. </w:t>
      </w:r>
      <w:r w:rsidRPr="00140D1B">
        <w:rPr>
          <w:rFonts w:eastAsiaTheme="minorEastAsia" w:cs="Times New Roman"/>
          <w:sz w:val="20"/>
          <w:szCs w:val="20"/>
          <w:lang w:eastAsia="tr-TR"/>
        </w:rPr>
        <w:t xml:space="preserve">241). </w:t>
      </w:r>
    </w:p>
    <w:p w:rsidR="000C7BEC" w:rsidRPr="00140D1B" w:rsidRDefault="000C7BEC" w:rsidP="005B5AE5">
      <w:pPr>
        <w:pStyle w:val="AnaMetin"/>
        <w:rPr>
          <w:lang w:eastAsia="tr-TR"/>
        </w:rPr>
      </w:pPr>
      <w:r w:rsidRPr="00140D1B">
        <w:rPr>
          <w:lang w:eastAsia="tr-TR"/>
        </w:rPr>
        <w:t>Geleneksel tabiri, geçmişte olmuş-bitmiş olanın günümüzde de kullanılması ile ilintilidir. Her alanda olduğu gibi sanat alanında d</w:t>
      </w:r>
      <w:r w:rsidR="00EC3C4B">
        <w:rPr>
          <w:lang w:eastAsia="tr-TR"/>
        </w:rPr>
        <w:t>a kullanılan bir kavram olarak ‘geleneksel’</w:t>
      </w:r>
      <w:r w:rsidRPr="00140D1B">
        <w:rPr>
          <w:lang w:eastAsia="tr-TR"/>
        </w:rPr>
        <w:t xml:space="preserve">in bu alandaki karşılığı ise belirli/geçmiş bir dönemde kullanılan malzemeyi-tekniği ifade etmesi ve bu malzemenin-tekniğin günümüzde de kullanımına devam edilmesidir. Bu kavramın sanatsal bağlamdaki karşılıklarından bazıları, geleneksel sanat, geleneksel resim sanatı, geleneksel tuval resmi, geleneksel boya resmi gibi adlandırmalardır. </w:t>
      </w:r>
    </w:p>
    <w:p w:rsidR="000C7BEC" w:rsidRDefault="000C7BEC" w:rsidP="005B5AE5">
      <w:pPr>
        <w:pStyle w:val="AnaMetin"/>
        <w:rPr>
          <w:lang w:eastAsia="tr-TR"/>
        </w:rPr>
      </w:pPr>
      <w:r w:rsidRPr="00140D1B">
        <w:rPr>
          <w:color w:val="000000" w:themeColor="text1"/>
          <w:lang w:eastAsia="tr-TR"/>
        </w:rPr>
        <w:t xml:space="preserve">Jacques Ranciere’nin </w:t>
      </w:r>
      <w:r w:rsidRPr="00140D1B">
        <w:rPr>
          <w:i/>
          <w:color w:val="000000" w:themeColor="text1"/>
          <w:lang w:eastAsia="tr-TR"/>
        </w:rPr>
        <w:t>Görüntülerin Yazgısı</w:t>
      </w:r>
      <w:r w:rsidRPr="00140D1B">
        <w:rPr>
          <w:color w:val="000000" w:themeColor="text1"/>
          <w:lang w:eastAsia="tr-TR"/>
        </w:rPr>
        <w:t xml:space="preserve"> (2008) adlı yapıtında resim olgusunun tanımı yapılır. Ranciere, resim olgusunu resme has araçların kullanılması olarak tanımlar. Bu araçlar, renkli pigmentler </w:t>
      </w:r>
      <w:r w:rsidRPr="00140D1B">
        <w:rPr>
          <w:color w:val="000000" w:themeColor="text1"/>
          <w:lang w:eastAsia="tr-TR"/>
        </w:rPr>
        <w:lastRenderedPageBreak/>
        <w:t>ve iki boyutlu düz yüzeydir. Ranciere, bu araçları bir araya getirip resmin has amacını ‘iki boyutlu düz yüzey üzerine renkli pigmentler koymak’ olarak tanımlar. Burada iki boyutlu düz yüzey tuvale işaret ederken, renkli pigmentler boyar maddeyi temsil etmektedir. Ranciere’nin resim olgusuna yaklaşımı, bu çalışmadaki geleneksel yaklaşımı açıklar niteliktedir. Boyar madde ve tuvalin kullanımı ile ortaya çıkan geleneksel yaklaşım tarihsel olarak 15. yüzyıl Rönesans dönemi ile başlayıp 20. yüzyılın başlarına tarihlenen Sentetik Kübizm akımına dek</w:t>
      </w:r>
      <w:r w:rsidRPr="00140D1B">
        <w:rPr>
          <w:lang w:eastAsia="tr-TR"/>
        </w:rPr>
        <w:t xml:space="preserve"> geçen süreyi kapsamaktadır. Yaklaşık 500 yılı aşkın bir süre hâkimiyetini sürdüren bu yaklaşım,</w:t>
      </w:r>
      <w:r w:rsidR="00562C73">
        <w:rPr>
          <w:lang w:eastAsia="tr-TR"/>
        </w:rPr>
        <w:t xml:space="preserve"> iki boyutlu olduğu varsayılan </w:t>
      </w:r>
      <w:r w:rsidRPr="00140D1B">
        <w:rPr>
          <w:lang w:eastAsia="tr-TR"/>
        </w:rPr>
        <w:t>tuval yüzeyine üç boyutlu malzemenin/nes</w:t>
      </w:r>
      <w:r w:rsidR="00EC3C4B">
        <w:rPr>
          <w:lang w:eastAsia="tr-TR"/>
        </w:rPr>
        <w:t>nenin girmesi ile son bulmuştur.</w:t>
      </w:r>
      <w:r w:rsidRPr="00140D1B">
        <w:rPr>
          <w:lang w:eastAsia="tr-TR"/>
        </w:rPr>
        <w:t xml:space="preserve"> Dolayısıyla günümüzde Ranciere’nin resim sanatı tanımı da bir anlamda geçerliğini yitirmiş; boyar madde dışındaki malzemenin resim sanatına dâhil edilmesi ile resmin ne’liğine dair farklı tanımlar/yaklaşımlar sergilenmeye başlanmıştır. Bu sanatsal pratik ile her sanatçı eserini gerçekleştirmek için istediği her malzemeyi kullanabilir duruma gelmiştir. Günlük yaşamda geleneksel tabiri/kavramı ise 21. yüzyıla yaklaşıldıkça o günün sanatsal</w:t>
      </w:r>
      <w:r w:rsidR="000D7B45">
        <w:rPr>
          <w:lang w:eastAsia="tr-TR"/>
        </w:rPr>
        <w:t xml:space="preserve"> üretimlerinin yanı sıra halen </w:t>
      </w:r>
      <w:r w:rsidRPr="00140D1B">
        <w:rPr>
          <w:lang w:eastAsia="tr-TR"/>
        </w:rPr>
        <w:t>boyar madde ve tuvali kullan</w:t>
      </w:r>
      <w:r w:rsidR="000D7B45">
        <w:rPr>
          <w:lang w:eastAsia="tr-TR"/>
        </w:rPr>
        <w:t>maya devam eden</w:t>
      </w:r>
      <w:r w:rsidRPr="00140D1B">
        <w:rPr>
          <w:lang w:eastAsia="tr-TR"/>
        </w:rPr>
        <w:t xml:space="preserve"> sanatçıların eserlerini tanımlamak için kullanılmaya başlanmıştır. Fakat buna karşıt olarak </w:t>
      </w:r>
      <w:r w:rsidRPr="00140D1B">
        <w:rPr>
          <w:i/>
          <w:lang w:eastAsia="tr-TR"/>
        </w:rPr>
        <w:t>Gelenek ve Yenilik Kavramlarının Felsefi Tartışması Ekseninde Geleneksel Türk Sanatlarını Yeniden Düşünmek</w:t>
      </w:r>
      <w:r w:rsidRPr="00140D1B">
        <w:rPr>
          <w:lang w:eastAsia="tr-TR"/>
        </w:rPr>
        <w:t xml:space="preserve"> adlı makalelerinde Mustafa Genç ve Vedat Tezcan geçmişin tekrarının sanatçıyı gelenekçi yapmadığından bahsetmiştir: </w:t>
      </w:r>
    </w:p>
    <w:p w:rsidR="000C7BEC" w:rsidRPr="00140D1B" w:rsidRDefault="000C7BEC" w:rsidP="005B5AE5">
      <w:pPr>
        <w:pStyle w:val="AlntII"/>
      </w:pPr>
      <w:r w:rsidRPr="00140D1B">
        <w:t>Geçmişi tekrarlayarak gelenekçi olunmaz. Bir mimar eskiden kullanılmış mimari elemanları tekrarlayarak veya bir şair bugün gazel yazarak gelenekçi olmamalıdır; ama mimar öyle eserler yaratır, şair öyle şiirler yazar ki, ortaya koydukları eserler hem kendi döneminin şuurunu ifade eder, hem de bütün bir geçmişin birikimiyle iletişim hâlindedir. ‘Geçmişin hâl içinde varlığını hissetmek, sınırsızı sınırlı olanda, yani bugünde bulmak bir şairi yahut yazarı gelenekçi yapar” diyor T.S. Eliot. Modern şiirin de kurucularından olan bu büyük şaire göre, gelenek, zahmetsizce devralınabilen bir miras değil, ciddi bir entelektüel gayretle kazanılabilecek bir kabiliyettir’ (Genç ve Tezcan, 2015</w:t>
      </w:r>
      <w:r w:rsidR="00C8646D">
        <w:t xml:space="preserve">, s. </w:t>
      </w:r>
      <w:r w:rsidRPr="00140D1B">
        <w:t>150).</w:t>
      </w:r>
    </w:p>
    <w:p w:rsidR="000C7BEC" w:rsidRPr="00140D1B" w:rsidRDefault="000C7BEC" w:rsidP="005B5AE5">
      <w:pPr>
        <w:pStyle w:val="AnaMetin"/>
        <w:rPr>
          <w:rFonts w:eastAsiaTheme="minorEastAsia"/>
          <w:lang w:eastAsia="tr-TR"/>
        </w:rPr>
      </w:pPr>
      <w:r w:rsidRPr="005B5AE5">
        <w:rPr>
          <w:rStyle w:val="AnaMetinChar"/>
        </w:rPr>
        <w:t xml:space="preserve">Bir ressam pratiği ile malzeme ve tekniğe yaklaşıldığında ve günümüz sanat pratikleri düşünüldüğünde çalışmanın başında yapmış olduğumuz güzel sanatlar başlığı altındaki ayrımlar –plastik (görsel) sanatlar, fonetik sanatlar ve ritmik sanatlar ayrımı- ortadan kalkmış ve her birinin iç içe geçebileceği yapılar/durumlar ortaya çıkmıştır. Çalışmanın </w:t>
      </w:r>
      <w:r w:rsidR="00114397">
        <w:rPr>
          <w:rStyle w:val="AnaMetinChar"/>
        </w:rPr>
        <w:t xml:space="preserve">konusu olan On Kawara eserleri </w:t>
      </w:r>
      <w:r w:rsidRPr="005B5AE5">
        <w:rPr>
          <w:rStyle w:val="AnaMetinChar"/>
        </w:rPr>
        <w:t>incelendiğinde bu iç içe geçen yapılar/durumlar</w:t>
      </w:r>
      <w:r w:rsidRPr="00140D1B">
        <w:rPr>
          <w:rFonts w:eastAsiaTheme="minorEastAsia"/>
          <w:lang w:eastAsia="tr-TR"/>
        </w:rPr>
        <w:t xml:space="preserve"> ve katmanlı yapılar açık bir biçimde kendisini gösterecektir. </w:t>
      </w:r>
    </w:p>
    <w:p w:rsidR="000C7BEC" w:rsidRPr="00140D1B" w:rsidRDefault="000C7BEC" w:rsidP="000C7BEC">
      <w:pPr>
        <w:ind w:firstLine="709"/>
        <w:jc w:val="both"/>
        <w:rPr>
          <w:rFonts w:eastAsiaTheme="minorEastAsia" w:cs="Times New Roman"/>
          <w:lang w:eastAsia="tr-TR"/>
        </w:rPr>
      </w:pPr>
    </w:p>
    <w:p w:rsidR="000C7BEC" w:rsidRPr="00140D1B" w:rsidRDefault="000C7BEC" w:rsidP="005B5AE5">
      <w:pPr>
        <w:pStyle w:val="AlntII"/>
      </w:pPr>
      <w:r w:rsidRPr="00140D1B">
        <w:t>Baudrillard’a göre; ‘sanat yapıtı doğadan koparak, onu, bir ‘taklit’ olmaktan bile çıkarıp ‘aynısını yapma/modelleme/benzetme’ sürecine dönüştürünce, beraberinde çok tehlikeli bir şeyi, her şeyin birbirine benzemesini getiriyor’. Çünkü imgeler kayboluyor, daha önce yapılanlar yeni yapılanlara kaynaklık ediyor ve bu döngü sonsuza dek sürüyor. O zamanda bir tür değişmezlik, bir tür aynılık, bir tür benzeşme ortaya çıkıyor. Bu mantık sanat yapıtına uyarlanınca, sanat yapıtını farklılaştıran öğe ortadan kalkıyor, her şey bir örnek olmaya başlıyor (Şahiner, 2008: 158-159). Bu açıdan bakıldığında sanatçı kimi zaman sadece ele aldığı konu gereği değil kullandığı materyal ve seçmiş olduğu media ile de geleneksel olarak konumlanabiliyor. Sanatçı için seçmiş olduğu teknik, içinde yaşıyor olduğu çağ ile örtüşmediği zaman, geçmişten günümüze sanatın salt varlığı içerisinde var olan gelenekleri taşımaktadır denilebilir. Sanatın gelenekle olan ilişkisi bağlamında, sanatçı kullandığı teknik ile de geleneksel olarak konumlanabilmektedir (Büyükkol, 2013</w:t>
      </w:r>
      <w:r w:rsidR="00083B8B">
        <w:t xml:space="preserve">, s. </w:t>
      </w:r>
      <w:r w:rsidRPr="00140D1B">
        <w:t>36).</w:t>
      </w:r>
    </w:p>
    <w:p w:rsidR="000C7BEC" w:rsidRPr="00140D1B" w:rsidRDefault="000C7BEC" w:rsidP="005B5AE5">
      <w:pPr>
        <w:pStyle w:val="AnaMetin"/>
      </w:pPr>
      <w:r w:rsidRPr="00140D1B">
        <w:lastRenderedPageBreak/>
        <w:t xml:space="preserve">Maurice Denis’in resim tanımı da Ranciere’nin tanımı ile benzer biçimde tuvalin yassılığına ve yüzey üzerindeki boyar maddelerin varlığına işaret etmektedir. 1800’lü yılların sonunda o günün sanat koşullarına göre doğru olduğu kabul edilen bu tanım, günümüzde geçerliliğini yitirmiş gibi görünmektedir. Mehmet Yılmaz, </w:t>
      </w:r>
      <w:r w:rsidRPr="00140D1B">
        <w:rPr>
          <w:i/>
        </w:rPr>
        <w:t>Fotoğraf Resimdir</w:t>
      </w:r>
      <w:r w:rsidRPr="00140D1B">
        <w:t xml:space="preserve"> adlı yapıtında Denis’in sözünü irdelemiş ve günümüz koşullarına göre resmin tanımını tekrar yorumlamıştır.  </w:t>
      </w:r>
    </w:p>
    <w:p w:rsidR="000C7BEC" w:rsidRPr="00140D1B" w:rsidRDefault="000C7BEC" w:rsidP="005B5AE5">
      <w:pPr>
        <w:pStyle w:val="AlntII"/>
      </w:pPr>
      <w:r w:rsidRPr="00140D1B">
        <w:t>Denis’nin özgün tümcesindeki ‘boyanmış’ sözcüğünün vazgeçilmez olmadığı açık. Çünkü bir resim boyanmaksızın da oluşturulabilir. Kesyapları düşünün. Denis, ortadaki ‘nesne’nin kim tarafından nasıl bir teknikle yapıldığına değil de, öncelikle ne olduğuna işaret etmiştir: Özetle, ‘resim, birtakım çizgi, renk ve lekelerle kaplı düz bir yüzey’dir.</w:t>
      </w:r>
    </w:p>
    <w:p w:rsidR="000C7BEC" w:rsidRPr="00140D1B" w:rsidRDefault="000C7BEC" w:rsidP="005B5AE5">
      <w:pPr>
        <w:pStyle w:val="AlntII"/>
      </w:pPr>
      <w:r w:rsidRPr="00140D1B">
        <w:t>Biz o düz yüzeydeki çizgi ve renkleri kalemle çizerek (çizim); fırçayla boyayarak (boyaresim); birtakım hazır malzemeleri yapıştırarak (kesyap); asidin çinkoyu oymasını sağlayarak (gravür); yağ ve suyu birbirine ittirerek (taşbaskı); ışığa duyarlı elek ya da kartları kimyasal ya da dijital süreçlerden geçirerek  (ipekbaskı ve fotoğraf); ya da başka teknikleri, gerek ayrı gerekse de karma bir şekilde uygulayarak meydana getirebiliriz. İster boyayla ister kanımızla isterse ışık ya da dijital yollarla yapalım, her halükarda (ilkel ya da ileri) bir teknoloji uygulamış oluruz. Kesişme alanları olmakla birlikte, her bir resim yapma tekniğinin olanakları, sınırları ve dolayısıyla ortaya çıkan ürünün nitelikleri birbirinden farklıdır. (Yılmaz, 2013</w:t>
      </w:r>
      <w:r w:rsidR="00083B8B">
        <w:t xml:space="preserve">, s. </w:t>
      </w:r>
      <w:r w:rsidRPr="00140D1B">
        <w:t>45-46)</w:t>
      </w:r>
    </w:p>
    <w:p w:rsidR="000C7BEC" w:rsidRPr="00140D1B" w:rsidRDefault="000C7BEC" w:rsidP="005B5AE5">
      <w:pPr>
        <w:pStyle w:val="AnaMetin"/>
      </w:pPr>
      <w:r w:rsidRPr="00140D1B">
        <w:t>Yılmaz’ın da aktardığı üzere günümüz sanat koşulları dikkate alındığında resim sanatının anlamı genişlemiş, salt boyar madde ve yüzey ilişkisi resmi açıklamak adına yetersiz kalmıştır. Resim sanatının anlamı da resmi oluşturmak için uygulanan teknikler ve kullanılan malzemeler de zamana ve koşullara göre değişkenlik göstermiştir. Malzemelerin göstermiş olduğu bu değişikliğin, çevre yapısından/koşullarından etkilendiği söylenebilir.</w:t>
      </w:r>
    </w:p>
    <w:p w:rsidR="000C7BEC" w:rsidRPr="00140D1B" w:rsidRDefault="000C7BEC" w:rsidP="005B5AE5">
      <w:pPr>
        <w:pStyle w:val="AlntII"/>
      </w:pPr>
      <w:r w:rsidRPr="00140D1B">
        <w:t>Resmin, ‘bir yüzeydeki boyasal macera’ olarak düşünülmesi çok uzun bir sürecin doruklarından biridir ve resim tarihinde devrim niteliğindedir. Ancak tarihin cilvesine bakın, bir zamanların bu devrimi, birçoklarınca artık geleneksel bulunmaktadır. Bu yargının ortaya çıkmasına kamera neden olmuştur kuşkusuz. Onun icadı, gerçekten de görüntü tarihini ‘kameradan önce ve kameradan sonra’ diye ayırtacak kadar önemli bir devrimdir (Yılmaz, 2013</w:t>
      </w:r>
      <w:r w:rsidR="00083B8B">
        <w:t xml:space="preserve">, s. </w:t>
      </w:r>
      <w:r w:rsidRPr="00140D1B">
        <w:t>39).</w:t>
      </w:r>
    </w:p>
    <w:p w:rsidR="000C7BEC" w:rsidRPr="00140D1B" w:rsidRDefault="000C7BEC" w:rsidP="005B5AE5">
      <w:pPr>
        <w:pStyle w:val="AnaMetin"/>
      </w:pPr>
      <w:r w:rsidRPr="00140D1B">
        <w:t xml:space="preserve">On Kawara’nın boyar maddeyi malzeme olarak kullanmış olduğu çalışmaları, 1952 yılında gerçekleştirdiği </w:t>
      </w:r>
      <w:r w:rsidR="00370A9C">
        <w:rPr>
          <w:i/>
        </w:rPr>
        <w:t>Düşünen Adam</w:t>
      </w:r>
      <w:r w:rsidRPr="00140D1B">
        <w:t xml:space="preserve">, 1953-54 yıllarında gerçekleştirdiği </w:t>
      </w:r>
      <w:r w:rsidR="00370A9C">
        <w:rPr>
          <w:i/>
        </w:rPr>
        <w:t>Banyo Serisi</w:t>
      </w:r>
      <w:r w:rsidRPr="00140D1B">
        <w:rPr>
          <w:i/>
        </w:rPr>
        <w:t xml:space="preserve">, </w:t>
      </w:r>
      <w:r w:rsidRPr="00140D1B">
        <w:t xml:space="preserve">1955-56 yılları arasında gerçekleştirdiği </w:t>
      </w:r>
      <w:r w:rsidR="00370A9C">
        <w:rPr>
          <w:i/>
        </w:rPr>
        <w:t>Ölüm Korkusu</w:t>
      </w:r>
      <w:r w:rsidRPr="00140D1B">
        <w:rPr>
          <w:i/>
        </w:rPr>
        <w:t xml:space="preserve">, </w:t>
      </w:r>
      <w:r w:rsidRPr="00140D1B">
        <w:t>1965 yılında gerçekleştirdiği</w:t>
      </w:r>
      <w:r w:rsidR="00370A9C">
        <w:rPr>
          <w:i/>
        </w:rPr>
        <w:t xml:space="preserve"> Başlık</w:t>
      </w:r>
      <w:r w:rsidRPr="00140D1B">
        <w:t xml:space="preserve"> ve 1966’dan 2014 yılında ölümüne dek gerçekleştirdiği </w:t>
      </w:r>
      <w:r w:rsidR="00370A9C">
        <w:rPr>
          <w:i/>
        </w:rPr>
        <w:t>Tarih Resimleri Bugün Serisi</w:t>
      </w:r>
      <w:r w:rsidRPr="00140D1B">
        <w:t xml:space="preserve"> adlı çalışmalardır. Bu çalışmalar, sanatçının iki boyutlu yüzeyi problem edinerek ve boyar maddeyi malzeme kılarak gerçekleştirmiş olduğu çalışmalardır. </w:t>
      </w:r>
    </w:p>
    <w:p w:rsidR="000C7BEC" w:rsidRPr="00140D1B" w:rsidRDefault="000C7BEC" w:rsidP="005B5AE5">
      <w:pPr>
        <w:pStyle w:val="AnaMetin"/>
      </w:pPr>
      <w:r w:rsidRPr="00140D1B">
        <w:t xml:space="preserve">Sanatçı, sanat hayatının ilk yıllarında gerçekleştirmiş olduğu resimlerinin çoğunu yok etmiş; günümüze ilk dönemlerine ait sadece bu çalışmaları kalmıştır. Söz konusu çalışmaların her biri farklı bir teknikle yapılmıştır. Dolayısıyla her bir tekniğin de temsil boyutu farklıdır. </w:t>
      </w:r>
      <w:r w:rsidR="001A7E6F">
        <w:rPr>
          <w:i/>
        </w:rPr>
        <w:t>Düşünen Adam</w:t>
      </w:r>
      <w:r w:rsidRPr="00140D1B">
        <w:t xml:space="preserve"> adlı çalışma yağlıboya, </w:t>
      </w:r>
      <w:r w:rsidR="001A7E6F">
        <w:rPr>
          <w:i/>
        </w:rPr>
        <w:t>Banyo Serisi</w:t>
      </w:r>
      <w:r w:rsidRPr="00140D1B">
        <w:t xml:space="preserve"> adlı çalışma kara kalem, </w:t>
      </w:r>
      <w:r w:rsidR="00DC3F03">
        <w:rPr>
          <w:i/>
        </w:rPr>
        <w:t>Ölüm Korkusu</w:t>
      </w:r>
      <w:r w:rsidR="00F40851">
        <w:rPr>
          <w:i/>
        </w:rPr>
        <w:t xml:space="preserve"> </w:t>
      </w:r>
      <w:r w:rsidRPr="00140D1B">
        <w:t xml:space="preserve">adlı çalışma gravür, </w:t>
      </w:r>
      <w:r w:rsidR="001A7E6F">
        <w:rPr>
          <w:i/>
        </w:rPr>
        <w:t xml:space="preserve">Başlık </w:t>
      </w:r>
      <w:r w:rsidRPr="00140D1B">
        <w:t xml:space="preserve">adlı çalışma ve </w:t>
      </w:r>
      <w:r w:rsidR="001A7E6F">
        <w:rPr>
          <w:i/>
        </w:rPr>
        <w:t>Tarih Resimleri Bugün Serisi</w:t>
      </w:r>
      <w:r w:rsidRPr="00140D1B">
        <w:t xml:space="preserve"> adlı çalışmalar ise akrilik boya kullanarak yapılmıştır. Yağlıboya, Batı resminin özelliklerini taşırken ve o dönemin resim geleneğine gönderme yaparken; akrilik boya daha çok günümüze yakın olana işaret etmektedir. 20. yüzyılın ikinci yarısında kullanılmaya başlanan akrilik boyanın varlığı sanatçı için önem teşkil etmektedir. Çabuk kuruma özelliğinden dolayı kullanımı tercih edilmiş; dolayısıyla Kawara’nın zamansal olarak çalışmalarını daha </w:t>
      </w:r>
      <w:r w:rsidRPr="00140D1B">
        <w:lastRenderedPageBreak/>
        <w:t>hızlı yapmasına olanak sağlamıştır. Kawara, çalışmasını gün içerisinde bitirmeyi planladığından akrilik boyanın yaratmış olduğu olanaklar, sanatçının sanat anlayışı ile de bütünleşmektedir. “Akrilik boyaların</w:t>
      </w:r>
      <w:r w:rsidRPr="00140D1B">
        <w:rPr>
          <w:rStyle w:val="DipnotBavurusu"/>
        </w:rPr>
        <w:footnoteReference w:id="26"/>
      </w:r>
      <w:r w:rsidRPr="00140D1B">
        <w:t xml:space="preserve"> bulunuşu yeni tarihler olarak bilinmesine rağmen, aslında yapısal özellik ve kullanım tekniği açısından Mısır Duvar resimlerinde kullanılan tempera boyalara kadar uzatılabilen bir tarihsel geçmişe sahiptir</w:t>
      </w:r>
      <w:r w:rsidRPr="00140D1B">
        <w:rPr>
          <w:rStyle w:val="DipnotBavurusu"/>
        </w:rPr>
        <w:footnoteReference w:id="27"/>
      </w:r>
      <w:r w:rsidRPr="00140D1B">
        <w:t>”.</w:t>
      </w:r>
    </w:p>
    <w:p w:rsidR="000C7BEC" w:rsidRPr="00140D1B" w:rsidRDefault="001A7E6F" w:rsidP="005B5AE5">
      <w:pPr>
        <w:pStyle w:val="AnaMetin"/>
      </w:pPr>
      <w:r>
        <w:rPr>
          <w:i/>
        </w:rPr>
        <w:t>Başlık</w:t>
      </w:r>
      <w:r w:rsidR="00F40851">
        <w:rPr>
          <w:i/>
        </w:rPr>
        <w:t xml:space="preserve"> </w:t>
      </w:r>
      <w:r w:rsidR="000C7BEC" w:rsidRPr="00140D1B">
        <w:t>ve</w:t>
      </w:r>
      <w:r w:rsidR="00F40851">
        <w:t xml:space="preserve"> </w:t>
      </w:r>
      <w:r>
        <w:rPr>
          <w:i/>
        </w:rPr>
        <w:t>Tarih Resimleri Bugün Serisi</w:t>
      </w:r>
      <w:r w:rsidR="000C7BEC" w:rsidRPr="00140D1B">
        <w:t xml:space="preserve"> adlı çalışmaların öncülü olarak ele alınacak olan </w:t>
      </w:r>
      <w:r>
        <w:rPr>
          <w:i/>
        </w:rPr>
        <w:t>Düşünen Adam</w:t>
      </w:r>
      <w:r w:rsidR="000C7BEC" w:rsidRPr="00140D1B">
        <w:t xml:space="preserve">, </w:t>
      </w:r>
      <w:r>
        <w:rPr>
          <w:i/>
        </w:rPr>
        <w:t>Banyo Serisi</w:t>
      </w:r>
      <w:r w:rsidR="000C7BEC" w:rsidRPr="00140D1B">
        <w:t xml:space="preserve"> ve </w:t>
      </w:r>
      <w:r>
        <w:rPr>
          <w:i/>
        </w:rPr>
        <w:t>Ölüm Korkusu</w:t>
      </w:r>
      <w:r w:rsidR="00F40851">
        <w:rPr>
          <w:i/>
        </w:rPr>
        <w:t xml:space="preserve"> </w:t>
      </w:r>
      <w:r w:rsidR="000C7BEC">
        <w:t>adlı çalışmalar</w:t>
      </w:r>
      <w:r w:rsidR="000C7BEC" w:rsidRPr="00140D1B">
        <w:t>, sanatçı On Kawara’nın yaşamış olduğu döneme dair bilgi vermektedir. Bu çalışmaların çıkış nokt</w:t>
      </w:r>
      <w:r w:rsidR="000C7BEC">
        <w:t>ası Japonya’da Hiroşima ve Nagas</w:t>
      </w:r>
      <w:r w:rsidR="000C7BEC" w:rsidRPr="00140D1B">
        <w:t>aki’ye atılan atom bombalarıdır. İkinci Dünya Savaşı sürerken ABD, 6 Ağustos 1945’te Hiroşima</w:t>
      </w:r>
      <w:r w:rsidR="000C7BEC">
        <w:t>’ya, 9 Ağustos 1945’te ise Nagas</w:t>
      </w:r>
      <w:r w:rsidR="000C7BEC" w:rsidRPr="00140D1B">
        <w:t>aki’ye atom bombası atmıştır; bunun sonucunda 140 bin kişi hayatını kaybetmiştir. Bombanın atılma sebebi, Japony</w:t>
      </w:r>
      <w:r w:rsidR="000C7BEC">
        <w:t xml:space="preserve">a’nın savaştan çekilmemesidir. </w:t>
      </w:r>
    </w:p>
    <w:p w:rsidR="000C7BEC" w:rsidRDefault="000C7BEC" w:rsidP="005B5AE5">
      <w:pPr>
        <w:pStyle w:val="AnaMetin"/>
      </w:pPr>
      <w:r w:rsidRPr="00140D1B">
        <w:t xml:space="preserve">1950’li yılların sonuna dek Japonya’da yaşayan Kawara, orada yaşamış olduğu süre içerisinde ülkenin içerisinde bulunduğu bu durumdan etkilenmiş ve her sanatçı gibi bunu çalışmalarında yansıtmıştır. Bu çalışmalardan özellikle </w:t>
      </w:r>
      <w:r w:rsidR="001A7E6F">
        <w:rPr>
          <w:i/>
        </w:rPr>
        <w:t>Düşünen Adam</w:t>
      </w:r>
      <w:r w:rsidRPr="00140D1B">
        <w:t xml:space="preserve">, </w:t>
      </w:r>
      <w:r w:rsidR="001A7E6F">
        <w:rPr>
          <w:i/>
        </w:rPr>
        <w:t>Banyo Serisi</w:t>
      </w:r>
      <w:r w:rsidRPr="00140D1B">
        <w:t xml:space="preserve">ve </w:t>
      </w:r>
      <w:r w:rsidR="001A7E6F">
        <w:rPr>
          <w:i/>
        </w:rPr>
        <w:t>Ölüm Korkusu</w:t>
      </w:r>
      <w:r w:rsidRPr="00140D1B">
        <w:t xml:space="preserve"> adlı çalışmalar, savaşın tüm yıkıcılığını gözler önüne sermektedir. </w:t>
      </w:r>
    </w:p>
    <w:p w:rsidR="000C7BEC" w:rsidRPr="00140D1B" w:rsidRDefault="000C7BEC" w:rsidP="00E27B67">
      <w:pPr>
        <w:pStyle w:val="Balk3"/>
        <w:rPr>
          <w:rFonts w:eastAsiaTheme="minorEastAsia"/>
          <w:lang w:eastAsia="tr-TR"/>
        </w:rPr>
      </w:pPr>
      <w:bookmarkStart w:id="21" w:name="_Toc146721719"/>
      <w:r w:rsidRPr="00140D1B">
        <w:rPr>
          <w:rFonts w:eastAsiaTheme="minorEastAsia"/>
          <w:lang w:eastAsia="tr-TR"/>
        </w:rPr>
        <w:t>Thinking Man</w:t>
      </w:r>
      <w:r w:rsidR="00C73652">
        <w:rPr>
          <w:rFonts w:eastAsiaTheme="minorEastAsia"/>
          <w:lang w:eastAsia="tr-TR"/>
        </w:rPr>
        <w:t xml:space="preserve"> / Düşünen Adam</w:t>
      </w:r>
      <w:bookmarkEnd w:id="21"/>
    </w:p>
    <w:p w:rsidR="000C7BEC" w:rsidRPr="00140D1B" w:rsidRDefault="000C7BEC" w:rsidP="005B5AE5">
      <w:pPr>
        <w:pStyle w:val="AnaMetin"/>
        <w:rPr>
          <w:lang w:eastAsia="tr-TR"/>
        </w:rPr>
      </w:pPr>
      <w:r w:rsidRPr="00140D1B">
        <w:rPr>
          <w:lang w:eastAsia="tr-TR"/>
        </w:rPr>
        <w:t>On Kawara, sanat hayatının ilk yıllarında savaşın trajedisinin getirdiği varoluşsal bir rahatsızlığı yansıtan figüratif çizimler gerçekleştirmiş; bu çalışmalarda ülkesinde yaşanan bombalamaların insan bedenine etkisi üzerinde durmuştur</w:t>
      </w:r>
      <w:r w:rsidRPr="00140D1B">
        <w:rPr>
          <w:rStyle w:val="DipnotBavurusu"/>
          <w:rFonts w:eastAsiaTheme="minorEastAsia"/>
          <w:lang w:eastAsia="tr-TR"/>
        </w:rPr>
        <w:footnoteReference w:id="28"/>
      </w:r>
      <w:r w:rsidRPr="00140D1B">
        <w:rPr>
          <w:lang w:eastAsia="tr-TR"/>
        </w:rPr>
        <w:t xml:space="preserve">.Bu bağlamda </w:t>
      </w:r>
      <w:r w:rsidR="00732D1C">
        <w:rPr>
          <w:i/>
          <w:lang w:eastAsia="tr-TR"/>
        </w:rPr>
        <w:t>Düşünen Adam</w:t>
      </w:r>
      <w:r w:rsidR="00F40851">
        <w:rPr>
          <w:i/>
          <w:lang w:eastAsia="tr-TR"/>
        </w:rPr>
        <w:t xml:space="preserve"> </w:t>
      </w:r>
      <w:r w:rsidRPr="00140D1B">
        <w:rPr>
          <w:lang w:eastAsia="tr-TR"/>
        </w:rPr>
        <w:t xml:space="preserve">adlı çalışma, 1953 yılında Tokyo’da sergilenen 3 eserden biri olarak karşımıza çıkmaktadır. Resim, 1952 yılında 100x65,3 cm boyutlarında tuval üzerine yağlı boya kullanılarak yapılmıştır. Sanatçının günümüze dek ulaşan en eski çalışması olma özelliğini taşımaktadır. </w:t>
      </w:r>
    </w:p>
    <w:p w:rsidR="000C7BEC" w:rsidRPr="00140D1B" w:rsidRDefault="000C7BEC" w:rsidP="005B5AE5">
      <w:pPr>
        <w:pStyle w:val="AnaMetin"/>
        <w:rPr>
          <w:rFonts w:eastAsia="TimesNewRomanPSMT"/>
        </w:rPr>
      </w:pPr>
      <w:r w:rsidRPr="0078457F">
        <w:rPr>
          <w:lang w:eastAsia="tr-TR"/>
        </w:rPr>
        <w:t xml:space="preserve">Eunhee Yang, </w:t>
      </w:r>
      <w:r w:rsidRPr="0078457F">
        <w:rPr>
          <w:i/>
          <w:lang w:eastAsia="tr-TR"/>
        </w:rPr>
        <w:t>On Kawara’s Nomadic Mind: Autobiography of ‘A Citizen of the World’</w:t>
      </w:r>
      <w:r w:rsidRPr="0078457F">
        <w:rPr>
          <w:lang w:eastAsia="tr-TR"/>
        </w:rPr>
        <w:t xml:space="preserve"> (2004) adlı tezinde, Kawara’nın bu çalışmada kendi portresini yansıttığını iddia etmektedir</w:t>
      </w:r>
      <w:r w:rsidRPr="0078457F">
        <w:rPr>
          <w:color w:val="FF0000"/>
          <w:lang w:eastAsia="tr-TR"/>
        </w:rPr>
        <w:t xml:space="preserve">. </w:t>
      </w:r>
      <w:r>
        <w:rPr>
          <w:rFonts w:eastAsia="TimesNewRomanPSMT"/>
        </w:rPr>
        <w:t>O</w:t>
      </w:r>
      <w:r w:rsidRPr="00140D1B">
        <w:rPr>
          <w:rFonts w:eastAsia="TimesNewRomanPSMT"/>
        </w:rPr>
        <w:t xml:space="preserve">na göre insan dünyası hakkında bir şeyler öğrenmeye hevesli, ancak savaştan sonra hemşerilerinin korkunç acıları karşısında hüsrana uğrayan Kawara, dönemin psikolojik portresini kendi </w:t>
      </w:r>
      <w:r>
        <w:rPr>
          <w:rFonts w:eastAsia="TimesNewRomanPSMT"/>
        </w:rPr>
        <w:t>üslubuyla</w:t>
      </w:r>
      <w:r w:rsidRPr="00140D1B">
        <w:rPr>
          <w:rFonts w:eastAsia="TimesNewRomanPSMT"/>
        </w:rPr>
        <w:t xml:space="preserve"> yaratmıştır. </w:t>
      </w:r>
    </w:p>
    <w:p w:rsidR="000C7BEC" w:rsidRDefault="000C7BEC" w:rsidP="005B5AE5">
      <w:pPr>
        <w:jc w:val="center"/>
        <w:rPr>
          <w:rFonts w:eastAsiaTheme="minorEastAsia" w:cs="Times New Roman"/>
          <w:b/>
          <w:lang w:eastAsia="tr-TR"/>
        </w:rPr>
      </w:pPr>
      <w:r w:rsidRPr="00140D1B">
        <w:rPr>
          <w:rFonts w:eastAsiaTheme="minorEastAsia" w:cs="Times New Roman"/>
          <w:b/>
          <w:noProof/>
          <w:lang w:eastAsia="tr-TR"/>
        </w:rPr>
        <w:lastRenderedPageBreak/>
        <w:drawing>
          <wp:inline distT="0" distB="0" distL="0" distR="0">
            <wp:extent cx="3008671" cy="4618892"/>
            <wp:effectExtent l="0" t="0" r="0" b="0"/>
            <wp:docPr id="39" name="Resim 39" descr="H:\SANATTA YETERLİK TEZ\görseller\ON KAWARA\thinking man\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SANATTA YETERLİK TEZ\görseller\ON KAWARA\thinking man\images.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95435" cy="4752092"/>
                    </a:xfrm>
                    <a:prstGeom prst="rect">
                      <a:avLst/>
                    </a:prstGeom>
                    <a:noFill/>
                    <a:ln>
                      <a:noFill/>
                    </a:ln>
                  </pic:spPr>
                </pic:pic>
              </a:graphicData>
            </a:graphic>
          </wp:inline>
        </w:drawing>
      </w:r>
    </w:p>
    <w:p w:rsidR="000C7BEC" w:rsidRPr="005B5AE5" w:rsidRDefault="000C7BEC" w:rsidP="005B5AE5">
      <w:pPr>
        <w:pStyle w:val="ResimMMMMM"/>
        <w:rPr>
          <w:b/>
          <w:lang w:eastAsia="tr-TR"/>
        </w:rPr>
      </w:pPr>
      <w:bookmarkStart w:id="22" w:name="_Toc146110580"/>
      <w:r w:rsidRPr="00140D1B">
        <w:rPr>
          <w:b/>
          <w:lang w:eastAsia="tr-TR"/>
        </w:rPr>
        <w:t xml:space="preserve">Resim </w:t>
      </w:r>
      <w:r w:rsidR="00652E80">
        <w:rPr>
          <w:b/>
          <w:lang w:eastAsia="tr-TR"/>
        </w:rPr>
        <w:t>2</w:t>
      </w:r>
      <w:r>
        <w:rPr>
          <w:b/>
          <w:lang w:eastAsia="tr-TR"/>
        </w:rPr>
        <w:t>.3</w:t>
      </w:r>
      <w:r w:rsidRPr="00140D1B">
        <w:rPr>
          <w:b/>
          <w:lang w:eastAsia="tr-TR"/>
        </w:rPr>
        <w:t>.</w:t>
      </w:r>
      <w:r w:rsidRPr="00140D1B">
        <w:rPr>
          <w:lang w:eastAsia="tr-TR"/>
        </w:rPr>
        <w:t xml:space="preserve"> On Kawara, </w:t>
      </w:r>
      <w:r w:rsidR="0073659B">
        <w:rPr>
          <w:i/>
          <w:lang w:eastAsia="tr-TR"/>
        </w:rPr>
        <w:t>Düşünen Adam,</w:t>
      </w:r>
      <w:r w:rsidRPr="00140D1B">
        <w:rPr>
          <w:lang w:eastAsia="tr-TR"/>
        </w:rPr>
        <w:t xml:space="preserve"> 1952,tuval üzerine yağlıboya, 100x65,3 cm,</w:t>
      </w:r>
      <w:r w:rsidR="00F40851">
        <w:rPr>
          <w:lang w:eastAsia="tr-TR"/>
        </w:rPr>
        <w:t xml:space="preserve"> </w:t>
      </w:r>
      <w:r w:rsidRPr="00140D1B">
        <w:rPr>
          <w:rFonts w:eastAsiaTheme="minorEastAsia"/>
          <w:lang w:eastAsia="tr-TR"/>
        </w:rPr>
        <w:t xml:space="preserve">Chiba </w:t>
      </w:r>
      <w:r w:rsidR="00732D1C">
        <w:rPr>
          <w:rFonts w:eastAsiaTheme="minorEastAsia"/>
          <w:lang w:eastAsia="tr-TR"/>
        </w:rPr>
        <w:t>Şehri Sanat Müzesi</w:t>
      </w:r>
      <w:bookmarkEnd w:id="22"/>
    </w:p>
    <w:p w:rsidR="000C7BEC" w:rsidRPr="00140D1B" w:rsidRDefault="000C7BEC" w:rsidP="005B5AE5">
      <w:pPr>
        <w:pStyle w:val="AnaMetin"/>
        <w:rPr>
          <w:lang w:eastAsia="tr-TR"/>
        </w:rPr>
      </w:pPr>
      <w:r w:rsidRPr="00140D1B">
        <w:rPr>
          <w:lang w:eastAsia="tr-TR"/>
        </w:rPr>
        <w:t xml:space="preserve">Resimde çıplak bir figür yer almaktadır; bu figür bir deri bir kemik kalmış, hasta ve sakat bir erkek figürdür. Figürün vücudu dikenlerle ve dikişlerle kaplıdır; acılı ve endişeli görünmektedir. Figürün mekânı, klostrofobik bir odadır; </w:t>
      </w:r>
      <w:r>
        <w:rPr>
          <w:lang w:eastAsia="tr-TR"/>
        </w:rPr>
        <w:t>r</w:t>
      </w:r>
      <w:r w:rsidRPr="00140D1B">
        <w:rPr>
          <w:lang w:eastAsia="tr-TR"/>
        </w:rPr>
        <w:t xml:space="preserve">esimde mekân etkisi birkaç çizgiyle verilmiştir. </w:t>
      </w:r>
      <w:r>
        <w:rPr>
          <w:lang w:eastAsia="tr-TR"/>
        </w:rPr>
        <w:t>İ</w:t>
      </w:r>
      <w:r w:rsidRPr="00140D1B">
        <w:rPr>
          <w:lang w:eastAsia="tr-TR"/>
        </w:rPr>
        <w:t>zole olmuş odada tek başına ayakta duran, zayıflığı, çıplaklığı, çarpık vücudu dikkat çeken figürün durgunluğu ve içinde bulunduğu alanın hapishane benzeri yapısı, izleyicide rahatsızlık ve korku izlenimi yaratmaktadır. Çalışma,</w:t>
      </w:r>
      <w:r w:rsidR="00F40851">
        <w:rPr>
          <w:lang w:eastAsia="tr-TR"/>
        </w:rPr>
        <w:t xml:space="preserve"> </w:t>
      </w:r>
      <w:r w:rsidRPr="00140D1B">
        <w:rPr>
          <w:lang w:eastAsia="tr-TR"/>
        </w:rPr>
        <w:t>Kawara’nın sonradan yapacağı</w:t>
      </w:r>
      <w:r w:rsidR="00732D1C">
        <w:rPr>
          <w:i/>
          <w:lang w:eastAsia="tr-TR"/>
        </w:rPr>
        <w:t>Banyo Serisi</w:t>
      </w:r>
      <w:r w:rsidRPr="00140D1B">
        <w:rPr>
          <w:lang w:eastAsia="tr-TR"/>
        </w:rPr>
        <w:t xml:space="preserve"> için öncü bir çalışma olarak kabul edilebilir. </w:t>
      </w:r>
      <w:r w:rsidR="00732D1C">
        <w:rPr>
          <w:i/>
          <w:lang w:eastAsia="tr-TR"/>
        </w:rPr>
        <w:t>Banyo Serisi</w:t>
      </w:r>
      <w:r>
        <w:rPr>
          <w:lang w:eastAsia="tr-TR"/>
        </w:rPr>
        <w:t>adlı çalışma serisindeki</w:t>
      </w:r>
      <w:r w:rsidRPr="00140D1B">
        <w:rPr>
          <w:lang w:eastAsia="tr-TR"/>
        </w:rPr>
        <w:t xml:space="preserve"> gibi insan bedeninin uzuvlarını parçalanmış bir halde göstermemesine rağmen, bu resim de şiddet doludur. </w:t>
      </w:r>
    </w:p>
    <w:p w:rsidR="000C7BEC" w:rsidRDefault="000C7BEC" w:rsidP="005B5AE5">
      <w:pPr>
        <w:pStyle w:val="AnaMetin"/>
        <w:rPr>
          <w:lang w:eastAsia="tr-TR"/>
        </w:rPr>
      </w:pPr>
      <w:r w:rsidRPr="00140D1B">
        <w:rPr>
          <w:lang w:eastAsia="tr-TR"/>
        </w:rPr>
        <w:t xml:space="preserve">Kawara </w:t>
      </w:r>
      <w:r>
        <w:rPr>
          <w:lang w:eastAsia="tr-TR"/>
        </w:rPr>
        <w:t>on üç</w:t>
      </w:r>
      <w:r w:rsidRPr="00140D1B">
        <w:rPr>
          <w:lang w:eastAsia="tr-TR"/>
        </w:rPr>
        <w:t xml:space="preserve"> yaşındayken Hiroşima ve Nagasaki’ye atom bombası atılmıştır; sanatçı bu olaydan etkilenmiş ve bu dönem çalışmalarını bu etkilenme üzerinden gerçekleştirmiştir. Japonya’daki savaşın dehşetini ve insanlar üzerindeki etkilerini çalışmalarıyla ifade etmeye/göstermeye çalışmıştır. Ayrıca, Kawara’nın bu resmi, ülkenin o günkü durumu için bir sembol görevi görmekte ve nükleer atığın fiziksel etkilerini açıkça göstermektedir</w:t>
      </w:r>
      <w:r w:rsidRPr="00140D1B">
        <w:rPr>
          <w:vertAlign w:val="superscript"/>
          <w:lang w:eastAsia="tr-TR"/>
        </w:rPr>
        <w:footnoteReference w:id="29"/>
      </w:r>
      <w:r w:rsidRPr="00140D1B">
        <w:rPr>
          <w:lang w:eastAsia="tr-TR"/>
        </w:rPr>
        <w:t xml:space="preserve">. </w:t>
      </w:r>
    </w:p>
    <w:p w:rsidR="003134F4" w:rsidRDefault="003134F4" w:rsidP="003134F4">
      <w:pPr>
        <w:pStyle w:val="ResimMMMMM"/>
        <w:rPr>
          <w:lang w:eastAsia="tr-TR"/>
        </w:rPr>
      </w:pPr>
      <w:bookmarkStart w:id="23" w:name="_Toc145933678"/>
      <w:bookmarkStart w:id="24" w:name="_Toc146110581"/>
      <w:r w:rsidRPr="00140D1B">
        <w:rPr>
          <w:noProof/>
          <w:lang w:eastAsia="tr-TR"/>
        </w:rPr>
        <w:lastRenderedPageBreak/>
        <w:drawing>
          <wp:inline distT="0" distB="0" distL="0" distR="0">
            <wp:extent cx="2647082" cy="3146961"/>
            <wp:effectExtent l="0" t="0" r="1270" b="0"/>
            <wp:docPr id="52" name="Resim 52" descr="H:\SANATTA YETERLİK TEZ\görseller\auguste rodin\article-0-19AC00B7000005DC-789_634x754.jpg.cr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SANATTA YETERLİK TEZ\görseller\auguste rodin\article-0-19AC00B7000005DC-789_634x754.jpg.crdownload"/>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60095" cy="3162432"/>
                    </a:xfrm>
                    <a:prstGeom prst="rect">
                      <a:avLst/>
                    </a:prstGeom>
                    <a:noFill/>
                    <a:ln>
                      <a:noFill/>
                    </a:ln>
                  </pic:spPr>
                </pic:pic>
              </a:graphicData>
            </a:graphic>
          </wp:inline>
        </w:drawing>
      </w:r>
      <w:bookmarkEnd w:id="23"/>
      <w:bookmarkEnd w:id="24"/>
    </w:p>
    <w:p w:rsidR="003134F4" w:rsidRPr="00140D1B" w:rsidRDefault="003134F4" w:rsidP="003134F4">
      <w:pPr>
        <w:pStyle w:val="ResimMMMMM"/>
        <w:rPr>
          <w:lang w:eastAsia="tr-TR"/>
        </w:rPr>
      </w:pPr>
      <w:bookmarkStart w:id="25" w:name="_Toc146110582"/>
      <w:r w:rsidRPr="00140D1B">
        <w:rPr>
          <w:b/>
          <w:lang w:eastAsia="tr-TR"/>
        </w:rPr>
        <w:t>Resim</w:t>
      </w:r>
      <w:r>
        <w:rPr>
          <w:b/>
          <w:lang w:eastAsia="tr-TR"/>
        </w:rPr>
        <w:t xml:space="preserve"> 2.4</w:t>
      </w:r>
      <w:r w:rsidRPr="00140D1B">
        <w:rPr>
          <w:b/>
          <w:lang w:eastAsia="tr-TR"/>
        </w:rPr>
        <w:t>.</w:t>
      </w:r>
      <w:r w:rsidRPr="00140D1B">
        <w:rPr>
          <w:lang w:eastAsia="tr-TR"/>
        </w:rPr>
        <w:t xml:space="preserve"> Auguste </w:t>
      </w:r>
      <w:r w:rsidRPr="004C48E6">
        <w:rPr>
          <w:lang w:eastAsia="tr-TR"/>
        </w:rPr>
        <w:t xml:space="preserve">Rodin, </w:t>
      </w:r>
      <w:r w:rsidRPr="004C48E6">
        <w:rPr>
          <w:i/>
          <w:lang w:eastAsia="tr-TR"/>
        </w:rPr>
        <w:t>Düşünen Adam</w:t>
      </w:r>
      <w:r w:rsidRPr="004C48E6">
        <w:rPr>
          <w:lang w:eastAsia="tr-TR"/>
        </w:rPr>
        <w:t>,</w:t>
      </w:r>
      <w:r w:rsidRPr="001471A6">
        <w:rPr>
          <w:lang w:eastAsia="tr-TR"/>
        </w:rPr>
        <w:t>1904,</w:t>
      </w:r>
      <w:r w:rsidR="00F40851">
        <w:rPr>
          <w:lang w:eastAsia="tr-TR"/>
        </w:rPr>
        <w:t xml:space="preserve"> </w:t>
      </w:r>
      <w:r w:rsidRPr="00CD094E">
        <w:rPr>
          <w:lang w:eastAsia="tr-TR"/>
        </w:rPr>
        <w:t xml:space="preserve">bronz, </w:t>
      </w:r>
      <w:r w:rsidRPr="00CD094E">
        <w:rPr>
          <w:rStyle w:val="w8qarf"/>
          <w:b/>
          <w:bCs/>
          <w:color w:val="202124"/>
          <w:shd w:val="clear" w:color="auto" w:fill="FFFFFF"/>
        </w:rPr>
        <w:t> </w:t>
      </w:r>
      <w:r w:rsidRPr="00CD094E">
        <w:rPr>
          <w:rStyle w:val="lrzxr"/>
          <w:color w:val="202124"/>
          <w:shd w:val="clear" w:color="auto" w:fill="FFFFFF"/>
        </w:rPr>
        <w:t>1,</w:t>
      </w:r>
      <w:r>
        <w:rPr>
          <w:rStyle w:val="lrzxr"/>
          <w:shd w:val="clear" w:color="auto" w:fill="FFFFFF"/>
        </w:rPr>
        <w:t>89 m x 98 cm x</w:t>
      </w:r>
      <w:r w:rsidRPr="00CD094E">
        <w:rPr>
          <w:rStyle w:val="lrzxr"/>
          <w:shd w:val="clear" w:color="auto" w:fill="FFFFFF"/>
        </w:rPr>
        <w:t>1,4</w:t>
      </w:r>
      <w:r>
        <w:rPr>
          <w:rStyle w:val="lrzxr"/>
          <w:shd w:val="clear" w:color="auto" w:fill="FFFFFF"/>
        </w:rPr>
        <w:t xml:space="preserve"> m,</w:t>
      </w:r>
      <w:r w:rsidRPr="00CD094E">
        <w:rPr>
          <w:rStyle w:val="lrzxr"/>
          <w:rFonts w:ascii="Arial" w:hAnsi="Arial" w:cs="Arial"/>
          <w:sz w:val="21"/>
          <w:szCs w:val="21"/>
          <w:shd w:val="clear" w:color="auto" w:fill="FFFFFF"/>
        </w:rPr>
        <w:t> </w:t>
      </w:r>
      <w:r w:rsidRPr="00CD094E">
        <w:rPr>
          <w:lang w:eastAsia="tr-TR"/>
        </w:rPr>
        <w:t>Paris</w:t>
      </w:r>
      <w:r w:rsidRPr="00140D1B">
        <w:rPr>
          <w:lang w:eastAsia="tr-TR"/>
        </w:rPr>
        <w:t xml:space="preserve"> Rodin Müzesi</w:t>
      </w:r>
      <w:bookmarkEnd w:id="25"/>
    </w:p>
    <w:p w:rsidR="000C7BEC" w:rsidRPr="003134F4" w:rsidRDefault="000C7BEC" w:rsidP="003134F4">
      <w:pPr>
        <w:pStyle w:val="AnaMetin"/>
        <w:rPr>
          <w:lang w:eastAsia="tr-TR"/>
        </w:rPr>
      </w:pPr>
      <w:r w:rsidRPr="00140D1B">
        <w:rPr>
          <w:lang w:eastAsia="tr-TR"/>
        </w:rPr>
        <w:t xml:space="preserve">On Kawara’nın </w:t>
      </w:r>
      <w:r w:rsidR="00732D1C" w:rsidRPr="00732D1C">
        <w:rPr>
          <w:rFonts w:eastAsiaTheme="minorEastAsia"/>
          <w:i/>
          <w:lang w:eastAsia="tr-TR"/>
        </w:rPr>
        <w:t>Düşünen Adam</w:t>
      </w:r>
      <w:r w:rsidR="00F40851">
        <w:rPr>
          <w:rFonts w:eastAsiaTheme="minorEastAsia"/>
          <w:i/>
          <w:lang w:eastAsia="tr-TR"/>
        </w:rPr>
        <w:t xml:space="preserve"> </w:t>
      </w:r>
      <w:r w:rsidRPr="00140D1B">
        <w:rPr>
          <w:lang w:eastAsia="tr-TR"/>
        </w:rPr>
        <w:t xml:space="preserve">adlı </w:t>
      </w:r>
      <w:r>
        <w:rPr>
          <w:lang w:eastAsia="tr-TR"/>
        </w:rPr>
        <w:t>resmi</w:t>
      </w:r>
      <w:r w:rsidRPr="00140D1B">
        <w:rPr>
          <w:lang w:eastAsia="tr-TR"/>
        </w:rPr>
        <w:t xml:space="preserve">, ismi dolayısıyla, Fransız heykeltraş Auguste Rodin’in 1900’lü yılların başında yapımını gerçekleştirdiği </w:t>
      </w:r>
      <w:r w:rsidRPr="00140D1B">
        <w:rPr>
          <w:i/>
          <w:lang w:eastAsia="tr-TR"/>
        </w:rPr>
        <w:t>Düşünen Adam</w:t>
      </w:r>
      <w:r w:rsidRPr="00140D1B">
        <w:rPr>
          <w:rStyle w:val="DipnotBavurusu"/>
          <w:rFonts w:eastAsiaTheme="minorEastAsia"/>
          <w:i/>
          <w:lang w:eastAsia="tr-TR"/>
        </w:rPr>
        <w:footnoteReference w:id="30"/>
      </w:r>
      <w:r w:rsidR="00F40851">
        <w:rPr>
          <w:i/>
          <w:lang w:eastAsia="tr-TR"/>
        </w:rPr>
        <w:t xml:space="preserve"> </w:t>
      </w:r>
      <w:r w:rsidRPr="007C4098">
        <w:rPr>
          <w:lang w:eastAsia="tr-TR"/>
        </w:rPr>
        <w:t>(orijinal adı Le Penseur)</w:t>
      </w:r>
      <w:r w:rsidRPr="00140D1B">
        <w:rPr>
          <w:lang w:eastAsia="tr-TR"/>
        </w:rPr>
        <w:t xml:space="preserve"> adlı heykeli ile </w:t>
      </w:r>
      <w:r>
        <w:rPr>
          <w:lang w:eastAsia="tr-TR"/>
        </w:rPr>
        <w:t>ilişkilendirilebilir.</w:t>
      </w:r>
      <w:r w:rsidRPr="00140D1B">
        <w:rPr>
          <w:lang w:eastAsia="tr-TR"/>
        </w:rPr>
        <w:t xml:space="preserve"> Her iki figür de çıplak erkek figürdür; sağ elleri çenelerine dayanmış şekilde düşünmektedirler. </w:t>
      </w:r>
      <w:r w:rsidRPr="00140D1B">
        <w:rPr>
          <w:rFonts w:eastAsia="TimesNewRomanPSMT"/>
        </w:rPr>
        <w:t xml:space="preserve">Eunhee Yang’a göre (2004) </w:t>
      </w:r>
      <w:r w:rsidR="00732D1C" w:rsidRPr="00732D1C">
        <w:rPr>
          <w:rFonts w:eastAsiaTheme="minorEastAsia"/>
          <w:i/>
          <w:lang w:eastAsia="tr-TR"/>
        </w:rPr>
        <w:t>Düşünen Adam</w:t>
      </w:r>
      <w:r w:rsidR="00732D1C" w:rsidRPr="00732D1C">
        <w:rPr>
          <w:rFonts w:eastAsiaTheme="minorEastAsia"/>
          <w:lang w:eastAsia="tr-TR"/>
        </w:rPr>
        <w:t>’ın</w:t>
      </w:r>
      <w:r w:rsidR="00F40851">
        <w:rPr>
          <w:rFonts w:eastAsiaTheme="minorEastAsia"/>
          <w:lang w:eastAsia="tr-TR"/>
        </w:rPr>
        <w:t xml:space="preserve"> </w:t>
      </w:r>
      <w:r w:rsidRPr="00140D1B">
        <w:rPr>
          <w:rFonts w:eastAsia="TimesNewRomanPSMT"/>
        </w:rPr>
        <w:t xml:space="preserve">biçimsel dili tarihsel batı heykelinden farklıdır: resim, genç Kawara'nın gözlerinden süzülmüş çaresizlik ve hastalık içindeki bir adamın portresini tasvir eder. Bu resimde adam, sanki geriye sadece düşünme yeteneği kalmış gibi, yumruğunu sıkmış sağ elini ağzına yakın tutarak melankolik pozu vermektedir. </w:t>
      </w:r>
      <w:r w:rsidRPr="00140D1B">
        <w:rPr>
          <w:lang w:eastAsia="tr-TR"/>
        </w:rPr>
        <w:t xml:space="preserve">Rodin’in heykeli, kaslı ve sportif bir yapıya sahip olmasına rağmen, Kawara’nın figürü zayıf, çelimsiz ve hastalıklı bir görüntü sunmaktadır. </w:t>
      </w:r>
      <w:r w:rsidRPr="00D664FF">
        <w:rPr>
          <w:lang w:eastAsia="tr-TR"/>
        </w:rPr>
        <w:t>Her ne kadar yapılış amaçları farklı olsa da, bu çalışmalar, teknikleri ve malzemeleri bakımından değerlendirildiğinde Kawara’nın resminin günümüzde geleneksel olarak atfettiğimiz tuval ve boyar madde ikilisi kullanılarak yapıldığı görülürken; Rodin’in heykelinin ise, başlangıçta alçıdan (1882)</w:t>
      </w:r>
      <w:r>
        <w:rPr>
          <w:lang w:eastAsia="tr-TR"/>
        </w:rPr>
        <w:t xml:space="preserve"> yapıldığı</w:t>
      </w:r>
      <w:r w:rsidRPr="00D664FF">
        <w:rPr>
          <w:lang w:eastAsia="tr-TR"/>
        </w:rPr>
        <w:t xml:space="preserve"> sonrasında ise bronz döküm (ilk bronz dökümü 1904) olarak gerçekleştirildiği görülmektedir. </w:t>
      </w:r>
    </w:p>
    <w:p w:rsidR="000C7BEC" w:rsidRPr="00E27B67" w:rsidRDefault="000C7BEC" w:rsidP="00E27B67">
      <w:pPr>
        <w:pStyle w:val="Balk3"/>
      </w:pPr>
      <w:bookmarkStart w:id="26" w:name="_Toc146721720"/>
      <w:r w:rsidRPr="00E27B67">
        <w:t>Bathroom Series</w:t>
      </w:r>
      <w:r w:rsidR="00C73652">
        <w:t>/ Banyo Serisi</w:t>
      </w:r>
      <w:bookmarkEnd w:id="26"/>
    </w:p>
    <w:p w:rsidR="000C7BEC" w:rsidRPr="00140D1B" w:rsidRDefault="000C7BEC" w:rsidP="00904D67">
      <w:pPr>
        <w:pStyle w:val="AnaMetin"/>
        <w:rPr>
          <w:lang w:eastAsia="tr-TR"/>
        </w:rPr>
      </w:pPr>
      <w:r w:rsidRPr="00140D1B">
        <w:rPr>
          <w:lang w:eastAsia="tr-TR"/>
        </w:rPr>
        <w:t xml:space="preserve">On Kawara’nın ilk dönem çalışmalarından </w:t>
      </w:r>
      <w:r w:rsidR="00FA5533">
        <w:rPr>
          <w:i/>
          <w:lang w:eastAsia="tr-TR"/>
        </w:rPr>
        <w:t>Banyo Serisi,</w:t>
      </w:r>
      <w:r w:rsidRPr="00140D1B">
        <w:rPr>
          <w:lang w:eastAsia="tr-TR"/>
        </w:rPr>
        <w:t xml:space="preserve"> 1953-1954 yılları arasında kara kalem çizim olarak gerçekleştirilmiştir. Seride 28 çizim bulunmaktadır. Sanatçı, 28 sahnede banyoda birkaç </w:t>
      </w:r>
      <w:r w:rsidRPr="00140D1B">
        <w:rPr>
          <w:lang w:eastAsia="tr-TR"/>
        </w:rPr>
        <w:lastRenderedPageBreak/>
        <w:t xml:space="preserve">insanla başlayan ve vücut parçalarının tamamen sökülmesiyle biten acımasız bir cinayet teması oluşturmuştur. Jung-Ah Woo, </w:t>
      </w:r>
      <w:r w:rsidRPr="00140D1B">
        <w:rPr>
          <w:i/>
          <w:lang w:eastAsia="tr-TR"/>
        </w:rPr>
        <w:t>Terror of the Bathroom: On Kawara's Early Figurative Drawings and Postwar Japan</w:t>
      </w:r>
      <w:r w:rsidRPr="00140D1B">
        <w:rPr>
          <w:lang w:eastAsia="tr-TR"/>
        </w:rPr>
        <w:t xml:space="preserve"> (2010) adlı makalesinde On Kawara’nın </w:t>
      </w:r>
      <w:r w:rsidR="00096C9C">
        <w:rPr>
          <w:i/>
          <w:lang w:eastAsia="tr-TR"/>
        </w:rPr>
        <w:t>Banyo Serisi</w:t>
      </w:r>
      <w:r w:rsidRPr="00140D1B">
        <w:rPr>
          <w:lang w:eastAsia="tr-TR"/>
        </w:rPr>
        <w:t xml:space="preserve"> çalışmaları hakkında bilgi vermiştir: Woo, Kawara’nın bu seriyi ilk kez 1953’te Tokyo’da gerçekleşen Nippon (Japonya) sergisinde sergilediğini belirtmiştir. Banyo, bu çizimlerde parçalanmış vücut parçalarıyla dolu klostrofobik bir alandır.</w:t>
      </w:r>
      <w:r w:rsidR="00F40851">
        <w:rPr>
          <w:lang w:eastAsia="tr-TR"/>
        </w:rPr>
        <w:t xml:space="preserve"> </w:t>
      </w:r>
      <w:r w:rsidRPr="00140D1B">
        <w:rPr>
          <w:lang w:eastAsia="tr-TR"/>
        </w:rPr>
        <w:t>Kawara’nın bu resimlerinde ev içi konforun en önemli alanı olan banyo, cinayet ve yıkımın korku odasına dönüştürülmüştür. Banyo resimlerine daha yakından bakıldığında, banyolarda bulunan şiddete maruz kalan bireylerin/figürlerin izleyicilerin hissettiği hissi neredeyse hiç göstermediğini ortaya koymaktadır. Yaralı figürler, korku ve şok gibi duygusal tepkilerden ziyade, şaşırtıcı derecede kayıtsız ifad</w:t>
      </w:r>
      <w:r w:rsidR="00D45D71">
        <w:rPr>
          <w:lang w:eastAsia="tr-TR"/>
        </w:rPr>
        <w:t>eler ve sakin pozlar iletirler.</w:t>
      </w:r>
      <w:r w:rsidRPr="00140D1B">
        <w:rPr>
          <w:lang w:eastAsia="tr-TR"/>
        </w:rPr>
        <w:t xml:space="preserve"> Acıyı, paniği vb. duyguları barındırmayan figürler/insan bedenleri kötü bir şekilde parçalanmış, ancak düzenlenmiş alan içinde saplantılı olarak çerçevelenmişlerdir. Banyonun döşenmiş duvarları kusursuz bir şekilde cetvelle çizilmiştir. Bu ince çizgiler, fırça darbelerinin kinetik etkisinin aksine duygusal rahatsızlık vermektedir. </w:t>
      </w:r>
    </w:p>
    <w:p w:rsidR="000C7BEC" w:rsidRDefault="000C7BEC" w:rsidP="00904D67">
      <w:pPr>
        <w:spacing w:line="360" w:lineRule="auto"/>
        <w:jc w:val="center"/>
        <w:rPr>
          <w:rFonts w:eastAsiaTheme="minorEastAsia" w:cs="Times New Roman"/>
          <w:lang w:eastAsia="tr-TR"/>
        </w:rPr>
      </w:pPr>
      <w:r w:rsidRPr="00140D1B">
        <w:rPr>
          <w:rFonts w:eastAsiaTheme="minorEastAsia" w:cs="Times New Roman"/>
          <w:noProof/>
          <w:lang w:eastAsia="tr-TR"/>
        </w:rPr>
        <w:drawing>
          <wp:inline distT="0" distB="0" distL="0" distR="0">
            <wp:extent cx="5732117" cy="2822028"/>
            <wp:effectExtent l="0" t="0" r="2540" b="0"/>
            <wp:docPr id="30" name="Resim 30" descr="H:\SANATTA YETERLİK TEZ\görseller\ON KAWARA\bathroom series\Adsız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SANATTA YETERLİK TEZ\görseller\ON KAWARA\bathroom series\Adsız1.pn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3877" t="3935" r="4790" b="7227"/>
                    <a:stretch/>
                  </pic:blipFill>
                  <pic:spPr bwMode="auto">
                    <a:xfrm>
                      <a:off x="0" y="0"/>
                      <a:ext cx="5804666" cy="2857745"/>
                    </a:xfrm>
                    <a:prstGeom prst="rect">
                      <a:avLst/>
                    </a:prstGeom>
                    <a:noFill/>
                    <a:ln>
                      <a:noFill/>
                    </a:ln>
                    <a:extLst>
                      <a:ext uri="{53640926-AAD7-44D8-BBD7-CCE9431645EC}">
                        <a14:shadowObscured xmlns:a14="http://schemas.microsoft.com/office/drawing/2010/main"/>
                      </a:ext>
                    </a:extLst>
                  </pic:spPr>
                </pic:pic>
              </a:graphicData>
            </a:graphic>
          </wp:inline>
        </w:drawing>
      </w:r>
    </w:p>
    <w:p w:rsidR="000C7BEC" w:rsidRPr="00140D1B" w:rsidRDefault="000C7BEC" w:rsidP="00904D67">
      <w:pPr>
        <w:pStyle w:val="ResimMMMMM"/>
        <w:rPr>
          <w:lang w:eastAsia="tr-TR"/>
        </w:rPr>
      </w:pPr>
      <w:bookmarkStart w:id="27" w:name="_Toc146110583"/>
      <w:r w:rsidRPr="00140D1B">
        <w:rPr>
          <w:b/>
          <w:lang w:eastAsia="tr-TR"/>
        </w:rPr>
        <w:t xml:space="preserve">Resim </w:t>
      </w:r>
      <w:r w:rsidR="00EE71E7">
        <w:rPr>
          <w:b/>
          <w:lang w:eastAsia="tr-TR"/>
        </w:rPr>
        <w:t>2.5</w:t>
      </w:r>
      <w:r w:rsidRPr="00140D1B">
        <w:rPr>
          <w:b/>
          <w:lang w:eastAsia="tr-TR"/>
        </w:rPr>
        <w:t>.</w:t>
      </w:r>
      <w:r w:rsidRPr="00140D1B">
        <w:rPr>
          <w:lang w:eastAsia="tr-TR"/>
        </w:rPr>
        <w:t xml:space="preserve"> On Kawara, </w:t>
      </w:r>
      <w:r w:rsidR="007305AC" w:rsidRPr="007305AC">
        <w:rPr>
          <w:i/>
          <w:lang w:eastAsia="tr-TR"/>
        </w:rPr>
        <w:t>Banyo Serisi</w:t>
      </w:r>
      <w:r w:rsidRPr="00140D1B">
        <w:rPr>
          <w:lang w:eastAsia="tr-TR"/>
        </w:rPr>
        <w:t>, 1953-54, kağıt üzerine kara kalem</w:t>
      </w:r>
      <w:bookmarkEnd w:id="27"/>
    </w:p>
    <w:p w:rsidR="000C7BEC" w:rsidRPr="001A4B69" w:rsidRDefault="001A4B69" w:rsidP="001A4B69">
      <w:pPr>
        <w:pStyle w:val="AnaMetin"/>
        <w:rPr>
          <w:lang w:eastAsia="tr-TR"/>
        </w:rPr>
      </w:pPr>
      <w:r w:rsidRPr="00140D1B">
        <w:rPr>
          <w:lang w:eastAsia="tr-TR"/>
        </w:rPr>
        <w:t xml:space="preserve">Kawara, bu resimleri ile Japon toplumunun o dönemde yaşamış oldukları gerçekliği yansıtmaya çalışmıştır; dolayısıyla da savaş sonrası sanat eleştirisi için güçlü bir mesaj yaratmıştır. Bu bağlamda, </w:t>
      </w:r>
      <w:r w:rsidRPr="00140D1B">
        <w:t>Japonya'nın savaş sonrası sanat tarihi, Kawara'nın bu serisini toplumdaki bireylerin psişik kaygısının anıtsal bir temsili ve güncel bir durum olarak savaşın kederli gerçeğinin bir ifadesi olarak kullanmıştır.</w:t>
      </w:r>
      <w:r w:rsidR="00F40851">
        <w:t xml:space="preserve"> </w:t>
      </w:r>
      <w:r w:rsidRPr="00140D1B">
        <w:rPr>
          <w:lang w:eastAsia="tr-TR"/>
        </w:rPr>
        <w:t>Ayrıca bu resimler, savaş sonrası</w:t>
      </w:r>
      <w:r>
        <w:rPr>
          <w:lang w:eastAsia="tr-TR"/>
        </w:rPr>
        <w:t>ndaki</w:t>
      </w:r>
      <w:r w:rsidRPr="00140D1B">
        <w:rPr>
          <w:lang w:eastAsia="tr-TR"/>
        </w:rPr>
        <w:t xml:space="preserve"> sanatın ilk on yılı başyapıtı olarak kabul edilmiştir.</w:t>
      </w:r>
    </w:p>
    <w:p w:rsidR="000C7BEC" w:rsidRPr="00140D1B" w:rsidRDefault="000C7BEC" w:rsidP="001A4B69">
      <w:pPr>
        <w:pStyle w:val="ResimMMMMM"/>
        <w:rPr>
          <w:lang w:eastAsia="tr-TR"/>
        </w:rPr>
      </w:pPr>
      <w:bookmarkStart w:id="28" w:name="_Toc145933681"/>
      <w:bookmarkStart w:id="29" w:name="_Toc146110584"/>
      <w:r w:rsidRPr="00140D1B">
        <w:rPr>
          <w:noProof/>
          <w:lang w:eastAsia="tr-TR"/>
        </w:rPr>
        <w:lastRenderedPageBreak/>
        <w:drawing>
          <wp:inline distT="0" distB="0" distL="0" distR="0">
            <wp:extent cx="5776963" cy="1995054"/>
            <wp:effectExtent l="0" t="0" r="0" b="5715"/>
            <wp:docPr id="31" name="Resim 31" descr="H:\SANATTA YETERLİK TEZ\görseller\ON KAWARA\bathroom series\Adsız2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SANATTA YETERLİK TEZ\görseller\ON KAWARA\bathroom series\Adsız2G.pn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2406" t="4455" r="3572" b="4654"/>
                    <a:stretch/>
                  </pic:blipFill>
                  <pic:spPr bwMode="auto">
                    <a:xfrm>
                      <a:off x="0" y="0"/>
                      <a:ext cx="6018175" cy="2078356"/>
                    </a:xfrm>
                    <a:prstGeom prst="rect">
                      <a:avLst/>
                    </a:prstGeom>
                    <a:noFill/>
                    <a:ln>
                      <a:noFill/>
                    </a:ln>
                    <a:extLst>
                      <a:ext uri="{53640926-AAD7-44D8-BBD7-CCE9431645EC}">
                        <a14:shadowObscured xmlns:a14="http://schemas.microsoft.com/office/drawing/2010/main"/>
                      </a:ext>
                    </a:extLst>
                  </pic:spPr>
                </pic:pic>
              </a:graphicData>
            </a:graphic>
          </wp:inline>
        </w:drawing>
      </w:r>
      <w:bookmarkEnd w:id="28"/>
      <w:bookmarkEnd w:id="29"/>
    </w:p>
    <w:p w:rsidR="000C7BEC" w:rsidRPr="00140D1B" w:rsidRDefault="000C7BEC" w:rsidP="00904D67">
      <w:pPr>
        <w:pStyle w:val="ResimMMMMM"/>
        <w:rPr>
          <w:lang w:eastAsia="tr-TR"/>
        </w:rPr>
      </w:pPr>
      <w:bookmarkStart w:id="30" w:name="_Toc146110585"/>
      <w:r w:rsidRPr="00140D1B">
        <w:rPr>
          <w:b/>
          <w:lang w:eastAsia="tr-TR"/>
        </w:rPr>
        <w:t xml:space="preserve">Resim </w:t>
      </w:r>
      <w:r w:rsidR="00EE71E7">
        <w:rPr>
          <w:b/>
          <w:lang w:eastAsia="tr-TR"/>
        </w:rPr>
        <w:t>2.6</w:t>
      </w:r>
      <w:r w:rsidRPr="000E3416">
        <w:rPr>
          <w:b/>
          <w:lang w:eastAsia="tr-TR"/>
        </w:rPr>
        <w:t xml:space="preserve">. </w:t>
      </w:r>
      <w:r w:rsidRPr="00140D1B">
        <w:rPr>
          <w:lang w:eastAsia="tr-TR"/>
        </w:rPr>
        <w:t xml:space="preserve">On Kawara, </w:t>
      </w:r>
      <w:r w:rsidR="007305AC" w:rsidRPr="007305AC">
        <w:rPr>
          <w:i/>
          <w:lang w:eastAsia="tr-TR"/>
        </w:rPr>
        <w:t>Banyo Serisi</w:t>
      </w:r>
      <w:r w:rsidRPr="00140D1B">
        <w:rPr>
          <w:lang w:eastAsia="tr-TR"/>
        </w:rPr>
        <w:t>, 1953-54, kağıt üzerine kara kalem</w:t>
      </w:r>
      <w:bookmarkEnd w:id="30"/>
    </w:p>
    <w:p w:rsidR="000C7BEC" w:rsidRPr="00140D1B" w:rsidRDefault="000C7BEC" w:rsidP="00904D67">
      <w:pPr>
        <w:pStyle w:val="AnaMetin"/>
      </w:pPr>
      <w:r w:rsidRPr="00FC12D8">
        <w:t>Woo, ayrıca bu resimlerdeki silindirik formlarda çizilen sakatlanmış uzuvların steril ve soğuk bir ortamda gösterilmesinin güçlü bir şekilde ölüm korkusu yarattığını düşünmektedir.</w:t>
      </w:r>
      <w:r w:rsidRPr="00140D1B">
        <w:t xml:space="preserve"> Bu resimlerde banyo, her biri bir veya iki uzvu eksik olan figürlerle doludur, bu figürler, göz teması kurmazlar ve garip bir şekilde birbirlerinden uzak durmaktadırlar. Dönemin toplumsal gerçekçi ressamları tarafından tasvir edilen yaralı insan bedenlerinin daha tipik temsillerinin aksine, Kawara'nın bu resimleri dikkat çekici bir şekilde 'machieru’dan yoksundur. Fransızca matière kelimesinden (materyal/malzeme) türetilen ve Japon sanat dünyasında sıkça kullanılan machiem, 'resim yüzeyinde boya ile biriken derinin hissi'ni belirtmektedir. Kawara'nın kalemi bir araç/malzeme olarak kullanması, temel olarak machieru'nun etkisini (yani malzemenin etkisini) ve sanatçının duygusal dokunuşunu dışlamaktadır. Banyodaki figürlerin göze çarpan cildi belli bir dokunsallık derecesine sahip olsa da, banyonun döşenmiş duvarlarının kusursuz bir şekilde bir cetvelle çizilmesi, fırça darbelerinin kinetik etkisinin aksine duygusal rahatsızlık vermekte ve insan ifadesini yok etmektedir. Kawara'nın özenle çizilmiş banyosu son derece soğuk bir durgunluk verir. Başka bir deyişle, form, tasvir edilen şiddeti geçersiz kılar. İnsan bedenleri kötü bir şekilde parçalanmış, ancak düzenlenmiş alan içinde saplantılı olarak çerçevelenmişlerdir. Mycah Braxton’a (2018) göre ise bu insan figürleri kırık mankenlere benzemekte ve banyonun her tarafına yayılmaktadır. </w:t>
      </w:r>
    </w:p>
    <w:p w:rsidR="000C7BEC" w:rsidRDefault="000C7BEC" w:rsidP="00904D67">
      <w:pPr>
        <w:pStyle w:val="AnaMetin"/>
      </w:pPr>
      <w:r w:rsidRPr="00140D1B">
        <w:t xml:space="preserve">Endişenin kökeni, banyonun kendisidir; banyo, evdeki en özel alandır ve belirsiz bir şiddet kaynağı tarafından vahşice istila edilmiştir. Savaş sonrası Japon toplumunun tarihi açıklamalarında, 'banyo' sadece özel bir alan olarak değil, aynı zamanda bir kamusal alan olarak da sembolik değerler içermektedir. </w:t>
      </w:r>
    </w:p>
    <w:p w:rsidR="000C7BEC" w:rsidRPr="00140D1B" w:rsidRDefault="000C7BEC" w:rsidP="00904D67">
      <w:pPr>
        <w:pStyle w:val="AlntII"/>
        <w:rPr>
          <w:color w:val="575757"/>
        </w:rPr>
      </w:pPr>
      <w:r w:rsidRPr="00140D1B">
        <w:rPr>
          <w:shd w:val="clear" w:color="auto" w:fill="FFFFFF"/>
        </w:rPr>
        <w:t xml:space="preserve">Japonya’da doğal kaynak sularının üstüne kurulan kaplıcalardan başka, yalnız kazanlarda ısıtılan sıcak su ile çevrilen mahalle hamamlarına, hatta sıradan otellerde ve yurtlardaki umumi banyolara kadar çeşit çeşit hamam her an karşınıza çıkabilir. […] </w:t>
      </w:r>
      <w:r w:rsidRPr="00140D1B">
        <w:t>Bizdekinin aksine Japonlar, doğanın sunduğu bir hediye olarak sıcak suya azami değeri vermiş. Buna uygun olarak, şifalı suyun keyfini daha ne kadar uzun çıkarırım derdine düşmüş. Bu düşünce de toplumda hamamların kullanım şeklini belirlemiş. Kullanım ve hamamdan faydalanma farklı yönde evrilmiş.</w:t>
      </w:r>
    </w:p>
    <w:p w:rsidR="000C7BEC" w:rsidRPr="00140D1B" w:rsidRDefault="000C7BEC" w:rsidP="00904D67">
      <w:pPr>
        <w:pStyle w:val="AlntII"/>
        <w:rPr>
          <w:color w:val="575757"/>
        </w:rPr>
      </w:pPr>
      <w:r w:rsidRPr="00140D1B">
        <w:t xml:space="preserve">Bizler gibi, Japonlar da doğal suların iyileştirme gücünden yıllardır haberdarlar. Bunu vücudu iyileştirmek, diriltmek ve yenilemek için kullanıyorlar. Ama iş orada bitmiyor. Fiziksel onarımın </w:t>
      </w:r>
      <w:r w:rsidRPr="00140D1B">
        <w:lastRenderedPageBreak/>
        <w:t>ötesinde, ruhsal tedavi de Japon hamam kültürünün bir parçası olmuş. Ruhsal dinlenmeye erişmekte sükûnetin, doğru beslenmenin, rahatlamanın önemini kavramışlar.</w:t>
      </w:r>
    </w:p>
    <w:p w:rsidR="000C7BEC" w:rsidRDefault="000C7BEC" w:rsidP="00904D67">
      <w:pPr>
        <w:pStyle w:val="AlntII"/>
      </w:pPr>
      <w:r w:rsidRPr="00140D1B">
        <w:t>Aslında ayrım da burada başlıyor. Hamamlar bir nevi dinginliğe, iç huzuruna ulaşmakta kullanılan bir araç oluyor. Bu huzura ulaşmakta doğaya yakın olabilmek en önemli konulardan biri. Doğaya en yakın olduğunuz yerler, bir hamamın en değerli kısmı açık hava havuzları […]. Bu sıcak su havuzları, mevsim ne olursa olsun doğanın içinde olabilmeyi, dışarısı buz gibi olsa, metrelerce kar dahi yağsa, huzurla manzarayı tadabilmeyi sağlayan yerler</w:t>
      </w:r>
      <w:r w:rsidRPr="00140D1B">
        <w:rPr>
          <w:rStyle w:val="DipnotBavurusu"/>
          <w:color w:val="000000"/>
        </w:rPr>
        <w:footnoteReference w:id="31"/>
      </w:r>
      <w:r w:rsidRPr="00140D1B">
        <w:t>.</w:t>
      </w:r>
    </w:p>
    <w:p w:rsidR="00E95201" w:rsidRDefault="00E95201" w:rsidP="00904D67">
      <w:pPr>
        <w:pStyle w:val="AlntII"/>
      </w:pPr>
    </w:p>
    <w:p w:rsidR="00E95201" w:rsidRDefault="00E95201" w:rsidP="00E95201">
      <w:pPr>
        <w:pStyle w:val="ResimMMMMM"/>
      </w:pPr>
      <w:bookmarkStart w:id="31" w:name="_Toc145933683"/>
      <w:bookmarkStart w:id="32" w:name="_Toc146110586"/>
      <w:r w:rsidRPr="00140D1B">
        <w:rPr>
          <w:noProof/>
          <w:lang w:eastAsia="tr-TR"/>
        </w:rPr>
        <w:drawing>
          <wp:inline distT="0" distB="0" distL="0" distR="0">
            <wp:extent cx="5079239" cy="3603009"/>
            <wp:effectExtent l="0" t="0" r="7620" b="0"/>
            <wp:docPr id="59" name="Resim 59" descr="H:\SANATTA YETERLİK TEZ\görseller\ON KAWARA\bathroom series\Adsız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SANATTA YETERLİK TEZ\görseller\ON KAWARA\bathroom series\Adsızs.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138769" cy="3645237"/>
                    </a:xfrm>
                    <a:prstGeom prst="rect">
                      <a:avLst/>
                    </a:prstGeom>
                    <a:noFill/>
                    <a:ln>
                      <a:noFill/>
                    </a:ln>
                  </pic:spPr>
                </pic:pic>
              </a:graphicData>
            </a:graphic>
          </wp:inline>
        </w:drawing>
      </w:r>
      <w:bookmarkEnd w:id="31"/>
      <w:bookmarkEnd w:id="32"/>
    </w:p>
    <w:p w:rsidR="00E95201" w:rsidRPr="00140D1B" w:rsidRDefault="00E95201" w:rsidP="00E95201">
      <w:pPr>
        <w:pStyle w:val="ResimMMMMM"/>
        <w:rPr>
          <w:lang w:eastAsia="tr-TR"/>
        </w:rPr>
      </w:pPr>
      <w:bookmarkStart w:id="33" w:name="_Toc146110587"/>
      <w:r w:rsidRPr="00140D1B">
        <w:rPr>
          <w:b/>
          <w:lang w:eastAsia="tr-TR"/>
        </w:rPr>
        <w:t xml:space="preserve">Resim </w:t>
      </w:r>
      <w:r>
        <w:rPr>
          <w:b/>
          <w:lang w:eastAsia="tr-TR"/>
        </w:rPr>
        <w:t>2.</w:t>
      </w:r>
      <w:r w:rsidR="00B4151B">
        <w:rPr>
          <w:b/>
          <w:lang w:eastAsia="tr-TR"/>
        </w:rPr>
        <w:t>7</w:t>
      </w:r>
      <w:r w:rsidRPr="00140D1B">
        <w:rPr>
          <w:b/>
          <w:lang w:eastAsia="tr-TR"/>
        </w:rPr>
        <w:t>.</w:t>
      </w:r>
      <w:r w:rsidRPr="00140D1B">
        <w:rPr>
          <w:lang w:eastAsia="tr-TR"/>
        </w:rPr>
        <w:t xml:space="preserve"> On Kawara, </w:t>
      </w:r>
      <w:r w:rsidRPr="007305AC">
        <w:rPr>
          <w:i/>
          <w:lang w:eastAsia="tr-TR"/>
        </w:rPr>
        <w:t>Banyo Serisi</w:t>
      </w:r>
      <w:r w:rsidRPr="00140D1B">
        <w:rPr>
          <w:lang w:eastAsia="tr-TR"/>
        </w:rPr>
        <w:t>, 1953-54,</w:t>
      </w:r>
      <w:r w:rsidR="00F40851">
        <w:rPr>
          <w:lang w:eastAsia="tr-TR"/>
        </w:rPr>
        <w:t xml:space="preserve"> </w:t>
      </w:r>
      <w:r w:rsidRPr="00140D1B">
        <w:rPr>
          <w:lang w:eastAsia="tr-TR"/>
        </w:rPr>
        <w:t>kağıt üzerine kara kalem</w:t>
      </w:r>
      <w:bookmarkEnd w:id="33"/>
    </w:p>
    <w:p w:rsidR="00E95201" w:rsidRDefault="00E95201" w:rsidP="00E95201">
      <w:pPr>
        <w:pStyle w:val="ResimMMMMM"/>
      </w:pPr>
    </w:p>
    <w:p w:rsidR="00904D67" w:rsidRDefault="00904D67" w:rsidP="00904D67">
      <w:pPr>
        <w:pStyle w:val="AlntII"/>
      </w:pPr>
    </w:p>
    <w:p w:rsidR="00CE0F68" w:rsidRDefault="00CE0F68" w:rsidP="00CE0F68">
      <w:pPr>
        <w:pStyle w:val="AlntII"/>
        <w:jc w:val="center"/>
      </w:pPr>
      <w:r w:rsidRPr="00140D1B">
        <w:rPr>
          <w:noProof/>
        </w:rPr>
        <w:lastRenderedPageBreak/>
        <w:drawing>
          <wp:inline distT="0" distB="0" distL="0" distR="0">
            <wp:extent cx="3265714" cy="3265714"/>
            <wp:effectExtent l="0" t="0" r="0" b="0"/>
            <wp:docPr id="61" name="Resim 61" descr="H:\SANATTA YETERLİK TEZ\görseller\ON KAWARA\bathroom series\62ad10f9dfb662da88eb.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SANATTA YETERLİK TEZ\görseller\ON KAWARA\bathroom series\62ad10f9dfb662da88eb.jpe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65714" cy="3265714"/>
                    </a:xfrm>
                    <a:prstGeom prst="rect">
                      <a:avLst/>
                    </a:prstGeom>
                    <a:noFill/>
                    <a:ln>
                      <a:noFill/>
                    </a:ln>
                  </pic:spPr>
                </pic:pic>
              </a:graphicData>
            </a:graphic>
          </wp:inline>
        </w:drawing>
      </w:r>
    </w:p>
    <w:p w:rsidR="00CE0F68" w:rsidRDefault="00CE0F68" w:rsidP="00CE0F68">
      <w:pPr>
        <w:pStyle w:val="ResimMMMMM"/>
        <w:rPr>
          <w:lang w:eastAsia="tr-TR"/>
        </w:rPr>
      </w:pPr>
      <w:bookmarkStart w:id="34" w:name="_Toc146110588"/>
      <w:r w:rsidRPr="00140D1B">
        <w:rPr>
          <w:b/>
          <w:lang w:eastAsia="tr-TR"/>
        </w:rPr>
        <w:t xml:space="preserve">Resim </w:t>
      </w:r>
      <w:r>
        <w:rPr>
          <w:b/>
          <w:lang w:eastAsia="tr-TR"/>
        </w:rPr>
        <w:t>2.</w:t>
      </w:r>
      <w:r w:rsidR="00B4151B">
        <w:rPr>
          <w:b/>
          <w:lang w:eastAsia="tr-TR"/>
        </w:rPr>
        <w:t>8</w:t>
      </w:r>
      <w:r w:rsidRPr="00140D1B">
        <w:rPr>
          <w:b/>
          <w:lang w:eastAsia="tr-TR"/>
        </w:rPr>
        <w:t xml:space="preserve">. </w:t>
      </w:r>
      <w:r w:rsidRPr="00140D1B">
        <w:rPr>
          <w:lang w:eastAsia="tr-TR"/>
        </w:rPr>
        <w:t xml:space="preserve">On Kawara, </w:t>
      </w:r>
      <w:r w:rsidR="007305AC" w:rsidRPr="007305AC">
        <w:rPr>
          <w:i/>
          <w:lang w:eastAsia="tr-TR"/>
        </w:rPr>
        <w:t>Banyo Serisi</w:t>
      </w:r>
      <w:r w:rsidRPr="00140D1B">
        <w:rPr>
          <w:lang w:eastAsia="tr-TR"/>
        </w:rPr>
        <w:t>, 1953-</w:t>
      </w:r>
      <w:r w:rsidRPr="00CE0F68">
        <w:t>54</w:t>
      </w:r>
      <w:r w:rsidRPr="00140D1B">
        <w:rPr>
          <w:lang w:eastAsia="tr-TR"/>
        </w:rPr>
        <w:t>,</w:t>
      </w:r>
      <w:r w:rsidR="00F40851">
        <w:rPr>
          <w:lang w:eastAsia="tr-TR"/>
        </w:rPr>
        <w:t xml:space="preserve"> </w:t>
      </w:r>
      <w:r w:rsidRPr="00140D1B">
        <w:rPr>
          <w:lang w:eastAsia="tr-TR"/>
        </w:rPr>
        <w:t>kağıt üzerine kara kalem</w:t>
      </w:r>
      <w:bookmarkEnd w:id="34"/>
    </w:p>
    <w:p w:rsidR="00CE0F68" w:rsidRPr="00140D1B" w:rsidRDefault="00CE0F68" w:rsidP="00CE0F68">
      <w:pPr>
        <w:pStyle w:val="ResimMMMMM"/>
        <w:rPr>
          <w:lang w:eastAsia="tr-TR"/>
        </w:rPr>
      </w:pPr>
      <w:bookmarkStart w:id="35" w:name="_Toc143086267"/>
      <w:bookmarkStart w:id="36" w:name="_Toc145933686"/>
      <w:bookmarkStart w:id="37" w:name="_Toc146110589"/>
      <w:r w:rsidRPr="00140D1B">
        <w:rPr>
          <w:noProof/>
          <w:lang w:eastAsia="tr-TR"/>
        </w:rPr>
        <w:drawing>
          <wp:inline distT="0" distB="0" distL="0" distR="0">
            <wp:extent cx="3182043" cy="3182043"/>
            <wp:effectExtent l="0" t="0" r="0" b="0"/>
            <wp:docPr id="113" name="Resim 113" descr="H:\SANATTA YETERLİK TEZ\görseller\ON KAWARA\bathroom series\2a2037d739d8d3c55aff.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SANATTA YETERLİK TEZ\görseller\ON KAWARA\bathroom series\2a2037d739d8d3c55aff.jpe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88999" cy="3188999"/>
                    </a:xfrm>
                    <a:prstGeom prst="rect">
                      <a:avLst/>
                    </a:prstGeom>
                    <a:noFill/>
                    <a:ln>
                      <a:noFill/>
                    </a:ln>
                  </pic:spPr>
                </pic:pic>
              </a:graphicData>
            </a:graphic>
          </wp:inline>
        </w:drawing>
      </w:r>
      <w:bookmarkEnd w:id="35"/>
      <w:bookmarkEnd w:id="36"/>
      <w:bookmarkEnd w:id="37"/>
    </w:p>
    <w:p w:rsidR="000C7BEC" w:rsidRDefault="00CE0F68" w:rsidP="00B4151B">
      <w:pPr>
        <w:pStyle w:val="ResimMMMMM"/>
        <w:rPr>
          <w:lang w:eastAsia="tr-TR"/>
        </w:rPr>
      </w:pPr>
      <w:bookmarkStart w:id="38" w:name="_Toc146110590"/>
      <w:r w:rsidRPr="00140D1B">
        <w:rPr>
          <w:b/>
          <w:lang w:eastAsia="tr-TR"/>
        </w:rPr>
        <w:t xml:space="preserve">Resim </w:t>
      </w:r>
      <w:r>
        <w:rPr>
          <w:b/>
          <w:lang w:eastAsia="tr-TR"/>
        </w:rPr>
        <w:t>2.</w:t>
      </w:r>
      <w:r w:rsidR="00B4151B">
        <w:rPr>
          <w:b/>
          <w:lang w:eastAsia="tr-TR"/>
        </w:rPr>
        <w:t>9</w:t>
      </w:r>
      <w:r w:rsidRPr="00140D1B">
        <w:rPr>
          <w:b/>
          <w:lang w:eastAsia="tr-TR"/>
        </w:rPr>
        <w:t xml:space="preserve">. </w:t>
      </w:r>
      <w:r w:rsidRPr="00140D1B">
        <w:rPr>
          <w:lang w:eastAsia="tr-TR"/>
        </w:rPr>
        <w:t xml:space="preserve">On Kawara, </w:t>
      </w:r>
      <w:r w:rsidR="007305AC" w:rsidRPr="007305AC">
        <w:rPr>
          <w:i/>
          <w:lang w:eastAsia="tr-TR"/>
        </w:rPr>
        <w:t>Banyo Serisi</w:t>
      </w:r>
      <w:r w:rsidRPr="00140D1B">
        <w:rPr>
          <w:lang w:eastAsia="tr-TR"/>
        </w:rPr>
        <w:t>, 1953-54,</w:t>
      </w:r>
      <w:r w:rsidR="00F40851">
        <w:rPr>
          <w:lang w:eastAsia="tr-TR"/>
        </w:rPr>
        <w:t xml:space="preserve"> </w:t>
      </w:r>
      <w:r w:rsidRPr="00140D1B">
        <w:rPr>
          <w:lang w:eastAsia="tr-TR"/>
        </w:rPr>
        <w:t>kağıt üzerine kara kalem</w:t>
      </w:r>
      <w:bookmarkEnd w:id="38"/>
    </w:p>
    <w:p w:rsidR="00904D67" w:rsidRPr="00140D1B" w:rsidRDefault="000C7BEC" w:rsidP="00B4151B">
      <w:pPr>
        <w:pStyle w:val="AnaMetin"/>
      </w:pPr>
      <w:r w:rsidRPr="00140D1B">
        <w:t>Yukarıda da bahsedildiği gibi hamamlar, Japonya’da pek çok ülkede olduğu gibi kamusal öneme sahiptir. Japonya'nın teslim edilmesinden sonra Tokyo'ya giren ilk yabancı gazetecilerden biri olan Russell Brines, “Her şey dümdüz olmuştu’ diye raporlamış, sadece hamam bacalarının düzlüklerden yükseldiğini kaydetmiştir. Japonlar için, hamamların bacaları, harabelerin içindeki tanıdık yerlere özgü tuhaf bir yapıdır. Yabancı gözlerin şahit olduğu gibi, hamamların sağlam bacaları neredeyse toplam yıkıma dair şok edici kanıtlara rağmen savaş öncesi ve savaş sonrası arasındaki</w:t>
      </w:r>
      <w:r>
        <w:t xml:space="preserve"> büyük kopuşu simgelemektedir. </w:t>
      </w:r>
    </w:p>
    <w:p w:rsidR="000C7BEC" w:rsidRPr="00140D1B" w:rsidRDefault="00010047" w:rsidP="00904D67">
      <w:pPr>
        <w:pStyle w:val="Balk3"/>
        <w:rPr>
          <w:rFonts w:eastAsiaTheme="minorEastAsia"/>
          <w:lang w:eastAsia="tr-TR"/>
        </w:rPr>
      </w:pPr>
      <w:bookmarkStart w:id="39" w:name="_Toc146721721"/>
      <w:r>
        <w:rPr>
          <w:rFonts w:eastAsiaTheme="minorEastAsia"/>
          <w:lang w:eastAsia="tr-TR"/>
        </w:rPr>
        <w:lastRenderedPageBreak/>
        <w:t>Thanatophani</w:t>
      </w:r>
      <w:r w:rsidRPr="00140D1B">
        <w:rPr>
          <w:rFonts w:eastAsiaTheme="minorEastAsia"/>
          <w:lang w:eastAsia="tr-TR"/>
        </w:rPr>
        <w:t xml:space="preserve">es </w:t>
      </w:r>
      <w:r w:rsidR="00C73652">
        <w:rPr>
          <w:rFonts w:eastAsiaTheme="minorEastAsia"/>
          <w:lang w:eastAsia="tr-TR"/>
        </w:rPr>
        <w:t>/ Ölüm Korkusu</w:t>
      </w:r>
      <w:bookmarkEnd w:id="39"/>
    </w:p>
    <w:p w:rsidR="000C7BEC" w:rsidRPr="00140D1B" w:rsidRDefault="000C7BEC" w:rsidP="000C7BEC">
      <w:pPr>
        <w:spacing w:line="360" w:lineRule="auto"/>
        <w:jc w:val="center"/>
        <w:rPr>
          <w:rFonts w:cs="Times New Roman"/>
        </w:rPr>
      </w:pPr>
      <w:r w:rsidRPr="00140D1B">
        <w:rPr>
          <w:rFonts w:cs="Times New Roman"/>
          <w:noProof/>
          <w:lang w:eastAsia="tr-TR"/>
        </w:rPr>
        <w:drawing>
          <wp:inline distT="0" distB="0" distL="0" distR="0">
            <wp:extent cx="5002352" cy="6840000"/>
            <wp:effectExtent l="0" t="0" r="8255" b="0"/>
            <wp:docPr id="7169" name="Resim 7169" descr="H:\SANATTA YETERLİK TEZ\görseller\ON KAWARA\thanatophanies\153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SANATTA YETERLİK TEZ\görseller\ON KAWARA\thanatophanies\153_001.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002352" cy="6840000"/>
                    </a:xfrm>
                    <a:prstGeom prst="rect">
                      <a:avLst/>
                    </a:prstGeom>
                    <a:noFill/>
                    <a:ln>
                      <a:noFill/>
                    </a:ln>
                  </pic:spPr>
                </pic:pic>
              </a:graphicData>
            </a:graphic>
          </wp:inline>
        </w:drawing>
      </w:r>
    </w:p>
    <w:p w:rsidR="000C7BEC" w:rsidRPr="00140D1B" w:rsidRDefault="000C7BEC" w:rsidP="00904D67">
      <w:pPr>
        <w:pStyle w:val="ResimMMMMM"/>
        <w:rPr>
          <w:lang w:eastAsia="tr-TR"/>
        </w:rPr>
      </w:pPr>
      <w:bookmarkStart w:id="40" w:name="_Toc146110591"/>
      <w:r w:rsidRPr="00140D1B">
        <w:rPr>
          <w:b/>
          <w:lang w:eastAsia="tr-TR"/>
        </w:rPr>
        <w:t xml:space="preserve">Resim </w:t>
      </w:r>
      <w:r w:rsidR="00583527">
        <w:rPr>
          <w:b/>
          <w:lang w:eastAsia="tr-TR"/>
        </w:rPr>
        <w:t>2.10</w:t>
      </w:r>
      <w:r w:rsidRPr="00140D1B">
        <w:rPr>
          <w:b/>
          <w:lang w:eastAsia="tr-TR"/>
        </w:rPr>
        <w:t>.</w:t>
      </w:r>
      <w:r w:rsidRPr="00140D1B">
        <w:rPr>
          <w:lang w:eastAsia="tr-TR"/>
        </w:rPr>
        <w:t xml:space="preserve"> On Kawara, </w:t>
      </w:r>
      <w:r w:rsidR="0073659B">
        <w:rPr>
          <w:i/>
          <w:lang w:eastAsia="tr-TR"/>
        </w:rPr>
        <w:t>Ölüm Korkusu</w:t>
      </w:r>
      <w:r w:rsidRPr="00140D1B">
        <w:rPr>
          <w:lang w:eastAsia="tr-TR"/>
        </w:rPr>
        <w:t>, 1955-56</w:t>
      </w:r>
      <w:r>
        <w:rPr>
          <w:lang w:eastAsia="tr-TR"/>
        </w:rPr>
        <w:t xml:space="preserve">, </w:t>
      </w:r>
      <w:r w:rsidRPr="00140D1B">
        <w:rPr>
          <w:lang w:eastAsia="tr-TR"/>
        </w:rPr>
        <w:t>30x(43x33 cm</w:t>
      </w:r>
      <w:r>
        <w:rPr>
          <w:lang w:eastAsia="tr-TR"/>
        </w:rPr>
        <w:t>), dokuma kağıt üzerine gravür</w:t>
      </w:r>
      <w:bookmarkEnd w:id="40"/>
    </w:p>
    <w:p w:rsidR="000C7BEC" w:rsidRPr="00140D1B" w:rsidRDefault="00FA5533" w:rsidP="00904D67">
      <w:pPr>
        <w:pStyle w:val="AnaMetin"/>
        <w:rPr>
          <w:lang w:eastAsia="tr-TR"/>
        </w:rPr>
      </w:pPr>
      <w:r>
        <w:rPr>
          <w:i/>
          <w:lang w:eastAsia="tr-TR"/>
        </w:rPr>
        <w:t>Ölüm Korkusu</w:t>
      </w:r>
      <w:r w:rsidR="000C7BEC" w:rsidRPr="00140D1B">
        <w:rPr>
          <w:lang w:eastAsia="tr-TR"/>
        </w:rPr>
        <w:t xml:space="preserve">, On Kawara’nın </w:t>
      </w:r>
      <w:r>
        <w:rPr>
          <w:i/>
          <w:lang w:eastAsia="tr-TR"/>
        </w:rPr>
        <w:t>Düşünen Adam</w:t>
      </w:r>
      <w:r w:rsidR="000C7BEC" w:rsidRPr="00140D1B">
        <w:rPr>
          <w:lang w:eastAsia="tr-TR"/>
        </w:rPr>
        <w:t xml:space="preserve"> ve </w:t>
      </w:r>
      <w:r>
        <w:rPr>
          <w:i/>
          <w:lang w:eastAsia="tr-TR"/>
        </w:rPr>
        <w:t>Banyo Serisi</w:t>
      </w:r>
      <w:r w:rsidR="000C7BEC" w:rsidRPr="00140D1B">
        <w:rPr>
          <w:lang w:eastAsia="tr-TR"/>
        </w:rPr>
        <w:t xml:space="preserve"> adlı çalışmalarından sonra 1955-56 yıllarında gerçekleştirmiş olduğu bi</w:t>
      </w:r>
      <w:r w:rsidR="000C7BEC">
        <w:rPr>
          <w:lang w:eastAsia="tr-TR"/>
        </w:rPr>
        <w:t>r diğer figüratif çalışmasıdır.</w:t>
      </w:r>
      <w:r w:rsidR="000C7BEC" w:rsidRPr="00140D1B">
        <w:rPr>
          <w:lang w:eastAsia="tr-TR"/>
        </w:rPr>
        <w:t xml:space="preserve"> Çalışmanın bir diğer adı da </w:t>
      </w:r>
      <w:r w:rsidR="000C7BEC" w:rsidRPr="00140D1B">
        <w:rPr>
          <w:i/>
          <w:lang w:eastAsia="tr-TR"/>
        </w:rPr>
        <w:t>Ölüm Maskeleri</w:t>
      </w:r>
      <w:r w:rsidR="000C7BEC">
        <w:rPr>
          <w:lang w:eastAsia="tr-TR"/>
        </w:rPr>
        <w:t xml:space="preserve">’dir; </w:t>
      </w:r>
      <w:r w:rsidR="000C7BEC" w:rsidRPr="00140D1B">
        <w:rPr>
          <w:lang w:eastAsia="tr-TR"/>
        </w:rPr>
        <w:t>43x33 cm boyutlarında 30 adet portreden oluşmaktadır. Bu portreler, geleneksel bir baskı resim tekniği olan gravür aracılığıyla yapılmıştır. Gravür, Türkçe’de oyma resim olarak anılmaktadır. Ciltlerindeki lekeler, korku dolu yüzler ve bakışlar, anatomisi değişmiş yüz hatları vb. birçok durumu gösteren bu çalışma</w:t>
      </w:r>
      <w:r w:rsidR="000C7BEC">
        <w:rPr>
          <w:lang w:eastAsia="tr-TR"/>
        </w:rPr>
        <w:t>,</w:t>
      </w:r>
      <w:r w:rsidR="000C7BEC" w:rsidRPr="00140D1B">
        <w:rPr>
          <w:lang w:eastAsia="tr-TR"/>
        </w:rPr>
        <w:t xml:space="preserve"> adından da anlaşılacağı üzere ölüm korkusunu göstermektedir.</w:t>
      </w:r>
      <w:r w:rsidR="00F40851">
        <w:rPr>
          <w:lang w:eastAsia="tr-TR"/>
        </w:rPr>
        <w:t xml:space="preserve"> </w:t>
      </w:r>
      <w:r w:rsidR="000C7BEC" w:rsidRPr="00140D1B">
        <w:rPr>
          <w:i/>
          <w:lang w:eastAsia="tr-TR"/>
        </w:rPr>
        <w:t xml:space="preserve">Thanatophanies, </w:t>
      </w:r>
      <w:r w:rsidR="000C7BEC">
        <w:rPr>
          <w:lang w:eastAsia="tr-TR"/>
        </w:rPr>
        <w:lastRenderedPageBreak/>
        <w:t>Y</w:t>
      </w:r>
      <w:r w:rsidR="000C7BEC" w:rsidRPr="00140D1B">
        <w:rPr>
          <w:lang w:eastAsia="tr-TR"/>
        </w:rPr>
        <w:t>unanca ölümcül anlamına gelmekte olup; thanatophobia kelimesinden türetilmiştir. “Thanatophobia, genellikle ölüm korkusu olarak adlandırılır. Daha spesifik olarak, ölüm korkusu veya ölme sürecinden korkma olabilir”</w:t>
      </w:r>
      <w:r w:rsidR="000C7BEC" w:rsidRPr="00140D1B">
        <w:rPr>
          <w:rStyle w:val="DipnotBavurusu"/>
          <w:rFonts w:eastAsiaTheme="minorEastAsia"/>
          <w:lang w:eastAsia="tr-TR"/>
        </w:rPr>
        <w:footnoteReference w:id="32"/>
      </w:r>
      <w:r w:rsidR="000C7BEC" w:rsidRPr="00140D1B">
        <w:rPr>
          <w:lang w:eastAsia="tr-TR"/>
        </w:rPr>
        <w:t xml:space="preserve">. Bu korku, Japon toplumunun yaşamış olduğu felaketten ötürü bir korku durumunu kapsasa da, sanatçının yaşamış olduğu korkuyu da açığa çıkarmaktadır. </w:t>
      </w:r>
    </w:p>
    <w:p w:rsidR="000C7BEC" w:rsidRPr="00140D1B" w:rsidRDefault="000C7BEC" w:rsidP="00904D67">
      <w:pPr>
        <w:pStyle w:val="AnaMetin"/>
      </w:pPr>
      <w:r w:rsidRPr="00140D1B">
        <w:rPr>
          <w:rFonts w:eastAsia="TimesNewRomanPSMT"/>
        </w:rPr>
        <w:t>Eunhee Yang (2004), Kawara’nın</w:t>
      </w:r>
      <w:r>
        <w:rPr>
          <w:rFonts w:eastAsia="TimesNewRomanPSMT"/>
        </w:rPr>
        <w:t>,</w:t>
      </w:r>
      <w:r w:rsidRPr="00140D1B">
        <w:rPr>
          <w:rFonts w:eastAsia="TimesNewRomanPSMT"/>
        </w:rPr>
        <w:t xml:space="preserve"> bu serisinde</w:t>
      </w:r>
      <w:r>
        <w:rPr>
          <w:rFonts w:eastAsia="TimesNewRomanPSMT"/>
        </w:rPr>
        <w:t>,</w:t>
      </w:r>
      <w:r w:rsidRPr="00140D1B">
        <w:rPr>
          <w:rFonts w:eastAsia="TimesNewRomanPSMT"/>
        </w:rPr>
        <w:t xml:space="preserve"> gazete ve dergilerde gördüğü veya sokakta karşılaştığı insanlardan çizdiği görüntülerden sıradan Japonların yüzlerini tasvir ettiğini söylemiştir. Bunlar, belirli portresi yapılırken oturan ve poz veren kişilerden ziyade, Kawara'nın birçok farklı insanda gözlemlediği karakterlerin bileşimleridir; dizi, hem karşılaşılan hem de hayal edilen insan yüzlerinin bir koleksiyonudur. Portreler kabaca iki türe ayrılır: ilki, bedenleri fiziksel olarak savaş sırasında yaralanmış ya da hastalık veya açlıkla işa</w:t>
      </w:r>
      <w:r>
        <w:rPr>
          <w:rFonts w:eastAsia="TimesNewRomanPSMT"/>
        </w:rPr>
        <w:t>retlenmiş kişilerdir. İkincisi</w:t>
      </w:r>
      <w:r w:rsidRPr="00140D1B">
        <w:rPr>
          <w:rFonts w:eastAsia="TimesNewRomanPSMT"/>
        </w:rPr>
        <w:t xml:space="preserve"> ise zihinsel sağlıkları korku veya sosyal baskı nedeniyle mahvolmuş insanlardan oluşmaktadır. </w:t>
      </w:r>
      <w:r w:rsidRPr="00140D1B">
        <w:rPr>
          <w:lang w:eastAsia="tr-TR"/>
        </w:rPr>
        <w:t xml:space="preserve">Sanatçının bu çalışması için genel olarak Mycan Braxton’un, </w:t>
      </w:r>
      <w:r w:rsidRPr="00140D1B">
        <w:rPr>
          <w:i/>
        </w:rPr>
        <w:t xml:space="preserve">A Weapon to Change Modern Reality: Action and Agitation in On Kawara’s </w:t>
      </w:r>
      <w:r w:rsidRPr="00140D1B">
        <w:rPr>
          <w:i/>
          <w:iCs/>
        </w:rPr>
        <w:t>Thanatophanies</w:t>
      </w:r>
      <w:r w:rsidRPr="00140D1B">
        <w:rPr>
          <w:rStyle w:val="DipnotBavurusu"/>
        </w:rPr>
        <w:footnoteReference w:id="33"/>
      </w:r>
      <w:r w:rsidR="00E947F1">
        <w:rPr>
          <w:i/>
          <w:iCs/>
        </w:rPr>
        <w:t xml:space="preserve"> </w:t>
      </w:r>
      <w:r w:rsidRPr="00140D1B">
        <w:t xml:space="preserve">(2018) adlı makalesinden yararlanılmıştır. Braxton, sanatçının </w:t>
      </w:r>
      <w:r w:rsidR="0023295D">
        <w:rPr>
          <w:i/>
        </w:rPr>
        <w:t>Ölüm Korkusu</w:t>
      </w:r>
      <w:r w:rsidRPr="00140D1B">
        <w:t xml:space="preserve"> adlı çalışması için otuz ayrı yüzün izleyiciye baktığını; bu yüzlerden kimilerinin yaralanmış veya tanınmayacak kadar hasar görmüş olduğunu, kimilerinin Japon olduğunu, kimilerininse tanıdık olmayan bir ırktan olduğunu ya da saf fantezinin ürünleri olarak göründüklerini dile getirmektedir. Yüzler, belirsiz bir arka plana sahiplerdir. Yapıtın adının da ima ettiği gibi ölüm maskelerinin cansızlığının aksine figürlerin çoğu canlı bir şekilde gülümsemektedir.  Braxton’a göre, gülümseyen bakışların yan yana gelmesi, izleyiciyi huzursuz etmekte ve bunaltmaktadır. Sivri dişlerin, taş gibi çatlayan deri tasvirlerinin, eriyen bedenlerin varlığı ile şekillenen yüzler, izleyici üzerinde şok etkisi yaratmakta ve onları heyecanlandırmaktadır. </w:t>
      </w:r>
    </w:p>
    <w:p w:rsidR="000C7BEC" w:rsidRDefault="000C7BEC" w:rsidP="00904D67">
      <w:pPr>
        <w:pStyle w:val="AnaMetin"/>
      </w:pPr>
      <w:r w:rsidRPr="00140D1B">
        <w:t xml:space="preserve">Kawara diğer çalışmalarının aksine bu çizimlerinde </w:t>
      </w:r>
      <w:r>
        <w:t xml:space="preserve">Resim </w:t>
      </w:r>
      <w:r w:rsidR="00083B8B">
        <w:t>2.11</w:t>
      </w:r>
      <w:r>
        <w:t>.</w:t>
      </w:r>
      <w:r w:rsidRPr="00140D1B">
        <w:t xml:space="preserve"> ve Resim </w:t>
      </w:r>
      <w:r w:rsidR="00083B8B">
        <w:t>2.1</w:t>
      </w:r>
      <w:r w:rsidR="00890908">
        <w:t>3</w:t>
      </w:r>
      <w:r w:rsidR="00083B8B">
        <w:t>.’te</w:t>
      </w:r>
      <w:r w:rsidRPr="00140D1B">
        <w:t xml:space="preserve"> görüldüğü üzere fotoğraflardan yararlanmıştır. Hayal gücünün yanı sıra bu yüzlerin çoğu fotoğraf kaynaklarından seçilmiş; yaşanmış gerçeklikle somut bir bağlantı oluşturan medya fotoğrafları kısmen birleştirilmiştir. </w:t>
      </w:r>
      <w:r>
        <w:t>Hiroşima ve Nagas</w:t>
      </w:r>
      <w:r w:rsidRPr="00140D1B">
        <w:t>aki'ye erişim hızla kısıtlandığından ve Amerikan işgali tarafından sansürlenen sitelerden söz edildiğinden, atom bombasından acı çeken kurbanların yakın çekim portreleri oldukça az sayıdadır. Amerika Birleşik Devletleri Stratejik Bombalama Araştırması, radyasyonun Japon vatandaşları üzerindeki etkisini kataloglama aracı olarak bu görüntülerin çoğuna sponsor olmuştur. Bu fotoğraflarda, az sayıda müstehcen yüz,</w:t>
      </w:r>
      <w:r w:rsidR="00E947F1">
        <w:t xml:space="preserve"> </w:t>
      </w:r>
      <w:r w:rsidR="00FA5533" w:rsidRPr="00FA5533">
        <w:rPr>
          <w:i/>
        </w:rPr>
        <w:t>Ölüm Korkusu</w:t>
      </w:r>
      <w:r w:rsidR="00FA5533">
        <w:t xml:space="preserve"> ile</w:t>
      </w:r>
      <w:r w:rsidRPr="00140D1B">
        <w:t xml:space="preserve"> kısmen eşleşmektedir. En yakın eşleşme, Resim </w:t>
      </w:r>
      <w:r w:rsidR="00083B8B">
        <w:t>2</w:t>
      </w:r>
      <w:r>
        <w:t>.</w:t>
      </w:r>
      <w:r w:rsidR="00083B8B">
        <w:t>11.’de</w:t>
      </w:r>
      <w:r w:rsidRPr="00140D1B">
        <w:t xml:space="preserve"> görüldüğü üzere ölmekte olan bir askerin ülserden şişkin ağzının</w:t>
      </w:r>
      <w:r>
        <w:t xml:space="preserve">olduğu fotoğraftır. </w:t>
      </w:r>
    </w:p>
    <w:p w:rsidR="000C7BEC" w:rsidRPr="00140D1B" w:rsidRDefault="000C7BEC" w:rsidP="00901356">
      <w:pPr>
        <w:pStyle w:val="AnaMetin"/>
      </w:pPr>
      <w:r>
        <w:t xml:space="preserve">Fotoğrafların bu kullanımı, Kawara’nın çizimlerinde görsel çatışmayı gözler önüne serer. </w:t>
      </w:r>
      <w:r w:rsidR="00FA5533">
        <w:rPr>
          <w:i/>
        </w:rPr>
        <w:t>Ölüm Korkusu</w:t>
      </w:r>
      <w:r w:rsidR="00FA5533" w:rsidRPr="00FA5533">
        <w:t>’nda</w:t>
      </w:r>
      <w:r>
        <w:t xml:space="preserve">sanatçı, boş, belirsiz bir arka planda yüzen aşırı </w:t>
      </w:r>
      <w:r w:rsidRPr="00140D1B">
        <w:t>ayrıntılı, en ince ayrıntısına</w:t>
      </w:r>
      <w:r w:rsidR="00E947F1">
        <w:t xml:space="preserve"> </w:t>
      </w:r>
      <w:r w:rsidR="00901356">
        <w:t xml:space="preserve">kadar </w:t>
      </w:r>
      <w:r w:rsidRPr="00140D1B">
        <w:t xml:space="preserve">natüralist insan yüzlerini tanıtmaya çalışmıştır. </w:t>
      </w:r>
    </w:p>
    <w:p w:rsidR="000C7BEC" w:rsidRPr="00ED7287" w:rsidRDefault="000C7BEC" w:rsidP="00ED7287">
      <w:pPr>
        <w:pStyle w:val="ResimMMMMM"/>
      </w:pPr>
      <w:bookmarkStart w:id="41" w:name="_Toc145933689"/>
      <w:bookmarkStart w:id="42" w:name="_Toc146110592"/>
      <w:r w:rsidRPr="00ED7287">
        <w:rPr>
          <w:noProof/>
          <w:lang w:eastAsia="tr-TR"/>
        </w:rPr>
        <w:lastRenderedPageBreak/>
        <w:drawing>
          <wp:inline distT="0" distB="0" distL="0" distR="0">
            <wp:extent cx="2182739" cy="2275368"/>
            <wp:effectExtent l="0" t="0" r="8255" b="0"/>
            <wp:docPr id="60" name="Resim 60" descr="H:\SANATTA YETERLİK TEZ\görseller\ON KAWARA\thanatophanies\images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SANATTA YETERLİK TEZ\görseller\ON KAWARA\thanatophanies\images (13).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241269" cy="2336381"/>
                    </a:xfrm>
                    <a:prstGeom prst="rect">
                      <a:avLst/>
                    </a:prstGeom>
                    <a:noFill/>
                    <a:ln>
                      <a:noFill/>
                    </a:ln>
                  </pic:spPr>
                </pic:pic>
              </a:graphicData>
            </a:graphic>
          </wp:inline>
        </w:drawing>
      </w:r>
      <w:bookmarkEnd w:id="41"/>
      <w:bookmarkEnd w:id="42"/>
    </w:p>
    <w:p w:rsidR="000C7BEC" w:rsidRPr="00ED7287" w:rsidRDefault="000C7BEC" w:rsidP="00ED7287">
      <w:pPr>
        <w:pStyle w:val="ResimMMMMM"/>
      </w:pPr>
      <w:bookmarkStart w:id="43" w:name="_Toc146110593"/>
      <w:r w:rsidRPr="00ED7287">
        <w:rPr>
          <w:b/>
        </w:rPr>
        <w:t xml:space="preserve">Resim </w:t>
      </w:r>
      <w:r w:rsidR="00583527" w:rsidRPr="00ED7287">
        <w:rPr>
          <w:b/>
        </w:rPr>
        <w:t>2.11</w:t>
      </w:r>
      <w:r w:rsidRPr="00ED7287">
        <w:rPr>
          <w:b/>
        </w:rPr>
        <w:t>.</w:t>
      </w:r>
      <w:r w:rsidR="00904D67" w:rsidRPr="00ED7287">
        <w:t xml:space="preserve"> F</w:t>
      </w:r>
      <w:r w:rsidRPr="00ED7287">
        <w:t>otoğraf, yıl bilinmiyor</w:t>
      </w:r>
      <w:bookmarkEnd w:id="43"/>
    </w:p>
    <w:p w:rsidR="00904D67" w:rsidRDefault="00904D67" w:rsidP="000C7BEC">
      <w:pPr>
        <w:jc w:val="center"/>
        <w:rPr>
          <w:rFonts w:eastAsiaTheme="minorEastAsia" w:cs="Times New Roman"/>
          <w:b/>
          <w:sz w:val="20"/>
          <w:szCs w:val="20"/>
          <w:lang w:eastAsia="tr-TR"/>
        </w:rPr>
      </w:pPr>
    </w:p>
    <w:p w:rsidR="00904D67" w:rsidRDefault="00904D67" w:rsidP="00ED7287">
      <w:pPr>
        <w:pStyle w:val="ResimMMMMM"/>
        <w:rPr>
          <w:rFonts w:eastAsiaTheme="minorEastAsia"/>
          <w:lang w:eastAsia="tr-TR"/>
        </w:rPr>
      </w:pPr>
      <w:bookmarkStart w:id="44" w:name="_Toc145933691"/>
      <w:bookmarkStart w:id="45" w:name="_Toc146110594"/>
      <w:r w:rsidRPr="00140D1B">
        <w:rPr>
          <w:noProof/>
          <w:lang w:eastAsia="tr-TR"/>
        </w:rPr>
        <w:drawing>
          <wp:inline distT="0" distB="0" distL="0" distR="0">
            <wp:extent cx="2178026" cy="2551814"/>
            <wp:effectExtent l="0" t="0" r="0" b="1270"/>
            <wp:docPr id="63" name="Resim 63" descr="H:\SANATTA YETERLİK TEZ\görseller\ON KAWARA\thanatophanies\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SANATTA YETERLİK TEZ\görseller\ON KAWARA\thanatophanies\images.jpg"/>
                    <pic:cNvPicPr>
                      <a:picLocks noChangeAspect="1" noChangeArrowheads="1"/>
                    </pic:cNvPicPr>
                  </pic:nvPicPr>
                  <pic:blipFill rotWithShape="1">
                    <a:blip r:embed="rId33">
                      <a:extLst>
                        <a:ext uri="{28A0092B-C50C-407E-A947-70E740481C1C}">
                          <a14:useLocalDpi xmlns:a14="http://schemas.microsoft.com/office/drawing/2010/main" val="0"/>
                        </a:ext>
                      </a:extLst>
                    </a:blip>
                    <a:srcRect b="11485"/>
                    <a:stretch/>
                  </pic:blipFill>
                  <pic:spPr bwMode="auto">
                    <a:xfrm>
                      <a:off x="0" y="0"/>
                      <a:ext cx="2210450" cy="2589803"/>
                    </a:xfrm>
                    <a:prstGeom prst="rect">
                      <a:avLst/>
                    </a:prstGeom>
                    <a:noFill/>
                    <a:ln>
                      <a:noFill/>
                    </a:ln>
                    <a:extLst>
                      <a:ext uri="{53640926-AAD7-44D8-BBD7-CCE9431645EC}">
                        <a14:shadowObscured xmlns:a14="http://schemas.microsoft.com/office/drawing/2010/main"/>
                      </a:ext>
                    </a:extLst>
                  </pic:spPr>
                </pic:pic>
              </a:graphicData>
            </a:graphic>
          </wp:inline>
        </w:drawing>
      </w:r>
      <w:bookmarkEnd w:id="44"/>
      <w:bookmarkEnd w:id="45"/>
    </w:p>
    <w:p w:rsidR="000C7BEC" w:rsidRDefault="000C7BEC" w:rsidP="00ED7287">
      <w:pPr>
        <w:pStyle w:val="ResimMMMMM"/>
        <w:rPr>
          <w:lang w:eastAsia="tr-TR"/>
        </w:rPr>
      </w:pPr>
      <w:bookmarkStart w:id="46" w:name="_Toc146110595"/>
      <w:r w:rsidRPr="00ED7287">
        <w:rPr>
          <w:b/>
          <w:lang w:eastAsia="tr-TR"/>
        </w:rPr>
        <w:t xml:space="preserve">Resim </w:t>
      </w:r>
      <w:r w:rsidR="00583527" w:rsidRPr="00ED7287">
        <w:rPr>
          <w:b/>
          <w:lang w:eastAsia="tr-TR"/>
        </w:rPr>
        <w:t>2.12</w:t>
      </w:r>
      <w:r w:rsidRPr="00ED7287">
        <w:rPr>
          <w:b/>
          <w:lang w:eastAsia="tr-TR"/>
        </w:rPr>
        <w:t>.</w:t>
      </w:r>
      <w:r w:rsidRPr="00140D1B">
        <w:rPr>
          <w:lang w:eastAsia="tr-TR"/>
        </w:rPr>
        <w:t xml:space="preserve"> On Kawara, </w:t>
      </w:r>
      <w:r w:rsidR="0073659B">
        <w:rPr>
          <w:i/>
          <w:lang w:eastAsia="tr-TR"/>
        </w:rPr>
        <w:t>Ölüm Korkusu</w:t>
      </w:r>
      <w:r w:rsidRPr="00140D1B">
        <w:rPr>
          <w:lang w:eastAsia="tr-TR"/>
        </w:rPr>
        <w:t>, 1955-56</w:t>
      </w:r>
      <w:r>
        <w:rPr>
          <w:lang w:eastAsia="tr-TR"/>
        </w:rPr>
        <w:t xml:space="preserve">, </w:t>
      </w:r>
      <w:r w:rsidRPr="00140D1B">
        <w:rPr>
          <w:lang w:eastAsia="tr-TR"/>
        </w:rPr>
        <w:t>30x(43x33 cm), dokuma kağıt</w:t>
      </w:r>
      <w:r>
        <w:rPr>
          <w:lang w:eastAsia="tr-TR"/>
        </w:rPr>
        <w:t>üzerine gravür</w:t>
      </w:r>
      <w:bookmarkEnd w:id="46"/>
    </w:p>
    <w:p w:rsidR="00ED7287" w:rsidRPr="00F24D32" w:rsidRDefault="005F333E" w:rsidP="00ED7287">
      <w:pPr>
        <w:pStyle w:val="AnaMetin"/>
      </w:pPr>
      <w:r w:rsidRPr="005F333E">
        <w:rPr>
          <w:i/>
        </w:rPr>
        <w:t>Ölüm Korkusu</w:t>
      </w:r>
      <w:r w:rsidR="00ED7287" w:rsidRPr="00F24D32">
        <w:t xml:space="preserve"> adlı çalışma, yapıldıktan ve fotoğraf olarak kaydı alındıktan sonra sanatçı tarafından yok edilmiştir</w:t>
      </w:r>
      <w:r w:rsidR="00ED7287">
        <w:rPr>
          <w:rStyle w:val="DipnotBavurusu"/>
        </w:rPr>
        <w:footnoteReference w:id="34"/>
      </w:r>
      <w:r w:rsidR="00ED7287" w:rsidRPr="00F24D32">
        <w:t>. Kawara’nın bunu yapmaktaki amacı, sanat pratiğinde ilk kez yaratmış olduğu sanat eseriyle sanat kurumlarını eleştirmektir. Kawara, sanat pratiğini ve onun kurumlarını yeniden yapılandırarak, modern dünyanın bu yabancılaşmış öznesini yaratıcı, eyleyen bir fail olarak yeniden canlandırmaya çalışmıştır.</w:t>
      </w:r>
    </w:p>
    <w:p w:rsidR="00ED7287" w:rsidRPr="00140D1B" w:rsidRDefault="00ED7287" w:rsidP="00ED7287">
      <w:pPr>
        <w:pStyle w:val="AnaMetin"/>
      </w:pPr>
      <w:r w:rsidRPr="00140D1B">
        <w:t xml:space="preserve">Öncelikle çalışmalarını izleyicilerin görsel olarak deneyimlemesine izin vermiş, izleyicinin malzemenin ne’liğine odaklanmasını sağlamış; fakat sonrasında müzede ya da galeride sınırlı sayıda izleyicinin görebilmesini eleştirerek, 1995 yılında çalışmanın görsellerinin yer aldığı bir portfolyo oluşturmuştur. Böylelikle çok sayıda izleyici çalışmalarını görme fırsatı bulmuştur. İzleyici ve sanat </w:t>
      </w:r>
      <w:r w:rsidRPr="00140D1B">
        <w:lastRenderedPageBreak/>
        <w:t>eseri arasındaki çatışmada ortaya çıkan malzemeyle bireysel rekabetten ilham alan Kawara, baskı makinesinde toplu yeniden üretim yoluyla dağıtım biçiminin radika</w:t>
      </w:r>
      <w:r>
        <w:t xml:space="preserve">l genişlemesini benimsemiştir. </w:t>
      </w:r>
    </w:p>
    <w:p w:rsidR="000C7BEC" w:rsidRPr="00140D1B" w:rsidRDefault="000C7BEC" w:rsidP="000C7BEC">
      <w:pPr>
        <w:jc w:val="center"/>
        <w:rPr>
          <w:rFonts w:eastAsiaTheme="minorEastAsia" w:cs="Times New Roman"/>
          <w:sz w:val="20"/>
          <w:szCs w:val="20"/>
          <w:lang w:eastAsia="tr-TR"/>
        </w:rPr>
      </w:pPr>
    </w:p>
    <w:p w:rsidR="000C7BEC" w:rsidRPr="00ED7287" w:rsidRDefault="000C7BEC" w:rsidP="00ED7287">
      <w:pPr>
        <w:pStyle w:val="ResimMMMMM"/>
      </w:pPr>
      <w:bookmarkStart w:id="47" w:name="_Toc145933693"/>
      <w:bookmarkStart w:id="48" w:name="_Toc146110596"/>
      <w:r w:rsidRPr="00ED7287">
        <w:rPr>
          <w:noProof/>
          <w:lang w:eastAsia="tr-TR"/>
        </w:rPr>
        <w:drawing>
          <wp:inline distT="0" distB="0" distL="0" distR="0">
            <wp:extent cx="3151108" cy="1988289"/>
            <wp:effectExtent l="0" t="0" r="0" b="0"/>
            <wp:docPr id="64" name="Resim 64" descr="H:\SANATTA YETERLİK TEZ\görseller\ON KAWARA\thanatophanies\images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SANATTA YETERLİK TEZ\görseller\ON KAWARA\thanatophanies\images (14).jpg"/>
                    <pic:cNvPicPr>
                      <a:picLocks noChangeAspect="1" noChangeArrowheads="1"/>
                    </pic:cNvPicPr>
                  </pic:nvPicPr>
                  <pic:blipFill rotWithShape="1">
                    <a:blip r:embed="rId34">
                      <a:extLst>
                        <a:ext uri="{28A0092B-C50C-407E-A947-70E740481C1C}">
                          <a14:useLocalDpi xmlns:a14="http://schemas.microsoft.com/office/drawing/2010/main" val="0"/>
                        </a:ext>
                      </a:extLst>
                    </a:blip>
                    <a:srcRect t="11911"/>
                    <a:stretch/>
                  </pic:blipFill>
                  <pic:spPr bwMode="auto">
                    <a:xfrm>
                      <a:off x="0" y="0"/>
                      <a:ext cx="3184534" cy="2009380"/>
                    </a:xfrm>
                    <a:prstGeom prst="rect">
                      <a:avLst/>
                    </a:prstGeom>
                    <a:noFill/>
                    <a:ln>
                      <a:noFill/>
                    </a:ln>
                    <a:extLst>
                      <a:ext uri="{53640926-AAD7-44D8-BBD7-CCE9431645EC}">
                        <a14:shadowObscured xmlns:a14="http://schemas.microsoft.com/office/drawing/2010/main"/>
                      </a:ext>
                    </a:extLst>
                  </pic:spPr>
                </pic:pic>
              </a:graphicData>
            </a:graphic>
          </wp:inline>
        </w:drawing>
      </w:r>
      <w:bookmarkEnd w:id="47"/>
      <w:bookmarkEnd w:id="48"/>
    </w:p>
    <w:p w:rsidR="000C7BEC" w:rsidRPr="00ED7287" w:rsidRDefault="000C7BEC" w:rsidP="00ED7287">
      <w:pPr>
        <w:pStyle w:val="ResimMMMMM"/>
      </w:pPr>
      <w:bookmarkStart w:id="49" w:name="_Toc146110597"/>
      <w:r w:rsidRPr="00ED7287">
        <w:rPr>
          <w:b/>
        </w:rPr>
        <w:t xml:space="preserve">Resim </w:t>
      </w:r>
      <w:r w:rsidR="00583527" w:rsidRPr="00ED7287">
        <w:rPr>
          <w:b/>
        </w:rPr>
        <w:t>2.13</w:t>
      </w:r>
      <w:r w:rsidRPr="00ED7287">
        <w:rPr>
          <w:b/>
        </w:rPr>
        <w:t>.</w:t>
      </w:r>
      <w:r w:rsidR="00904D67" w:rsidRPr="00ED7287">
        <w:t xml:space="preserve"> F</w:t>
      </w:r>
      <w:r w:rsidRPr="00ED7287">
        <w:t>otoğraf, yıl bilinmiyor</w:t>
      </w:r>
      <w:bookmarkEnd w:id="49"/>
    </w:p>
    <w:p w:rsidR="00ED7287" w:rsidRPr="00140D1B" w:rsidRDefault="00ED7287" w:rsidP="000C7BEC">
      <w:pPr>
        <w:jc w:val="center"/>
        <w:rPr>
          <w:rFonts w:eastAsiaTheme="minorEastAsia" w:cs="Times New Roman"/>
          <w:sz w:val="20"/>
          <w:szCs w:val="20"/>
          <w:lang w:eastAsia="tr-TR"/>
        </w:rPr>
      </w:pPr>
    </w:p>
    <w:p w:rsidR="00904D67" w:rsidRDefault="00904D67" w:rsidP="00ED7287">
      <w:pPr>
        <w:pStyle w:val="ResimMMMMM"/>
        <w:rPr>
          <w:rFonts w:eastAsiaTheme="minorEastAsia"/>
          <w:lang w:eastAsia="tr-TR"/>
        </w:rPr>
      </w:pPr>
      <w:bookmarkStart w:id="50" w:name="_Toc146110598"/>
      <w:r w:rsidRPr="00140D1B">
        <w:rPr>
          <w:noProof/>
          <w:lang w:eastAsia="tr-TR"/>
        </w:rPr>
        <w:drawing>
          <wp:inline distT="0" distB="0" distL="0" distR="0">
            <wp:extent cx="2173132" cy="2892056"/>
            <wp:effectExtent l="0" t="0" r="0" b="3810"/>
            <wp:docPr id="65" name="Resim 65" descr="H:\SANATTA YETERLİK TEZ\görseller\ON KAWARA\thanatophanies\images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SANATTA YETERLİK TEZ\görseller\ON KAWARA\thanatophanies\images (11).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212708" cy="2944725"/>
                    </a:xfrm>
                    <a:prstGeom prst="rect">
                      <a:avLst/>
                    </a:prstGeom>
                    <a:noFill/>
                    <a:ln>
                      <a:noFill/>
                    </a:ln>
                  </pic:spPr>
                </pic:pic>
              </a:graphicData>
            </a:graphic>
          </wp:inline>
        </w:drawing>
      </w:r>
      <w:bookmarkEnd w:id="50"/>
    </w:p>
    <w:p w:rsidR="000C7BEC" w:rsidRPr="00140D1B" w:rsidRDefault="000C7BEC" w:rsidP="00ED7287">
      <w:pPr>
        <w:pStyle w:val="ResimMMMMM"/>
        <w:rPr>
          <w:rFonts w:eastAsiaTheme="minorEastAsia"/>
          <w:lang w:eastAsia="tr-TR"/>
        </w:rPr>
      </w:pPr>
      <w:bookmarkStart w:id="51" w:name="_Toc146110599"/>
      <w:r w:rsidRPr="00ED7287">
        <w:rPr>
          <w:rFonts w:eastAsiaTheme="minorEastAsia"/>
          <w:b/>
          <w:lang w:eastAsia="tr-TR"/>
        </w:rPr>
        <w:t xml:space="preserve">Resim </w:t>
      </w:r>
      <w:r w:rsidR="00583527" w:rsidRPr="00ED7287">
        <w:rPr>
          <w:rFonts w:eastAsiaTheme="minorEastAsia"/>
          <w:b/>
          <w:lang w:eastAsia="tr-TR"/>
        </w:rPr>
        <w:t>2.14</w:t>
      </w:r>
      <w:r w:rsidRPr="00ED7287">
        <w:rPr>
          <w:rFonts w:eastAsiaTheme="minorEastAsia"/>
          <w:b/>
          <w:lang w:eastAsia="tr-TR"/>
        </w:rPr>
        <w:t>.</w:t>
      </w:r>
      <w:r w:rsidRPr="00140D1B">
        <w:rPr>
          <w:rFonts w:eastAsiaTheme="minorEastAsia"/>
          <w:lang w:eastAsia="tr-TR"/>
        </w:rPr>
        <w:t xml:space="preserve"> On Kawara, </w:t>
      </w:r>
      <w:r w:rsidR="0073659B">
        <w:rPr>
          <w:rFonts w:eastAsiaTheme="minorEastAsia"/>
          <w:i/>
          <w:lang w:eastAsia="tr-TR"/>
        </w:rPr>
        <w:t>Ölüm Korkusu</w:t>
      </w:r>
      <w:r w:rsidRPr="00140D1B">
        <w:rPr>
          <w:rFonts w:eastAsiaTheme="minorEastAsia"/>
          <w:lang w:eastAsia="tr-TR"/>
        </w:rPr>
        <w:t>, 1955-56</w:t>
      </w:r>
      <w:r>
        <w:rPr>
          <w:rFonts w:eastAsiaTheme="minorEastAsia"/>
          <w:lang w:eastAsia="tr-TR"/>
        </w:rPr>
        <w:t xml:space="preserve">, </w:t>
      </w:r>
      <w:r w:rsidRPr="00140D1B">
        <w:rPr>
          <w:rFonts w:eastAsiaTheme="minorEastAsia"/>
          <w:lang w:eastAsia="tr-TR"/>
        </w:rPr>
        <w:t>30x(43x33 cm</w:t>
      </w:r>
      <w:r>
        <w:rPr>
          <w:rFonts w:eastAsiaTheme="minorEastAsia"/>
          <w:lang w:eastAsia="tr-TR"/>
        </w:rPr>
        <w:t>), dokuma kağıt üzerine gravür</w:t>
      </w:r>
      <w:bookmarkEnd w:id="51"/>
    </w:p>
    <w:p w:rsidR="000C7BEC" w:rsidRPr="00140D1B" w:rsidRDefault="00901356" w:rsidP="00904D67">
      <w:pPr>
        <w:pStyle w:val="AnaMetin"/>
      </w:pPr>
      <w:r w:rsidRPr="00901356">
        <w:rPr>
          <w:i/>
        </w:rPr>
        <w:t>Banyo</w:t>
      </w:r>
      <w:r>
        <w:rPr>
          <w:i/>
        </w:rPr>
        <w:t xml:space="preserve"> S</w:t>
      </w:r>
      <w:r w:rsidR="000C7BEC" w:rsidRPr="00901356">
        <w:rPr>
          <w:i/>
        </w:rPr>
        <w:t>erisi</w:t>
      </w:r>
      <w:r>
        <w:t>’</w:t>
      </w:r>
      <w:r w:rsidR="000C7BEC" w:rsidRPr="00140D1B">
        <w:t xml:space="preserve">nin biçimsel stratejilerinden yararlanan </w:t>
      </w:r>
      <w:r>
        <w:rPr>
          <w:i/>
        </w:rPr>
        <w:t>Ölüm Korkusu</w:t>
      </w:r>
      <w:r w:rsidR="000C7BEC" w:rsidRPr="00140D1B">
        <w:t>, bir insan öznesinin temsili ile durağan/hareketsiz/cansız estetik malzeme tarafından inşasının gerçekliği arasındaki çatışmayı yeniden vurgulamaktadır.</w:t>
      </w:r>
      <w:r w:rsidR="00E947F1">
        <w:t xml:space="preserve"> </w:t>
      </w:r>
      <w:r w:rsidR="000C7BEC" w:rsidRPr="00140D1B">
        <w:t xml:space="preserve">Çalışmanın </w:t>
      </w:r>
      <w:r w:rsidR="00A338BB">
        <w:t xml:space="preserve">bir diğer </w:t>
      </w:r>
      <w:r w:rsidR="000C7BEC" w:rsidRPr="00140D1B">
        <w:t xml:space="preserve">başlığı olan </w:t>
      </w:r>
      <w:r>
        <w:rPr>
          <w:i/>
        </w:rPr>
        <w:t>Ölüm Maskeleri</w:t>
      </w:r>
      <w:r w:rsidR="000C7BEC" w:rsidRPr="00140D1B">
        <w:t xml:space="preserve">, bir kişinin yüzünün mahrem bireyselliği ile imajını dondurmak ve korumak için soyulmuş düz bir hareketsiz alçı maskesi arasındaki çelişkinin altını çizmektedir. </w:t>
      </w:r>
    </w:p>
    <w:p w:rsidR="000C7BEC" w:rsidRDefault="000C7BEC" w:rsidP="00904D67">
      <w:pPr>
        <w:pStyle w:val="Balk3"/>
        <w:rPr>
          <w:rFonts w:eastAsiaTheme="minorEastAsia"/>
          <w:color w:val="FF0000"/>
          <w:lang w:eastAsia="tr-TR"/>
        </w:rPr>
      </w:pPr>
      <w:bookmarkStart w:id="52" w:name="_Toc146721722"/>
      <w:r w:rsidRPr="00140D1B">
        <w:rPr>
          <w:rFonts w:eastAsiaTheme="minorEastAsia"/>
          <w:lang w:eastAsia="tr-TR"/>
        </w:rPr>
        <w:t xml:space="preserve">Title </w:t>
      </w:r>
      <w:r w:rsidR="00C73652">
        <w:rPr>
          <w:rFonts w:eastAsiaTheme="minorEastAsia"/>
          <w:lang w:eastAsia="tr-TR"/>
        </w:rPr>
        <w:t>/Başlık</w:t>
      </w:r>
      <w:bookmarkEnd w:id="52"/>
    </w:p>
    <w:p w:rsidR="000C7BEC" w:rsidRPr="00140D1B" w:rsidRDefault="00901356" w:rsidP="00904D67">
      <w:pPr>
        <w:pStyle w:val="AnaMetin"/>
        <w:rPr>
          <w:color w:val="FF0000"/>
        </w:rPr>
      </w:pPr>
      <w:r>
        <w:rPr>
          <w:rFonts w:eastAsiaTheme="minorEastAsia"/>
          <w:i/>
          <w:lang w:eastAsia="tr-TR"/>
        </w:rPr>
        <w:t>Başlık</w:t>
      </w:r>
      <w:r w:rsidR="000C7BEC" w:rsidRPr="00140D1B">
        <w:rPr>
          <w:rFonts w:eastAsiaTheme="minorEastAsia"/>
          <w:lang w:eastAsia="tr-TR"/>
        </w:rPr>
        <w:t xml:space="preserve"> adlı çalışma, triptik bir çalışma olup, 3 adet koyu pembe tuval üzerine yazılı kelimelerden oluşmaktadır. İlk tuvalde </w:t>
      </w:r>
      <w:r w:rsidR="000C7BEC" w:rsidRPr="00140D1B">
        <w:rPr>
          <w:rFonts w:eastAsiaTheme="minorEastAsia"/>
          <w:i/>
          <w:lang w:eastAsia="tr-TR"/>
        </w:rPr>
        <w:t>One Thing,</w:t>
      </w:r>
      <w:r w:rsidR="000C7BEC" w:rsidRPr="00140D1B">
        <w:rPr>
          <w:rFonts w:eastAsiaTheme="minorEastAsia"/>
          <w:lang w:eastAsia="tr-TR"/>
        </w:rPr>
        <w:t xml:space="preserve"> ikinci tuvalde </w:t>
      </w:r>
      <w:r w:rsidR="000C7BEC" w:rsidRPr="00140D1B">
        <w:rPr>
          <w:rFonts w:eastAsiaTheme="minorEastAsia"/>
          <w:i/>
          <w:lang w:eastAsia="tr-TR"/>
        </w:rPr>
        <w:t>1965</w:t>
      </w:r>
      <w:r w:rsidR="000C7BEC" w:rsidRPr="00140D1B">
        <w:rPr>
          <w:rFonts w:eastAsiaTheme="minorEastAsia"/>
          <w:lang w:eastAsia="tr-TR"/>
        </w:rPr>
        <w:t xml:space="preserve">, üçüncü tuvalde ise </w:t>
      </w:r>
      <w:r w:rsidR="000C7BEC" w:rsidRPr="00140D1B">
        <w:rPr>
          <w:rFonts w:eastAsiaTheme="minorEastAsia"/>
          <w:i/>
          <w:lang w:eastAsia="tr-TR"/>
        </w:rPr>
        <w:t xml:space="preserve">Viet-nam </w:t>
      </w:r>
      <w:r w:rsidR="000C7BEC" w:rsidRPr="00140D1B">
        <w:rPr>
          <w:rFonts w:eastAsiaTheme="minorEastAsia"/>
          <w:lang w:eastAsia="tr-TR"/>
        </w:rPr>
        <w:t xml:space="preserve">kelimeleri yazılıdır. İlk tuval ile bir olaya, ikinci tuval ile olayın zamanına, üçüncü tuval ile de olayın gerçekleştiği </w:t>
      </w:r>
      <w:r w:rsidR="000C7BEC" w:rsidRPr="00140D1B">
        <w:rPr>
          <w:rFonts w:eastAsiaTheme="minorEastAsia"/>
          <w:lang w:eastAsia="tr-TR"/>
        </w:rPr>
        <w:lastRenderedPageBreak/>
        <w:t xml:space="preserve">mekâna gönderme yapılmıştır. On Kawara’nın </w:t>
      </w:r>
      <w:r>
        <w:rPr>
          <w:rFonts w:eastAsiaTheme="minorEastAsia"/>
          <w:i/>
          <w:lang w:eastAsia="tr-TR"/>
        </w:rPr>
        <w:t>Tarih Resimleri Bugün Serisi</w:t>
      </w:r>
      <w:r w:rsidR="000C7BEC" w:rsidRPr="00140D1B">
        <w:rPr>
          <w:rFonts w:eastAsiaTheme="minorEastAsia"/>
          <w:lang w:eastAsia="tr-TR"/>
        </w:rPr>
        <w:t xml:space="preserve"> adlı çalışmalarını önceleyen bir çalışmadır.  </w:t>
      </w:r>
    </w:p>
    <w:p w:rsidR="000C7BEC" w:rsidRDefault="000C7BEC" w:rsidP="00904D67">
      <w:pPr>
        <w:pStyle w:val="AnaMetin"/>
        <w:rPr>
          <w:rFonts w:eastAsiaTheme="minorEastAsia"/>
          <w:lang w:eastAsia="tr-TR"/>
        </w:rPr>
      </w:pPr>
      <w:r w:rsidRPr="00140D1B">
        <w:rPr>
          <w:rFonts w:eastAsiaTheme="minorEastAsia"/>
          <w:lang w:eastAsia="tr-TR"/>
        </w:rPr>
        <w:t>Çalışma, Asya’daki savaş</w:t>
      </w:r>
      <w:r>
        <w:rPr>
          <w:rFonts w:eastAsiaTheme="minorEastAsia"/>
          <w:lang w:eastAsia="tr-TR"/>
        </w:rPr>
        <w:t xml:space="preserve">ı ve travmayı göstermektedir; </w:t>
      </w:r>
      <w:r w:rsidRPr="00140D1B">
        <w:rPr>
          <w:rFonts w:eastAsiaTheme="minorEastAsia"/>
          <w:lang w:eastAsia="tr-TR"/>
        </w:rPr>
        <w:t xml:space="preserve">ABD ordusunun Kuzey Vietnam’ı büyük bir bombalama kampanyasına maruz bıraktığı bir zamanda üretilmiştir. Kawara, önceki çalışmalarında olduğu gibi savaşlardan ve savaşların insanlar ve kentler üzerinde bıraktığı etkiden etkilenmiş, bunu da çalışmalarına büyük ölçüde yansıtmıştır. </w:t>
      </w:r>
    </w:p>
    <w:p w:rsidR="000C7BEC" w:rsidRPr="00140D1B" w:rsidRDefault="000C7BEC" w:rsidP="000C7BEC">
      <w:pPr>
        <w:spacing w:line="360" w:lineRule="auto"/>
        <w:ind w:firstLine="709"/>
        <w:jc w:val="both"/>
        <w:rPr>
          <w:rFonts w:eastAsiaTheme="minorEastAsia" w:cs="Times New Roman"/>
          <w:lang w:eastAsia="tr-TR"/>
        </w:rPr>
      </w:pPr>
    </w:p>
    <w:p w:rsidR="000C7BEC" w:rsidRPr="00140D1B" w:rsidRDefault="000C7BEC" w:rsidP="00904D67">
      <w:pPr>
        <w:spacing w:line="360" w:lineRule="auto"/>
        <w:jc w:val="center"/>
        <w:rPr>
          <w:rFonts w:eastAsiaTheme="minorEastAsia" w:cs="Times New Roman"/>
          <w:b/>
          <w:lang w:eastAsia="tr-TR"/>
        </w:rPr>
      </w:pPr>
      <w:r w:rsidRPr="00140D1B">
        <w:rPr>
          <w:rFonts w:eastAsiaTheme="minorEastAsia" w:cs="Times New Roman"/>
          <w:b/>
          <w:noProof/>
          <w:lang w:eastAsia="tr-TR"/>
        </w:rPr>
        <w:drawing>
          <wp:inline distT="0" distB="0" distL="0" distR="0">
            <wp:extent cx="4225159" cy="2816773"/>
            <wp:effectExtent l="0" t="0" r="4445" b="3175"/>
            <wp:docPr id="32" name="Resim 1" descr="G:\SANATTA YETERLİK TEZ\görseller\ON KAWARA\title\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SANATTA YETERLİK TEZ\görseller\ON KAWARA\title\images.jpg"/>
                    <pic:cNvPicPr>
                      <a:picLocks noChangeAspect="1" noChangeArrowheads="1"/>
                    </pic:cNvPicPr>
                  </pic:nvPicPr>
                  <pic:blipFill>
                    <a:blip r:embed="rId36" cstate="print"/>
                    <a:srcRect/>
                    <a:stretch>
                      <a:fillRect/>
                    </a:stretch>
                  </pic:blipFill>
                  <pic:spPr bwMode="auto">
                    <a:xfrm>
                      <a:off x="0" y="0"/>
                      <a:ext cx="4277171" cy="2851448"/>
                    </a:xfrm>
                    <a:prstGeom prst="rect">
                      <a:avLst/>
                    </a:prstGeom>
                    <a:noFill/>
                    <a:ln w="9525">
                      <a:noFill/>
                      <a:miter lim="800000"/>
                      <a:headEnd/>
                      <a:tailEnd/>
                    </a:ln>
                  </pic:spPr>
                </pic:pic>
              </a:graphicData>
            </a:graphic>
          </wp:inline>
        </w:drawing>
      </w:r>
    </w:p>
    <w:p w:rsidR="000C7BEC" w:rsidRPr="00D05B04" w:rsidRDefault="000C7BEC" w:rsidP="00D05B04">
      <w:pPr>
        <w:pStyle w:val="ResimMMMMM"/>
        <w:rPr>
          <w:lang w:eastAsia="tr-TR"/>
        </w:rPr>
      </w:pPr>
      <w:bookmarkStart w:id="53" w:name="_Toc146110600"/>
      <w:r w:rsidRPr="00140D1B">
        <w:rPr>
          <w:b/>
          <w:lang w:eastAsia="tr-TR"/>
        </w:rPr>
        <w:t xml:space="preserve">Resim </w:t>
      </w:r>
      <w:r w:rsidR="00D05B04">
        <w:rPr>
          <w:b/>
          <w:lang w:eastAsia="tr-TR"/>
        </w:rPr>
        <w:t>2.15</w:t>
      </w:r>
      <w:r w:rsidRPr="00140D1B">
        <w:rPr>
          <w:b/>
          <w:lang w:eastAsia="tr-TR"/>
        </w:rPr>
        <w:t>.</w:t>
      </w:r>
      <w:r w:rsidRPr="00140D1B">
        <w:rPr>
          <w:lang w:eastAsia="tr-TR"/>
        </w:rPr>
        <w:t xml:space="preserve"> On Kawara, </w:t>
      </w:r>
      <w:r w:rsidR="0073659B">
        <w:rPr>
          <w:i/>
          <w:lang w:eastAsia="tr-TR"/>
        </w:rPr>
        <w:t>Başlık</w:t>
      </w:r>
      <w:r w:rsidRPr="00140D1B">
        <w:rPr>
          <w:i/>
          <w:lang w:eastAsia="tr-TR"/>
        </w:rPr>
        <w:t>,</w:t>
      </w:r>
      <w:r w:rsidRPr="00140D1B">
        <w:rPr>
          <w:lang w:eastAsia="tr-TR"/>
        </w:rPr>
        <w:t xml:space="preserve"> 1965, tuval üzerine akrilik, soldaki tuval 117,79x155,89 cm, ortadaki tuval 130,18x159,39 cm, sağdaki tuval 117,48x155,89 cm, </w:t>
      </w:r>
      <w:bookmarkEnd w:id="53"/>
      <w:r w:rsidR="00AB4A2A">
        <w:rPr>
          <w:lang w:eastAsia="tr-TR"/>
        </w:rPr>
        <w:t>Ulusal Sanat Galerisi</w:t>
      </w:r>
    </w:p>
    <w:p w:rsidR="000C7BEC" w:rsidRPr="00140D1B" w:rsidRDefault="000C7BEC" w:rsidP="00904D67">
      <w:pPr>
        <w:pStyle w:val="AnaMetin"/>
      </w:pPr>
      <w:r w:rsidRPr="00140D1B">
        <w:t xml:space="preserve">Sanatçının 1965 tarihli </w:t>
      </w:r>
      <w:r w:rsidR="00901356">
        <w:rPr>
          <w:i/>
        </w:rPr>
        <w:t>Başlık</w:t>
      </w:r>
      <w:r w:rsidRPr="00140D1B">
        <w:t xml:space="preserve"> adlı çalışması, kendi sanat pratiği düşünüldüğünde zaman ve mekânı problem edinerek gerçekleştirdiği ilk örneklerden sayılırken, aynı zamanda 1960’ların ortalarında başlayan bir hareket olan Kavramsal sanatın da ilk örneklerinden kabul edilmektedir. </w:t>
      </w:r>
      <w:r w:rsidR="00901356">
        <w:rPr>
          <w:i/>
        </w:rPr>
        <w:t>Başlık</w:t>
      </w:r>
      <w:r>
        <w:t>(1965),</w:t>
      </w:r>
      <w:r w:rsidR="00E947F1">
        <w:t xml:space="preserve"> Joseph Kosuth’un </w:t>
      </w:r>
      <w:r w:rsidRPr="00140D1B">
        <w:rPr>
          <w:i/>
        </w:rPr>
        <w:t>Bir ve Üç Sandalye</w:t>
      </w:r>
      <w:r w:rsidRPr="00140D1B">
        <w:t xml:space="preserve"> (1965) adlı çalışması ile aynı zamansal bağlama sahiptir; her iki çalışma da triptik olarak tasarlanmış ve yazılı imgeyi/kelimeyi resmin görsel alanı</w:t>
      </w:r>
      <w:r>
        <w:t>na taşımıştır/taşımışlardır.</w:t>
      </w:r>
      <w:r w:rsidR="00E947F1">
        <w:t xml:space="preserve"> </w:t>
      </w:r>
      <w:r w:rsidR="00901356">
        <w:rPr>
          <w:i/>
        </w:rPr>
        <w:t>Başlık</w:t>
      </w:r>
      <w:r w:rsidRPr="00140D1B">
        <w:rPr>
          <w:i/>
        </w:rPr>
        <w:t>,</w:t>
      </w:r>
      <w:r w:rsidRPr="00140D1B">
        <w:t xml:space="preserve"> bir olaya, olayın zamanına</w:t>
      </w:r>
      <w:r>
        <w:t xml:space="preserve"> ve</w:t>
      </w:r>
      <w:r w:rsidRPr="00140D1B">
        <w:t xml:space="preserve"> olayın gerçekleştiği mekâna gönderme yaparken; </w:t>
      </w:r>
      <w:r w:rsidRPr="00140D1B">
        <w:rPr>
          <w:i/>
        </w:rPr>
        <w:t>Bir ve Üç Sandalye</w:t>
      </w:r>
      <w:r w:rsidRPr="00140D1B">
        <w:t>, bir nesneye, o nesnenin fotoğrafına ve o nesnenin sözlük tanımına odaklanmıştır</w:t>
      </w:r>
      <w:r w:rsidRPr="00140D1B">
        <w:rPr>
          <w:rStyle w:val="DipnotBavurusu"/>
        </w:rPr>
        <w:footnoteReference w:id="35"/>
      </w:r>
      <w:r>
        <w:t xml:space="preserve">. </w:t>
      </w:r>
    </w:p>
    <w:p w:rsidR="000C7BEC" w:rsidRPr="00A312E9" w:rsidRDefault="000C7BEC" w:rsidP="00A312E9">
      <w:pPr>
        <w:pStyle w:val="AnaMetin"/>
      </w:pPr>
      <w:r w:rsidRPr="00140D1B">
        <w:t xml:space="preserve">Eunhee Yang’ın tezinde belirttiği üzere Kawara ile Kosuth’un ilişkisi 1967’de başlamıştır. Tanıştıkları günü Kawara, </w:t>
      </w:r>
      <w:r w:rsidRPr="00140D1B">
        <w:rPr>
          <w:rFonts w:eastAsia="TimesNewRomanPSMT"/>
        </w:rPr>
        <w:t xml:space="preserve">"Dan Graham bu öğleden sonra Joseph Kosuth'u daireme getirdi" (12 Ekim 1967) </w:t>
      </w:r>
      <w:r w:rsidRPr="00140D1B">
        <w:t>şeklinde açıklamıştır. Kosuth’un ayrıca Kawara’nın tarih resimlerinden çok etkilendiğini de belirtmiştir (2004).</w:t>
      </w:r>
    </w:p>
    <w:p w:rsidR="000C7BEC" w:rsidRPr="00140D1B" w:rsidRDefault="000C7BEC" w:rsidP="00904D67">
      <w:pPr>
        <w:pStyle w:val="AnaMetin"/>
        <w:rPr>
          <w:color w:val="FF0000"/>
          <w:lang w:eastAsia="tr-TR"/>
        </w:rPr>
      </w:pPr>
      <w:r w:rsidRPr="00140D1B">
        <w:rPr>
          <w:lang w:eastAsia="tr-TR"/>
        </w:rPr>
        <w:lastRenderedPageBreak/>
        <w:t xml:space="preserve">Metin ve görsel form arasındaki etkileşim ile Kawara, </w:t>
      </w:r>
      <w:r w:rsidR="00901356">
        <w:rPr>
          <w:i/>
          <w:lang w:eastAsia="tr-TR"/>
        </w:rPr>
        <w:t>Düşünen Adam,</w:t>
      </w:r>
      <w:r w:rsidR="00E947F1">
        <w:rPr>
          <w:i/>
          <w:lang w:eastAsia="tr-TR"/>
        </w:rPr>
        <w:t xml:space="preserve"> </w:t>
      </w:r>
      <w:r w:rsidR="00901356">
        <w:rPr>
          <w:i/>
          <w:lang w:eastAsia="tr-TR"/>
        </w:rPr>
        <w:t>Banyo Serisi</w:t>
      </w:r>
      <w:r w:rsidRPr="00140D1B">
        <w:rPr>
          <w:lang w:eastAsia="tr-TR"/>
        </w:rPr>
        <w:t xml:space="preserve"> ya da </w:t>
      </w:r>
      <w:r w:rsidR="00901356">
        <w:rPr>
          <w:i/>
          <w:lang w:eastAsia="tr-TR"/>
        </w:rPr>
        <w:t>Ölüm Korkusu</w:t>
      </w:r>
      <w:r w:rsidR="00901356" w:rsidRPr="00901356">
        <w:rPr>
          <w:lang w:eastAsia="tr-TR"/>
        </w:rPr>
        <w:t>’ndaki</w:t>
      </w:r>
      <w:r w:rsidRPr="00140D1B">
        <w:rPr>
          <w:lang w:eastAsia="tr-TR"/>
        </w:rPr>
        <w:t xml:space="preserve"> gibi savaşın yıkıcı gücünü doğrudan aktarmamış; yazılı dili kullanarak anlatmak/aktarmak istediği düşüncenin bu kelimeler arasındaki ilişki aracılığıyla anlaşılmasını istemiştir. 1965 yılında Vietnam’da gerçekleşen bir olaya gönderme yapan çalışma ile sanatçı </w:t>
      </w:r>
      <w:r w:rsidR="00901356">
        <w:rPr>
          <w:i/>
          <w:lang w:eastAsia="tr-TR"/>
        </w:rPr>
        <w:t>Tarih Resimleri Bugün Serisi</w:t>
      </w:r>
      <w:r w:rsidRPr="00140D1B">
        <w:rPr>
          <w:lang w:eastAsia="tr-TR"/>
        </w:rPr>
        <w:t xml:space="preserve"> adlı çalışmanın da yolunu açmıştır. Bilim insanı ve küratör olan Anne Rorimer, çalışmanın bu yönü ile esasen kendi kendini referans ettiğini iddia etmiştir. ‘1965’ ve ‘Viet-nam’ın politik-tarihsel bir bağlam sağladığını; buna karşılık ‘One Thing’in resmin bir nesne olarak kendi gerçekliğini tanımladığını iddia etmektedir (Woo, 2010).</w:t>
      </w:r>
    </w:p>
    <w:p w:rsidR="00164574" w:rsidRPr="00140D1B" w:rsidRDefault="000C7BEC" w:rsidP="00A312E9">
      <w:pPr>
        <w:pStyle w:val="AnaMetin"/>
        <w:rPr>
          <w:lang w:eastAsia="tr-TR"/>
        </w:rPr>
      </w:pPr>
      <w:r w:rsidRPr="00140D1B">
        <w:rPr>
          <w:lang w:eastAsia="tr-TR"/>
        </w:rPr>
        <w:t xml:space="preserve">Kawara’nın </w:t>
      </w:r>
      <w:r w:rsidR="00901356">
        <w:rPr>
          <w:i/>
          <w:lang w:eastAsia="tr-TR"/>
        </w:rPr>
        <w:t>Başlık</w:t>
      </w:r>
      <w:r w:rsidRPr="00140D1B">
        <w:rPr>
          <w:lang w:eastAsia="tr-TR"/>
        </w:rPr>
        <w:t xml:space="preserve"> adlı çalışması için Pamela M. Lee, </w:t>
      </w:r>
      <w:r w:rsidRPr="00140D1B">
        <w:rPr>
          <w:i/>
          <w:lang w:eastAsia="tr-TR"/>
        </w:rPr>
        <w:t>Chronophobia: On Time in the Art of the 1960’s</w:t>
      </w:r>
      <w:r w:rsidRPr="00140D1B">
        <w:rPr>
          <w:lang w:eastAsia="tr-TR"/>
        </w:rPr>
        <w:t xml:space="preserve"> (2004)</w:t>
      </w:r>
      <w:r w:rsidRPr="00140D1B">
        <w:rPr>
          <w:rStyle w:val="DipnotBavurusu"/>
          <w:rFonts w:eastAsiaTheme="minorEastAsia"/>
          <w:lang w:eastAsia="tr-TR"/>
        </w:rPr>
        <w:footnoteReference w:id="36"/>
      </w:r>
      <w:r w:rsidRPr="00140D1B">
        <w:rPr>
          <w:lang w:eastAsia="tr-TR"/>
        </w:rPr>
        <w:t xml:space="preserve"> adlı yapıtında, ‘1965’ tarihinin yazılı olduğu tuvalin, çalışmanın merkezinde durdurduğunu, dolayısıyla sanatçının özellikle o tarihe/o yıla işaret ettiğini vurgulamaktadır. 1965 yılı, hem ilk Amerikan muharebe birliklerinin Vietnam'a gönderildiği yıl, hem de Kawara'nın kısa bir süre önce taşındığı New York’ta ikamet ettiği ilk yıldır. ‘One Thing’ ifadesi ise tarihe daha fazla vurgu yapmaktadır. Lee, Anne Rorimer’in On Kawara üzerine yapmış olduğu araştırmalardan/çalışmalardan bahsederek, Rorimer’in bu triptik resmin tarihinin (ve bu çalışmayı takip eden </w:t>
      </w:r>
      <w:r w:rsidR="00D45D71">
        <w:rPr>
          <w:i/>
          <w:lang w:eastAsia="tr-TR"/>
        </w:rPr>
        <w:t>Bugün</w:t>
      </w:r>
      <w:r w:rsidRPr="00140D1B">
        <w:rPr>
          <w:lang w:eastAsia="tr-TR"/>
        </w:rPr>
        <w:t>serisinin tarihinin), ellili yılların sonu ve altmışlı yılların başlarındaki resim özerkliğine yönelik biçimci eleştiri hakkında bir yorum olarak okunabileceğini savunduğunu dile getirir. Karşımızda monokrom resimler vardır: tarih kesin olarak bellidir. Rorimer, resimlerin tarihlerinin genellikle her çalışmanın içeriğine veya biçimine uygun olarak atıldığını/yazıldığını –resmin ön yüzeyine ya da arka yüzeyine- söyler.</w:t>
      </w:r>
      <w:r w:rsidRPr="00140D1B">
        <w:t xml:space="preserve"> Yani, tarihler kompozisyon içerisinde bir köşeye sıkışmış biçimdedirler ve mütevazi bir yer kaplarlar. Fakat buna karşın Kawara’nın tarihleri önde ve merkezdedir; dolayısıyla bu tarihler hem biçim hem içerik hem de kanıt işlevi görmektedirler</w:t>
      </w:r>
      <w:r w:rsidRPr="00140D1B">
        <w:rPr>
          <w:rStyle w:val="DipnotBavurusu"/>
          <w:rFonts w:eastAsiaTheme="minorEastAsia"/>
          <w:lang w:eastAsia="tr-TR"/>
        </w:rPr>
        <w:footnoteReference w:id="37"/>
      </w:r>
      <w:r w:rsidRPr="00140D1B">
        <w:rPr>
          <w:lang w:eastAsia="tr-TR"/>
        </w:rPr>
        <w:t xml:space="preserve">. </w:t>
      </w:r>
    </w:p>
    <w:p w:rsidR="000C7BEC" w:rsidRPr="00140D1B" w:rsidRDefault="000C7BEC" w:rsidP="00904D67">
      <w:pPr>
        <w:pStyle w:val="Balk3"/>
        <w:rPr>
          <w:rFonts w:eastAsiaTheme="minorEastAsia"/>
          <w:lang w:eastAsia="tr-TR"/>
        </w:rPr>
      </w:pPr>
      <w:bookmarkStart w:id="54" w:name="_Toc146721723"/>
      <w:r w:rsidRPr="00140D1B">
        <w:rPr>
          <w:rFonts w:eastAsiaTheme="minorEastAsia"/>
          <w:lang w:eastAsia="tr-TR"/>
        </w:rPr>
        <w:t xml:space="preserve">Date Paintings Today Series </w:t>
      </w:r>
      <w:r w:rsidR="00C73652">
        <w:rPr>
          <w:rFonts w:eastAsiaTheme="minorEastAsia"/>
          <w:lang w:eastAsia="tr-TR"/>
        </w:rPr>
        <w:t>/ Tarih Resimleri Bugün Serisi</w:t>
      </w:r>
      <w:bookmarkEnd w:id="54"/>
    </w:p>
    <w:p w:rsidR="000C7BEC" w:rsidRPr="00140D1B" w:rsidRDefault="000C7BEC" w:rsidP="000C7BEC">
      <w:pPr>
        <w:ind w:firstLine="709"/>
        <w:jc w:val="right"/>
        <w:rPr>
          <w:rFonts w:eastAsiaTheme="minorEastAsia" w:cs="Times New Roman"/>
          <w:sz w:val="20"/>
          <w:szCs w:val="20"/>
          <w:lang w:eastAsia="tr-TR"/>
        </w:rPr>
      </w:pPr>
      <w:r w:rsidRPr="00140D1B">
        <w:rPr>
          <w:rFonts w:eastAsiaTheme="minorEastAsia" w:cs="Times New Roman"/>
          <w:sz w:val="20"/>
          <w:szCs w:val="20"/>
          <w:lang w:eastAsia="tr-TR"/>
        </w:rPr>
        <w:t xml:space="preserve">“Her gün güzel bir gündür”. </w:t>
      </w:r>
    </w:p>
    <w:p w:rsidR="000C7BEC" w:rsidRPr="00140D1B" w:rsidRDefault="000C7BEC" w:rsidP="000C7BEC">
      <w:pPr>
        <w:ind w:firstLine="709"/>
        <w:jc w:val="right"/>
        <w:rPr>
          <w:rFonts w:eastAsiaTheme="minorEastAsia" w:cs="Times New Roman"/>
          <w:sz w:val="20"/>
          <w:szCs w:val="20"/>
          <w:lang w:eastAsia="tr-TR"/>
        </w:rPr>
      </w:pPr>
      <w:r w:rsidRPr="00140D1B">
        <w:rPr>
          <w:rFonts w:eastAsiaTheme="minorEastAsia" w:cs="Times New Roman"/>
          <w:sz w:val="20"/>
          <w:szCs w:val="20"/>
          <w:lang w:eastAsia="tr-TR"/>
        </w:rPr>
        <w:t>Zen üstadı Ummon</w:t>
      </w:r>
    </w:p>
    <w:p w:rsidR="000C7BEC" w:rsidRPr="00140D1B" w:rsidRDefault="000C7BEC" w:rsidP="000C7BEC">
      <w:pPr>
        <w:ind w:firstLine="709"/>
        <w:jc w:val="right"/>
        <w:rPr>
          <w:rFonts w:eastAsiaTheme="minorEastAsia" w:cs="Times New Roman"/>
          <w:sz w:val="20"/>
          <w:szCs w:val="20"/>
          <w:lang w:eastAsia="tr-TR"/>
        </w:rPr>
      </w:pPr>
    </w:p>
    <w:p w:rsidR="000C7BEC" w:rsidRPr="00140D1B" w:rsidRDefault="000C7BEC" w:rsidP="000C7BEC">
      <w:pPr>
        <w:ind w:firstLine="284"/>
        <w:jc w:val="right"/>
        <w:rPr>
          <w:rFonts w:cs="Times New Roman"/>
          <w:sz w:val="20"/>
          <w:szCs w:val="20"/>
        </w:rPr>
      </w:pPr>
      <w:r w:rsidRPr="00140D1B">
        <w:rPr>
          <w:rFonts w:cs="Times New Roman"/>
          <w:sz w:val="20"/>
          <w:szCs w:val="20"/>
        </w:rPr>
        <w:t>“On Kawara için de her gün, tarih resmi biçiminde kaydedilmeye değer bir gündür”</w:t>
      </w:r>
    </w:p>
    <w:p w:rsidR="000C7BEC" w:rsidRDefault="00D45D71" w:rsidP="000C7BEC">
      <w:pPr>
        <w:ind w:firstLine="284"/>
        <w:jc w:val="right"/>
        <w:rPr>
          <w:rFonts w:cs="Times New Roman"/>
          <w:sz w:val="20"/>
          <w:szCs w:val="20"/>
        </w:rPr>
      </w:pPr>
      <w:r>
        <w:rPr>
          <w:rFonts w:cs="Times New Roman"/>
          <w:sz w:val="20"/>
          <w:szCs w:val="20"/>
        </w:rPr>
        <w:t>(Ergüven, 2007, s.</w:t>
      </w:r>
      <w:r w:rsidR="000C7BEC" w:rsidRPr="00140D1B">
        <w:rPr>
          <w:rFonts w:cs="Times New Roman"/>
          <w:sz w:val="20"/>
          <w:szCs w:val="20"/>
        </w:rPr>
        <w:t xml:space="preserve"> 170-171)</w:t>
      </w:r>
    </w:p>
    <w:p w:rsidR="00164574" w:rsidRPr="00140D1B" w:rsidRDefault="00164574" w:rsidP="000C7BEC">
      <w:pPr>
        <w:ind w:firstLine="284"/>
        <w:jc w:val="right"/>
        <w:rPr>
          <w:rFonts w:cs="Times New Roman"/>
          <w:sz w:val="20"/>
          <w:szCs w:val="20"/>
        </w:rPr>
      </w:pPr>
    </w:p>
    <w:p w:rsidR="000C7BEC" w:rsidRPr="00140D1B" w:rsidRDefault="000C7BEC" w:rsidP="00904D67">
      <w:pPr>
        <w:pStyle w:val="AnaMetin"/>
      </w:pPr>
      <w:r w:rsidRPr="00140D1B">
        <w:t>Kawara’nın</w:t>
      </w:r>
      <w:r w:rsidR="00AE1E71">
        <w:rPr>
          <w:i/>
        </w:rPr>
        <w:t>Başlık</w:t>
      </w:r>
      <w:r w:rsidRPr="00140D1B">
        <w:t xml:space="preserve"> adlı çalışmadan sonra gerçekleştirdiği ve ölümüne dek süren çalışma serisi </w:t>
      </w:r>
      <w:r w:rsidR="00AE1E71">
        <w:rPr>
          <w:i/>
        </w:rPr>
        <w:t>Tarih Resimleri Bugün Serisi</w:t>
      </w:r>
      <w:r w:rsidRPr="00140D1B">
        <w:t xml:space="preserve"> (1966-2014),</w:t>
      </w:r>
      <w:r w:rsidR="00E947F1">
        <w:t xml:space="preserve"> </w:t>
      </w:r>
      <w:r w:rsidR="00AE1E71">
        <w:rPr>
          <w:i/>
        </w:rPr>
        <w:t xml:space="preserve">Başlık </w:t>
      </w:r>
      <w:r w:rsidRPr="00140D1B">
        <w:t>adlı çalışmada olduğu gibi tu</w:t>
      </w:r>
      <w:r>
        <w:t xml:space="preserve">val üzerine akrilik boya olarak gerçekleştirilmiştir. New York’ta bulunan Guggenheim Müzesi’nin baş küratörü </w:t>
      </w:r>
      <w:r w:rsidRPr="00140D1B">
        <w:t xml:space="preserve">Jeffrey Weiss ile </w:t>
      </w:r>
      <w:r>
        <w:t>Alman küratör</w:t>
      </w:r>
      <w:r w:rsidRPr="00140D1B">
        <w:t>Kasper König’in birlikte yaptıkları konuşmada Weiss, Kawara’yı kendi arkadaşlarından ve kavramsal olarak nitelendirilen sanatçılardan ayıran şeylerden birinin Kawara’nın kendisini bir uygulama</w:t>
      </w:r>
      <w:r>
        <w:t xml:space="preserve"> alanı</w:t>
      </w:r>
      <w:r w:rsidRPr="00140D1B">
        <w:t xml:space="preserve"> olarak resme adamış olduğunu söylemektedir. Weiss, resmin bir tür kriz </w:t>
      </w:r>
      <w:r w:rsidRPr="00140D1B">
        <w:lastRenderedPageBreak/>
        <w:t>geçirdiği dönemde Kawara’nın hâlâ resim yapmaya devam ediyor olmasının –ki resmini yaptığı şey, bizzat resmin yapıldığı tarihtir- tuhaf bir durum olduğunu da eklemektedir</w:t>
      </w:r>
      <w:r w:rsidRPr="00140D1B">
        <w:rPr>
          <w:vertAlign w:val="superscript"/>
        </w:rPr>
        <w:footnoteReference w:id="38"/>
      </w:r>
    </w:p>
    <w:p w:rsidR="000C7BEC" w:rsidRPr="00140D1B" w:rsidRDefault="000C7BEC" w:rsidP="00904D67">
      <w:pPr>
        <w:pStyle w:val="AnaMetin"/>
        <w:rPr>
          <w:rFonts w:eastAsiaTheme="minorEastAsia"/>
          <w:lang w:eastAsia="tr-TR"/>
        </w:rPr>
      </w:pPr>
      <w:r w:rsidRPr="00140D1B">
        <w:rPr>
          <w:rFonts w:eastAsiaTheme="minorEastAsia"/>
          <w:lang w:eastAsia="tr-TR"/>
        </w:rPr>
        <w:t xml:space="preserve">Japon sanatçı On Kawara’nın geleneksel yaklaşım olarak değerlendirilebilecek olan çalışması, 4 Ocak 1966’dan başlayarak 2014 yılında öldüğü güne dek süren, yalnızca yapıldıkları tarihi gösteren üç bin akrilik resimdir. Sanatçı bu serideki </w:t>
      </w:r>
      <w:r w:rsidRPr="00140D1B">
        <w:rPr>
          <w:rFonts w:eastAsiaTheme="minorEastAsia"/>
          <w:i/>
          <w:lang w:eastAsia="tr-TR"/>
        </w:rPr>
        <w:t>tarih resimleri</w:t>
      </w:r>
      <w:r w:rsidRPr="00140D1B">
        <w:rPr>
          <w:rFonts w:eastAsiaTheme="minorEastAsia"/>
          <w:lang w:eastAsia="tr-TR"/>
        </w:rPr>
        <w:t xml:space="preserve">ni geleneksel resim formunda gerçekleştirmiştir. Burada geleneksel resim formu ile kastedilen tuval, boya ve fırça üçlüsünün kullanılmasıdır. Sanatçı çabuk kuruduğu için akrilik boya ile çalışmayı tercih etmiştir. </w:t>
      </w:r>
    </w:p>
    <w:p w:rsidR="000C7BEC" w:rsidRPr="00140D1B" w:rsidRDefault="000C7BEC" w:rsidP="00904D67">
      <w:pPr>
        <w:pStyle w:val="AnaMetin"/>
        <w:rPr>
          <w:rFonts w:eastAsia="Times New Roman"/>
          <w:lang w:eastAsia="tr-TR"/>
        </w:rPr>
      </w:pPr>
      <w:r w:rsidRPr="00140D1B">
        <w:rPr>
          <w:rFonts w:eastAsia="Times New Roman"/>
          <w:lang w:eastAsia="tr-TR"/>
        </w:rPr>
        <w:t xml:space="preserve">Bu serisinde </w:t>
      </w:r>
      <w:r w:rsidRPr="00140D1B">
        <w:rPr>
          <w:rFonts w:eastAsiaTheme="minorEastAsia"/>
          <w:lang w:eastAsia="tr-TR"/>
        </w:rPr>
        <w:t>en küçüğü 8x10 inç (20.3x25.4 cm) ve en büyüğü 61x89 inç (155.8x227.3 cm) olmak üzere 8 farklı boyutta t</w:t>
      </w:r>
      <w:r w:rsidRPr="00140D1B">
        <w:rPr>
          <w:rFonts w:eastAsia="Times New Roman"/>
          <w:lang w:eastAsia="tr-TR"/>
        </w:rPr>
        <w:t xml:space="preserve">uval kullanan sanatçı, her bir tarihi (rakamlar, harfler ve noktalama işaretleri olarak) kalın puntolar halinde tuvale aktarmış; tarihin bulunduğu kısmı beyaza boyamış; arka plan rengi olarak ise her tuvalde farklı olmak üzere karışımını kendisinin elde ettiği renkler kullanmıştır. Tarihe ve resme göre değişiklik göstermekle birlikte sanatçının arka plan rengi olarak kullandığı renkler koyu gri, açık gök mavisi, yeşil, kırmızı ve kahverengidir. En az dört-beş katman halinde boyanın üst üste sürülmesi ile sanatçı fırça izlerini yok etmeye çalışmış ve pürüzsüz iki boyutlu bir yüzey elde etmiştir. Fırça izlerini yok etmesinin amacı resmin olabildiğince kişisellikten uzak olduğunu göstermektir. </w:t>
      </w:r>
    </w:p>
    <w:p w:rsidR="000C7BEC" w:rsidRPr="00140D1B" w:rsidRDefault="000C7BEC" w:rsidP="00904D67">
      <w:pPr>
        <w:pStyle w:val="AnaMetin"/>
        <w:rPr>
          <w:rFonts w:eastAsiaTheme="minorEastAsia"/>
          <w:lang w:eastAsia="tr-TR"/>
        </w:rPr>
      </w:pPr>
      <w:r w:rsidRPr="00140D1B">
        <w:rPr>
          <w:rFonts w:eastAsiaTheme="minorEastAsia"/>
          <w:lang w:eastAsia="tr-TR"/>
        </w:rPr>
        <w:t xml:space="preserve">Tarih resimlerinde sayılar ve harfler tuvalin tam ortasına beyaz ile boyanmıştır. Kawara’ya göre beyaz boyalı kısım gündüzü/gün ışığını temsil etmekte; tuvalin zemininde bulunan diğer renk ise gecenin karanlığını temsil etmektedir. Buradaki gece-gündüz ilişkisi bir güne işaret etmektedir. </w:t>
      </w:r>
    </w:p>
    <w:p w:rsidR="000C7BEC" w:rsidRDefault="000C7BEC" w:rsidP="00904D67">
      <w:pPr>
        <w:pStyle w:val="AnaMetin"/>
        <w:rPr>
          <w:rFonts w:eastAsiaTheme="minorEastAsia"/>
          <w:lang w:eastAsia="tr-TR"/>
        </w:rPr>
      </w:pPr>
      <w:r w:rsidRPr="00140D1B">
        <w:rPr>
          <w:rFonts w:eastAsiaTheme="minorEastAsia"/>
          <w:lang w:eastAsia="tr-TR"/>
        </w:rPr>
        <w:t xml:space="preserve">Serideki tarihlerin bazıları sanatçı için kişisel olarak önem taşırken, bazıları ise toplumsal olarak önem taşımaktadır. Sanatçı her ne kadar kişisellikten uzak bir yapı inşa etmek istese de her bir tarihin izleyicinin yaşamında başka durumlara karşılık gelmesi olağandır. </w:t>
      </w:r>
    </w:p>
    <w:p w:rsidR="000C7BEC" w:rsidRPr="00140D1B" w:rsidRDefault="000C7BEC" w:rsidP="00904D67">
      <w:pPr>
        <w:spacing w:line="360" w:lineRule="auto"/>
        <w:ind w:firstLine="709"/>
        <w:jc w:val="center"/>
        <w:rPr>
          <w:rFonts w:eastAsia="Times New Roman" w:cs="Times New Roman"/>
          <w:lang w:eastAsia="tr-TR"/>
        </w:rPr>
      </w:pPr>
      <w:r w:rsidRPr="00140D1B">
        <w:rPr>
          <w:rFonts w:eastAsia="Times New Roman" w:cs="Times New Roman"/>
          <w:noProof/>
          <w:lang w:eastAsia="tr-TR"/>
        </w:rPr>
        <w:drawing>
          <wp:inline distT="0" distB="0" distL="0" distR="0">
            <wp:extent cx="4447771" cy="3011213"/>
            <wp:effectExtent l="0" t="0" r="0" b="0"/>
            <wp:docPr id="35" name="Resim 5" descr="G:\SANATTA YETERLİK TEZ\görseller\ON KAWARA\DATE PAİNTİNGS TODAY SERİES\d85d1e1e143bb820b8ffc3f3fc9b5e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SANATTA YETERLİK TEZ\görseller\ON KAWARA\DATE PAİNTİNGS TODAY SERİES\d85d1e1e143bb820b8ffc3f3fc9b5e6e.jpg"/>
                    <pic:cNvPicPr>
                      <a:picLocks noChangeAspect="1" noChangeArrowheads="1"/>
                    </pic:cNvPicPr>
                  </pic:nvPicPr>
                  <pic:blipFill>
                    <a:blip r:embed="rId37" cstate="print"/>
                    <a:srcRect/>
                    <a:stretch>
                      <a:fillRect/>
                    </a:stretch>
                  </pic:blipFill>
                  <pic:spPr bwMode="auto">
                    <a:xfrm>
                      <a:off x="0" y="0"/>
                      <a:ext cx="4506717" cy="3051120"/>
                    </a:xfrm>
                    <a:prstGeom prst="rect">
                      <a:avLst/>
                    </a:prstGeom>
                    <a:noFill/>
                    <a:ln w="9525">
                      <a:noFill/>
                      <a:miter lim="800000"/>
                      <a:headEnd/>
                      <a:tailEnd/>
                    </a:ln>
                  </pic:spPr>
                </pic:pic>
              </a:graphicData>
            </a:graphic>
          </wp:inline>
        </w:drawing>
      </w:r>
    </w:p>
    <w:p w:rsidR="000C7BEC" w:rsidRPr="00140D1B" w:rsidRDefault="000C7BEC" w:rsidP="00904D67">
      <w:pPr>
        <w:pStyle w:val="ResimMMMMM"/>
        <w:rPr>
          <w:lang w:eastAsia="tr-TR"/>
        </w:rPr>
      </w:pPr>
      <w:bookmarkStart w:id="55" w:name="_Toc146110601"/>
      <w:r w:rsidRPr="00140D1B">
        <w:rPr>
          <w:b/>
          <w:lang w:eastAsia="tr-TR"/>
        </w:rPr>
        <w:lastRenderedPageBreak/>
        <w:t xml:space="preserve">Resim </w:t>
      </w:r>
      <w:r w:rsidR="00A312E9">
        <w:rPr>
          <w:b/>
          <w:lang w:eastAsia="tr-TR"/>
        </w:rPr>
        <w:t>2.16</w:t>
      </w:r>
      <w:r w:rsidRPr="00140D1B">
        <w:rPr>
          <w:b/>
          <w:lang w:eastAsia="tr-TR"/>
        </w:rPr>
        <w:t>.</w:t>
      </w:r>
      <w:r w:rsidRPr="00140D1B">
        <w:rPr>
          <w:lang w:eastAsia="tr-TR"/>
        </w:rPr>
        <w:t>On Kawara’nın çalışma alanı,</w:t>
      </w:r>
      <w:r>
        <w:rPr>
          <w:lang w:eastAsia="tr-TR"/>
        </w:rPr>
        <w:t xml:space="preserve"> bir otel odası,</w:t>
      </w:r>
      <w:r w:rsidRPr="00140D1B">
        <w:rPr>
          <w:lang w:eastAsia="tr-TR"/>
        </w:rPr>
        <w:t xml:space="preserve"> 1966</w:t>
      </w:r>
      <w:bookmarkEnd w:id="55"/>
    </w:p>
    <w:p w:rsidR="000C7BEC" w:rsidRPr="00140D1B" w:rsidRDefault="000C7BEC" w:rsidP="000C7BEC">
      <w:pPr>
        <w:spacing w:line="360" w:lineRule="auto"/>
        <w:ind w:firstLine="709"/>
        <w:jc w:val="center"/>
        <w:rPr>
          <w:rFonts w:eastAsia="Times New Roman" w:cs="Times New Roman"/>
          <w:lang w:eastAsia="tr-TR"/>
        </w:rPr>
      </w:pPr>
    </w:p>
    <w:p w:rsidR="000C7BEC" w:rsidRPr="00140D1B" w:rsidRDefault="000C7BEC" w:rsidP="00E27B67">
      <w:pPr>
        <w:tabs>
          <w:tab w:val="left" w:pos="1701"/>
          <w:tab w:val="left" w:pos="7655"/>
        </w:tabs>
        <w:spacing w:line="360" w:lineRule="auto"/>
        <w:ind w:firstLine="709"/>
        <w:jc w:val="center"/>
        <w:rPr>
          <w:rFonts w:eastAsia="Times New Roman" w:cs="Times New Roman"/>
          <w:lang w:eastAsia="tr-TR"/>
        </w:rPr>
      </w:pPr>
      <w:r w:rsidRPr="00140D1B">
        <w:rPr>
          <w:rFonts w:eastAsia="Times New Roman" w:cs="Times New Roman"/>
          <w:noProof/>
          <w:lang w:eastAsia="tr-TR"/>
        </w:rPr>
        <w:drawing>
          <wp:inline distT="0" distB="0" distL="0" distR="0">
            <wp:extent cx="4599132" cy="3090042"/>
            <wp:effectExtent l="0" t="0" r="0" b="0"/>
            <wp:docPr id="36" name="Resim 2" descr="G:\SANATTA YETERLİK TEZ\görseller\ON KAWARA\DATE PAİNTİNGS TODAY SERİES\2522bccd653d6aff99ced3a4530787b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SANATTA YETERLİK TEZ\görseller\ON KAWARA\DATE PAİNTİNGS TODAY SERİES\2522bccd653d6aff99ced3a4530787b3.jpg"/>
                    <pic:cNvPicPr>
                      <a:picLocks noChangeAspect="1" noChangeArrowheads="1"/>
                    </pic:cNvPicPr>
                  </pic:nvPicPr>
                  <pic:blipFill>
                    <a:blip r:embed="rId38" cstate="print"/>
                    <a:srcRect/>
                    <a:stretch>
                      <a:fillRect/>
                    </a:stretch>
                  </pic:blipFill>
                  <pic:spPr bwMode="auto">
                    <a:xfrm>
                      <a:off x="0" y="0"/>
                      <a:ext cx="4657432" cy="3129212"/>
                    </a:xfrm>
                    <a:prstGeom prst="rect">
                      <a:avLst/>
                    </a:prstGeom>
                    <a:noFill/>
                    <a:ln w="9525">
                      <a:noFill/>
                      <a:miter lim="800000"/>
                      <a:headEnd/>
                      <a:tailEnd/>
                    </a:ln>
                  </pic:spPr>
                </pic:pic>
              </a:graphicData>
            </a:graphic>
          </wp:inline>
        </w:drawing>
      </w:r>
    </w:p>
    <w:p w:rsidR="000C7BEC" w:rsidRPr="00164574" w:rsidRDefault="000C7BEC" w:rsidP="00164574">
      <w:pPr>
        <w:pStyle w:val="ResimMMMMM"/>
        <w:rPr>
          <w:lang w:eastAsia="tr-TR"/>
        </w:rPr>
      </w:pPr>
      <w:bookmarkStart w:id="56" w:name="_Toc146110602"/>
      <w:r w:rsidRPr="00140D1B">
        <w:rPr>
          <w:b/>
          <w:lang w:eastAsia="tr-TR"/>
        </w:rPr>
        <w:t xml:space="preserve">Resim </w:t>
      </w:r>
      <w:r w:rsidR="00A312E9">
        <w:rPr>
          <w:b/>
          <w:lang w:eastAsia="tr-TR"/>
        </w:rPr>
        <w:t>2.17</w:t>
      </w:r>
      <w:r w:rsidRPr="00140D1B">
        <w:rPr>
          <w:b/>
          <w:lang w:eastAsia="tr-TR"/>
        </w:rPr>
        <w:t>.</w:t>
      </w:r>
      <w:r w:rsidRPr="00140D1B">
        <w:rPr>
          <w:lang w:eastAsia="tr-TR"/>
        </w:rPr>
        <w:t>On Kawara’nın çalışma alanı, 1973</w:t>
      </w:r>
      <w:bookmarkEnd w:id="56"/>
    </w:p>
    <w:p w:rsidR="000C7BEC" w:rsidRDefault="000C7BEC" w:rsidP="00E27B67">
      <w:pPr>
        <w:pStyle w:val="AnaMetin"/>
        <w:rPr>
          <w:lang w:eastAsia="tr-TR"/>
        </w:rPr>
      </w:pPr>
      <w:r w:rsidRPr="00140D1B">
        <w:rPr>
          <w:lang w:eastAsia="tr-TR"/>
        </w:rPr>
        <w:t>Tarih resimlerinde sanatçının hedefi, çalışmanın başlanıldığı gün içerisinde bitirilmesidir. Gece yarısına kadar bitirilemeyen çalışma, artık o günü temsil etme</w:t>
      </w:r>
      <w:r>
        <w:rPr>
          <w:lang w:eastAsia="tr-TR"/>
        </w:rPr>
        <w:t>diğinden sanatçı tarafından imhâ</w:t>
      </w:r>
      <w:r w:rsidRPr="00140D1B">
        <w:rPr>
          <w:lang w:eastAsia="tr-TR"/>
        </w:rPr>
        <w:t xml:space="preserve"> edilmektedir. Sanatçı gün içerisinde bitirilen her bir tarih resmi için Resim </w:t>
      </w:r>
      <w:r w:rsidR="00AE718F">
        <w:rPr>
          <w:lang w:eastAsia="tr-TR"/>
        </w:rPr>
        <w:t>2.18’de</w:t>
      </w:r>
      <w:r w:rsidRPr="00140D1B">
        <w:rPr>
          <w:lang w:eastAsia="tr-TR"/>
        </w:rPr>
        <w:t xml:space="preserve"> görüldüğü üzere karton bir kutu tasarlamış ve resmi yapmış olduğu tarihte bulunduğu ülkeden alınan yerel bir gazetenin herhangi bir sayfasını/gazete haberini karton kutuya yapıştırmıştır; bu kutu, tarih resmi ile birlikte sergilenmektedir. Karton kutu, her zaman için tuval ile aynı boyuttadır; sergilenme biçimi ise değişiklik gösterebilir; kimi zaman alt alta, kimi zaman da yan yana sergilenebilmektedir. Karton kutunun işlevi ise hem tarih resimlerini muhafaza etmek ve bir nevi korumak, hem de kutunun içerisine yapıştırılan gazete haberi ile sanatçının o gün nerede olduğuna dair bilgi vermektir. Tarih resimleri ile birlikte sergilenen gazete ise, dünyanın sabit akışı ve devam eden olaylarını göstermektedir. Aynı zamanda günlük gerçekliğin devam ettiği zamansal bir gösterge niteliğindedir. Gazetenin varlığı çalışmayı başka bir boyuta taşımaktadır. Gazetenin ilkin Sentetik Kübizm akımı ile birlikte tuval yüzeyine yapıştırılarak resim sanatına dâhil edildiği bilinmektedir. Sanat tarihinde önemli bir adım olan o güne dek sanat dışı görülen malzemenin resme girmesi, gerçekliğin temsilinde önemli bir buluş niteliğindedir. Kawara ayrıca bu gazetenin başka bir sayfasını da </w:t>
      </w:r>
      <w:r w:rsidR="00AE1E71">
        <w:rPr>
          <w:i/>
          <w:lang w:eastAsia="tr-TR"/>
        </w:rPr>
        <w:t>Okudum</w:t>
      </w:r>
      <w:r w:rsidRPr="00140D1B">
        <w:rPr>
          <w:lang w:eastAsia="tr-TR"/>
        </w:rPr>
        <w:t xml:space="preserve"> serisi için deftere yapıştırmakta; aynı zamanda </w:t>
      </w:r>
      <w:r w:rsidR="00AE1E71">
        <w:rPr>
          <w:i/>
          <w:lang w:eastAsia="tr-TR"/>
        </w:rPr>
        <w:t>Bir Yüzyıl</w:t>
      </w:r>
      <w:r w:rsidRPr="00140D1B">
        <w:rPr>
          <w:lang w:eastAsia="tr-TR"/>
        </w:rPr>
        <w:t xml:space="preserve"> adlı çalışması için oluşturmuş olduğu takvim üzerine de –tarih resmini bitirdiğine dair- işaretlemeler yapmaktadır. </w:t>
      </w:r>
    </w:p>
    <w:p w:rsidR="00CB01ED" w:rsidRPr="00140D1B" w:rsidRDefault="00CB01ED" w:rsidP="00CB01ED">
      <w:pPr>
        <w:pStyle w:val="AnaMetin"/>
        <w:rPr>
          <w:color w:val="000000" w:themeColor="text1"/>
          <w:lang w:eastAsia="tr-TR"/>
        </w:rPr>
      </w:pPr>
      <w:r w:rsidRPr="00140D1B">
        <w:rPr>
          <w:lang w:eastAsia="tr-TR"/>
        </w:rPr>
        <w:t xml:space="preserve">Kawara, tarih resimlerini yaparken resmin yapıldığı ülkenin diline ve dilbilgisi kurallarına önem verir; yine o ülkenin iletişim kurduğudili gösteren gazete haberi ile zaten sanatçı dili problem edindiğini </w:t>
      </w:r>
      <w:r w:rsidRPr="00140D1B">
        <w:rPr>
          <w:lang w:eastAsia="tr-TR"/>
        </w:rPr>
        <w:lastRenderedPageBreak/>
        <w:t>açıkça göstermektedir. Sanatçı, tarih resimlerinde birden çok dil kullanmış; buna karşın kendi anadilinde (Japonca) çalışmayı reddetmiştir. Bu seride Japoncayı Esperanto ile değiştirmiştir.</w:t>
      </w:r>
    </w:p>
    <w:p w:rsidR="000C7BEC" w:rsidRPr="00140D1B" w:rsidRDefault="000C7BEC" w:rsidP="00E27B67">
      <w:pPr>
        <w:pStyle w:val="AnaMetin"/>
        <w:rPr>
          <w:lang w:eastAsia="tr-TR"/>
        </w:rPr>
      </w:pPr>
    </w:p>
    <w:p w:rsidR="000C7BEC" w:rsidRPr="00140D1B" w:rsidRDefault="000C7BEC" w:rsidP="00E27B67">
      <w:pPr>
        <w:spacing w:line="360" w:lineRule="auto"/>
        <w:jc w:val="center"/>
        <w:rPr>
          <w:rFonts w:eastAsiaTheme="minorEastAsia" w:cs="Times New Roman"/>
          <w:lang w:eastAsia="tr-TR"/>
        </w:rPr>
      </w:pPr>
      <w:r w:rsidRPr="00140D1B">
        <w:rPr>
          <w:rFonts w:eastAsiaTheme="minorEastAsia" w:cs="Times New Roman"/>
          <w:noProof/>
          <w:lang w:eastAsia="tr-TR"/>
        </w:rPr>
        <w:drawing>
          <wp:inline distT="0" distB="0" distL="0" distR="0">
            <wp:extent cx="3486150" cy="2750236"/>
            <wp:effectExtent l="0" t="0" r="0" b="0"/>
            <wp:docPr id="66" name="Resim 66" descr="H:\SANATTA YETERLİK TEZ\görseller\ON KAWARA\DATE PAİNTİNGS TODAY SERİES\fa183dabf1adae95fcdd31933ccbb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SANATTA YETERLİK TEZ\görseller\ON KAWARA\DATE PAİNTİNGS TODAY SERİES\fa183dabf1adae95fcdd31933ccbb013.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544522" cy="2796286"/>
                    </a:xfrm>
                    <a:prstGeom prst="rect">
                      <a:avLst/>
                    </a:prstGeom>
                    <a:noFill/>
                    <a:ln>
                      <a:noFill/>
                    </a:ln>
                  </pic:spPr>
                </pic:pic>
              </a:graphicData>
            </a:graphic>
          </wp:inline>
        </w:drawing>
      </w:r>
    </w:p>
    <w:p w:rsidR="000C7BEC" w:rsidRDefault="000C7BEC" w:rsidP="00E27B67">
      <w:pPr>
        <w:pStyle w:val="ResimMMMMM"/>
        <w:rPr>
          <w:lang w:eastAsia="tr-TR"/>
        </w:rPr>
      </w:pPr>
      <w:bookmarkStart w:id="57" w:name="_Toc146110603"/>
      <w:r w:rsidRPr="00140D1B">
        <w:rPr>
          <w:b/>
          <w:lang w:eastAsia="tr-TR"/>
        </w:rPr>
        <w:t xml:space="preserve">Resim </w:t>
      </w:r>
      <w:r w:rsidR="00A312E9">
        <w:rPr>
          <w:b/>
          <w:lang w:eastAsia="tr-TR"/>
        </w:rPr>
        <w:t>2.18</w:t>
      </w:r>
      <w:r w:rsidRPr="00140D1B">
        <w:rPr>
          <w:b/>
          <w:lang w:eastAsia="tr-TR"/>
        </w:rPr>
        <w:t>.</w:t>
      </w:r>
      <w:r w:rsidRPr="00140D1B">
        <w:rPr>
          <w:lang w:eastAsia="tr-TR"/>
        </w:rPr>
        <w:t xml:space="preserve"> On Kawara, </w:t>
      </w:r>
      <w:r w:rsidR="007305AC" w:rsidRPr="007305AC">
        <w:rPr>
          <w:i/>
          <w:lang w:eastAsia="tr-TR"/>
        </w:rPr>
        <w:t>Tarih Resimleri Bugün Serisi</w:t>
      </w:r>
      <w:r>
        <w:rPr>
          <w:lang w:eastAsia="tr-TR"/>
        </w:rPr>
        <w:t>, 1989, tuval üzerine akrilik ve sanatçı yapımı karton kutu üzerine gazete kağıdı</w:t>
      </w:r>
      <w:bookmarkEnd w:id="57"/>
    </w:p>
    <w:p w:rsidR="000C7BEC" w:rsidRPr="00CB01ED" w:rsidRDefault="000C7BEC" w:rsidP="00CB01ED">
      <w:pPr>
        <w:pStyle w:val="AnaMetin"/>
        <w:rPr>
          <w:lang w:eastAsia="tr-TR"/>
        </w:rPr>
      </w:pPr>
      <w:r w:rsidRPr="00140D1B">
        <w:rPr>
          <w:lang w:eastAsia="tr-TR"/>
        </w:rPr>
        <w:t xml:space="preserve">Bu resimler, </w:t>
      </w:r>
      <w:r>
        <w:rPr>
          <w:lang w:eastAsia="tr-TR"/>
        </w:rPr>
        <w:t>küratör Anne Rorimer’e</w:t>
      </w:r>
      <w:r w:rsidRPr="00140D1B">
        <w:rPr>
          <w:lang w:eastAsia="tr-TR"/>
        </w:rPr>
        <w:t xml:space="preserve"> (1991) göre sadece bir ta</w:t>
      </w:r>
      <w:r>
        <w:rPr>
          <w:lang w:eastAsia="tr-TR"/>
        </w:rPr>
        <w:t>rihi resimlemezler,</w:t>
      </w:r>
      <w:r w:rsidRPr="00140D1B">
        <w:rPr>
          <w:lang w:eastAsia="tr-TR"/>
        </w:rPr>
        <w:t xml:space="preserve"> aynı zamanda k</w:t>
      </w:r>
      <w:r>
        <w:rPr>
          <w:lang w:eastAsia="tr-TR"/>
        </w:rPr>
        <w:t>endi tarihlerini de resimlerler.</w:t>
      </w:r>
      <w:r w:rsidR="00E947F1">
        <w:rPr>
          <w:lang w:eastAsia="tr-TR"/>
        </w:rPr>
        <w:t xml:space="preserve"> </w:t>
      </w:r>
      <w:r w:rsidRPr="00140D1B">
        <w:rPr>
          <w:color w:val="000000" w:themeColor="text1"/>
          <w:lang w:eastAsia="tr-TR"/>
        </w:rPr>
        <w:t>Tarih resimleri kısmen bir ritüel ya da ayin kalitesinde bir şey üstlenen, zamanın geçişini ve sanatçının yaşamını işaretleyen, tekrarlayan, düşünceli bir kompozisyon sürecinin belgeleri olarak durmaktadır.</w:t>
      </w:r>
      <w:r w:rsidR="00E947F1">
        <w:rPr>
          <w:color w:val="000000" w:themeColor="text1"/>
          <w:lang w:eastAsia="tr-TR"/>
        </w:rPr>
        <w:t xml:space="preserve"> </w:t>
      </w:r>
      <w:r w:rsidRPr="00140D1B">
        <w:rPr>
          <w:lang w:eastAsia="tr-TR"/>
        </w:rPr>
        <w:t xml:space="preserve">Jung Ah-Woo, </w:t>
      </w:r>
      <w:r w:rsidRPr="00140D1B">
        <w:rPr>
          <w:i/>
          <w:lang w:eastAsia="tr-TR"/>
        </w:rPr>
        <w:t xml:space="preserve">On Kawara’s “Date Paintings”: Series of Horror and Boredom </w:t>
      </w:r>
      <w:r w:rsidRPr="00140D1B">
        <w:rPr>
          <w:lang w:eastAsia="tr-TR"/>
        </w:rPr>
        <w:t>(2010</w:t>
      </w:r>
      <w:r w:rsidR="002E5078">
        <w:t xml:space="preserve">, s. </w:t>
      </w:r>
      <w:r w:rsidRPr="00140D1B">
        <w:rPr>
          <w:lang w:eastAsia="tr-TR"/>
        </w:rPr>
        <w:t xml:space="preserve">62-72) adlı makalesinde, tarih resimlerinin resmin yapıldığı tarihe atıfta bulunduğu için totolojik olduğunu söyler. </w:t>
      </w:r>
      <w:r w:rsidR="00096C9C">
        <w:rPr>
          <w:i/>
          <w:lang w:eastAsia="tr-TR"/>
        </w:rPr>
        <w:t>Tarih Resimleri Bugün Serisi</w:t>
      </w:r>
      <w:r w:rsidRPr="00140D1B">
        <w:rPr>
          <w:lang w:eastAsia="tr-TR"/>
        </w:rPr>
        <w:t xml:space="preserve">, bu özelliğinden dolayı Kavramsal sanatın bir parçasıdır. Resimler görünüşte birbirlerine benzemelerine rağmen, resimlerde yer alan sayısal ya da harfli formların hiçbir kombinasyonu bir diğeriyle aynı olamaz. Hepsi tek ve biriciktir. Her bir tarih resmi, zorunlu olarak geçmişten bir zamana karşılık gelir; buna rağmen her bir resim günümüz/şimdi olduğunu ileri sürer. </w:t>
      </w:r>
    </w:p>
    <w:p w:rsidR="000C7BEC" w:rsidRPr="00140D1B" w:rsidRDefault="000C7BEC" w:rsidP="000C7BEC">
      <w:pPr>
        <w:spacing w:line="360" w:lineRule="auto"/>
        <w:jc w:val="center"/>
        <w:rPr>
          <w:rFonts w:eastAsiaTheme="minorEastAsia" w:cs="Times New Roman"/>
          <w:sz w:val="24"/>
          <w:szCs w:val="24"/>
          <w:lang w:eastAsia="tr-TR"/>
        </w:rPr>
      </w:pPr>
      <w:r w:rsidRPr="00140D1B">
        <w:rPr>
          <w:rFonts w:eastAsiaTheme="minorEastAsia" w:cs="Times New Roman"/>
          <w:noProof/>
          <w:sz w:val="24"/>
          <w:szCs w:val="24"/>
          <w:lang w:eastAsia="tr-TR"/>
        </w:rPr>
        <w:lastRenderedPageBreak/>
        <w:drawing>
          <wp:inline distT="0" distB="0" distL="0" distR="0">
            <wp:extent cx="4926733" cy="2705100"/>
            <wp:effectExtent l="0" t="0" r="7620" b="0"/>
            <wp:docPr id="37" name="Resim 7" descr="G:\SANATTA YETERLİK TEZ\görseller\ON KAWARA\DATE PAİNTİNGS TODAY SERİES\On-Kawara-Date-Paintings-Image-via-artbouillonc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SANATTA YETERLİK TEZ\görseller\ON KAWARA\DATE PAİNTİNGS TODAY SERİES\On-Kawara-Date-Paintings-Image-via-artbouilloncom.jpg"/>
                    <pic:cNvPicPr>
                      <a:picLocks noChangeAspect="1" noChangeArrowheads="1"/>
                    </pic:cNvPicPr>
                  </pic:nvPicPr>
                  <pic:blipFill>
                    <a:blip r:embed="rId40" cstate="print"/>
                    <a:srcRect/>
                    <a:stretch>
                      <a:fillRect/>
                    </a:stretch>
                  </pic:blipFill>
                  <pic:spPr bwMode="auto">
                    <a:xfrm>
                      <a:off x="0" y="0"/>
                      <a:ext cx="5010151" cy="2750902"/>
                    </a:xfrm>
                    <a:prstGeom prst="rect">
                      <a:avLst/>
                    </a:prstGeom>
                    <a:noFill/>
                    <a:ln w="9525">
                      <a:noFill/>
                      <a:miter lim="800000"/>
                      <a:headEnd/>
                      <a:tailEnd/>
                    </a:ln>
                  </pic:spPr>
                </pic:pic>
              </a:graphicData>
            </a:graphic>
          </wp:inline>
        </w:drawing>
      </w:r>
    </w:p>
    <w:p w:rsidR="000C7BEC" w:rsidRPr="00140D1B" w:rsidRDefault="000C7BEC" w:rsidP="00E27B67">
      <w:pPr>
        <w:pStyle w:val="ResimMMMMM"/>
        <w:rPr>
          <w:lang w:eastAsia="tr-TR"/>
        </w:rPr>
      </w:pPr>
      <w:bookmarkStart w:id="58" w:name="_Toc146110604"/>
      <w:r w:rsidRPr="00140D1B">
        <w:rPr>
          <w:b/>
          <w:lang w:eastAsia="tr-TR"/>
        </w:rPr>
        <w:t xml:space="preserve">Resim </w:t>
      </w:r>
      <w:r w:rsidR="00FE613B">
        <w:rPr>
          <w:b/>
          <w:lang w:eastAsia="tr-TR"/>
        </w:rPr>
        <w:t>2.</w:t>
      </w:r>
      <w:r w:rsidR="00A312E9">
        <w:rPr>
          <w:b/>
          <w:lang w:eastAsia="tr-TR"/>
        </w:rPr>
        <w:t>19</w:t>
      </w:r>
      <w:r w:rsidR="00FE613B">
        <w:rPr>
          <w:b/>
          <w:lang w:eastAsia="tr-TR"/>
        </w:rPr>
        <w:t>.</w:t>
      </w:r>
      <w:r w:rsidRPr="00140D1B">
        <w:rPr>
          <w:lang w:eastAsia="tr-TR"/>
        </w:rPr>
        <w:t xml:space="preserve"> On Kawara, </w:t>
      </w:r>
      <w:r w:rsidR="0073659B">
        <w:rPr>
          <w:i/>
          <w:lang w:eastAsia="tr-TR"/>
        </w:rPr>
        <w:t>Tarih Resimleri Bugün Serisi</w:t>
      </w:r>
      <w:r w:rsidRPr="00140D1B">
        <w:rPr>
          <w:lang w:eastAsia="tr-TR"/>
        </w:rPr>
        <w:t>,</w:t>
      </w:r>
      <w:r w:rsidR="004D7220">
        <w:rPr>
          <w:lang w:eastAsia="tr-TR"/>
        </w:rPr>
        <w:t xml:space="preserve"> </w:t>
      </w:r>
      <w:r w:rsidRPr="00140D1B">
        <w:rPr>
          <w:lang w:eastAsia="tr-TR"/>
        </w:rPr>
        <w:t>1973, 1978, 2000</w:t>
      </w:r>
      <w:r>
        <w:rPr>
          <w:lang w:eastAsia="tr-TR"/>
        </w:rPr>
        <w:t>, tuval üzerine akrilik ve sanatçı yapımı karton kutu üzerine gazete kağıdı</w:t>
      </w:r>
      <w:bookmarkEnd w:id="58"/>
    </w:p>
    <w:p w:rsidR="000C7BEC" w:rsidRPr="00140D1B" w:rsidRDefault="000C7BEC" w:rsidP="00E27B67">
      <w:pPr>
        <w:pStyle w:val="AnaMetin"/>
        <w:rPr>
          <w:color w:val="000000" w:themeColor="text1"/>
          <w:lang w:eastAsia="tr-TR"/>
        </w:rPr>
      </w:pPr>
      <w:r w:rsidRPr="00140D1B">
        <w:rPr>
          <w:lang w:eastAsia="tr-TR"/>
        </w:rPr>
        <w:t xml:space="preserve">Kawara, </w:t>
      </w:r>
      <w:r w:rsidRPr="000550FF">
        <w:rPr>
          <w:lang w:eastAsia="tr-TR"/>
        </w:rPr>
        <w:t>tarih resimlerinde öznelliği</w:t>
      </w:r>
      <w:r w:rsidRPr="00140D1B">
        <w:rPr>
          <w:lang w:eastAsia="tr-TR"/>
        </w:rPr>
        <w:t xml:space="preserve"> ortadan kaldırmak ve nesnel olmak adına kendi elyazısını kullanmamış; bunun nedenini ise ‘kişisel özelliklerini açığa çıkarmamak’ olarak açıklamıştır. Sanatçı, evrensel olması adına tarih resimlerini gerçekleştirmek için ‘Futura’ yazı karakterini kullanmıştır (Weintraub, 2019). “</w:t>
      </w:r>
      <w:r w:rsidRPr="00140D1B">
        <w:rPr>
          <w:bCs/>
          <w:color w:val="000000" w:themeColor="text1"/>
          <w:shd w:val="clear" w:color="auto" w:fill="FFFFFF"/>
        </w:rPr>
        <w:t>Futura</w:t>
      </w:r>
      <w:r w:rsidRPr="00140D1B">
        <w:rPr>
          <w:color w:val="000000" w:themeColor="text1"/>
          <w:shd w:val="clear" w:color="auto" w:fill="FFFFFF"/>
        </w:rPr>
        <w:t>, </w:t>
      </w:r>
      <w:hyperlink r:id="rId41" w:tooltip="Paul Renner" w:history="1">
        <w:r w:rsidRPr="00140D1B">
          <w:rPr>
            <w:color w:val="000000" w:themeColor="text1"/>
            <w:shd w:val="clear" w:color="auto" w:fill="FFFFFF"/>
          </w:rPr>
          <w:t>Paul Renner</w:t>
        </w:r>
      </w:hyperlink>
      <w:r w:rsidRPr="00140D1B">
        <w:rPr>
          <w:color w:val="000000" w:themeColor="text1"/>
          <w:shd w:val="clear" w:color="auto" w:fill="FFFFFF"/>
        </w:rPr>
        <w:t> tarafından tasarlanan ve 1927'de piyasaya sürülen </w:t>
      </w:r>
      <w:hyperlink r:id="rId42" w:tooltip="Sans Serif" w:history="1">
        <w:r w:rsidRPr="00140D1B">
          <w:rPr>
            <w:color w:val="000000" w:themeColor="text1"/>
            <w:shd w:val="clear" w:color="auto" w:fill="FFFFFF"/>
          </w:rPr>
          <w:t>geometrik bir sans-serif </w:t>
        </w:r>
      </w:hyperlink>
      <w:hyperlink r:id="rId43" w:tooltip="Yazı biçimi" w:history="1">
        <w:r w:rsidRPr="00140D1B">
          <w:rPr>
            <w:color w:val="000000" w:themeColor="text1"/>
            <w:shd w:val="clear" w:color="auto" w:fill="FFFFFF"/>
          </w:rPr>
          <w:t>yazı </w:t>
        </w:r>
      </w:hyperlink>
      <w:hyperlink r:id="rId44" w:tooltip="Sans-serif" w:history="1">
        <w:r w:rsidRPr="00140D1B">
          <w:rPr>
            <w:color w:val="000000" w:themeColor="text1"/>
            <w:shd w:val="clear" w:color="auto" w:fill="FFFFFF"/>
          </w:rPr>
          <w:t>biçimidir</w:t>
        </w:r>
      </w:hyperlink>
      <w:r w:rsidRPr="00140D1B">
        <w:rPr>
          <w:color w:val="000000" w:themeColor="text1"/>
          <w:shd w:val="clear" w:color="auto" w:fill="FFFFFF"/>
        </w:rPr>
        <w:t>. […] Dönemin </w:t>
      </w:r>
      <w:hyperlink r:id="rId45" w:tooltip="Bauhaus" w:history="1">
        <w:r w:rsidRPr="00140D1B">
          <w:rPr>
            <w:color w:val="000000" w:themeColor="text1"/>
            <w:shd w:val="clear" w:color="auto" w:fill="FFFFFF"/>
          </w:rPr>
          <w:t>Bauhaus</w:t>
        </w:r>
      </w:hyperlink>
      <w:r w:rsidRPr="00140D1B">
        <w:rPr>
          <w:color w:val="000000" w:themeColor="text1"/>
          <w:shd w:val="clear" w:color="auto" w:fill="FFFFFF"/>
        </w:rPr>
        <w:t> tasarım tarzına benzer şekilde geometrik şekillere, özellikle daireye dayanmaktadır. Bu, bir yazı tipi olarak geliştirilmiştir”</w:t>
      </w:r>
      <w:r w:rsidRPr="00140D1B">
        <w:rPr>
          <w:rStyle w:val="DipnotBavurusu"/>
          <w:color w:val="000000" w:themeColor="text1"/>
          <w:shd w:val="clear" w:color="auto" w:fill="FFFFFF"/>
        </w:rPr>
        <w:footnoteReference w:id="39"/>
      </w:r>
      <w:r w:rsidRPr="00140D1B">
        <w:rPr>
          <w:color w:val="000000" w:themeColor="text1"/>
          <w:shd w:val="clear" w:color="auto" w:fill="FFFFFF"/>
        </w:rPr>
        <w:t>.</w:t>
      </w:r>
      <w:r w:rsidRPr="00140D1B">
        <w:rPr>
          <w:color w:val="000000" w:themeColor="text1"/>
          <w:lang w:eastAsia="tr-TR"/>
        </w:rPr>
        <w:t xml:space="preserve"> Kawara da dâhil olmak üzere pek çok sanatçı çalışmalarında bu yazı karakterlerini kullanmayı tercih etmişlerdir</w:t>
      </w:r>
      <w:r w:rsidRPr="00140D1B">
        <w:rPr>
          <w:rStyle w:val="DipnotBavurusu"/>
          <w:rFonts w:eastAsiaTheme="minorEastAsia"/>
          <w:color w:val="000000" w:themeColor="text1"/>
          <w:lang w:eastAsia="tr-TR"/>
        </w:rPr>
        <w:footnoteReference w:id="40"/>
      </w:r>
      <w:r w:rsidRPr="00140D1B">
        <w:rPr>
          <w:color w:val="000000" w:themeColor="text1"/>
          <w:lang w:eastAsia="tr-TR"/>
        </w:rPr>
        <w:t>. Dolayısıyla tarih resimleri, tek renkli bir arka plana karşı, sans-serif yazı tipinde elle boyanmış tarih kompozisyonlarından oluşmaktadır.</w:t>
      </w:r>
      <w:r w:rsidR="004D7220">
        <w:rPr>
          <w:color w:val="000000" w:themeColor="text1"/>
          <w:lang w:eastAsia="tr-TR"/>
        </w:rPr>
        <w:t xml:space="preserve"> </w:t>
      </w:r>
      <w:r w:rsidRPr="00140D1B">
        <w:rPr>
          <w:i/>
          <w:lang w:eastAsia="tr-TR"/>
        </w:rPr>
        <w:t>Görsel İletişim Kültürü Dergisi</w:t>
      </w:r>
      <w:r w:rsidRPr="00140D1B">
        <w:rPr>
          <w:lang w:eastAsia="tr-TR"/>
        </w:rPr>
        <w:t xml:space="preserve">’nde yer alan </w:t>
      </w:r>
      <w:r w:rsidRPr="00140D1B">
        <w:rPr>
          <w:i/>
          <w:lang w:eastAsia="tr-TR"/>
        </w:rPr>
        <w:t>Her Zaman Futura</w:t>
      </w:r>
      <w:r w:rsidRPr="00140D1B">
        <w:rPr>
          <w:lang w:eastAsia="tr-TR"/>
        </w:rPr>
        <w:t xml:space="preserve"> (Ergüven, 2008</w:t>
      </w:r>
      <w:r w:rsidR="002E5078">
        <w:t xml:space="preserve">, s. </w:t>
      </w:r>
      <w:r w:rsidRPr="00140D1B">
        <w:rPr>
          <w:lang w:eastAsia="tr-TR"/>
        </w:rPr>
        <w:t xml:space="preserve">74-78) başlıklı makalede söz konusu yazı karakterinin tarihine ve nasıl ortaya çıktığına yer verilmiştir: Futura, 1927 yılında Paul Renner tarafından tasarlanmış ve günümüze kadar varlığını koruyabilmiş nadir yazı karakterlerindendir. </w:t>
      </w:r>
      <w:r w:rsidRPr="00501477">
        <w:rPr>
          <w:lang w:eastAsia="tr-TR"/>
        </w:rPr>
        <w:t>Yaşamın her alanında kullanabilen Futura yazı karakterine dair Jan Tschichold 1928’de “İhtiyacımız olan yazı karakterinin tek bir tasarımcı tarafından yaratılabileceğine kişisel olarak inanmıyorum. Çağımızın yazı karakterleri bütün kişisel özelliklerden arındırılmalı ve içinde mühendislerin de yer aldığı bir ekibin ortak çalışmasıyla tasarlanmalıdır” (2008</w:t>
      </w:r>
      <w:r w:rsidR="002E5078">
        <w:t xml:space="preserve">, s. </w:t>
      </w:r>
      <w:r w:rsidRPr="00501477">
        <w:rPr>
          <w:lang w:eastAsia="tr-TR"/>
        </w:rPr>
        <w:t xml:space="preserve">74) demiştir. Burada sözü geçen yazı karakterinin bütün kişisel </w:t>
      </w:r>
      <w:r w:rsidRPr="00501477">
        <w:rPr>
          <w:color w:val="000000" w:themeColor="text1"/>
          <w:lang w:eastAsia="tr-TR"/>
        </w:rPr>
        <w:t>özelliklerden arınması durumu, sanatçı On Kawara’nın çalışmalarında açıkça görülebilen bir durumdur.</w:t>
      </w:r>
    </w:p>
    <w:p w:rsidR="000C7BEC" w:rsidRPr="00140D1B" w:rsidRDefault="000C7BEC" w:rsidP="00E27B67">
      <w:pPr>
        <w:spacing w:line="360" w:lineRule="auto"/>
        <w:jc w:val="center"/>
        <w:rPr>
          <w:rFonts w:eastAsiaTheme="minorEastAsia" w:cs="Times New Roman"/>
          <w:lang w:eastAsia="tr-TR"/>
        </w:rPr>
      </w:pPr>
      <w:r w:rsidRPr="00140D1B">
        <w:rPr>
          <w:rFonts w:eastAsiaTheme="minorEastAsia" w:cs="Times New Roman"/>
          <w:noProof/>
          <w:lang w:eastAsia="tr-TR"/>
        </w:rPr>
        <w:lastRenderedPageBreak/>
        <w:drawing>
          <wp:inline distT="0" distB="0" distL="0" distR="0">
            <wp:extent cx="2996696" cy="2286000"/>
            <wp:effectExtent l="0" t="0" r="0" b="0"/>
            <wp:docPr id="38" name="Resim 38" descr="H:\SANATTA YETERLİK TEZ\görseller\ON KAWARA\DATE PAİNTİNGS TODAY SERİES\radicalconceptualmmk-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SANATTA YETERLİK TEZ\görseller\ON KAWARA\DATE PAİNTİNGS TODAY SERİES\radicalconceptualmmk-03.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5012" t="8606" r="4411" b="13414"/>
                    <a:stretch/>
                  </pic:blipFill>
                  <pic:spPr bwMode="auto">
                    <a:xfrm>
                      <a:off x="0" y="0"/>
                      <a:ext cx="3066661" cy="2339372"/>
                    </a:xfrm>
                    <a:prstGeom prst="rect">
                      <a:avLst/>
                    </a:prstGeom>
                    <a:noFill/>
                    <a:ln>
                      <a:noFill/>
                    </a:ln>
                    <a:extLst>
                      <a:ext uri="{53640926-AAD7-44D8-BBD7-CCE9431645EC}">
                        <a14:shadowObscured xmlns:a14="http://schemas.microsoft.com/office/drawing/2010/main"/>
                      </a:ext>
                    </a:extLst>
                  </pic:spPr>
                </pic:pic>
              </a:graphicData>
            </a:graphic>
          </wp:inline>
        </w:drawing>
      </w:r>
    </w:p>
    <w:p w:rsidR="000C7BEC" w:rsidRPr="00BE2433" w:rsidRDefault="000C7BEC" w:rsidP="00BE2433">
      <w:pPr>
        <w:pStyle w:val="ResimMMMMM"/>
        <w:rPr>
          <w:lang w:eastAsia="tr-TR"/>
        </w:rPr>
      </w:pPr>
      <w:bookmarkStart w:id="59" w:name="_Toc146110605"/>
      <w:r w:rsidRPr="00140D1B">
        <w:rPr>
          <w:b/>
          <w:lang w:eastAsia="tr-TR"/>
        </w:rPr>
        <w:t xml:space="preserve">Resim </w:t>
      </w:r>
      <w:r w:rsidR="00FE613B">
        <w:rPr>
          <w:b/>
          <w:lang w:eastAsia="tr-TR"/>
        </w:rPr>
        <w:t>2.2</w:t>
      </w:r>
      <w:r w:rsidR="00A312E9">
        <w:rPr>
          <w:b/>
          <w:lang w:eastAsia="tr-TR"/>
        </w:rPr>
        <w:t>0</w:t>
      </w:r>
      <w:r w:rsidRPr="00140D1B">
        <w:rPr>
          <w:b/>
          <w:lang w:eastAsia="tr-TR"/>
        </w:rPr>
        <w:t>.</w:t>
      </w:r>
      <w:r w:rsidRPr="00140D1B">
        <w:rPr>
          <w:lang w:eastAsia="tr-TR"/>
        </w:rPr>
        <w:t xml:space="preserve"> On Kawara, </w:t>
      </w:r>
      <w:r w:rsidR="0073659B">
        <w:rPr>
          <w:i/>
          <w:lang w:eastAsia="tr-TR"/>
        </w:rPr>
        <w:t>Tarih Resimleri Bugün Serisi</w:t>
      </w:r>
      <w:r w:rsidRPr="00140D1B">
        <w:rPr>
          <w:lang w:eastAsia="tr-TR"/>
        </w:rPr>
        <w:t>, 1977</w:t>
      </w:r>
      <w:r>
        <w:rPr>
          <w:lang w:eastAsia="tr-TR"/>
        </w:rPr>
        <w:t>, tuval üzerine akrilik</w:t>
      </w:r>
      <w:bookmarkEnd w:id="59"/>
    </w:p>
    <w:p w:rsidR="000C7BEC" w:rsidRPr="00140D1B" w:rsidRDefault="000C7BEC" w:rsidP="00E27B67">
      <w:pPr>
        <w:pStyle w:val="AnaMetin"/>
        <w:rPr>
          <w:lang w:eastAsia="tr-TR"/>
        </w:rPr>
      </w:pPr>
      <w:r w:rsidRPr="00140D1B">
        <w:rPr>
          <w:lang w:eastAsia="tr-TR"/>
        </w:rPr>
        <w:t xml:space="preserve">Mehmet Ergüven, </w:t>
      </w:r>
      <w:r w:rsidRPr="00140D1B">
        <w:rPr>
          <w:i/>
          <w:lang w:eastAsia="tr-TR"/>
        </w:rPr>
        <w:t xml:space="preserve">Görmece </w:t>
      </w:r>
      <w:r w:rsidRPr="00140D1B">
        <w:rPr>
          <w:lang w:eastAsia="tr-TR"/>
        </w:rPr>
        <w:t xml:space="preserve">adlı yapıtında Kawara’nın tarih resimlerine yer vermiş; sanatçının 23 Kasım 1977 tarihinde gerçekleştirdiği </w:t>
      </w:r>
      <w:r w:rsidR="00BE2433">
        <w:rPr>
          <w:lang w:eastAsia="tr-TR"/>
        </w:rPr>
        <w:t xml:space="preserve">Resim 2.20.’de yer alan resmi </w:t>
      </w:r>
      <w:r w:rsidRPr="00140D1B">
        <w:rPr>
          <w:lang w:eastAsia="tr-TR"/>
        </w:rPr>
        <w:t xml:space="preserve">aracılığıyla da </w:t>
      </w:r>
      <w:r w:rsidR="00496094">
        <w:rPr>
          <w:i/>
          <w:lang w:eastAsia="tr-TR"/>
        </w:rPr>
        <w:t>Tarih Resimleri Bugün Serisi</w:t>
      </w:r>
      <w:r w:rsidR="004D7220">
        <w:rPr>
          <w:i/>
          <w:lang w:eastAsia="tr-TR"/>
        </w:rPr>
        <w:t xml:space="preserve"> </w:t>
      </w:r>
      <w:r>
        <w:rPr>
          <w:lang w:eastAsia="tr-TR"/>
        </w:rPr>
        <w:t xml:space="preserve">kapsamındaki </w:t>
      </w:r>
      <w:r w:rsidRPr="00140D1B">
        <w:rPr>
          <w:lang w:eastAsia="tr-TR"/>
        </w:rPr>
        <w:t xml:space="preserve">çalışmaları zaman bakımından irdelemiştir. </w:t>
      </w:r>
    </w:p>
    <w:p w:rsidR="000C7BEC" w:rsidRPr="00140D1B" w:rsidRDefault="000C7BEC" w:rsidP="00E27B67">
      <w:pPr>
        <w:pStyle w:val="AlntII"/>
      </w:pPr>
      <w:r w:rsidRPr="00140D1B">
        <w:t>NOV. 23, 1977</w:t>
      </w:r>
    </w:p>
    <w:p w:rsidR="000C7BEC" w:rsidRPr="00140D1B" w:rsidRDefault="000C7BEC" w:rsidP="00E27B67">
      <w:pPr>
        <w:pStyle w:val="AlntII"/>
      </w:pPr>
      <w:r w:rsidRPr="00140D1B">
        <w:t>Kırmızı fon üzerine yazılı bu tarih, On Kawara’nın Frankfurt Çağdaş Sanatlar Müzesi’nde yer alan bir resmi – resmin yapıldığı tarih ile tarihin resmi iç içe. Bir başka deyişle resmin konusu, yapıldığı tarihin resminden ibaret yalnızca. Çeyrek yüzyıldan beri bulunduğu ülkenin dilinde tuvale tarih atan On Kawara, öznel ve nesnel zamanın örtüşmesi -ya da karşılıklı olarak birbirini soğurması- bağlamında, ilk günden bu yana insan zihnini meşgul eden resim/sanat tartışmasını bambaşka bir platforma taşımıştır böylelikle. Aslında zaman ile kişisel ilişkisini iptal eden sanatçının, salt niceliksel yönüyle dikkate aldığımız zamanı da (chronos) bu işleme dâhil ederek, burada bir başka olasılığa (seçenek?) fırsat tanıdığını görürüz: niteliğiyle var olan zaman (kairos)</w:t>
      </w:r>
      <w:r w:rsidRPr="00140D1B">
        <w:rPr>
          <w:rStyle w:val="DipnotBavurusu"/>
        </w:rPr>
        <w:footnoteReference w:id="41"/>
      </w:r>
      <w:r w:rsidRPr="00140D1B">
        <w:t>.</w:t>
      </w:r>
    </w:p>
    <w:p w:rsidR="000C7BEC" w:rsidRPr="00140D1B" w:rsidRDefault="000C7BEC" w:rsidP="00E27B67">
      <w:pPr>
        <w:pStyle w:val="AlntII"/>
      </w:pPr>
      <w:r w:rsidRPr="00140D1B">
        <w:t xml:space="preserve">Başta Çin olmak üzere Uzakdoğu kültüründe karşılaştığımız bir noktayı, zamana meydan okuyan o bilgece tavrı anımsayalım: anasının rahminde yetmiş yıl bekledikten sonra doğan çocuk, iki yüz yaşında baba olan adam, vb. öznel ve nesnel zaman arasındaki sınır çizgisinin ihlaliyle, dolaylı yoldan sonsuzluğu ima eden çarpıcı örneklerdir. Michael Hierholzer’e göre, minimalist ethos ile kavramsal sanatın bir araya geldiği bu uygulamada kültürler arası ortak paydayı görürüz –On Kawara’nın Doğu mistisisizmine özgü çileciliği, öncü sanatla kesişmektedir: “Sanatçı şayet günde altı yedi saatini böyle bir tarih resmi üzerinde çalışmaya veriyorsa, bu zaman ile uyum içinde </w:t>
      </w:r>
      <w:r w:rsidRPr="00140D1B">
        <w:lastRenderedPageBreak/>
        <w:t>olmasını gerektiren bir alıştırma olarak, Zen-Budizm’in en önemli amaçları arasında yer alır; gerçek, spekülatif sistemlerde değil, gündelik hayatın bilinçli etkinliklerindedir çünkü. Zen üstadı Ummon’un dediğine göre; ‘Her gün iyi bir gündür.’ On Kawara için de her gün, tarih resmi biçiminde kaydedilmeye değer bir gündür.”</w:t>
      </w:r>
    </w:p>
    <w:p w:rsidR="000C7BEC" w:rsidRDefault="000C7BEC" w:rsidP="00E27B67">
      <w:pPr>
        <w:pStyle w:val="AlntII"/>
      </w:pPr>
      <w:r w:rsidRPr="00140D1B">
        <w:t>Ne var ki resim tarihinde bu noktaya gelinceye kadar zaman ile hesaplaşmanın öyküsü epey yoğun sancılarla doludur; çünkü, her ne vakit zamanın resim yoluyla temsili söz konusu olsa, bunun gitgide bir biçim sorununa dönüşmüş olması nedeniyle, gündemdeki ilk sırayı mekân almıştır hep. Buna göre, resimde zamanın ancak devinim aracılığıyla (ya-nılsama) temsil edilmesi, önce figür ile dipyüzey arasındaki ilişkide ortaya çıkan mekânın zahiri mevcudiyetini kendiliğinden zorunlu hale getirmiştir – mekân, zamanın önkoşuludur burada.  (Ergüven, 2007</w:t>
      </w:r>
      <w:r w:rsidR="00E96364">
        <w:t xml:space="preserve">, s. </w:t>
      </w:r>
      <w:r w:rsidRPr="00140D1B">
        <w:t>170-171).</w:t>
      </w:r>
    </w:p>
    <w:p w:rsidR="000C7BEC" w:rsidRDefault="000C7BEC" w:rsidP="00E27B67">
      <w:pPr>
        <w:pStyle w:val="AnaMetin"/>
      </w:pPr>
      <w:r w:rsidRPr="00140D1B">
        <w:t xml:space="preserve">Ergüven, burada Kawara’nın tarih resimlerini kronos zaman ve kairos zaman ile ilişkilendirmiş; bu resimlerin kronos zamanın yanı sıra kairos zamanı da içerdiğinden bahsetmiştir.  İçerisinde barındırdığı bu zamansal katmanlarla tarih resimleri, Kawara’nın günlük sanat pratiğini göstermekte ve Zen-Budizmi’nin gerekliliklerini ortaya koymaktadır. Bu inanışa göre yapılan her eylem bilincinde olarak yapılmalıdır. </w:t>
      </w:r>
    </w:p>
    <w:p w:rsidR="000C7BEC" w:rsidRDefault="000C7BEC" w:rsidP="00E27B67">
      <w:pPr>
        <w:pStyle w:val="AnaMetin"/>
        <w:rPr>
          <w:noProof/>
          <w:lang w:eastAsia="tr-TR"/>
        </w:rPr>
      </w:pPr>
      <w:r>
        <w:rPr>
          <w:noProof/>
          <w:lang w:eastAsia="tr-TR"/>
        </w:rPr>
        <w:t xml:space="preserve">Resim </w:t>
      </w:r>
      <w:r w:rsidR="0094387A">
        <w:rPr>
          <w:noProof/>
          <w:lang w:eastAsia="tr-TR"/>
        </w:rPr>
        <w:t>2.2</w:t>
      </w:r>
      <w:r w:rsidR="005232F2">
        <w:rPr>
          <w:noProof/>
          <w:lang w:eastAsia="tr-TR"/>
        </w:rPr>
        <w:t>1</w:t>
      </w:r>
      <w:r>
        <w:rPr>
          <w:noProof/>
          <w:lang w:eastAsia="tr-TR"/>
        </w:rPr>
        <w:t xml:space="preserve">., Resim </w:t>
      </w:r>
      <w:r w:rsidR="0094387A">
        <w:rPr>
          <w:noProof/>
          <w:lang w:eastAsia="tr-TR"/>
        </w:rPr>
        <w:t>2.2</w:t>
      </w:r>
      <w:r w:rsidR="005232F2">
        <w:rPr>
          <w:noProof/>
          <w:lang w:eastAsia="tr-TR"/>
        </w:rPr>
        <w:t>2</w:t>
      </w:r>
      <w:r>
        <w:rPr>
          <w:noProof/>
          <w:lang w:eastAsia="tr-TR"/>
        </w:rPr>
        <w:t xml:space="preserve">. ve Resim </w:t>
      </w:r>
      <w:r w:rsidR="0094387A">
        <w:rPr>
          <w:noProof/>
          <w:lang w:eastAsia="tr-TR"/>
        </w:rPr>
        <w:t>2.2</w:t>
      </w:r>
      <w:r w:rsidR="005232F2">
        <w:rPr>
          <w:noProof/>
          <w:lang w:eastAsia="tr-TR"/>
        </w:rPr>
        <w:t>3</w:t>
      </w:r>
      <w:r w:rsidR="0094387A">
        <w:rPr>
          <w:noProof/>
          <w:lang w:eastAsia="tr-TR"/>
        </w:rPr>
        <w:t>.’te</w:t>
      </w:r>
      <w:r>
        <w:rPr>
          <w:noProof/>
          <w:lang w:eastAsia="tr-TR"/>
        </w:rPr>
        <w:t xml:space="preserve"> görüldüğü üzere Kawara, 1, 2, 3, 4, 5, 6 ve 7 Ocak 1997 tarihlerine ait olan ve bir haftayı temsil eden 7 tarih resmini </w:t>
      </w:r>
      <w:r w:rsidRPr="00FC1F81">
        <w:rPr>
          <w:i/>
          <w:noProof/>
          <w:lang w:eastAsia="tr-TR"/>
        </w:rPr>
        <w:t>Pure Consciousness</w:t>
      </w:r>
      <w:r w:rsidR="00496094">
        <w:rPr>
          <w:i/>
          <w:noProof/>
          <w:lang w:eastAsia="tr-TR"/>
        </w:rPr>
        <w:t>/Saf Bilinç</w:t>
      </w:r>
      <w:r>
        <w:rPr>
          <w:noProof/>
          <w:lang w:eastAsia="tr-TR"/>
        </w:rPr>
        <w:t xml:space="preserve"> adı altında dünyanın dört bir yanındaki anaokullarında sergilemiştir. Sanatçının ölümünden sonra da sergilenmeye devam edilen </w:t>
      </w:r>
      <w:r w:rsidR="00496094">
        <w:rPr>
          <w:i/>
          <w:noProof/>
          <w:lang w:eastAsia="tr-TR"/>
        </w:rPr>
        <w:t>Saf Bilinç</w:t>
      </w:r>
      <w:r>
        <w:rPr>
          <w:i/>
          <w:noProof/>
          <w:lang w:eastAsia="tr-TR"/>
        </w:rPr>
        <w:t>,</w:t>
      </w:r>
      <w:r>
        <w:rPr>
          <w:noProof/>
          <w:lang w:eastAsia="tr-TR"/>
        </w:rPr>
        <w:t xml:space="preserve"> gezici bir enstalasyon olup, bulunduğu şehirde/ülkede bir gün ile iki ay arasında sergilenmektedir. 4-6 yaş arası çocuklar için sergilenen bu çalışmalar, ardışık tarihleri içerdiğinden dolayı çocukların harfler, sayılar, takvim ve zaman hakkında fikir edinmesine yardımcı olmaktadır. Bu gezici sergi, sayı sayma egzersizi olarak da düşünülebilir. </w:t>
      </w:r>
    </w:p>
    <w:p w:rsidR="0019127D" w:rsidRDefault="0019127D" w:rsidP="00EF7084">
      <w:pPr>
        <w:pStyle w:val="AnaMetin"/>
        <w:rPr>
          <w:noProof/>
          <w:lang w:eastAsia="tr-TR"/>
        </w:rPr>
      </w:pPr>
      <w:r>
        <w:rPr>
          <w:noProof/>
          <w:lang w:eastAsia="tr-TR"/>
        </w:rPr>
        <w:t xml:space="preserve">Bu enstalasyonda her bir tuval farklı boyutlarda ve tonlardadır; sanatçının karışımını kendisinin elde ettiği siyah renge boyanmışlardır. Tuvallerin farklı boyutlarda olması çocukların büyüklük küçüklük ilişkilerini kurmasını sağlamaktadır. </w:t>
      </w:r>
    </w:p>
    <w:p w:rsidR="00A83E0B" w:rsidRDefault="00A83E0B" w:rsidP="00EF7084">
      <w:pPr>
        <w:pStyle w:val="ResimMMMMM"/>
        <w:rPr>
          <w:noProof/>
          <w:lang w:eastAsia="tr-TR"/>
        </w:rPr>
      </w:pPr>
      <w:r w:rsidRPr="001C7C66">
        <w:rPr>
          <w:noProof/>
          <w:lang w:eastAsia="tr-TR"/>
        </w:rPr>
        <w:drawing>
          <wp:inline distT="0" distB="0" distL="0" distR="0">
            <wp:extent cx="3534101" cy="2552467"/>
            <wp:effectExtent l="0" t="0" r="0" b="635"/>
            <wp:docPr id="24" name="Resim 24" descr="H:\SANATTA YETERLİK TEZ\görseller\ON KAWARA\kreş\OMY-PC-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SANATTA YETERLİK TEZ\görseller\ON KAWARA\kreş\OMY-PC-0001.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616754" cy="2612162"/>
                    </a:xfrm>
                    <a:prstGeom prst="rect">
                      <a:avLst/>
                    </a:prstGeom>
                    <a:noFill/>
                    <a:ln>
                      <a:noFill/>
                    </a:ln>
                  </pic:spPr>
                </pic:pic>
              </a:graphicData>
            </a:graphic>
          </wp:inline>
        </w:drawing>
      </w:r>
    </w:p>
    <w:p w:rsidR="00A83E0B" w:rsidRDefault="00A83E0B" w:rsidP="0077188A">
      <w:pPr>
        <w:pStyle w:val="ResimMMMMM"/>
      </w:pPr>
      <w:bookmarkStart w:id="60" w:name="_Toc146110606"/>
      <w:r w:rsidRPr="00A83E0B">
        <w:rPr>
          <w:b/>
        </w:rPr>
        <w:t>Resim 2.2</w:t>
      </w:r>
      <w:r w:rsidR="00A312E9">
        <w:rPr>
          <w:b/>
        </w:rPr>
        <w:t>1</w:t>
      </w:r>
      <w:r w:rsidRPr="00A83E0B">
        <w:rPr>
          <w:b/>
        </w:rPr>
        <w:t>.</w:t>
      </w:r>
      <w:r w:rsidRPr="00A83E0B">
        <w:t xml:space="preserve"> On Kawara, </w:t>
      </w:r>
      <w:r w:rsidR="0073659B" w:rsidRPr="0073659B">
        <w:rPr>
          <w:i/>
        </w:rPr>
        <w:t>Saf Bilinç</w:t>
      </w:r>
      <w:r w:rsidRPr="0073659B">
        <w:rPr>
          <w:i/>
        </w:rPr>
        <w:t>,</w:t>
      </w:r>
      <w:r w:rsidRPr="00A83E0B">
        <w:t xml:space="preserve"> 2003, tuval üzerine akrilik, Toliara, Madagaskar</w:t>
      </w:r>
      <w:bookmarkEnd w:id="60"/>
    </w:p>
    <w:p w:rsidR="00A83E0B" w:rsidRDefault="00A83E0B" w:rsidP="00EF7084">
      <w:pPr>
        <w:pStyle w:val="ResimMMMMM"/>
        <w:tabs>
          <w:tab w:val="left" w:pos="1985"/>
          <w:tab w:val="left" w:pos="7371"/>
        </w:tabs>
        <w:rPr>
          <w:noProof/>
          <w:lang w:eastAsia="tr-TR"/>
        </w:rPr>
      </w:pPr>
      <w:r w:rsidRPr="001C7C66">
        <w:rPr>
          <w:noProof/>
          <w:lang w:eastAsia="tr-TR"/>
        </w:rPr>
        <w:lastRenderedPageBreak/>
        <w:drawing>
          <wp:inline distT="0" distB="0" distL="0" distR="0">
            <wp:extent cx="3549634" cy="2563686"/>
            <wp:effectExtent l="0" t="0" r="0" b="8255"/>
            <wp:docPr id="7171" name="Resim 7171" descr="H:\SANATTA YETERLİK TEZ\görseller\ON KAWARA\kreş\OMY-PC-000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SANATTA YETERLİK TEZ\görseller\ON KAWARA\kreş\OMY-PC-0006 (1).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612110" cy="2608809"/>
                    </a:xfrm>
                    <a:prstGeom prst="rect">
                      <a:avLst/>
                    </a:prstGeom>
                    <a:noFill/>
                    <a:ln>
                      <a:noFill/>
                    </a:ln>
                  </pic:spPr>
                </pic:pic>
              </a:graphicData>
            </a:graphic>
          </wp:inline>
        </w:drawing>
      </w:r>
    </w:p>
    <w:p w:rsidR="00A83E0B" w:rsidRPr="00A83E0B" w:rsidRDefault="00A83E0B" w:rsidP="00A83E0B">
      <w:pPr>
        <w:pStyle w:val="ResimMMMMM"/>
      </w:pPr>
      <w:bookmarkStart w:id="61" w:name="_Toc146110607"/>
      <w:r w:rsidRPr="00A83E0B">
        <w:rPr>
          <w:b/>
        </w:rPr>
        <w:t>Resim 2.2</w:t>
      </w:r>
      <w:r w:rsidR="00A312E9">
        <w:rPr>
          <w:b/>
        </w:rPr>
        <w:t>2</w:t>
      </w:r>
      <w:r w:rsidRPr="00A83E0B">
        <w:t xml:space="preserve">. On Kawara, </w:t>
      </w:r>
      <w:r w:rsidR="0073659B" w:rsidRPr="0073659B">
        <w:rPr>
          <w:i/>
        </w:rPr>
        <w:t>Saf Bilinç,</w:t>
      </w:r>
      <w:r w:rsidRPr="00A83E0B">
        <w:t xml:space="preserve"> 2018, tuval üzerine akrilik, Ulan Batur, Moğolistan</w:t>
      </w:r>
      <w:bookmarkEnd w:id="61"/>
    </w:p>
    <w:p w:rsidR="00A83E0B" w:rsidRDefault="00A83E0B" w:rsidP="00EF7084">
      <w:pPr>
        <w:pStyle w:val="ResimMMMMM"/>
        <w:tabs>
          <w:tab w:val="left" w:pos="1701"/>
          <w:tab w:val="left" w:pos="7371"/>
        </w:tabs>
        <w:rPr>
          <w:noProof/>
          <w:lang w:eastAsia="tr-TR"/>
        </w:rPr>
      </w:pPr>
      <w:r w:rsidRPr="001C7C66">
        <w:rPr>
          <w:noProof/>
          <w:lang w:eastAsia="tr-TR"/>
        </w:rPr>
        <w:drawing>
          <wp:inline distT="0" distB="0" distL="0" distR="0">
            <wp:extent cx="3541866" cy="2558076"/>
            <wp:effectExtent l="0" t="0" r="1905" b="0"/>
            <wp:docPr id="7172" name="Resim 7172" descr="H:\SANATTA YETERLİK TEZ\görseller\ON KAWARA\kreş\OMY-PC-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SANATTA YETERLİK TEZ\görseller\ON KAWARA\kreş\OMY-PC-0005.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631618" cy="2622898"/>
                    </a:xfrm>
                    <a:prstGeom prst="rect">
                      <a:avLst/>
                    </a:prstGeom>
                    <a:noFill/>
                    <a:ln>
                      <a:noFill/>
                    </a:ln>
                  </pic:spPr>
                </pic:pic>
              </a:graphicData>
            </a:graphic>
          </wp:inline>
        </w:drawing>
      </w:r>
    </w:p>
    <w:p w:rsidR="00A83E0B" w:rsidRDefault="00A83E0B" w:rsidP="00A83E0B">
      <w:pPr>
        <w:pStyle w:val="ResimMMMMM"/>
      </w:pPr>
      <w:bookmarkStart w:id="62" w:name="_Toc146110608"/>
      <w:r w:rsidRPr="002C11B2">
        <w:rPr>
          <w:b/>
        </w:rPr>
        <w:t>Resim 2.2</w:t>
      </w:r>
      <w:r w:rsidR="00A312E9">
        <w:rPr>
          <w:b/>
        </w:rPr>
        <w:t>3</w:t>
      </w:r>
      <w:r w:rsidRPr="002C11B2">
        <w:rPr>
          <w:b/>
        </w:rPr>
        <w:t>.</w:t>
      </w:r>
      <w:r w:rsidRPr="00A83E0B">
        <w:t xml:space="preserve"> On Kawara, </w:t>
      </w:r>
      <w:r w:rsidR="0073659B" w:rsidRPr="0073659B">
        <w:rPr>
          <w:i/>
        </w:rPr>
        <w:t>Saf Bilinç,</w:t>
      </w:r>
      <w:r w:rsidRPr="00A83E0B">
        <w:t>2019, tuval üzerine akrilik, Qubeck, Kanada</w:t>
      </w:r>
      <w:bookmarkEnd w:id="62"/>
    </w:p>
    <w:p w:rsidR="000C7BEC" w:rsidRDefault="0047341F" w:rsidP="00E27B67">
      <w:pPr>
        <w:pStyle w:val="AnaMetin"/>
      </w:pPr>
      <w:r>
        <w:rPr>
          <w:i/>
          <w:lang w:eastAsia="tr-TR"/>
        </w:rPr>
        <w:t>Saf Bilinç</w:t>
      </w:r>
      <w:r w:rsidR="004D7220">
        <w:rPr>
          <w:i/>
          <w:lang w:eastAsia="tr-TR"/>
        </w:rPr>
        <w:t xml:space="preserve"> </w:t>
      </w:r>
      <w:r w:rsidR="000C7BEC">
        <w:rPr>
          <w:noProof/>
          <w:lang w:eastAsia="tr-TR"/>
        </w:rPr>
        <w:t xml:space="preserve">adlı </w:t>
      </w:r>
      <w:r w:rsidR="0019127D">
        <w:rPr>
          <w:noProof/>
          <w:lang w:eastAsia="tr-TR"/>
        </w:rPr>
        <w:t xml:space="preserve">bu </w:t>
      </w:r>
      <w:r w:rsidR="000C7BEC">
        <w:rPr>
          <w:noProof/>
          <w:lang w:eastAsia="tr-TR"/>
        </w:rPr>
        <w:t xml:space="preserve">çalışma çocukların erişemeyeceği yükseklikte sergilenmektedir. Kawara’nın isteği üzerine öğretmenlerin bu </w:t>
      </w:r>
      <w:r w:rsidR="000C7BEC" w:rsidRPr="0009774E">
        <w:rPr>
          <w:noProof/>
          <w:lang w:eastAsia="tr-TR"/>
        </w:rPr>
        <w:t xml:space="preserve">resimleri açıklamalarına ve bu konuda çocukların soru sormalarına izin verilmez. Adından da anlaşılacağı üzere çocukların saf bir bilinçle her gün resimlere maruz kalmaları beklenmektedir. </w:t>
      </w:r>
      <w:r>
        <w:rPr>
          <w:i/>
          <w:lang w:eastAsia="tr-TR"/>
        </w:rPr>
        <w:t>Saf Bilinç</w:t>
      </w:r>
      <w:r w:rsidR="004D7220">
        <w:rPr>
          <w:i/>
          <w:lang w:eastAsia="tr-TR"/>
        </w:rPr>
        <w:t xml:space="preserve"> </w:t>
      </w:r>
      <w:r w:rsidR="000C7BEC" w:rsidRPr="0009774E">
        <w:t>başlığı, bir çocuğun resimlerle doğrudan ve dolayımsız karşılaşmasına ve geçmiş deneyimlerinden etkilenmeden olguları kavr</w:t>
      </w:r>
      <w:r w:rsidR="000C7BEC">
        <w:t xml:space="preserve">ayışına olan bu ilgiyi yansıtmaktadır. </w:t>
      </w:r>
    </w:p>
    <w:p w:rsidR="00EF7084" w:rsidRPr="009A4F97" w:rsidRDefault="00EF7084" w:rsidP="009A4F97">
      <w:pPr>
        <w:pStyle w:val="AnaMetin"/>
        <w:rPr>
          <w:noProof/>
          <w:lang w:eastAsia="tr-TR"/>
        </w:rPr>
      </w:pPr>
      <w:r>
        <w:rPr>
          <w:noProof/>
          <w:lang w:eastAsia="tr-TR"/>
        </w:rPr>
        <w:lastRenderedPageBreak/>
        <w:t>1998 yılında sergilenmeye başlayan bu enstalasyon, dünyanın çeşitli kentlerinde şimdiye dek 26 sınıfta</w:t>
      </w:r>
      <w:r>
        <w:rPr>
          <w:rStyle w:val="DipnotBavurusu"/>
          <w:noProof/>
          <w:lang w:eastAsia="tr-TR"/>
        </w:rPr>
        <w:footnoteReference w:id="42"/>
      </w:r>
      <w:r>
        <w:rPr>
          <w:noProof/>
          <w:lang w:eastAsia="tr-TR"/>
        </w:rPr>
        <w:t xml:space="preserve"> sergilenmiştir. Serginin yapılacağı yerde mutlaka bir kitapçık basılmaktadır. Kitapçıkta da serginin gerçekleşeceği tarih aralığı, okul bilgisi, öğrenci ve öğretmen isimleri yer almaktadır</w:t>
      </w:r>
      <w:r>
        <w:rPr>
          <w:rStyle w:val="DipnotBavurusu"/>
          <w:noProof/>
          <w:lang w:eastAsia="tr-TR"/>
        </w:rPr>
        <w:footnoteReference w:id="43"/>
      </w:r>
      <w:r>
        <w:rPr>
          <w:noProof/>
          <w:lang w:eastAsia="tr-TR"/>
        </w:rPr>
        <w:t xml:space="preserve">. </w:t>
      </w:r>
    </w:p>
    <w:p w:rsidR="000C7BEC" w:rsidRPr="00140D1B" w:rsidRDefault="000C7BEC" w:rsidP="00E27B67">
      <w:pPr>
        <w:pStyle w:val="Balk2"/>
      </w:pPr>
      <w:bookmarkStart w:id="63" w:name="_Toc146721724"/>
      <w:r w:rsidRPr="00140D1B">
        <w:t>Boyanın Dışındaki Malzeme</w:t>
      </w:r>
      <w:bookmarkEnd w:id="63"/>
    </w:p>
    <w:p w:rsidR="000C7BEC" w:rsidRPr="002C11B2" w:rsidRDefault="000C7BEC" w:rsidP="002C11B2">
      <w:pPr>
        <w:pStyle w:val="AnaMetin"/>
      </w:pPr>
      <w:r w:rsidRPr="002C11B2">
        <w:t xml:space="preserve">Resim sanatında boya dışı malzemenin ilk örnekleri 1900’lü yılların başlarına tarihlenen Sentetik Kübizm akımı ile görülmeye başlanmıştır. Kübizm’in öncülerinden Picasso ve Braque, her türlü iki ve üç boyutlu nesneyi iki boyutlu olduğu varsayılan resim düzlemine yerleştirmişlerdir. Boyar maddeye alternatif olarak resme giren bu yeni malzemeler, resim sanatının anlamını değiştirmiş ve genişletmiştir.  </w:t>
      </w:r>
    </w:p>
    <w:p w:rsidR="000C7BEC" w:rsidRPr="00140D1B" w:rsidRDefault="000C7BEC" w:rsidP="00861104">
      <w:pPr>
        <w:pStyle w:val="AnaMetin"/>
      </w:pPr>
      <w:r>
        <w:t xml:space="preserve">Bu çalışmada </w:t>
      </w:r>
      <w:r w:rsidRPr="0065345B">
        <w:rPr>
          <w:i/>
        </w:rPr>
        <w:t>Boyanın Dışındaki Malzeme</w:t>
      </w:r>
      <w:r>
        <w:t xml:space="preserve"> başlığı altında resim sanatının temel malzemesi kabul edilen tuval ve boyar madde dışında kalan malzemeler ele alınmıştır. iki boyutlu ve üç boyutlu malzemeler; kağıt, karton, kartpostal, kitap, defter vb. yazılı imgeleri taşıyacak yüzeyler olarak bu çalışmada yer almışlardır. </w:t>
      </w:r>
    </w:p>
    <w:p w:rsidR="000C7BEC" w:rsidRPr="00140D1B" w:rsidRDefault="000C7BEC" w:rsidP="00E27B67">
      <w:pPr>
        <w:pStyle w:val="AlntII"/>
      </w:pPr>
      <w:r w:rsidRPr="00140D1B">
        <w:t>Analitik kübizm dönemi üretimlerinin aksine buradaki üretimlerde, nesnelerin imgeleri değil bizzat kendileri tuvalde yerini almaktadır. Gerçekliğin bir tür tanığı niteliğinde olan tuvale yerleştirilen nesneler, tamamıyla verilmek istenen mesajlar doğrultusunda konumlandırılmışlardır. Günlük yaşama dair nesnelerin resim sanatı içerisinde değerlendirilmeye başlanmasıyla sanatın yönü ve anlamı değişmiştir. Dönemin toplumsal koşullarından büyük ölçüde etkilenen sanatçılar, yapıtlarında bu değişikliği, kullandıkları farklı malzeme ve tekniklerle göstermişlerdir. Boyanın malzeme olarak ikinci plana atılmasıyla sanatçılara yeni bir çalışma alanı doğmuştur. Bu akım öncülüğünde atık ve buluntu nesneler -daha sonra Duchamp’ın tanımlayacağı gibi (ready made)- bağlamda yerini almaya başlamış; kullanılmaya başlanan çeşitli malzemeler gerek resimsel dokuyu elde etmede gerekse dokunabilirliği arttırmada oldukça etkili olmuştur (Güray, 2015</w:t>
      </w:r>
      <w:r w:rsidR="00E96364">
        <w:t xml:space="preserve">, s. </w:t>
      </w:r>
      <w:r w:rsidRPr="00140D1B">
        <w:t>47).</w:t>
      </w:r>
    </w:p>
    <w:p w:rsidR="000C7BEC" w:rsidRPr="00140D1B" w:rsidRDefault="000C7BEC" w:rsidP="00E27B67">
      <w:pPr>
        <w:pStyle w:val="AnaMetin"/>
      </w:pPr>
      <w:r w:rsidRPr="00140D1B">
        <w:lastRenderedPageBreak/>
        <w:t>Gazete ve dergi yaprakları, afişler, kartpostallar, boyalı yapıştırma kağıtlar, duvar kağıdı, şablon harfler, kumaşlar, tel, halat, karton, çivi, muşamba, kum ve talaş dönemin yaygın kullanılan malzemeleri arasında sayılabilir. Ayrıca sanatçılar yağlıboyaya kumkarıştırarak farklı dokular yaratmaya çalışmışlar; böylece boyar maddenin farklı kullanım tarzlarını da deneyimlemişlerdir.</w:t>
      </w:r>
    </w:p>
    <w:p w:rsidR="000C7BEC" w:rsidRPr="00140D1B" w:rsidRDefault="000C7BEC" w:rsidP="00E27B67">
      <w:pPr>
        <w:pStyle w:val="AnaMetin"/>
      </w:pPr>
      <w:r w:rsidRPr="00140D1B">
        <w:t xml:space="preserve">Her türlü malzemenin resim yüzeyinde kullanılabilmesi ile sanatçılar, istedikleri malzemeleri resimlerinde kullanabilme imkânı bulmuşlar; dolayısıyla bu çeşitlilik de sanatçının kendisini rahatlıkla ifade edebilmesine olanak tanımıştır. Sanatçılar istedikleri tekniği, istedikleri malzeme ile bütünleştirip çalışmalarını gerçekleştirmişlerdir. </w:t>
      </w:r>
    </w:p>
    <w:p w:rsidR="000C7BEC" w:rsidRPr="00140D1B" w:rsidRDefault="000C7BEC" w:rsidP="00E27B67">
      <w:pPr>
        <w:pStyle w:val="AlntII"/>
      </w:pPr>
      <w:r w:rsidRPr="00140D1B">
        <w:t>Boya dışındaki malzemenin keşfi, sanatçı ve malzeme arasındaki iletişimi kökensel olarak değiştirir. Kimliğini eklektik olarak ilkel dünyadan alan yeni sanatçı, eski geleneği boyayı tamamen reddetmek yerine onu metamorfik bir nesneye çevirir. Böylece boya, dışarıdan eklenen parçalarla birbirinden bağımsız ama bir bütünü temsil eden heterojen bir yapı haline gelir. Sanat dışı bir nesnenin –boyadan bağımsız olarak, montaj ve asamblaj örneklerinde olduğu gibi- sanata dâhil olması da tıpkı boya ve alternatif malzemenin kaynaşması gibidir, yapıt mekâna heterojen bir bütünlük olarak yerleşir. Ancak zamanla hem boyanın hem de her anlamda malzemenin kendi içinde eriyip kaynaştığı, mekânda eriyerek homojenleştiği görülür. Ayrıca, modernist sanatçıların resim yüzeyini ovalayarak, yakarak ya da malzemeyi eriterek uyguladıkları teknikler ile boyanın içine karıştırarak oluşturdukları emülsiyonlar sanatçı ve malzeme arasındaki iletişimin de harmonik bir boyutta olduğunu gösterir; yani bir anlamda, başlangıçta boyayı ehlileştirmeye çalışan insan usu, bu dönemde alternatif malzemeyi ehil hale getirme çabasına girer. Böylece bir malzeme kaynağı olan fotoğraf makinesinin gerçeği yansıtmayan, deneysel kısmı da keşfedilir. Sanatçının gerçek malzemesi akıldır ve yaratım derinden gelen aşkın bir doğurma eylemidir (Alkış, 2015</w:t>
      </w:r>
      <w:r w:rsidR="00E96364">
        <w:t xml:space="preserve">, s. </w:t>
      </w:r>
      <w:r w:rsidRPr="00140D1B">
        <w:t xml:space="preserve">181). </w:t>
      </w:r>
    </w:p>
    <w:p w:rsidR="000C7BEC" w:rsidRPr="00140D1B" w:rsidRDefault="000C7BEC" w:rsidP="00E27B67">
      <w:pPr>
        <w:pStyle w:val="AnaMetin"/>
      </w:pPr>
      <w:r w:rsidRPr="00140D1B">
        <w:t xml:space="preserve">Sentetik Kübizm başta olmak üzere ardılı olarak gelen akım/dönemlerde –Dada, Gerçeküstücülük, Pop Art, Yeni Gerçekçilik, Minimalizm, Fluxus-  boya dışı malzeme kullanımı yaygınlaşmış; sanatçılar çalışmalarında vermek istedikleri mesajlar doğrultusunda malzeme seçimine yer vermişlerdir. 1960’larda Kavramsal Sanat’a gelinceye değin, bu boya dışı malzemeler, sanatçıların yaratıcı tavrını ortaya koymuş ve sanatçıların farklı disiplinlerle çalışabilmelerine neden olmuştur. </w:t>
      </w:r>
    </w:p>
    <w:p w:rsidR="000C7BEC" w:rsidRDefault="000C7BEC" w:rsidP="00E27B67">
      <w:pPr>
        <w:pStyle w:val="AnaMetin"/>
      </w:pPr>
      <w:r>
        <w:t xml:space="preserve">Resimde boya dışı malzemenin kullanımı, sanat tarihinin kırılma noktalarından biridir. Başlangıçta boya dışı malzeme resim yüzeyinde –tuval yüzeyinde- kullanılsa da zamanla tuvalin ortadan kalktığı ve bizzat malzemenin kendisinin resim (sanat yapıtı) olarak sergilendiği görülmektedir. Bu durum, On Kawara’nın çalışmalarında açıkça ortadadır: sanatçı, gazete, karton, kartpostal, telgraf, takvim, kitap/defter gibi özellikle yazının konumlanabileceği mekânlar olarak düşünülen malzemeleri kullanmayı tercih etmiştir. Aslında burada sayılan her bir malzeme yazı ile ilişkiye geçerek kullanıldığından, gazete sayfası ve yazı, karton ve yazı, kartpostal ve yazı, telgraf ve yazı, takvim ve yazı, kitap/defter ve yazı şeklinde de ele alınabilir. Bu çalışmada yazı, Kawara’nın hem boyar madde ile üretimde bulunduğu çalışmalar için hem de boyanın dışındaki malzeme ile üretimde bulunduğu çalışmalar için temel malzeme olarak yer almaktadır. Yazı, bunların her ikisini de kapsadığından, bu bölümde yazılı dilin sanatçı tarafından nasıl görselleştirildiğine ya da görünür kılındığına dair çalışmalar görmekteyiz. </w:t>
      </w:r>
    </w:p>
    <w:p w:rsidR="000C7BEC" w:rsidRPr="00140D1B" w:rsidRDefault="000C7BEC" w:rsidP="00E27B67">
      <w:pPr>
        <w:pStyle w:val="Balk3"/>
        <w:rPr>
          <w:rFonts w:eastAsiaTheme="minorEastAsia"/>
          <w:lang w:eastAsia="tr-TR"/>
        </w:rPr>
      </w:pPr>
      <w:bookmarkStart w:id="64" w:name="_Toc146721725"/>
      <w:r w:rsidRPr="00140D1B">
        <w:rPr>
          <w:rFonts w:eastAsiaTheme="minorEastAsia"/>
          <w:lang w:eastAsia="tr-TR"/>
        </w:rPr>
        <w:lastRenderedPageBreak/>
        <w:t>I Am Still Alive</w:t>
      </w:r>
      <w:r w:rsidR="00C73652">
        <w:rPr>
          <w:rFonts w:eastAsiaTheme="minorEastAsia"/>
          <w:lang w:eastAsia="tr-TR"/>
        </w:rPr>
        <w:t>/Hâlâ Hayattayım</w:t>
      </w:r>
      <w:bookmarkEnd w:id="64"/>
    </w:p>
    <w:p w:rsidR="000C7BEC" w:rsidRDefault="0047341F" w:rsidP="00E27B67">
      <w:pPr>
        <w:pStyle w:val="AnaMetin"/>
        <w:rPr>
          <w:lang w:eastAsia="tr-TR"/>
        </w:rPr>
      </w:pPr>
      <w:r>
        <w:rPr>
          <w:i/>
          <w:lang w:eastAsia="tr-TR"/>
        </w:rPr>
        <w:t>Hâlâ Hayattayım</w:t>
      </w:r>
      <w:r w:rsidR="000C7BEC" w:rsidRPr="00140D1B">
        <w:rPr>
          <w:lang w:eastAsia="tr-TR"/>
        </w:rPr>
        <w:t xml:space="preserve"> adlı seri, sanatçının 1969-2000 yılları arasında arkadaşlarına göndermiş olduğu telgraflardan oluşmaktadır. Kawara, 30 yılda yaklaşık 90</w:t>
      </w:r>
      <w:r w:rsidR="000C7BEC">
        <w:rPr>
          <w:lang w:eastAsia="tr-TR"/>
        </w:rPr>
        <w:t>0’e yakın telgraf göndermiştir.</w:t>
      </w:r>
      <w:r w:rsidR="000C7BEC" w:rsidRPr="00140D1B">
        <w:rPr>
          <w:lang w:eastAsia="tr-TR"/>
        </w:rPr>
        <w:t xml:space="preserve"> Bu çalışmanın başlangıç noktası </w:t>
      </w:r>
      <w:r w:rsidR="000C7BEC">
        <w:rPr>
          <w:lang w:eastAsia="tr-TR"/>
        </w:rPr>
        <w:t xml:space="preserve">Resim </w:t>
      </w:r>
      <w:r w:rsidR="00EB3FA1">
        <w:rPr>
          <w:lang w:eastAsia="tr-TR"/>
        </w:rPr>
        <w:t>2.24</w:t>
      </w:r>
      <w:r w:rsidR="000C7BEC">
        <w:rPr>
          <w:lang w:eastAsia="tr-TR"/>
        </w:rPr>
        <w:t>.</w:t>
      </w:r>
      <w:r w:rsidR="00F7060D">
        <w:rPr>
          <w:lang w:eastAsia="tr-TR"/>
        </w:rPr>
        <w:t>,</w:t>
      </w:r>
      <w:r w:rsidR="000C7BEC" w:rsidRPr="00140D1B">
        <w:rPr>
          <w:lang w:eastAsia="tr-TR"/>
        </w:rPr>
        <w:t xml:space="preserve"> Resim </w:t>
      </w:r>
      <w:r w:rsidR="00F7060D">
        <w:rPr>
          <w:lang w:eastAsia="tr-TR"/>
        </w:rPr>
        <w:t>2.25. ve Resim 2.26.’da</w:t>
      </w:r>
      <w:r w:rsidR="000C7BEC" w:rsidRPr="00140D1B">
        <w:rPr>
          <w:lang w:eastAsia="tr-TR"/>
        </w:rPr>
        <w:t xml:space="preserve"> görüldüğü üzere Kawara’nın “I am not going to commit suicide don’t worry/Endişelenme intihar etmeyeceğim”, “I am not going to commit </w:t>
      </w:r>
      <w:r w:rsidR="000C7BEC" w:rsidRPr="00140D1B">
        <w:rPr>
          <w:color w:val="000000"/>
          <w:lang w:eastAsia="tr-TR"/>
        </w:rPr>
        <w:t xml:space="preserve">suicide worry/Endişelen intihar etmeyeceğim” ve “I am going to sleep forget it/Unut gitsin uyuyacağım” cümlelerini yazdırıp göndermiş olduğu üç telgraftır. Bu telgraflardan </w:t>
      </w:r>
      <w:r w:rsidR="000C7BEC" w:rsidRPr="00140D1B">
        <w:rPr>
          <w:lang w:eastAsia="tr-TR"/>
        </w:rPr>
        <w:t xml:space="preserve">yaklaşık bir ay sonra Kawara, </w:t>
      </w:r>
      <w:r>
        <w:rPr>
          <w:i/>
          <w:lang w:eastAsia="tr-TR"/>
        </w:rPr>
        <w:t>Hâlâ Hayattayım</w:t>
      </w:r>
      <w:r w:rsidR="004D7220">
        <w:rPr>
          <w:i/>
          <w:lang w:eastAsia="tr-TR"/>
        </w:rPr>
        <w:t xml:space="preserve"> </w:t>
      </w:r>
      <w:r w:rsidR="000C7BEC" w:rsidRPr="00140D1B">
        <w:rPr>
          <w:lang w:eastAsia="tr-TR"/>
        </w:rPr>
        <w:t xml:space="preserve">mesajını göndermeye başlamıştır. Telgrafın mesajı, sorulmamış bir sorunun cevabı gibidir, telgraf alıcıya ulaştığında Kawara’nın artık hayatta olmaması muhtemeldir. </w:t>
      </w:r>
    </w:p>
    <w:p w:rsidR="00353F8D" w:rsidRDefault="00353F8D" w:rsidP="00E27B67">
      <w:pPr>
        <w:pStyle w:val="AnaMetin"/>
        <w:rPr>
          <w:lang w:eastAsia="tr-TR"/>
        </w:rPr>
      </w:pPr>
      <w:r w:rsidRPr="00140D1B">
        <w:rPr>
          <w:lang w:eastAsia="tr-TR"/>
        </w:rPr>
        <w:t xml:space="preserve">Kawara, bu objeleri -telgraf kağıdını- kendisi yapmamış/üretmemiş, hatta bunlara dokunmamış; telgrafı gönderme işini ise telgraf ofisindeki görevli aracılığıyla yapmıştır. Kawara’nın bu çalışmadaki tek eylemi, </w:t>
      </w:r>
      <w:r>
        <w:rPr>
          <w:i/>
          <w:lang w:eastAsia="tr-TR"/>
        </w:rPr>
        <w:t>Hâlâ Hayattayım</w:t>
      </w:r>
      <w:r w:rsidRPr="00140D1B">
        <w:rPr>
          <w:lang w:eastAsia="tr-TR"/>
        </w:rPr>
        <w:t xml:space="preserve"> cümlesini seçmek ve telgraf ofisine gitmek olmuştur. Gerek telgraf teslimat programlarının rastgele olmasından dolayı günlük bir süreci belgelememesi, gerekse de bu projede yer alan materyallere asla dokunmamış olması dolayısıyla </w:t>
      </w:r>
      <w:r>
        <w:rPr>
          <w:i/>
          <w:lang w:eastAsia="tr-TR"/>
        </w:rPr>
        <w:t>Hâlâ Hayattayım</w:t>
      </w:r>
      <w:r w:rsidRPr="00140D1B">
        <w:rPr>
          <w:lang w:eastAsia="tr-TR"/>
        </w:rPr>
        <w:t xml:space="preserve"> serisi, sanatçının daha önceki çalışmalarından ayrılmaktadır.</w:t>
      </w:r>
    </w:p>
    <w:p w:rsidR="005639B2" w:rsidRDefault="005639B2" w:rsidP="00A51CEF">
      <w:pPr>
        <w:pStyle w:val="ResimMMMMM"/>
        <w:tabs>
          <w:tab w:val="left" w:pos="1701"/>
          <w:tab w:val="left" w:pos="1985"/>
          <w:tab w:val="left" w:pos="7088"/>
          <w:tab w:val="left" w:pos="7371"/>
        </w:tabs>
        <w:rPr>
          <w:noProof/>
          <w:lang w:eastAsia="tr-TR"/>
        </w:rPr>
      </w:pPr>
    </w:p>
    <w:p w:rsidR="00A51CEF" w:rsidRDefault="00A51CEF" w:rsidP="00A51CEF">
      <w:pPr>
        <w:pStyle w:val="ResimMMMMM"/>
        <w:tabs>
          <w:tab w:val="left" w:pos="1701"/>
          <w:tab w:val="left" w:pos="1985"/>
          <w:tab w:val="left" w:pos="7088"/>
          <w:tab w:val="left" w:pos="7371"/>
        </w:tabs>
        <w:rPr>
          <w:lang w:eastAsia="tr-TR"/>
        </w:rPr>
      </w:pPr>
      <w:r>
        <w:rPr>
          <w:noProof/>
          <w:lang w:eastAsia="tr-TR"/>
        </w:rPr>
        <w:drawing>
          <wp:inline distT="0" distB="0" distL="0" distR="0">
            <wp:extent cx="4285397" cy="3414996"/>
            <wp:effectExtent l="0" t="0" r="1270" b="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2311" r="2307"/>
                    <a:stretch/>
                  </pic:blipFill>
                  <pic:spPr bwMode="auto">
                    <a:xfrm>
                      <a:off x="0" y="0"/>
                      <a:ext cx="4385648" cy="3494885"/>
                    </a:xfrm>
                    <a:prstGeom prst="rect">
                      <a:avLst/>
                    </a:prstGeom>
                    <a:ln>
                      <a:noFill/>
                    </a:ln>
                    <a:extLst>
                      <a:ext uri="{53640926-AAD7-44D8-BBD7-CCE9431645EC}">
                        <a14:shadowObscured xmlns:a14="http://schemas.microsoft.com/office/drawing/2010/main"/>
                      </a:ext>
                    </a:extLst>
                  </pic:spPr>
                </pic:pic>
              </a:graphicData>
            </a:graphic>
          </wp:inline>
        </w:drawing>
      </w:r>
    </w:p>
    <w:p w:rsidR="00A51CEF" w:rsidRPr="00140D1B" w:rsidRDefault="00A51CEF" w:rsidP="00A51CEF">
      <w:pPr>
        <w:pStyle w:val="ResimMMMMM"/>
        <w:rPr>
          <w:lang w:eastAsia="tr-TR"/>
        </w:rPr>
      </w:pPr>
      <w:bookmarkStart w:id="65" w:name="_Toc146110609"/>
      <w:r w:rsidRPr="00140D1B">
        <w:rPr>
          <w:b/>
          <w:lang w:eastAsia="tr-TR"/>
        </w:rPr>
        <w:t xml:space="preserve">Resim </w:t>
      </w:r>
      <w:r>
        <w:rPr>
          <w:b/>
          <w:lang w:eastAsia="tr-TR"/>
        </w:rPr>
        <w:t>2.24</w:t>
      </w:r>
      <w:r w:rsidRPr="00140D1B">
        <w:rPr>
          <w:b/>
          <w:lang w:eastAsia="tr-TR"/>
        </w:rPr>
        <w:t>.</w:t>
      </w:r>
      <w:r w:rsidRPr="00140D1B">
        <w:rPr>
          <w:lang w:eastAsia="tr-TR"/>
        </w:rPr>
        <w:t xml:space="preserve"> On Kawara, </w:t>
      </w:r>
      <w:r>
        <w:rPr>
          <w:i/>
          <w:lang w:eastAsia="tr-TR"/>
        </w:rPr>
        <w:t>Endişelenme İntihar Etmeyeceğim,</w:t>
      </w:r>
      <w:r w:rsidRPr="00140D1B">
        <w:rPr>
          <w:lang w:eastAsia="tr-TR"/>
        </w:rPr>
        <w:t xml:space="preserve"> 1969-2000</w:t>
      </w:r>
      <w:r>
        <w:rPr>
          <w:lang w:eastAsia="tr-TR"/>
        </w:rPr>
        <w:t>, telgraf</w:t>
      </w:r>
      <w:bookmarkEnd w:id="65"/>
    </w:p>
    <w:p w:rsidR="000C7BEC" w:rsidRPr="00140D1B" w:rsidRDefault="000C7BEC" w:rsidP="005639B2">
      <w:pPr>
        <w:pStyle w:val="ResimMMMMM"/>
        <w:rPr>
          <w:lang w:eastAsia="tr-TR"/>
        </w:rPr>
      </w:pPr>
      <w:r w:rsidRPr="00140D1B">
        <w:rPr>
          <w:noProof/>
          <w:lang w:eastAsia="tr-TR"/>
        </w:rPr>
        <w:lastRenderedPageBreak/>
        <w:drawing>
          <wp:inline distT="0" distB="0" distL="0" distR="0">
            <wp:extent cx="4353636" cy="3566795"/>
            <wp:effectExtent l="0" t="0" r="8890" b="0"/>
            <wp:docPr id="56" name="Resim 56" descr="H:\SANATTA YETERLİK TEZ\görseller\ON KAWARA\I AM STİLL ALİVE\iamnotgoingtocommitesuicide-dontworry-1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SANATTA YETERLİK TEZ\görseller\ON KAWARA\I AM STİLL ALİVE\iamnotgoingtocommitesuicide-dontworry-1970.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1675" t="888" r="1197" b="1049"/>
                    <a:stretch/>
                  </pic:blipFill>
                  <pic:spPr bwMode="auto">
                    <a:xfrm>
                      <a:off x="0" y="0"/>
                      <a:ext cx="4454696" cy="3649590"/>
                    </a:xfrm>
                    <a:prstGeom prst="rect">
                      <a:avLst/>
                    </a:prstGeom>
                    <a:noFill/>
                    <a:ln>
                      <a:noFill/>
                    </a:ln>
                    <a:extLst>
                      <a:ext uri="{53640926-AAD7-44D8-BBD7-CCE9431645EC}">
                        <a14:shadowObscured xmlns:a14="http://schemas.microsoft.com/office/drawing/2010/main"/>
                      </a:ext>
                    </a:extLst>
                  </pic:spPr>
                </pic:pic>
              </a:graphicData>
            </a:graphic>
          </wp:inline>
        </w:drawing>
      </w:r>
    </w:p>
    <w:p w:rsidR="00A51CEF" w:rsidRPr="00140D1B" w:rsidRDefault="00A51CEF" w:rsidP="00A51CEF">
      <w:pPr>
        <w:pStyle w:val="ResimMMMMM"/>
        <w:rPr>
          <w:lang w:eastAsia="tr-TR"/>
        </w:rPr>
      </w:pPr>
      <w:r w:rsidRPr="00140D1B">
        <w:rPr>
          <w:b/>
          <w:lang w:eastAsia="tr-TR"/>
        </w:rPr>
        <w:t xml:space="preserve">Resim </w:t>
      </w:r>
      <w:r>
        <w:rPr>
          <w:b/>
          <w:lang w:eastAsia="tr-TR"/>
        </w:rPr>
        <w:t>2.25</w:t>
      </w:r>
      <w:r w:rsidRPr="00140D1B">
        <w:rPr>
          <w:b/>
          <w:lang w:eastAsia="tr-TR"/>
        </w:rPr>
        <w:t>.</w:t>
      </w:r>
      <w:r w:rsidRPr="00140D1B">
        <w:rPr>
          <w:lang w:eastAsia="tr-TR"/>
        </w:rPr>
        <w:t xml:space="preserve"> On Kawara, </w:t>
      </w:r>
      <w:r>
        <w:rPr>
          <w:i/>
          <w:lang w:eastAsia="tr-TR"/>
        </w:rPr>
        <w:t>Endişelen İntihar Etmeyeceğim,</w:t>
      </w:r>
      <w:r w:rsidRPr="00140D1B">
        <w:rPr>
          <w:lang w:eastAsia="tr-TR"/>
        </w:rPr>
        <w:t xml:space="preserve"> 1969-2000</w:t>
      </w:r>
      <w:r>
        <w:rPr>
          <w:lang w:eastAsia="tr-TR"/>
        </w:rPr>
        <w:t>, telgraf</w:t>
      </w:r>
    </w:p>
    <w:p w:rsidR="000C7BEC" w:rsidRPr="00140D1B" w:rsidRDefault="000C7BEC" w:rsidP="00E27B67">
      <w:pPr>
        <w:spacing w:line="360" w:lineRule="auto"/>
        <w:ind w:firstLine="709"/>
        <w:jc w:val="center"/>
        <w:rPr>
          <w:rFonts w:eastAsiaTheme="minorEastAsia" w:cs="Times New Roman"/>
          <w:lang w:eastAsia="tr-TR"/>
        </w:rPr>
      </w:pPr>
    </w:p>
    <w:p w:rsidR="000C7BEC" w:rsidRPr="00140D1B" w:rsidRDefault="000C7BEC" w:rsidP="005639B2">
      <w:pPr>
        <w:pStyle w:val="ResimMMMMM"/>
        <w:rPr>
          <w:lang w:eastAsia="tr-TR"/>
        </w:rPr>
      </w:pPr>
      <w:r w:rsidRPr="00140D1B">
        <w:rPr>
          <w:noProof/>
          <w:lang w:eastAsia="tr-TR"/>
        </w:rPr>
        <w:drawing>
          <wp:inline distT="0" distB="0" distL="0" distR="0">
            <wp:extent cx="4352795" cy="3371850"/>
            <wp:effectExtent l="0" t="0" r="0" b="0"/>
            <wp:docPr id="57" name="Resim 57" descr="H:\SANATTA YETERLİK TEZ\görseller\ON KAWARA\I AM STİLL ALİVE\onkawara_03_IA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SANATTA YETERLİK TEZ\görseller\ON KAWARA\I AM STİLL ALİVE\onkawara_03_IASA.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2996" t="3285" r="3792" b="4739"/>
                    <a:stretch/>
                  </pic:blipFill>
                  <pic:spPr bwMode="auto">
                    <a:xfrm>
                      <a:off x="0" y="0"/>
                      <a:ext cx="4479136" cy="3469719"/>
                    </a:xfrm>
                    <a:prstGeom prst="rect">
                      <a:avLst/>
                    </a:prstGeom>
                    <a:noFill/>
                    <a:ln>
                      <a:noFill/>
                    </a:ln>
                    <a:extLst>
                      <a:ext uri="{53640926-AAD7-44D8-BBD7-CCE9431645EC}">
                        <a14:shadowObscured xmlns:a14="http://schemas.microsoft.com/office/drawing/2010/main"/>
                      </a:ext>
                    </a:extLst>
                  </pic:spPr>
                </pic:pic>
              </a:graphicData>
            </a:graphic>
          </wp:inline>
        </w:drawing>
      </w:r>
    </w:p>
    <w:p w:rsidR="000C7BEC" w:rsidRPr="00140D1B" w:rsidRDefault="000C7BEC" w:rsidP="00E27B67">
      <w:pPr>
        <w:pStyle w:val="ResimMMMMM"/>
        <w:rPr>
          <w:lang w:eastAsia="tr-TR"/>
        </w:rPr>
      </w:pPr>
      <w:bookmarkStart w:id="66" w:name="_Toc146110610"/>
      <w:r w:rsidRPr="00140D1B">
        <w:rPr>
          <w:b/>
          <w:lang w:eastAsia="tr-TR"/>
        </w:rPr>
        <w:t xml:space="preserve">Resim </w:t>
      </w:r>
      <w:r w:rsidR="00955C2F">
        <w:rPr>
          <w:b/>
          <w:lang w:eastAsia="tr-TR"/>
        </w:rPr>
        <w:t>2.2</w:t>
      </w:r>
      <w:r w:rsidR="00A51CEF">
        <w:rPr>
          <w:b/>
          <w:lang w:eastAsia="tr-TR"/>
        </w:rPr>
        <w:t>6</w:t>
      </w:r>
      <w:r w:rsidRPr="00140D1B">
        <w:rPr>
          <w:b/>
          <w:lang w:eastAsia="tr-TR"/>
        </w:rPr>
        <w:t>.</w:t>
      </w:r>
      <w:r w:rsidRPr="00140D1B">
        <w:rPr>
          <w:lang w:eastAsia="tr-TR"/>
        </w:rPr>
        <w:t xml:space="preserve"> On Kawara, </w:t>
      </w:r>
      <w:r w:rsidR="002468C4">
        <w:rPr>
          <w:i/>
          <w:lang w:eastAsia="tr-TR"/>
        </w:rPr>
        <w:t>Unut Gitsin Uyuyacağım</w:t>
      </w:r>
      <w:r w:rsidRPr="00140D1B">
        <w:rPr>
          <w:i/>
          <w:lang w:eastAsia="tr-TR"/>
        </w:rPr>
        <w:t xml:space="preserve">, </w:t>
      </w:r>
      <w:r w:rsidRPr="00140D1B">
        <w:rPr>
          <w:lang w:eastAsia="tr-TR"/>
        </w:rPr>
        <w:t>1969-2000</w:t>
      </w:r>
      <w:r>
        <w:rPr>
          <w:lang w:eastAsia="tr-TR"/>
        </w:rPr>
        <w:t>, telgraf</w:t>
      </w:r>
      <w:bookmarkEnd w:id="66"/>
    </w:p>
    <w:p w:rsidR="000C7BEC" w:rsidRPr="00140D1B" w:rsidRDefault="000C7BEC" w:rsidP="00E27B67">
      <w:pPr>
        <w:spacing w:line="360" w:lineRule="auto"/>
        <w:ind w:firstLine="709"/>
        <w:jc w:val="center"/>
        <w:rPr>
          <w:rFonts w:eastAsiaTheme="minorEastAsia" w:cs="Times New Roman"/>
          <w:lang w:eastAsia="tr-TR"/>
        </w:rPr>
      </w:pPr>
      <w:r w:rsidRPr="00140D1B">
        <w:rPr>
          <w:rFonts w:eastAsiaTheme="minorEastAsia" w:cs="Times New Roman"/>
          <w:noProof/>
          <w:lang w:eastAsia="tr-TR"/>
        </w:rPr>
        <w:lastRenderedPageBreak/>
        <w:drawing>
          <wp:inline distT="0" distB="0" distL="0" distR="0">
            <wp:extent cx="4702629" cy="3373529"/>
            <wp:effectExtent l="0" t="0" r="0" b="0"/>
            <wp:docPr id="34" name="Resim 34" descr="H:\SANATTA YETERLİK TEZ\görseller\ON KAWARA\I AM STİLL ALİVE\on-kawara-al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SANATTA YETERLİK TEZ\görseller\ON KAWARA\I AM STİLL ALİVE\on-kawara-alive.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717183" cy="3383969"/>
                    </a:xfrm>
                    <a:prstGeom prst="rect">
                      <a:avLst/>
                    </a:prstGeom>
                    <a:noFill/>
                    <a:ln>
                      <a:noFill/>
                    </a:ln>
                  </pic:spPr>
                </pic:pic>
              </a:graphicData>
            </a:graphic>
          </wp:inline>
        </w:drawing>
      </w:r>
    </w:p>
    <w:p w:rsidR="000C7BEC" w:rsidRDefault="000C7BEC" w:rsidP="00E27B67">
      <w:pPr>
        <w:pStyle w:val="ResimMMMMM"/>
        <w:rPr>
          <w:lang w:eastAsia="tr-TR"/>
        </w:rPr>
      </w:pPr>
      <w:bookmarkStart w:id="67" w:name="_Toc146110611"/>
      <w:r w:rsidRPr="00140D1B">
        <w:rPr>
          <w:b/>
          <w:lang w:eastAsia="tr-TR"/>
        </w:rPr>
        <w:t xml:space="preserve">Resim </w:t>
      </w:r>
      <w:r w:rsidR="00955C2F">
        <w:rPr>
          <w:b/>
          <w:lang w:eastAsia="tr-TR"/>
        </w:rPr>
        <w:t>2.2</w:t>
      </w:r>
      <w:r w:rsidR="00F67A44">
        <w:rPr>
          <w:b/>
          <w:lang w:eastAsia="tr-TR"/>
        </w:rPr>
        <w:t>7</w:t>
      </w:r>
      <w:r w:rsidR="00955C2F">
        <w:rPr>
          <w:b/>
          <w:lang w:eastAsia="tr-TR"/>
        </w:rPr>
        <w:t>.</w:t>
      </w:r>
      <w:r w:rsidRPr="00140D1B">
        <w:rPr>
          <w:lang w:eastAsia="tr-TR"/>
        </w:rPr>
        <w:t xml:space="preserve"> On Kawara, </w:t>
      </w:r>
      <w:r w:rsidR="002468C4">
        <w:rPr>
          <w:i/>
          <w:lang w:eastAsia="tr-TR"/>
        </w:rPr>
        <w:t>Hâlâ Hayattayım</w:t>
      </w:r>
      <w:r w:rsidRPr="00140D1B">
        <w:rPr>
          <w:lang w:eastAsia="tr-TR"/>
        </w:rPr>
        <w:t>, 1969-2000</w:t>
      </w:r>
      <w:r>
        <w:rPr>
          <w:lang w:eastAsia="tr-TR"/>
        </w:rPr>
        <w:t>, telgraf</w:t>
      </w:r>
      <w:bookmarkEnd w:id="67"/>
    </w:p>
    <w:p w:rsidR="00353F8D" w:rsidRPr="00140D1B" w:rsidRDefault="00353F8D" w:rsidP="00353F8D">
      <w:pPr>
        <w:pStyle w:val="AnaMetin"/>
      </w:pPr>
      <w:r w:rsidRPr="00140D1B">
        <w:rPr>
          <w:lang w:eastAsia="tr-TR"/>
        </w:rPr>
        <w:t xml:space="preserve">Telgraf kağıdı, dolayısıyla kağıdın cinsi, kalitesi, gramajı, rengi, mürekkebin markası, kalitesi, rengi vb. özellikleri sanatçının özel seçkisinde olmayıp Western Union gibi şirketlerdeki işçiler tarafından seçilmektedir. Telgrafın formatı ise </w:t>
      </w:r>
      <w:r w:rsidRPr="00140D1B">
        <w:rPr>
          <w:rFonts w:eastAsia="TimesNewRomanPSMT"/>
        </w:rPr>
        <w:t>bir şehirden diğerine farklılık göstermektedir; bu da iletim yerlerinin farklılığını</w:t>
      </w:r>
      <w:r>
        <w:rPr>
          <w:rFonts w:eastAsia="TimesNewRomanPSMT"/>
        </w:rPr>
        <w:t xml:space="preserve"> görsel olarak kanıtlamaktadır.</w:t>
      </w:r>
      <w:r w:rsidR="004D7220">
        <w:rPr>
          <w:rFonts w:eastAsia="TimesNewRomanPSMT"/>
        </w:rPr>
        <w:t xml:space="preserve"> </w:t>
      </w:r>
      <w:r w:rsidRPr="00140D1B">
        <w:rPr>
          <w:lang w:eastAsia="tr-TR"/>
        </w:rPr>
        <w:t>Metnin kağıda yerleştirilmesi, teslimat tarih ve saatinin yerleştirilmesi vb. durumlar ise bireysel kararlara ve bürokratik sistemlere bağlıdır</w:t>
      </w:r>
      <w:r w:rsidRPr="00140D1B">
        <w:rPr>
          <w:rStyle w:val="DipnotBavurusu"/>
          <w:rFonts w:eastAsiaTheme="minorEastAsia"/>
          <w:lang w:eastAsia="tr-TR"/>
        </w:rPr>
        <w:footnoteReference w:id="44"/>
      </w:r>
      <w:r w:rsidRPr="00140D1B">
        <w:rPr>
          <w:lang w:eastAsia="tr-TR"/>
        </w:rPr>
        <w:t>. Fakat telgraf kağıdı üzerinde telgrafın gönderildiği günün tarihine ilişkin damganın bulunması ve Kawara’nın o tarihte nerede bulunduğuna dair bilginin/açık adresin yer alması bu çalışmanın sanatçının diğer çalışmaları ile ilişkilendirilmesine olanak tanımaktadır.</w:t>
      </w:r>
      <w:r w:rsidR="004D7220">
        <w:rPr>
          <w:lang w:eastAsia="tr-TR"/>
        </w:rPr>
        <w:t xml:space="preserve"> </w:t>
      </w:r>
      <w:r>
        <w:t>Kawara’nın bu çalışma serisi</w:t>
      </w:r>
      <w:r w:rsidRPr="00140D1B">
        <w:t xml:space="preserve">, sonucunun ilk kez üçüncü şahıslara bırakıldığı bir eser olma özelliğini taşıdığından dolayı anonim sayılabilir. </w:t>
      </w:r>
    </w:p>
    <w:p w:rsidR="000C7BEC" w:rsidRPr="00140D1B" w:rsidRDefault="000C7BEC" w:rsidP="00E27B67">
      <w:pPr>
        <w:pStyle w:val="Balk3"/>
        <w:rPr>
          <w:rFonts w:eastAsiaTheme="minorEastAsia"/>
          <w:lang w:eastAsia="tr-TR"/>
        </w:rPr>
      </w:pPr>
      <w:bookmarkStart w:id="68" w:name="_Toc146721726"/>
      <w:r w:rsidRPr="00140D1B">
        <w:rPr>
          <w:rFonts w:eastAsiaTheme="minorEastAsia"/>
          <w:lang w:eastAsia="tr-TR"/>
        </w:rPr>
        <w:t>I Got Up</w:t>
      </w:r>
      <w:r w:rsidR="00C73652">
        <w:rPr>
          <w:rFonts w:eastAsiaTheme="minorEastAsia"/>
          <w:lang w:eastAsia="tr-TR"/>
        </w:rPr>
        <w:t>/ Kalktım</w:t>
      </w:r>
      <w:bookmarkEnd w:id="68"/>
    </w:p>
    <w:p w:rsidR="000C7BEC" w:rsidRPr="00140D1B" w:rsidRDefault="000C7BEC" w:rsidP="00E27B67">
      <w:pPr>
        <w:pStyle w:val="AnaMetin"/>
        <w:rPr>
          <w:lang w:eastAsia="tr-TR"/>
        </w:rPr>
      </w:pPr>
      <w:r w:rsidRPr="00140D1B">
        <w:rPr>
          <w:lang w:eastAsia="tr-TR"/>
        </w:rPr>
        <w:t xml:space="preserve">Sanatçının 1968-1979 yılları arasında arkadaşlarına, meslektaşlarına, aile üyelerine ve koleksiyonerlere gönderdiği resimli kartpostallardan oluşan </w:t>
      </w:r>
      <w:r w:rsidR="0047341F">
        <w:rPr>
          <w:i/>
          <w:lang w:eastAsia="tr-TR"/>
        </w:rPr>
        <w:t>Kalktım</w:t>
      </w:r>
      <w:r w:rsidRPr="00140D1B">
        <w:rPr>
          <w:lang w:eastAsia="tr-TR"/>
        </w:rPr>
        <w:t xml:space="preserve"> serisi, her gün yataktan kaçta kalktığını gösterdiği bir seri çalışmasıdır. Her ne kadar kartpostalı sanat yapmak için alternatif bir yöntem olarak kullanan ilk sanatçı</w:t>
      </w:r>
      <w:r w:rsidRPr="00140D1B">
        <w:rPr>
          <w:rStyle w:val="DipnotBavurusu"/>
          <w:rFonts w:eastAsiaTheme="minorEastAsia"/>
          <w:lang w:eastAsia="tr-TR"/>
        </w:rPr>
        <w:footnoteReference w:id="45"/>
      </w:r>
      <w:r w:rsidRPr="00140D1B">
        <w:rPr>
          <w:lang w:eastAsia="tr-TR"/>
        </w:rPr>
        <w:t xml:space="preserve"> değilse de Kawara, bu çalışmaları ile Mail Art/Posta Sanatı’nın öncülerinden sayılmaktadır. </w:t>
      </w:r>
    </w:p>
    <w:p w:rsidR="000C7BEC" w:rsidRPr="00140D1B" w:rsidRDefault="000C7BEC" w:rsidP="00E27B67">
      <w:pPr>
        <w:pStyle w:val="AnaMetin"/>
        <w:rPr>
          <w:lang w:eastAsia="tr-TR"/>
        </w:rPr>
      </w:pPr>
      <w:r w:rsidRPr="00140D1B">
        <w:rPr>
          <w:lang w:eastAsia="tr-TR"/>
        </w:rPr>
        <w:lastRenderedPageBreak/>
        <w:t>“[…] Posta sanatı, posta servisi aracılığıyla küçük ölçekli eserler göndermeye odaklanan sanatsal bir harekettir”</w:t>
      </w:r>
      <w:r w:rsidRPr="00140D1B">
        <w:rPr>
          <w:rStyle w:val="DipnotBavurusu"/>
          <w:rFonts w:eastAsiaTheme="minorEastAsia"/>
          <w:lang w:eastAsia="tr-TR"/>
        </w:rPr>
        <w:footnoteReference w:id="46"/>
      </w:r>
      <w:r w:rsidRPr="00140D1B">
        <w:rPr>
          <w:lang w:eastAsia="tr-TR"/>
        </w:rPr>
        <w:t xml:space="preserve">. 1960’ların Fluxus hareketleri ve bu hareketin temsilcilerinden Ray Johnson’ın New York Yazışma Okulu ile gelişmiş; günümüze dek devam eden küresel bir harekete dönüşmüştür. Kartpostal yoluyla sanatçılar, karşısındakiyle sözlü bir iletişim kurmadan fikrini ya da düşüncesini karşı tarafa iletmenin yollarını </w:t>
      </w:r>
      <w:r>
        <w:rPr>
          <w:lang w:eastAsia="tr-TR"/>
        </w:rPr>
        <w:t>aramıştır.</w:t>
      </w:r>
    </w:p>
    <w:p w:rsidR="000C7BEC" w:rsidRPr="00140D1B" w:rsidRDefault="000C7BEC" w:rsidP="00E27B67">
      <w:pPr>
        <w:pStyle w:val="AnaMetin"/>
        <w:rPr>
          <w:rFonts w:eastAsia="TimesNewRomanPSMT"/>
        </w:rPr>
      </w:pPr>
      <w:r w:rsidRPr="00140D1B">
        <w:rPr>
          <w:rFonts w:eastAsia="TimesNewRomanPSMT"/>
        </w:rPr>
        <w:t>Posta sanatı malzemeleri, genellikle kartpostallar, kağıtlar, her türlü geri dönüşüm nesneleri, kolajlar, şiirler, metinler, boyar maddeler, pullar, mühürler, zarflar vb. malzemelerdir. Sanatçılar bu malzemeler ile sınırsız bir üretim çeşitliliğine sahiplerdir. Zarfın tasarımı ve sanatçıların kendilerinin özel olarak tasarlamış</w:t>
      </w:r>
      <w:r>
        <w:rPr>
          <w:rFonts w:eastAsia="TimesNewRomanPSMT"/>
        </w:rPr>
        <w:t xml:space="preserve"> ve üretmiş</w:t>
      </w:r>
      <w:r w:rsidRPr="00140D1B">
        <w:rPr>
          <w:rFonts w:eastAsia="TimesNewRomanPSMT"/>
        </w:rPr>
        <w:t xml:space="preserve"> olduğu mühürler/damgalar da bu sanat için önemlidir</w:t>
      </w:r>
      <w:r>
        <w:rPr>
          <w:rFonts w:eastAsia="TimesNewRomanPSMT"/>
        </w:rPr>
        <w:t>.</w:t>
      </w:r>
    </w:p>
    <w:p w:rsidR="000C7BEC" w:rsidRDefault="000C7BEC" w:rsidP="00E27B67">
      <w:pPr>
        <w:pStyle w:val="AnaMetin"/>
        <w:rPr>
          <w:rFonts w:eastAsia="TimesNewRomanPSMT"/>
        </w:rPr>
      </w:pPr>
      <w:r w:rsidRPr="00140D1B">
        <w:rPr>
          <w:rFonts w:eastAsia="TimesNewRomanPSMT"/>
        </w:rPr>
        <w:t xml:space="preserve">Bu bilgiden hareketle Kawara’nın bu seriyi gerçekleştirmek için </w:t>
      </w:r>
      <w:r>
        <w:rPr>
          <w:rFonts w:eastAsia="TimesNewRomanPSMT"/>
        </w:rPr>
        <w:t xml:space="preserve">hâlihazırda zaten varolan bir malzeme olan </w:t>
      </w:r>
      <w:r w:rsidRPr="00140D1B">
        <w:rPr>
          <w:rFonts w:eastAsia="TimesNewRomanPSMT"/>
        </w:rPr>
        <w:t xml:space="preserve">kartpostalları tercih ettiği söylenebilir. Eunhee Yang’a göre (2004) Kawara için kartpostal, -seçmiş olduğu görseller dâhilinde- geçici konumunu ilan etmenin ideal bir yoludur. Ayrıca, kartpostallar, sanatçının bir sınırdan diğerine sürüklenmeye devam ettiği dünyaya günlük tezahürüdür. </w:t>
      </w:r>
    </w:p>
    <w:p w:rsidR="000C7BEC" w:rsidRDefault="000C7BEC" w:rsidP="00E27B67">
      <w:pPr>
        <w:pStyle w:val="AnaMetin"/>
        <w:rPr>
          <w:rFonts w:eastAsia="TimesNewRomanPSMT"/>
        </w:rPr>
      </w:pPr>
      <w:r>
        <w:rPr>
          <w:rFonts w:eastAsia="TimesNewRomanPSMT"/>
        </w:rPr>
        <w:t>Anne Wheeler, Kawara’nın kartlarla oyunlar oynadığını, bazen göndermiş olduğu kartlar vasıtasıyla alıcıya şehir turu yaptırdığını dile getirir. Küratör Jeffrey Weiss ise sanatçının dünyada zaten varolan bir malzemeden yararlandığını; yaptığı şeyin ise kesinlikle estetik olmayan günlük yaşam parametrelerini yansıtması gerektiğini söyler. Ayrıca birbiri ile tam olarak aynı olmayan modüler öğelerin ve birimlerin tutarlı tekrarından bahseder</w:t>
      </w:r>
      <w:r>
        <w:rPr>
          <w:rStyle w:val="DipnotBavurusu"/>
          <w:rFonts w:eastAsia="TimesNewRomanPSMT"/>
        </w:rPr>
        <w:footnoteReference w:id="47"/>
      </w:r>
      <w:r>
        <w:rPr>
          <w:rFonts w:eastAsia="TimesNewRomanPSMT"/>
        </w:rPr>
        <w:t>.</w:t>
      </w:r>
    </w:p>
    <w:p w:rsidR="000C7BEC" w:rsidRPr="00F72BC0" w:rsidRDefault="00F72BC0" w:rsidP="00F72BC0">
      <w:pPr>
        <w:pStyle w:val="AnaMetin"/>
        <w:rPr>
          <w:lang w:eastAsia="tr-TR"/>
        </w:rPr>
      </w:pPr>
      <w:r w:rsidRPr="00140D1B">
        <w:rPr>
          <w:lang w:eastAsia="tr-TR"/>
        </w:rPr>
        <w:t>Sanatçı bir kartpostal satın alarak işe başlamaktadır. Bu kartpostallar, geleneksel posta ve kurye hizmetleri kullanılarak gönderilen, genellikle ülkelerin/şehirlerin</w:t>
      </w:r>
      <w:r>
        <w:rPr>
          <w:lang w:eastAsia="tr-TR"/>
        </w:rPr>
        <w:t xml:space="preserve"> turistik görüntülerini içeren </w:t>
      </w:r>
      <w:r w:rsidRPr="00140D1B">
        <w:rPr>
          <w:lang w:eastAsia="tr-TR"/>
        </w:rPr>
        <w:t>geleneksel resimli kartpostallardır. Her bir kartpostal, doğası gereği bir ön bir de arka olmak üzere iki yüze sahiptir. Ön yüzde görsel yer almaktadır; arka yüz ise iki bölümden oluşmaktadır. Sol tarafta kartın ön yüzünde bulunan görsele dair bilgi yer almakta, sonra sırasıyla alt alta kartın gönderildiği tarih, o gün kaçta kalktığını gösteren mesaj –I GOT UP AT…-(her zaman büyük harflerle ve İngilizce olarak), sanatçının o anki adresi bulunmaktadır. Sağ tarafta ise üst köşede pul yapıştırılıdır; onun altında ise alıcının adı ve adresi yer almaktadır</w:t>
      </w:r>
      <w:r w:rsidRPr="00140D1B">
        <w:rPr>
          <w:rStyle w:val="DipnotBavurusu"/>
          <w:rFonts w:eastAsiaTheme="minorEastAsia"/>
          <w:lang w:eastAsia="tr-TR"/>
        </w:rPr>
        <w:footnoteReference w:id="48"/>
      </w:r>
      <w:r w:rsidRPr="00140D1B">
        <w:rPr>
          <w:lang w:eastAsia="tr-TR"/>
        </w:rPr>
        <w:t>.</w:t>
      </w:r>
      <w:r w:rsidRPr="00140D1B">
        <w:rPr>
          <w:rFonts w:eastAsia="TimesNewRomanPSMT"/>
        </w:rPr>
        <w:t xml:space="preserve"> Dolayısıyla, yerel postanelerin pulları ve posta damgaları, Kawara'nın bulunduğu yeri kanıtlamaktadır.</w:t>
      </w:r>
    </w:p>
    <w:p w:rsidR="000C7BEC" w:rsidRPr="00140D1B" w:rsidRDefault="000C7BEC" w:rsidP="00E27B67">
      <w:pPr>
        <w:spacing w:line="360" w:lineRule="auto"/>
        <w:jc w:val="center"/>
        <w:rPr>
          <w:rFonts w:eastAsia="TimesNewRomanPSMT" w:cs="Times New Roman"/>
        </w:rPr>
      </w:pPr>
      <w:r w:rsidRPr="00140D1B">
        <w:rPr>
          <w:rFonts w:eastAsiaTheme="minorEastAsia" w:cs="Times New Roman"/>
          <w:noProof/>
          <w:sz w:val="20"/>
          <w:szCs w:val="20"/>
          <w:lang w:eastAsia="tr-TR"/>
        </w:rPr>
        <w:lastRenderedPageBreak/>
        <w:drawing>
          <wp:inline distT="0" distB="0" distL="0" distR="0">
            <wp:extent cx="3753134" cy="5335910"/>
            <wp:effectExtent l="0" t="0" r="0" b="0"/>
            <wp:docPr id="67" name="Resim 67" descr="H:\SANATTA YETERLİK TEZ\görseller\ON KAWARA\I GOT UP AT 10 35 A.M\on-kawara-i-got-up-4-works-works-on-paper-zoom_352_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SANATTA YETERLİK TEZ\görseller\ON KAWARA\I GOT UP AT 10 35 A.M\on-kawara-i-got-up-4-works-works-on-paper-zoom_352_500.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870627" cy="5502952"/>
                    </a:xfrm>
                    <a:prstGeom prst="rect">
                      <a:avLst/>
                    </a:prstGeom>
                    <a:noFill/>
                    <a:ln>
                      <a:noFill/>
                    </a:ln>
                  </pic:spPr>
                </pic:pic>
              </a:graphicData>
            </a:graphic>
          </wp:inline>
        </w:drawing>
      </w:r>
    </w:p>
    <w:p w:rsidR="000C7BEC" w:rsidRPr="00140D1B" w:rsidRDefault="000C7BEC" w:rsidP="00E27B67">
      <w:pPr>
        <w:pStyle w:val="ResimMMMMM"/>
        <w:rPr>
          <w:rFonts w:eastAsia="TimesNewRomanPSMT"/>
        </w:rPr>
      </w:pPr>
      <w:bookmarkStart w:id="69" w:name="_Toc146110612"/>
      <w:r w:rsidRPr="00140D1B">
        <w:rPr>
          <w:b/>
          <w:lang w:eastAsia="tr-TR"/>
        </w:rPr>
        <w:t xml:space="preserve">Resim </w:t>
      </w:r>
      <w:r w:rsidR="00955C2F">
        <w:rPr>
          <w:b/>
          <w:lang w:eastAsia="tr-TR"/>
        </w:rPr>
        <w:t>2.2</w:t>
      </w:r>
      <w:r w:rsidR="00F67A44">
        <w:rPr>
          <w:b/>
          <w:lang w:eastAsia="tr-TR"/>
        </w:rPr>
        <w:t>8</w:t>
      </w:r>
      <w:r w:rsidRPr="00140D1B">
        <w:rPr>
          <w:b/>
          <w:lang w:eastAsia="tr-TR"/>
        </w:rPr>
        <w:t xml:space="preserve">. </w:t>
      </w:r>
      <w:r w:rsidRPr="00140D1B">
        <w:rPr>
          <w:lang w:eastAsia="tr-TR"/>
        </w:rPr>
        <w:t xml:space="preserve">On Kawara, </w:t>
      </w:r>
      <w:r w:rsidR="002468C4">
        <w:rPr>
          <w:i/>
          <w:lang w:eastAsia="tr-TR"/>
        </w:rPr>
        <w:t>Kalktım,</w:t>
      </w:r>
      <w:r w:rsidRPr="00140D1B">
        <w:rPr>
          <w:lang w:eastAsia="tr-TR"/>
        </w:rPr>
        <w:t xml:space="preserve"> 1976</w:t>
      </w:r>
      <w:r>
        <w:rPr>
          <w:lang w:eastAsia="tr-TR"/>
        </w:rPr>
        <w:t>, kartpostal</w:t>
      </w:r>
      <w:bookmarkEnd w:id="69"/>
    </w:p>
    <w:p w:rsidR="000C7BEC" w:rsidRDefault="00F72BC0" w:rsidP="009A39EF">
      <w:pPr>
        <w:pStyle w:val="AnaMetin"/>
        <w:rPr>
          <w:rFonts w:eastAsia="Times New Roman"/>
          <w:lang w:eastAsia="tr-TR"/>
        </w:rPr>
      </w:pPr>
      <w:r w:rsidRPr="00140D1B">
        <w:rPr>
          <w:color w:val="000000"/>
          <w:lang w:eastAsia="tr-TR"/>
        </w:rPr>
        <w:t>Diğer çalışmalarında olduğu gibi Kawara, o tarihte nerede bulunduğunu yazı ile belgelemiştir.</w:t>
      </w:r>
      <w:r w:rsidR="004D7220">
        <w:rPr>
          <w:color w:val="000000"/>
          <w:lang w:eastAsia="tr-TR"/>
        </w:rPr>
        <w:t xml:space="preserve"> </w:t>
      </w:r>
      <w:r w:rsidRPr="00140D1B">
        <w:rPr>
          <w:rFonts w:eastAsia="Times New Roman"/>
          <w:lang w:eastAsia="tr-TR"/>
        </w:rPr>
        <w:t>Çalışma, sanatçının, zamanın geçişini belgeleme ve uzaydaki konumunu fazladan yorum yapmadan kaydetme konusundaki endişesi ile konuşmaktadır</w:t>
      </w:r>
      <w:r w:rsidRPr="00140D1B">
        <w:rPr>
          <w:rStyle w:val="DipnotBavurusu"/>
          <w:rFonts w:eastAsia="Times New Roman"/>
          <w:lang w:eastAsia="tr-TR"/>
        </w:rPr>
        <w:footnoteReference w:id="49"/>
      </w:r>
      <w:r w:rsidRPr="00140D1B">
        <w:rPr>
          <w:rFonts w:eastAsia="Times New Roman"/>
          <w:lang w:eastAsia="tr-TR"/>
        </w:rPr>
        <w:t>. Tarih resimlerine kıyasla kartpostal oluşturma süreci çok daha hızlı bir şekilde gerçekleştirilmektedir; fakat kartpostallar gönderildikten sonra alıcıya ne kadar sürede ulaşacağı, alıcıya ulaştığı zamanki nihai</w:t>
      </w:r>
      <w:r>
        <w:rPr>
          <w:rFonts w:eastAsia="Times New Roman"/>
          <w:lang w:eastAsia="tr-TR"/>
        </w:rPr>
        <w:t xml:space="preserve"> görüntüsü</w:t>
      </w:r>
      <w:r w:rsidRPr="00140D1B">
        <w:rPr>
          <w:rFonts w:eastAsia="Times New Roman"/>
          <w:lang w:eastAsia="tr-TR"/>
        </w:rPr>
        <w:t xml:space="preserve"> ve bu ritüelin ne zaman sonlanacağı belirsizdir.  </w:t>
      </w:r>
    </w:p>
    <w:p w:rsidR="005D3D49" w:rsidRPr="0077188A" w:rsidRDefault="005D3D49" w:rsidP="0077188A">
      <w:pPr>
        <w:pStyle w:val="AnaMetin"/>
        <w:rPr>
          <w:lang w:eastAsia="tr-TR"/>
        </w:rPr>
      </w:pPr>
      <w:r>
        <w:rPr>
          <w:lang w:eastAsia="tr-TR"/>
        </w:rPr>
        <w:t xml:space="preserve">Resim </w:t>
      </w:r>
      <w:r w:rsidRPr="00FB240B">
        <w:rPr>
          <w:lang w:eastAsia="tr-TR"/>
        </w:rPr>
        <w:t>2.</w:t>
      </w:r>
      <w:r>
        <w:rPr>
          <w:lang w:eastAsia="tr-TR"/>
        </w:rPr>
        <w:t>29.’da</w:t>
      </w:r>
      <w:r w:rsidRPr="00140D1B">
        <w:rPr>
          <w:lang w:eastAsia="tr-TR"/>
        </w:rPr>
        <w:t xml:space="preserve"> görüldüğü üzere Kawara, Tokyo’da bulunduğu sırada 22 Aralık 1970’de üzerinde Tokyo tren istasyonun görselinin bulunduğu kartpostalı New York’ta bulunan meslektaşı Amerikalı performans sanatçısı Vito Acconci’ye göndermiştir. Kartpostalın arka yüzünde sol üst köşede kırmızı tuğlalı Tokyo tren istasyonunun 1914 yılında inşa edildiği ve günlük olarak 630 trenin ve 800.000 yolcunun yo</w:t>
      </w:r>
      <w:r>
        <w:rPr>
          <w:lang w:eastAsia="tr-TR"/>
        </w:rPr>
        <w:t>la çıktığı bilgisi yazmaktadır.</w:t>
      </w:r>
    </w:p>
    <w:p w:rsidR="000C7BEC" w:rsidRPr="00140D1B" w:rsidRDefault="000C7BEC" w:rsidP="00E27B67">
      <w:pPr>
        <w:spacing w:after="150" w:line="360" w:lineRule="auto"/>
        <w:jc w:val="center"/>
        <w:rPr>
          <w:rFonts w:eastAsia="Times New Roman" w:cs="Times New Roman"/>
          <w:lang w:eastAsia="tr-TR"/>
        </w:rPr>
      </w:pPr>
      <w:r w:rsidRPr="00140D1B">
        <w:rPr>
          <w:rFonts w:eastAsiaTheme="minorEastAsia" w:cs="Times New Roman"/>
          <w:noProof/>
          <w:lang w:eastAsia="tr-TR"/>
        </w:rPr>
        <w:lastRenderedPageBreak/>
        <w:drawing>
          <wp:inline distT="0" distB="0" distL="0" distR="0">
            <wp:extent cx="3121572" cy="4368870"/>
            <wp:effectExtent l="0" t="0" r="3175" b="0"/>
            <wp:docPr id="58" name="Resim 58" descr="H:\SANATTA YETERLİK TEZ\görseller\ON KAWARA\I GOT UP AT 10 35 A.M\d24b02499a0c379a67be41dd3df0b7c4--field-notes-mail-ar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SANATTA YETERLİK TEZ\görseller\ON KAWARA\I GOT UP AT 10 35 A.M\d24b02499a0c379a67be41dd3df0b7c4--field-notes-mail-art (1).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141907" cy="4397330"/>
                    </a:xfrm>
                    <a:prstGeom prst="rect">
                      <a:avLst/>
                    </a:prstGeom>
                    <a:noFill/>
                    <a:ln>
                      <a:noFill/>
                    </a:ln>
                  </pic:spPr>
                </pic:pic>
              </a:graphicData>
            </a:graphic>
          </wp:inline>
        </w:drawing>
      </w:r>
    </w:p>
    <w:p w:rsidR="000C7BEC" w:rsidRPr="00140D1B" w:rsidRDefault="000C7BEC" w:rsidP="00E27B67">
      <w:pPr>
        <w:pStyle w:val="ResimMMMMM"/>
        <w:rPr>
          <w:lang w:eastAsia="tr-TR"/>
        </w:rPr>
      </w:pPr>
      <w:bookmarkStart w:id="70" w:name="_Toc146110614"/>
      <w:r w:rsidRPr="00140D1B">
        <w:rPr>
          <w:b/>
          <w:lang w:eastAsia="tr-TR"/>
        </w:rPr>
        <w:t xml:space="preserve">Resim </w:t>
      </w:r>
      <w:r w:rsidR="00955C2F">
        <w:rPr>
          <w:b/>
          <w:lang w:eastAsia="tr-TR"/>
        </w:rPr>
        <w:t>2.</w:t>
      </w:r>
      <w:r w:rsidR="00F67A44">
        <w:rPr>
          <w:b/>
          <w:lang w:eastAsia="tr-TR"/>
        </w:rPr>
        <w:t>29</w:t>
      </w:r>
      <w:r w:rsidRPr="00140D1B">
        <w:rPr>
          <w:b/>
          <w:lang w:eastAsia="tr-TR"/>
        </w:rPr>
        <w:t xml:space="preserve">. </w:t>
      </w:r>
      <w:r w:rsidRPr="00140D1B">
        <w:rPr>
          <w:lang w:eastAsia="tr-TR"/>
        </w:rPr>
        <w:t xml:space="preserve">On Kawara, </w:t>
      </w:r>
      <w:r w:rsidR="002468C4">
        <w:rPr>
          <w:i/>
          <w:lang w:eastAsia="tr-TR"/>
        </w:rPr>
        <w:t>Kalktım</w:t>
      </w:r>
      <w:r w:rsidRPr="00140D1B">
        <w:rPr>
          <w:lang w:eastAsia="tr-TR"/>
        </w:rPr>
        <w:t>, 1968-1979</w:t>
      </w:r>
      <w:r>
        <w:rPr>
          <w:lang w:eastAsia="tr-TR"/>
        </w:rPr>
        <w:t>, kartpostal</w:t>
      </w:r>
      <w:bookmarkEnd w:id="70"/>
    </w:p>
    <w:p w:rsidR="000C7BEC" w:rsidRPr="00140D1B" w:rsidRDefault="000C7BEC" w:rsidP="00E27B67">
      <w:pPr>
        <w:pStyle w:val="AnaMetin"/>
        <w:rPr>
          <w:lang w:eastAsia="tr-TR"/>
        </w:rPr>
      </w:pPr>
      <w:r w:rsidRPr="00140D1B">
        <w:rPr>
          <w:lang w:eastAsia="tr-TR"/>
        </w:rPr>
        <w:t xml:space="preserve">Çalışmada kartpostallar ve damga pullarının seri/toplu üretimi ile damgalamanın fiziksel eylemi arasındaki zıtlık gösterilmeye çalışılmıştır. Kartpostallar ve pulların seri üretim nesneleri olması; dolayısıyla da üretimlerinin tek kişiye özgü olmaması; buna karşılık bu seri üretim nesnelerine sanatçının el izinin değerek tekil bir </w:t>
      </w:r>
      <w:r w:rsidRPr="00140D1B">
        <w:rPr>
          <w:color w:val="000000"/>
          <w:lang w:eastAsia="tr-TR"/>
        </w:rPr>
        <w:t xml:space="preserve">üretime dönüşmesi söz konusudur. Sanatçı üretimi aşamasında müdahalesinin bulunmadığı bir nesneye sonradan müdahale ederek performansını da çalışmanın bir parçası niteliğinde sunmuştur. Dolayısıyla bu çalışmada bu performansın kendisi de malzeme niteliğinde ele alınmıştır. Zaman </w:t>
      </w:r>
      <w:r w:rsidRPr="00140D1B">
        <w:rPr>
          <w:lang w:eastAsia="tr-TR"/>
        </w:rPr>
        <w:t>sürekli değişmektedir; fakat ne Kawara’nın yazmış olduğu tümce ne de eylem</w:t>
      </w:r>
      <w:r>
        <w:rPr>
          <w:lang w:eastAsia="tr-TR"/>
        </w:rPr>
        <w:t xml:space="preserve">ler -sanatçının fiziksel eylemi yani </w:t>
      </w:r>
      <w:r w:rsidRPr="00140D1B">
        <w:rPr>
          <w:lang w:eastAsia="tr-TR"/>
        </w:rPr>
        <w:t xml:space="preserve">performansı- değişmemekte, her gün kendisini tekrar etmektedir. </w:t>
      </w:r>
    </w:p>
    <w:p w:rsidR="000C7BEC" w:rsidRPr="00140D1B" w:rsidRDefault="000C7BEC" w:rsidP="00E27B67">
      <w:pPr>
        <w:pStyle w:val="AnaMetin"/>
        <w:rPr>
          <w:rFonts w:eastAsia="Times New Roman"/>
          <w:lang w:eastAsia="tr-TR"/>
        </w:rPr>
      </w:pPr>
      <w:r w:rsidRPr="00140D1B">
        <w:rPr>
          <w:rFonts w:eastAsia="Times New Roman"/>
          <w:lang w:eastAsia="tr-TR"/>
        </w:rPr>
        <w:t xml:space="preserve">Kawara'nın pul malzemeleri çalındığından dolayı </w:t>
      </w:r>
      <w:r w:rsidR="0047341F">
        <w:rPr>
          <w:rFonts w:eastAsia="Times New Roman"/>
          <w:i/>
          <w:lang w:eastAsia="tr-TR"/>
        </w:rPr>
        <w:t>Kalktım</w:t>
      </w:r>
      <w:r w:rsidRPr="00140D1B">
        <w:rPr>
          <w:rFonts w:eastAsia="Times New Roman"/>
          <w:lang w:eastAsia="tr-TR"/>
        </w:rPr>
        <w:t xml:space="preserve"> projesi on bir yıl sonra sona ermiştir; daha sonra pullar iade edilmelerine rağmen, sanatçı projeye devam etmemiştir. </w:t>
      </w:r>
    </w:p>
    <w:p w:rsidR="000C7BEC" w:rsidRPr="00140D1B" w:rsidRDefault="000C7BEC" w:rsidP="00E27B67">
      <w:pPr>
        <w:pStyle w:val="AnaMetin"/>
        <w:rPr>
          <w:rFonts w:eastAsia="Times New Roman"/>
          <w:lang w:eastAsia="tr-TR"/>
        </w:rPr>
      </w:pPr>
      <w:r w:rsidRPr="00140D1B">
        <w:rPr>
          <w:rFonts w:eastAsia="Times New Roman"/>
          <w:lang w:eastAsia="tr-TR"/>
        </w:rPr>
        <w:t>Aslında, projenin temelini oluşturan kavramlar ve süreçler, kişisel ve kişisel olmayanın ilginç bir karışımını içermektedir. Damgalı mesajlar, alıcılara Kawara'nın konumu</w:t>
      </w:r>
      <w:r>
        <w:rPr>
          <w:rFonts w:eastAsia="Times New Roman"/>
          <w:lang w:eastAsia="tr-TR"/>
        </w:rPr>
        <w:t>nun</w:t>
      </w:r>
      <w:r w:rsidRPr="00140D1B">
        <w:rPr>
          <w:rFonts w:eastAsia="Times New Roman"/>
          <w:lang w:eastAsia="tr-TR"/>
        </w:rPr>
        <w:t xml:space="preserve"> ve rutininin kesin ayrıntılarını bildirmiş, ancak düşünceleri hakkında herhangi bir yorumda bulunmamıştır. Kawara’nın bu çalışmaları, Kavramsal Sanat ve Minimal Sanat çerçevesinde değerlendirilebilir. Sanatsal içeriğin basit bir yazılı ifadede seçilmesi, serinin tekrarlayan şekli, görsel tek biçimliliği ve değişmeden süresiz olarak </w:t>
      </w:r>
      <w:r w:rsidRPr="00140D1B">
        <w:rPr>
          <w:rFonts w:eastAsia="Times New Roman"/>
          <w:lang w:eastAsia="tr-TR"/>
        </w:rPr>
        <w:lastRenderedPageBreak/>
        <w:t>devam edebilen görünür kapasitesi, tek tip, fabrikada üretilen nesnelere açıkça benzemektedir, bu yönü ile Minimalist sanatçılardan Donald Judd’ın heykellerine benzetilebilir</w:t>
      </w:r>
      <w:r w:rsidRPr="00140D1B">
        <w:rPr>
          <w:rStyle w:val="DipnotBavurusu"/>
          <w:rFonts w:eastAsia="Times New Roman"/>
          <w:lang w:eastAsia="tr-TR"/>
        </w:rPr>
        <w:footnoteReference w:id="50"/>
      </w:r>
      <w:r w:rsidRPr="00140D1B">
        <w:rPr>
          <w:rFonts w:eastAsia="Times New Roman"/>
          <w:lang w:eastAsia="tr-TR"/>
        </w:rPr>
        <w:t xml:space="preserve">.  </w:t>
      </w:r>
    </w:p>
    <w:p w:rsidR="000C7BEC" w:rsidRPr="004D7220" w:rsidRDefault="0047341F" w:rsidP="004D7220">
      <w:pPr>
        <w:pStyle w:val="AnaMetin"/>
        <w:rPr>
          <w:lang w:eastAsia="tr-TR"/>
        </w:rPr>
      </w:pPr>
      <w:r>
        <w:rPr>
          <w:i/>
          <w:lang w:eastAsia="tr-TR"/>
        </w:rPr>
        <w:t>Kalktım</w:t>
      </w:r>
      <w:r w:rsidR="000C7BEC" w:rsidRPr="00140D1B">
        <w:rPr>
          <w:lang w:eastAsia="tr-TR"/>
        </w:rPr>
        <w:t xml:space="preserve"> serisindeki kartpostalların </w:t>
      </w:r>
      <w:r w:rsidR="000C7BEC" w:rsidRPr="00140D1B">
        <w:rPr>
          <w:rFonts w:eastAsia="Times New Roman"/>
          <w:lang w:eastAsia="tr-TR"/>
        </w:rPr>
        <w:t xml:space="preserve">1500'den fazlası, </w:t>
      </w:r>
      <w:r w:rsidR="000C7BEC">
        <w:rPr>
          <w:rFonts w:eastAsia="Times New Roman"/>
          <w:lang w:eastAsia="tr-TR"/>
        </w:rPr>
        <w:t>bugün</w:t>
      </w:r>
      <w:r w:rsidR="000C7BEC" w:rsidRPr="00140D1B">
        <w:rPr>
          <w:rFonts w:eastAsia="Times New Roman"/>
          <w:lang w:eastAsia="tr-TR"/>
        </w:rPr>
        <w:t xml:space="preserve"> Guggenheim Müzesi’nde sergilenmektedir. Caitlin Dover tarafından kaleme alınan </w:t>
      </w:r>
      <w:r w:rsidR="000C7BEC" w:rsidRPr="00140D1B">
        <w:rPr>
          <w:rFonts w:eastAsia="Times New Roman"/>
          <w:i/>
          <w:kern w:val="36"/>
          <w:lang w:eastAsia="tr-TR"/>
        </w:rPr>
        <w:t>Daily Mail Showing On Kawara’s Postcards At The Guggenheim</w:t>
      </w:r>
      <w:r w:rsidR="000C7BEC" w:rsidRPr="00140D1B">
        <w:rPr>
          <w:rStyle w:val="DipnotBavurusu"/>
          <w:rFonts w:eastAsia="Times New Roman"/>
          <w:i/>
          <w:kern w:val="36"/>
          <w:lang w:eastAsia="tr-TR"/>
        </w:rPr>
        <w:footnoteReference w:id="51"/>
      </w:r>
      <w:r w:rsidR="000C7BEC" w:rsidRPr="00140D1B">
        <w:rPr>
          <w:rFonts w:eastAsia="Times New Roman"/>
          <w:kern w:val="36"/>
          <w:lang w:eastAsia="tr-TR"/>
        </w:rPr>
        <w:t>adlı yazıda,</w:t>
      </w:r>
      <w:r w:rsidR="004D7220">
        <w:rPr>
          <w:rFonts w:eastAsia="Times New Roman"/>
          <w:kern w:val="36"/>
          <w:lang w:eastAsia="tr-TR"/>
        </w:rPr>
        <w:t xml:space="preserve"> </w:t>
      </w:r>
      <w:r w:rsidR="000C7BEC" w:rsidRPr="00140D1B">
        <w:rPr>
          <w:rFonts w:eastAsia="Times New Roman"/>
          <w:lang w:eastAsia="tr-TR"/>
        </w:rPr>
        <w:t xml:space="preserve">izleyicilerin kartpostalları çift taraflı görüntüleyebilmeleri adına </w:t>
      </w:r>
      <w:r w:rsidR="000C7BEC" w:rsidRPr="00140D1B">
        <w:rPr>
          <w:rFonts w:eastAsia="Times New Roman"/>
          <w:kern w:val="36"/>
          <w:lang w:eastAsia="tr-TR"/>
        </w:rPr>
        <w:t>ne şekilde sergilenmesi gerektiğine yer verilmiştir. Serginin küratörleri</w:t>
      </w:r>
      <w:r w:rsidR="000C7BEC" w:rsidRPr="00140D1B">
        <w:rPr>
          <w:rFonts w:eastAsia="Times New Roman"/>
          <w:lang w:eastAsia="tr-TR"/>
        </w:rPr>
        <w:t xml:space="preserve">Jeffrey Weiss ve Anne Wheeler, </w:t>
      </w:r>
      <w:r w:rsidR="000C7BEC" w:rsidRPr="00EA41C9">
        <w:rPr>
          <w:rFonts w:eastAsia="Times New Roman"/>
          <w:lang w:eastAsia="tr-TR"/>
        </w:rPr>
        <w:t xml:space="preserve">Resim </w:t>
      </w:r>
      <w:r w:rsidR="00950C7F" w:rsidRPr="00EA41C9">
        <w:rPr>
          <w:rFonts w:eastAsia="Times New Roman"/>
          <w:lang w:eastAsia="tr-TR"/>
        </w:rPr>
        <w:t>2.</w:t>
      </w:r>
      <w:r w:rsidR="00F67A44">
        <w:rPr>
          <w:rFonts w:eastAsia="Times New Roman"/>
          <w:lang w:eastAsia="tr-TR"/>
        </w:rPr>
        <w:t>30</w:t>
      </w:r>
      <w:r w:rsidR="00950C7F" w:rsidRPr="00EA41C9">
        <w:rPr>
          <w:rFonts w:eastAsia="Times New Roman"/>
          <w:lang w:eastAsia="tr-TR"/>
        </w:rPr>
        <w:t>.’da</w:t>
      </w:r>
      <w:r w:rsidR="000C7BEC" w:rsidRPr="00EA41C9">
        <w:rPr>
          <w:rFonts w:eastAsia="Times New Roman"/>
          <w:lang w:eastAsia="tr-TR"/>
        </w:rPr>
        <w:t xml:space="preserve"> görüldüğü</w:t>
      </w:r>
      <w:r w:rsidR="000C7BEC" w:rsidRPr="00140D1B">
        <w:rPr>
          <w:rFonts w:eastAsia="Times New Roman"/>
          <w:lang w:eastAsia="tr-TR"/>
        </w:rPr>
        <w:t xml:space="preserve"> üzere kartpostalları her biri yaklaşık 4 fit genişliğinde ve 6 fit yüksekliğinde olan 16 büyük pleksiglas panellere belirli aralıklarla yerleştirmeye karar vermişler; böylelikle ziyaretçilerin tüm kartpostalların önünü ve arkasını görüntülemelerine ve aynı zamanda ayrıntılarına odaklanmalarına olanak tanımışlardır. </w:t>
      </w:r>
    </w:p>
    <w:p w:rsidR="000C7BEC" w:rsidRPr="00140D1B" w:rsidRDefault="000C7BEC" w:rsidP="00E27B67">
      <w:pPr>
        <w:spacing w:line="360" w:lineRule="auto"/>
        <w:jc w:val="center"/>
        <w:rPr>
          <w:rFonts w:eastAsia="Times New Roman" w:cs="Times New Roman"/>
          <w:highlight w:val="darkGray"/>
          <w:lang w:eastAsia="tr-TR"/>
        </w:rPr>
      </w:pPr>
      <w:r w:rsidRPr="00140D1B">
        <w:rPr>
          <w:rFonts w:eastAsiaTheme="minorEastAsia" w:cs="Times New Roman"/>
          <w:b/>
          <w:noProof/>
          <w:lang w:eastAsia="tr-TR"/>
        </w:rPr>
        <w:drawing>
          <wp:inline distT="0" distB="0" distL="0" distR="0">
            <wp:extent cx="5048250" cy="3608886"/>
            <wp:effectExtent l="0" t="0" r="0" b="0"/>
            <wp:docPr id="41" name="Resim 41" descr="H:\SANATTA YETERLİK TEZ\görseller\ON KAWARA\I GOT UP AT 10 35 A.M\checklist_onkawara_postcards__mckay_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SANATTA YETERLİK TEZ\görseller\ON KAWARA\I GOT UP AT 10 35 A.M\checklist_onkawara_postcards__mckay_1024.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127891" cy="3665820"/>
                    </a:xfrm>
                    <a:prstGeom prst="rect">
                      <a:avLst/>
                    </a:prstGeom>
                    <a:noFill/>
                    <a:ln>
                      <a:noFill/>
                    </a:ln>
                  </pic:spPr>
                </pic:pic>
              </a:graphicData>
            </a:graphic>
          </wp:inline>
        </w:drawing>
      </w:r>
    </w:p>
    <w:p w:rsidR="000C7BEC" w:rsidRPr="00ED4C0A" w:rsidRDefault="000C7BEC" w:rsidP="00ED4C0A">
      <w:pPr>
        <w:pStyle w:val="ResimMMMMM"/>
      </w:pPr>
      <w:bookmarkStart w:id="71" w:name="_Toc146110615"/>
      <w:r w:rsidRPr="00ED4C0A">
        <w:rPr>
          <w:b/>
        </w:rPr>
        <w:t xml:space="preserve">Resim </w:t>
      </w:r>
      <w:r w:rsidR="00955C2F" w:rsidRPr="00ED4C0A">
        <w:rPr>
          <w:b/>
        </w:rPr>
        <w:t>2.</w:t>
      </w:r>
      <w:r w:rsidR="00F67A44">
        <w:rPr>
          <w:b/>
        </w:rPr>
        <w:t>30</w:t>
      </w:r>
      <w:r w:rsidRPr="00ED4C0A">
        <w:rPr>
          <w:b/>
        </w:rPr>
        <w:t>.</w:t>
      </w:r>
      <w:r w:rsidRPr="00ED4C0A">
        <w:t xml:space="preserve"> On Kawara, </w:t>
      </w:r>
      <w:r w:rsidR="002468C4" w:rsidRPr="00023112">
        <w:rPr>
          <w:i/>
        </w:rPr>
        <w:t>Kalktım</w:t>
      </w:r>
      <w:r w:rsidRPr="00023112">
        <w:rPr>
          <w:i/>
        </w:rPr>
        <w:t>,</w:t>
      </w:r>
      <w:r w:rsidRPr="00ED4C0A">
        <w:t>enstalasyon, Guggenheim Müzesi, New York</w:t>
      </w:r>
      <w:bookmarkEnd w:id="71"/>
    </w:p>
    <w:p w:rsidR="000C7BEC" w:rsidRPr="00ED4C0A" w:rsidRDefault="000C7BEC" w:rsidP="00ED4C0A">
      <w:pPr>
        <w:pStyle w:val="AnaMetin"/>
      </w:pPr>
      <w:r w:rsidRPr="00ED4C0A">
        <w:t xml:space="preserve">Serginin tasarımı ile ilgilenen Jaime Roark, başlangıçta insanların fiziksel olarak kartpostalları nasıl deneyimlemek istediğiyle ilgili çok fazla tartışma yaptıklarını dile getirmiş, kartpostalların önlerini ve arkalarını aynı anda görebilmenin önemli olduğundan bahsetmiştir. Çünkü önlerde gerçekten anlatılan bir hikâye olduğunu ve sonra da arkalarına baktığımızda başka bir hikâyenin bizleri beklediğini dile getirmiştir. </w:t>
      </w:r>
    </w:p>
    <w:p w:rsidR="000C7BEC" w:rsidRPr="00140D1B" w:rsidRDefault="000C7BEC" w:rsidP="00E27B67">
      <w:pPr>
        <w:pStyle w:val="AnaMetin"/>
        <w:rPr>
          <w:lang w:eastAsia="tr-TR"/>
        </w:rPr>
      </w:pPr>
      <w:r>
        <w:rPr>
          <w:lang w:eastAsia="tr-TR"/>
        </w:rPr>
        <w:lastRenderedPageBreak/>
        <w:t xml:space="preserve">Fakat en önemli soru şudur ki; Kawara’nın yıllar önce göndermiş olduğu bu kartpostallar sahiplerinden nasıl geri alınmıştır? Bilindiği üzere sanat eseri sanatçısı tarafından üretilir, satılmadığı ya da hediye edilmediği sürece sanatçıda kalır. Bir sergi anında da rahatlıkla sergilenebilir. Fakat bu kartpostallar, her biri farklı zaman ve farklı mekânlarda farklı adreslere gönderilmişler ve anlaşılan o ki alıcıları tarafından uzun yıllar saklanmışlardır. Resim </w:t>
      </w:r>
      <w:r w:rsidR="00802B9D">
        <w:rPr>
          <w:lang w:eastAsia="tr-TR"/>
        </w:rPr>
        <w:t>2.</w:t>
      </w:r>
      <w:r w:rsidR="00F67A44">
        <w:rPr>
          <w:lang w:eastAsia="tr-TR"/>
        </w:rPr>
        <w:t>30</w:t>
      </w:r>
      <w:r w:rsidR="00802B9D">
        <w:rPr>
          <w:lang w:eastAsia="tr-TR"/>
        </w:rPr>
        <w:t>.’a</w:t>
      </w:r>
      <w:r>
        <w:rPr>
          <w:lang w:eastAsia="tr-TR"/>
        </w:rPr>
        <w:t xml:space="preserve"> bakıldığında farklı zaman ve mekânlarda gönderilen bu kartpostalların eş anlı olarak sunumu görülmektedir. Birim tekrarların bu eş anlı görünümü ile oluşturulan enstalasyonun alımlayıcıda uyandırdığı izlenim önemlidir. </w:t>
      </w:r>
    </w:p>
    <w:p w:rsidR="000C7BEC" w:rsidRPr="00140D1B" w:rsidRDefault="000C7BEC" w:rsidP="00E27B67">
      <w:pPr>
        <w:pStyle w:val="Balk3"/>
        <w:rPr>
          <w:rFonts w:eastAsiaTheme="minorEastAsia"/>
          <w:lang w:eastAsia="tr-TR"/>
        </w:rPr>
      </w:pPr>
      <w:bookmarkStart w:id="72" w:name="_Toc146721727"/>
      <w:r>
        <w:rPr>
          <w:rFonts w:eastAsiaTheme="minorEastAsia"/>
          <w:lang w:eastAsia="tr-TR"/>
        </w:rPr>
        <w:t xml:space="preserve">I Read </w:t>
      </w:r>
      <w:r w:rsidR="00C73652">
        <w:rPr>
          <w:rFonts w:eastAsiaTheme="minorEastAsia"/>
          <w:lang w:eastAsia="tr-TR"/>
        </w:rPr>
        <w:t>/ Okudum</w:t>
      </w:r>
      <w:bookmarkEnd w:id="72"/>
    </w:p>
    <w:p w:rsidR="000C7BEC" w:rsidRPr="00140D1B" w:rsidRDefault="000C7BEC" w:rsidP="00E27B67">
      <w:pPr>
        <w:pStyle w:val="AnaMetin"/>
        <w:rPr>
          <w:lang w:eastAsia="tr-TR"/>
        </w:rPr>
      </w:pPr>
      <w:r w:rsidRPr="00140D1B">
        <w:rPr>
          <w:lang w:eastAsia="tr-TR"/>
        </w:rPr>
        <w:t xml:space="preserve">Kawara’nın 1966-1995 tarihleri arasında oluşturduğu </w:t>
      </w:r>
      <w:r w:rsidR="008A24DC">
        <w:rPr>
          <w:i/>
          <w:lang w:eastAsia="tr-TR"/>
        </w:rPr>
        <w:t>Okudum</w:t>
      </w:r>
      <w:r w:rsidR="004D7220">
        <w:rPr>
          <w:i/>
          <w:lang w:eastAsia="tr-TR"/>
        </w:rPr>
        <w:t xml:space="preserve"> </w:t>
      </w:r>
      <w:r w:rsidRPr="00140D1B">
        <w:rPr>
          <w:lang w:eastAsia="tr-TR"/>
        </w:rPr>
        <w:t xml:space="preserve">adlı defter/kitap çalışması, </w:t>
      </w:r>
      <w:r w:rsidR="008A24DC" w:rsidRPr="008A24DC">
        <w:rPr>
          <w:i/>
          <w:lang w:eastAsia="tr-TR"/>
        </w:rPr>
        <w:t>Tarih Resimleri Bugün Serisi</w:t>
      </w:r>
      <w:r w:rsidRPr="00140D1B">
        <w:rPr>
          <w:lang w:eastAsia="tr-TR"/>
        </w:rPr>
        <w:t xml:space="preserve"> çalışması ile ilişkilidir. Kawara, tarih resimlerini yaptığı günlerde, onları saklamak için kutular tasarlar ve bu kutulara o gün bulunduğu ülkeden aldığı bir gazete sayfasını yapıştırır. Bu seriyi gerçekleştirirken aynı gazeteden okumuş olduğu haberleri de keserek bir diğer serisi olan </w:t>
      </w:r>
      <w:r w:rsidR="008A24DC">
        <w:rPr>
          <w:i/>
          <w:lang w:eastAsia="tr-TR"/>
        </w:rPr>
        <w:t>Okudum</w:t>
      </w:r>
      <w:r w:rsidR="004D7220">
        <w:rPr>
          <w:i/>
          <w:lang w:eastAsia="tr-TR"/>
        </w:rPr>
        <w:t xml:space="preserve"> </w:t>
      </w:r>
      <w:r w:rsidRPr="00140D1B">
        <w:rPr>
          <w:lang w:eastAsia="tr-TR"/>
        </w:rPr>
        <w:t xml:space="preserve">adlı çalışmasını gerçekleştirir. Bugün Serisi’nin yapıldığı her güne/tarihe ait </w:t>
      </w:r>
      <w:r w:rsidR="008A24DC">
        <w:rPr>
          <w:i/>
          <w:lang w:eastAsia="tr-TR"/>
        </w:rPr>
        <w:t>Okudum</w:t>
      </w:r>
      <w:r w:rsidR="004D7220">
        <w:rPr>
          <w:i/>
          <w:lang w:eastAsia="tr-TR"/>
        </w:rPr>
        <w:t xml:space="preserve"> </w:t>
      </w:r>
      <w:r w:rsidRPr="00140D1B">
        <w:rPr>
          <w:lang w:eastAsia="tr-TR"/>
        </w:rPr>
        <w:t xml:space="preserve">serisinde bir haber mevcuttur. Dolayısıyla </w:t>
      </w:r>
      <w:r w:rsidR="008A24DC">
        <w:rPr>
          <w:i/>
          <w:lang w:eastAsia="tr-TR"/>
        </w:rPr>
        <w:t>Okudum</w:t>
      </w:r>
      <w:r w:rsidR="004D7220">
        <w:rPr>
          <w:i/>
          <w:lang w:eastAsia="tr-TR"/>
        </w:rPr>
        <w:t xml:space="preserve"> </w:t>
      </w:r>
      <w:r w:rsidRPr="00140D1B">
        <w:rPr>
          <w:lang w:eastAsia="tr-TR"/>
        </w:rPr>
        <w:t xml:space="preserve">serisindeki her bir sayfa tarih resmindeki bir tarihe karşılık gelmekte, sanatçının o tarihte okumuş olduğu gazete haberlerini içermektedir. Sanatçı çalışmasında okuduğu gazete sayfalarını </w:t>
      </w:r>
      <w:r>
        <w:rPr>
          <w:lang w:eastAsia="tr-TR"/>
        </w:rPr>
        <w:t xml:space="preserve">deftere </w:t>
      </w:r>
      <w:r w:rsidRPr="00140D1B">
        <w:rPr>
          <w:lang w:eastAsia="tr-TR"/>
        </w:rPr>
        <w:t xml:space="preserve">yapıştırmış ve her bir sayfaya haberi okuduğu tarihi eklemiştir.  </w:t>
      </w:r>
    </w:p>
    <w:p w:rsidR="000C7BEC" w:rsidRDefault="000C7BEC" w:rsidP="00E27B67">
      <w:pPr>
        <w:pStyle w:val="AnaMetin"/>
      </w:pPr>
      <w:r w:rsidRPr="00140D1B">
        <w:rPr>
          <w:lang w:eastAsia="tr-TR"/>
        </w:rPr>
        <w:t>Sanatçının malzeme olarak gazete kağıdını kullanması bilindiği gibi Sentetik Kübizm ile birlikte ilk kez tuval yüzeyine eklemlenen gazete kağıdına işaret etmektedir. Gazete, T</w:t>
      </w:r>
      <w:r>
        <w:rPr>
          <w:lang w:eastAsia="tr-TR"/>
        </w:rPr>
        <w:t>DK</w:t>
      </w:r>
      <w:r w:rsidRPr="00140D1B">
        <w:rPr>
          <w:lang w:eastAsia="tr-TR"/>
        </w:rPr>
        <w:t xml:space="preserve">’ya göre </w:t>
      </w:r>
      <w:r w:rsidRPr="00140D1B">
        <w:t>“Politika, ekonomi ve kültür başta olmak üzere insanları, toplumu ilgilendiren her konuyla ilgili haber, bilgi, yorum içeren ve günlük olarak ya da belirli kısa zaman aralıklarıyla yayımlanan, belirli boyutu, sayfa sayısı ve düzeni olan yayın” (</w:t>
      </w:r>
      <w:r w:rsidR="00F04E93">
        <w:t>aktaran</w:t>
      </w:r>
      <w:r w:rsidR="006D4EBB">
        <w:t xml:space="preserve"> Güray Can, 2019, s.</w:t>
      </w:r>
      <w:r w:rsidRPr="00140D1B">
        <w:t xml:space="preserve"> 38) olarak tanımlanmaktadır. Gazetenin günlük olarak yayınlanması, sanatçının o günün tarihine dair gerçekleştirdiği çalışmaları için önem arz etmektedir. </w:t>
      </w:r>
      <w:r w:rsidRPr="00140D1B">
        <w:rPr>
          <w:i/>
        </w:rPr>
        <w:t>İrfan Önürmen Resminde Malzemenin Katmanlı Kullanımının Duyusal Karşılıkları Üzerine Bir İnceleme</w:t>
      </w:r>
      <w:r w:rsidR="004D7220">
        <w:rPr>
          <w:i/>
        </w:rPr>
        <w:t xml:space="preserve"> </w:t>
      </w:r>
      <w:r>
        <w:t xml:space="preserve">(2019) </w:t>
      </w:r>
      <w:r w:rsidRPr="00140D1B">
        <w:t xml:space="preserve">adlı </w:t>
      </w:r>
      <w:r>
        <w:t xml:space="preserve">kaleme aldığım makalede </w:t>
      </w:r>
      <w:r w:rsidRPr="00140D1B">
        <w:t xml:space="preserve">gazetenin hangi duyular olanağında kavranabildiğine dair bir inceleme mevcuttur: </w:t>
      </w:r>
    </w:p>
    <w:p w:rsidR="000C7BEC" w:rsidRDefault="000C7BEC" w:rsidP="00E27B67">
      <w:pPr>
        <w:pStyle w:val="AlntII"/>
      </w:pPr>
      <w:r w:rsidRPr="00140D1B">
        <w:t>Bu bağlamda, görsel ve dokunsal belleğin ilişkisi dikkate alındığında, bir gazete, öncelikle dokunulabilir ve görülebilir olandır. Onun işlevi ise okunulabilir olmasıdır. Gazetedeki okunulabilirlik durumu, yazının varlığına ilişkin bir durumdur; ayrıca gazetede yazıyı destekleyici görseller de kullanılmaktadır. Gazete kâğıdı yüzeyinde görülebilen yazı imgeleri, gazeteye işitilebilirlik katmakta; dolayısıyla sesi de içermektedirler. Bunlara ek olarak gazetede kâğıdın kendine has kokusundan dolayısıyla da koklama duyusundan da bahsedilebilir. Gazete üzerinden düşünüldüğünde tat alma duyusu bağlam dışı kalmaktadır. Gazete bahsi edilen bu 4 duyu olanağında kavranabilmektedir (Güray Can, 2019</w:t>
      </w:r>
      <w:r w:rsidR="00E96364">
        <w:t xml:space="preserve">, s. </w:t>
      </w:r>
      <w:r w:rsidRPr="00140D1B">
        <w:t xml:space="preserve">38). </w:t>
      </w:r>
    </w:p>
    <w:p w:rsidR="000C7BEC" w:rsidRPr="00140D1B" w:rsidRDefault="000C7BEC" w:rsidP="000C7BEC">
      <w:pPr>
        <w:ind w:left="709" w:right="565"/>
        <w:jc w:val="both"/>
        <w:rPr>
          <w:rFonts w:eastAsiaTheme="minorEastAsia" w:cs="Times New Roman"/>
          <w:sz w:val="20"/>
          <w:szCs w:val="20"/>
          <w:lang w:eastAsia="tr-TR"/>
        </w:rPr>
      </w:pPr>
    </w:p>
    <w:p w:rsidR="000C7BEC" w:rsidRPr="00140D1B" w:rsidRDefault="000C7BEC" w:rsidP="00E27B67">
      <w:pPr>
        <w:tabs>
          <w:tab w:val="left" w:pos="1701"/>
          <w:tab w:val="left" w:pos="7938"/>
        </w:tabs>
        <w:spacing w:line="360" w:lineRule="auto"/>
        <w:jc w:val="center"/>
        <w:rPr>
          <w:rFonts w:eastAsiaTheme="minorEastAsia" w:cs="Times New Roman"/>
          <w:sz w:val="20"/>
          <w:szCs w:val="20"/>
          <w:lang w:eastAsia="tr-TR"/>
        </w:rPr>
      </w:pPr>
      <w:r w:rsidRPr="00140D1B">
        <w:rPr>
          <w:rFonts w:eastAsiaTheme="minorEastAsia" w:cs="Times New Roman"/>
          <w:noProof/>
          <w:sz w:val="20"/>
          <w:szCs w:val="20"/>
          <w:lang w:eastAsia="tr-TR"/>
        </w:rPr>
        <w:lastRenderedPageBreak/>
        <w:drawing>
          <wp:inline distT="0" distB="0" distL="0" distR="0">
            <wp:extent cx="4194001" cy="3096883"/>
            <wp:effectExtent l="0" t="0" r="0" b="0"/>
            <wp:docPr id="42" name="Resim 1" descr="G:\SANATTA YETERLİK TEZ\görseller\ON KAWARA\DATE PAİNTİNGS TODAY SERİES\540x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SANATTA YETERLİK TEZ\görseller\ON KAWARA\DATE PAİNTİNGS TODAY SERİES\540x360.jpg"/>
                    <pic:cNvPicPr>
                      <a:picLocks noChangeAspect="1" noChangeArrowheads="1"/>
                    </pic:cNvPicPr>
                  </pic:nvPicPr>
                  <pic:blipFill rotWithShape="1">
                    <a:blip r:embed="rId57" cstate="print"/>
                    <a:srcRect l="5028" r="4760"/>
                    <a:stretch/>
                  </pic:blipFill>
                  <pic:spPr bwMode="auto">
                    <a:xfrm>
                      <a:off x="0" y="0"/>
                      <a:ext cx="4350124" cy="3212165"/>
                    </a:xfrm>
                    <a:prstGeom prst="rect">
                      <a:avLst/>
                    </a:prstGeom>
                    <a:noFill/>
                    <a:ln>
                      <a:noFill/>
                    </a:ln>
                    <a:extLst>
                      <a:ext uri="{53640926-AAD7-44D8-BBD7-CCE9431645EC}">
                        <a14:shadowObscured xmlns:a14="http://schemas.microsoft.com/office/drawing/2010/main"/>
                      </a:ext>
                    </a:extLst>
                  </pic:spPr>
                </pic:pic>
              </a:graphicData>
            </a:graphic>
          </wp:inline>
        </w:drawing>
      </w:r>
    </w:p>
    <w:p w:rsidR="000C7BEC" w:rsidRDefault="000C7BEC" w:rsidP="00E27B67">
      <w:pPr>
        <w:pStyle w:val="ResimMMMMM"/>
        <w:rPr>
          <w:lang w:eastAsia="tr-TR"/>
        </w:rPr>
      </w:pPr>
      <w:bookmarkStart w:id="73" w:name="_Toc146110616"/>
      <w:r w:rsidRPr="00140D1B">
        <w:rPr>
          <w:b/>
          <w:lang w:eastAsia="tr-TR"/>
        </w:rPr>
        <w:t xml:space="preserve">Resim </w:t>
      </w:r>
      <w:r w:rsidR="00955C2F">
        <w:rPr>
          <w:b/>
          <w:lang w:eastAsia="tr-TR"/>
        </w:rPr>
        <w:t>2.3</w:t>
      </w:r>
      <w:r w:rsidR="00F67A44">
        <w:rPr>
          <w:b/>
          <w:lang w:eastAsia="tr-TR"/>
        </w:rPr>
        <w:t>1</w:t>
      </w:r>
      <w:r w:rsidRPr="00140D1B">
        <w:rPr>
          <w:b/>
          <w:lang w:eastAsia="tr-TR"/>
        </w:rPr>
        <w:t>.</w:t>
      </w:r>
      <w:r w:rsidRPr="00140D1B">
        <w:rPr>
          <w:lang w:eastAsia="tr-TR"/>
        </w:rPr>
        <w:t xml:space="preserve"> On Kawara, </w:t>
      </w:r>
      <w:r w:rsidR="00023112">
        <w:rPr>
          <w:i/>
          <w:lang w:eastAsia="tr-TR"/>
        </w:rPr>
        <w:t>Okudum,</w:t>
      </w:r>
      <w:r w:rsidRPr="00140D1B">
        <w:rPr>
          <w:lang w:eastAsia="tr-TR"/>
        </w:rPr>
        <w:t xml:space="preserve"> 1966-1995</w:t>
      </w:r>
      <w:r>
        <w:rPr>
          <w:lang w:eastAsia="tr-TR"/>
        </w:rPr>
        <w:t>, defter, gazete kağıdı</w:t>
      </w:r>
      <w:bookmarkEnd w:id="73"/>
    </w:p>
    <w:p w:rsidR="000C7BEC" w:rsidRDefault="000C7BEC" w:rsidP="00E27B67">
      <w:pPr>
        <w:tabs>
          <w:tab w:val="left" w:pos="1843"/>
          <w:tab w:val="left" w:pos="7797"/>
        </w:tabs>
        <w:spacing w:line="360" w:lineRule="auto"/>
        <w:jc w:val="center"/>
        <w:rPr>
          <w:rFonts w:eastAsiaTheme="minorEastAsia" w:cs="Times New Roman"/>
          <w:sz w:val="20"/>
          <w:szCs w:val="20"/>
          <w:lang w:eastAsia="tr-TR"/>
        </w:rPr>
      </w:pPr>
      <w:r w:rsidRPr="00B40BE4">
        <w:rPr>
          <w:rFonts w:eastAsiaTheme="minorEastAsia" w:cs="Times New Roman"/>
          <w:noProof/>
          <w:sz w:val="20"/>
          <w:szCs w:val="20"/>
          <w:lang w:eastAsia="tr-TR"/>
        </w:rPr>
        <w:drawing>
          <wp:inline distT="0" distB="0" distL="0" distR="0">
            <wp:extent cx="4520241" cy="2954757"/>
            <wp:effectExtent l="0" t="0" r="0" b="0"/>
            <wp:docPr id="47" name="Resim 47" descr="H:\SANATTA YETERLİK TEZ\görseller\ON KAWARA\I READ\on_kawara_i_read_06_light_1_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SANATTA YETERLİK TEZ\görseller\ON KAWARA\I READ\on_kawara_i_read_06_light_1_3 (1).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16511" r="18335"/>
                    <a:stretch/>
                  </pic:blipFill>
                  <pic:spPr bwMode="auto">
                    <a:xfrm>
                      <a:off x="0" y="0"/>
                      <a:ext cx="4546744" cy="2972081"/>
                    </a:xfrm>
                    <a:prstGeom prst="rect">
                      <a:avLst/>
                    </a:prstGeom>
                    <a:noFill/>
                    <a:ln>
                      <a:noFill/>
                    </a:ln>
                    <a:extLst>
                      <a:ext uri="{53640926-AAD7-44D8-BBD7-CCE9431645EC}">
                        <a14:shadowObscured xmlns:a14="http://schemas.microsoft.com/office/drawing/2010/main"/>
                      </a:ext>
                    </a:extLst>
                  </pic:spPr>
                </pic:pic>
              </a:graphicData>
            </a:graphic>
          </wp:inline>
        </w:drawing>
      </w:r>
    </w:p>
    <w:p w:rsidR="000C7BEC" w:rsidRPr="00140D1B" w:rsidRDefault="000C7BEC" w:rsidP="00E27B67">
      <w:pPr>
        <w:pStyle w:val="ResimMMMMM"/>
        <w:rPr>
          <w:lang w:eastAsia="tr-TR"/>
        </w:rPr>
      </w:pPr>
      <w:bookmarkStart w:id="74" w:name="_Toc146110617"/>
      <w:r w:rsidRPr="00140D1B">
        <w:rPr>
          <w:b/>
          <w:lang w:eastAsia="tr-TR"/>
        </w:rPr>
        <w:t xml:space="preserve">Resim </w:t>
      </w:r>
      <w:r w:rsidR="00955C2F">
        <w:rPr>
          <w:b/>
          <w:lang w:eastAsia="tr-TR"/>
        </w:rPr>
        <w:t>2.3</w:t>
      </w:r>
      <w:r w:rsidR="00F67A44">
        <w:rPr>
          <w:b/>
          <w:lang w:eastAsia="tr-TR"/>
        </w:rPr>
        <w:t>2</w:t>
      </w:r>
      <w:r w:rsidRPr="00140D1B">
        <w:rPr>
          <w:b/>
          <w:lang w:eastAsia="tr-TR"/>
        </w:rPr>
        <w:t>.</w:t>
      </w:r>
      <w:r w:rsidRPr="00140D1B">
        <w:rPr>
          <w:lang w:eastAsia="tr-TR"/>
        </w:rPr>
        <w:t xml:space="preserve"> On Kawara, </w:t>
      </w:r>
      <w:r w:rsidR="00023112">
        <w:rPr>
          <w:i/>
          <w:lang w:eastAsia="tr-TR"/>
        </w:rPr>
        <w:t>Okudum,</w:t>
      </w:r>
      <w:r w:rsidRPr="00140D1B">
        <w:rPr>
          <w:lang w:eastAsia="tr-TR"/>
        </w:rPr>
        <w:t xml:space="preserve"> 1966-1995</w:t>
      </w:r>
      <w:r>
        <w:rPr>
          <w:lang w:eastAsia="tr-TR"/>
        </w:rPr>
        <w:t>, defter, gazete kağıdı</w:t>
      </w:r>
      <w:bookmarkEnd w:id="74"/>
    </w:p>
    <w:p w:rsidR="000C7BEC" w:rsidRDefault="000C7BEC" w:rsidP="00E27B67">
      <w:pPr>
        <w:pStyle w:val="AnaMetin"/>
        <w:rPr>
          <w:rFonts w:eastAsiaTheme="minorEastAsia"/>
          <w:lang w:eastAsia="tr-TR"/>
        </w:rPr>
      </w:pPr>
      <w:r w:rsidRPr="00E27B67">
        <w:rPr>
          <w:rStyle w:val="AnaMetinChar"/>
        </w:rPr>
        <w:t xml:space="preserve">Duyular olanağında kavranabilen gazete/gazete kağıdı, </w:t>
      </w:r>
      <w:r w:rsidR="008A24DC">
        <w:rPr>
          <w:i/>
          <w:lang w:eastAsia="tr-TR"/>
        </w:rPr>
        <w:t>Okudum</w:t>
      </w:r>
      <w:r w:rsidR="004D7220">
        <w:rPr>
          <w:i/>
          <w:lang w:eastAsia="tr-TR"/>
        </w:rPr>
        <w:t xml:space="preserve"> </w:t>
      </w:r>
      <w:r w:rsidRPr="00E27B67">
        <w:rPr>
          <w:rStyle w:val="AnaMetinChar"/>
        </w:rPr>
        <w:t>adlı çalışma serisi için temel malzemedir. Yaşanan bir önceki güne dair haberleri vermesi bakımından bu gazete, dünyanın her yerinde basımı yapılan ve dünyaya ilişkin bilgileri birarada bünyesinde barındıran bir malzemedir. Önemli görülen haberleri kesip sınıflandırıp dosyalamak çoğumuzun alışkanlığıdır. Nasıl ki kartpostal göndermek ve telgraf</w:t>
      </w:r>
      <w:r>
        <w:rPr>
          <w:rFonts w:eastAsiaTheme="minorEastAsia"/>
          <w:lang w:eastAsia="tr-TR"/>
        </w:rPr>
        <w:t xml:space="preserve"> çekmek günlük sıradan eylemler ise gazete okumak ya da gazete sayfasını kesip saklamak da insanoğlu için öyle sıradan bir eylemdir. Kawara’nın bu sıradan görünen eylemleri ısrarla hergün ve uzun yıllar sürdürmesi ve bunu sanatı olarak sunması bu günlük malzemeyi bu çalışma için değerli kılar.   </w:t>
      </w:r>
    </w:p>
    <w:p w:rsidR="000C7BEC" w:rsidRPr="00140D1B" w:rsidRDefault="000C7BEC" w:rsidP="00E27B67">
      <w:pPr>
        <w:spacing w:line="360" w:lineRule="auto"/>
        <w:jc w:val="center"/>
        <w:rPr>
          <w:rFonts w:eastAsiaTheme="minorEastAsia" w:cs="Times New Roman"/>
          <w:sz w:val="20"/>
          <w:szCs w:val="20"/>
          <w:lang w:eastAsia="tr-TR"/>
        </w:rPr>
      </w:pPr>
      <w:r w:rsidRPr="00140D1B">
        <w:rPr>
          <w:rFonts w:eastAsiaTheme="minorEastAsia" w:cs="Times New Roman"/>
          <w:noProof/>
          <w:color w:val="5B9BD5"/>
          <w:lang w:eastAsia="tr-TR"/>
        </w:rPr>
        <w:lastRenderedPageBreak/>
        <w:drawing>
          <wp:inline distT="0" distB="0" distL="0" distR="0">
            <wp:extent cx="4725263" cy="2363637"/>
            <wp:effectExtent l="0" t="0" r="0" b="0"/>
            <wp:docPr id="43" name="Resim 43" descr="H:\SANATTA YETERLİK TEZ\görseller\ON KAWARA\ONE MİLLİON YEARS\mainimage_on_kawa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SANATTA YETERLİK TEZ\görseller\ON KAWARA\ONE MİLLİON YEARS\mainimage_on_kawara.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t="11841"/>
                    <a:stretch/>
                  </pic:blipFill>
                  <pic:spPr bwMode="auto">
                    <a:xfrm>
                      <a:off x="0" y="0"/>
                      <a:ext cx="4878355" cy="2440215"/>
                    </a:xfrm>
                    <a:prstGeom prst="rect">
                      <a:avLst/>
                    </a:prstGeom>
                    <a:noFill/>
                    <a:ln>
                      <a:noFill/>
                    </a:ln>
                    <a:extLst>
                      <a:ext uri="{53640926-AAD7-44D8-BBD7-CCE9431645EC}">
                        <a14:shadowObscured xmlns:a14="http://schemas.microsoft.com/office/drawing/2010/main"/>
                      </a:ext>
                    </a:extLst>
                  </pic:spPr>
                </pic:pic>
              </a:graphicData>
            </a:graphic>
          </wp:inline>
        </w:drawing>
      </w:r>
    </w:p>
    <w:p w:rsidR="002F7D8B" w:rsidRPr="006D4EBB" w:rsidRDefault="000C7BEC" w:rsidP="002F7D8B">
      <w:pPr>
        <w:pStyle w:val="ResimMMMMM"/>
        <w:rPr>
          <w:lang w:eastAsia="tr-TR"/>
        </w:rPr>
      </w:pPr>
      <w:bookmarkStart w:id="75" w:name="_Toc146110618"/>
      <w:r>
        <w:rPr>
          <w:b/>
          <w:lang w:eastAsia="tr-TR"/>
        </w:rPr>
        <w:t xml:space="preserve">Resim </w:t>
      </w:r>
      <w:r w:rsidR="00955C2F">
        <w:rPr>
          <w:b/>
          <w:lang w:eastAsia="tr-TR"/>
        </w:rPr>
        <w:t>2.3</w:t>
      </w:r>
      <w:r w:rsidR="00F67A44">
        <w:rPr>
          <w:b/>
          <w:lang w:eastAsia="tr-TR"/>
        </w:rPr>
        <w:t>3</w:t>
      </w:r>
      <w:r>
        <w:rPr>
          <w:b/>
          <w:lang w:eastAsia="tr-TR"/>
        </w:rPr>
        <w:t>.</w:t>
      </w:r>
      <w:r w:rsidRPr="00140D1B">
        <w:rPr>
          <w:lang w:eastAsia="tr-TR"/>
        </w:rPr>
        <w:t xml:space="preserve"> On Kawara, </w:t>
      </w:r>
      <w:r w:rsidR="00023112">
        <w:rPr>
          <w:i/>
          <w:lang w:eastAsia="tr-TR"/>
        </w:rPr>
        <w:t>Okudum,</w:t>
      </w:r>
      <w:r w:rsidRPr="00140D1B">
        <w:rPr>
          <w:lang w:eastAsia="tr-TR"/>
        </w:rPr>
        <w:t xml:space="preserve"> 1966-1995</w:t>
      </w:r>
      <w:bookmarkEnd w:id="75"/>
    </w:p>
    <w:p w:rsidR="000C7BEC" w:rsidRPr="00140D1B" w:rsidRDefault="000C7BEC" w:rsidP="00E27B67">
      <w:pPr>
        <w:pStyle w:val="Balk3"/>
        <w:rPr>
          <w:rFonts w:eastAsiaTheme="minorEastAsia"/>
          <w:lang w:eastAsia="tr-TR"/>
        </w:rPr>
      </w:pPr>
      <w:bookmarkStart w:id="76" w:name="_Toc146721728"/>
      <w:r w:rsidRPr="00140D1B">
        <w:rPr>
          <w:rFonts w:eastAsiaTheme="minorEastAsia"/>
          <w:lang w:eastAsia="tr-TR"/>
        </w:rPr>
        <w:t xml:space="preserve">I Met </w:t>
      </w:r>
      <w:r w:rsidR="00C73652">
        <w:rPr>
          <w:rFonts w:eastAsiaTheme="minorEastAsia"/>
          <w:lang w:eastAsia="tr-TR"/>
        </w:rPr>
        <w:t>/ Buluştum</w:t>
      </w:r>
      <w:bookmarkEnd w:id="76"/>
    </w:p>
    <w:p w:rsidR="000C7BEC" w:rsidRPr="000A7FBD" w:rsidRDefault="008A24DC" w:rsidP="000A7FBD">
      <w:pPr>
        <w:pStyle w:val="AnaMetin"/>
      </w:pPr>
      <w:r w:rsidRPr="008A24DC">
        <w:rPr>
          <w:i/>
        </w:rPr>
        <w:t>Buluştum</w:t>
      </w:r>
      <w:r w:rsidR="000C7BEC" w:rsidRPr="000A7FBD">
        <w:t xml:space="preserve">adlı seri çalışmasında ise Kawara, 1968-1979 yılları arasında tanıştığı ve buluştuğu insanların –arkadaşlarının, tanıdıklarının ve yabancıların- isimlerini tek sütunlu sıralı listeler halinde alt alta yazmıştır. Her sayfa tek bir günün listesini içermektedir; ve yine tarih ile damgalanmıştır. Sanatçının bu seriye başlamasının sebebi seyahatleri sırasında tanıştığı insanların adlarını güçlükle hatırlamasıdır. Kawara, </w:t>
      </w:r>
      <w:r w:rsidRPr="008A24DC">
        <w:rPr>
          <w:i/>
        </w:rPr>
        <w:t xml:space="preserve">Buluştum </w:t>
      </w:r>
      <w:r w:rsidR="000C7BEC" w:rsidRPr="000A7FBD">
        <w:t>adlı çalışmasında Kasper König’in “Dünyanın her yerinde anlaşılabilecek bir şiir yazmak fikri”nden esinlenmiştir. Kawara, isimlerin evrensel bir dil olup olamayacağını merak ederek bu çalışmasını oluşturmuştur.</w:t>
      </w:r>
    </w:p>
    <w:p w:rsidR="000C7BEC" w:rsidRPr="00140D1B" w:rsidRDefault="000C7BEC" w:rsidP="000C7BEC">
      <w:pPr>
        <w:spacing w:line="360" w:lineRule="auto"/>
        <w:ind w:firstLine="709"/>
        <w:jc w:val="both"/>
        <w:rPr>
          <w:rFonts w:eastAsiaTheme="minorEastAsia" w:cs="Times New Roman"/>
          <w:lang w:eastAsia="tr-TR"/>
        </w:rPr>
      </w:pPr>
    </w:p>
    <w:p w:rsidR="000C7BEC" w:rsidRPr="00140D1B" w:rsidRDefault="000C7BEC" w:rsidP="000C7BEC">
      <w:pPr>
        <w:spacing w:line="360" w:lineRule="auto"/>
        <w:ind w:firstLine="284"/>
        <w:jc w:val="center"/>
        <w:rPr>
          <w:rFonts w:eastAsiaTheme="minorEastAsia" w:cs="Times New Roman"/>
          <w:sz w:val="20"/>
          <w:szCs w:val="20"/>
          <w:lang w:eastAsia="tr-TR"/>
        </w:rPr>
      </w:pPr>
      <w:r w:rsidRPr="00140D1B">
        <w:rPr>
          <w:rFonts w:eastAsiaTheme="minorEastAsia" w:cs="Times New Roman"/>
          <w:noProof/>
          <w:sz w:val="20"/>
          <w:szCs w:val="20"/>
          <w:lang w:eastAsia="tr-TR"/>
        </w:rPr>
        <w:drawing>
          <wp:inline distT="0" distB="0" distL="0" distR="0">
            <wp:extent cx="4345229" cy="3050252"/>
            <wp:effectExtent l="0" t="0" r="0" b="0"/>
            <wp:docPr id="18" name="Resim 18" descr="H:\SANATTA YETERLİK TEZ\görseller\ON KAWARA\I READ I MET I WENT\indi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SANATTA YETERLİK TEZ\görseller\ON KAWARA\I READ I MET I WENT\indir (1).jpg"/>
                    <pic:cNvPicPr>
                      <a:picLocks noChangeAspect="1" noChangeArrowheads="1"/>
                    </pic:cNvPicPr>
                  </pic:nvPicPr>
                  <pic:blipFill rotWithShape="1">
                    <a:blip r:embed="rId60">
                      <a:extLst>
                        <a:ext uri="{28A0092B-C50C-407E-A947-70E740481C1C}">
                          <a14:useLocalDpi xmlns:a14="http://schemas.microsoft.com/office/drawing/2010/main" val="0"/>
                        </a:ext>
                      </a:extLst>
                    </a:blip>
                    <a:srcRect l="10750" t="10107" r="9682" b="11604"/>
                    <a:stretch/>
                  </pic:blipFill>
                  <pic:spPr bwMode="auto">
                    <a:xfrm>
                      <a:off x="0" y="0"/>
                      <a:ext cx="4431389" cy="3110734"/>
                    </a:xfrm>
                    <a:prstGeom prst="rect">
                      <a:avLst/>
                    </a:prstGeom>
                    <a:noFill/>
                    <a:ln>
                      <a:noFill/>
                    </a:ln>
                    <a:extLst>
                      <a:ext uri="{53640926-AAD7-44D8-BBD7-CCE9431645EC}">
                        <a14:shadowObscured xmlns:a14="http://schemas.microsoft.com/office/drawing/2010/main"/>
                      </a:ext>
                    </a:extLst>
                  </pic:spPr>
                </pic:pic>
              </a:graphicData>
            </a:graphic>
          </wp:inline>
        </w:drawing>
      </w:r>
    </w:p>
    <w:p w:rsidR="000C7BEC" w:rsidRPr="000A7FBD" w:rsidRDefault="000C7BEC" w:rsidP="000A7FBD">
      <w:pPr>
        <w:pStyle w:val="ResimMMMMM"/>
        <w:rPr>
          <w:lang w:eastAsia="tr-TR"/>
        </w:rPr>
      </w:pPr>
      <w:bookmarkStart w:id="77" w:name="_Toc146110619"/>
      <w:r w:rsidRPr="00050523">
        <w:rPr>
          <w:b/>
          <w:lang w:eastAsia="tr-TR"/>
        </w:rPr>
        <w:t xml:space="preserve">Resim </w:t>
      </w:r>
      <w:r w:rsidR="00955C2F">
        <w:rPr>
          <w:b/>
          <w:lang w:eastAsia="tr-TR"/>
        </w:rPr>
        <w:t>2.3</w:t>
      </w:r>
      <w:r w:rsidR="00F67A44">
        <w:rPr>
          <w:b/>
          <w:lang w:eastAsia="tr-TR"/>
        </w:rPr>
        <w:t>4</w:t>
      </w:r>
      <w:r>
        <w:rPr>
          <w:b/>
          <w:lang w:eastAsia="tr-TR"/>
        </w:rPr>
        <w:t xml:space="preserve">. </w:t>
      </w:r>
      <w:r w:rsidRPr="00140D1B">
        <w:rPr>
          <w:lang w:eastAsia="tr-TR"/>
        </w:rPr>
        <w:t xml:space="preserve">On Kawara, </w:t>
      </w:r>
      <w:r w:rsidR="00023112">
        <w:rPr>
          <w:i/>
          <w:lang w:eastAsia="tr-TR"/>
        </w:rPr>
        <w:t>Buluştum,</w:t>
      </w:r>
      <w:r w:rsidRPr="00140D1B">
        <w:rPr>
          <w:lang w:eastAsia="tr-TR"/>
        </w:rPr>
        <w:t xml:space="preserve"> 2015</w:t>
      </w:r>
      <w:bookmarkEnd w:id="77"/>
    </w:p>
    <w:p w:rsidR="000C7BEC" w:rsidRPr="007D6E68" w:rsidRDefault="000C7BEC" w:rsidP="000A7FBD">
      <w:pPr>
        <w:pStyle w:val="AnaMetin"/>
        <w:rPr>
          <w:lang w:eastAsia="tr-TR"/>
        </w:rPr>
      </w:pPr>
      <w:r w:rsidRPr="00140D1B">
        <w:rPr>
          <w:lang w:eastAsia="tr-TR"/>
        </w:rPr>
        <w:t xml:space="preserve">Sanatçı, röportaj vermeyi reddettiği için </w:t>
      </w:r>
      <w:r w:rsidR="008A24DC" w:rsidRPr="008A24DC">
        <w:rPr>
          <w:i/>
        </w:rPr>
        <w:t xml:space="preserve">Buluştum </w:t>
      </w:r>
      <w:r w:rsidRPr="00140D1B">
        <w:rPr>
          <w:lang w:eastAsia="tr-TR"/>
        </w:rPr>
        <w:t xml:space="preserve">gibi çalışmaları bize onun yaşam rutini ve sosyal çevresi hakkında mevcut olan en ayrıntılı bilgiyi vermektedir. Kawara, bu serisinde eğer gece </w:t>
      </w:r>
      <w:r w:rsidRPr="00140D1B">
        <w:rPr>
          <w:lang w:eastAsia="tr-TR"/>
        </w:rPr>
        <w:lastRenderedPageBreak/>
        <w:t>yarısı birisiyle buluştuysa/tanıştıysa, o kişinin ismi hem önceki günün listesinin sonunda hem de o günün listesinin başında görünürdü.</w:t>
      </w:r>
    </w:p>
    <w:p w:rsidR="000C7BEC" w:rsidRPr="000A7FBD" w:rsidRDefault="000C7BEC" w:rsidP="000A7FBD">
      <w:pPr>
        <w:pStyle w:val="Balk3"/>
        <w:rPr>
          <w:rFonts w:eastAsiaTheme="minorEastAsia"/>
          <w:lang w:eastAsia="tr-TR"/>
        </w:rPr>
      </w:pPr>
      <w:bookmarkStart w:id="78" w:name="_Toc146721729"/>
      <w:r w:rsidRPr="00140D1B">
        <w:rPr>
          <w:rFonts w:eastAsiaTheme="minorEastAsia"/>
          <w:lang w:eastAsia="tr-TR"/>
        </w:rPr>
        <w:t xml:space="preserve">I Went </w:t>
      </w:r>
      <w:r w:rsidR="00C73652">
        <w:rPr>
          <w:rFonts w:eastAsiaTheme="minorEastAsia"/>
          <w:lang w:eastAsia="tr-TR"/>
        </w:rPr>
        <w:t>/ Gittim</w:t>
      </w:r>
      <w:bookmarkEnd w:id="78"/>
    </w:p>
    <w:p w:rsidR="000C7BEC" w:rsidRPr="00140D1B" w:rsidRDefault="000C7BEC" w:rsidP="00B35D62">
      <w:pPr>
        <w:pStyle w:val="AnaMetin"/>
        <w:rPr>
          <w:lang w:eastAsia="tr-TR"/>
        </w:rPr>
      </w:pPr>
      <w:r w:rsidRPr="00140D1B">
        <w:rPr>
          <w:lang w:eastAsia="tr-TR"/>
        </w:rPr>
        <w:t xml:space="preserve">Sanatçının </w:t>
      </w:r>
      <w:r w:rsidR="008A24DC">
        <w:rPr>
          <w:i/>
          <w:lang w:eastAsia="tr-TR"/>
        </w:rPr>
        <w:t>Gittim</w:t>
      </w:r>
      <w:r w:rsidRPr="00140D1B">
        <w:rPr>
          <w:lang w:eastAsia="tr-TR"/>
        </w:rPr>
        <w:t xml:space="preserve"> adlı çalışması, 1 Ocak 1968 tarihi ile 17 Eylül 1979 tarihleri arasında o tarihte nerede olduğunu belgeleyen resimli bir kitap çalışması niteliğindedir. Tahta bir kutu içerisinde sergilenen </w:t>
      </w:r>
      <w:r w:rsidR="008A24DC">
        <w:rPr>
          <w:i/>
          <w:lang w:eastAsia="tr-TR"/>
        </w:rPr>
        <w:t>Gittim</w:t>
      </w:r>
      <w:r w:rsidR="004D7220">
        <w:rPr>
          <w:i/>
          <w:lang w:eastAsia="tr-TR"/>
        </w:rPr>
        <w:t xml:space="preserve"> </w:t>
      </w:r>
      <w:r w:rsidRPr="00140D1B">
        <w:rPr>
          <w:lang w:eastAsia="tr-TR"/>
        </w:rPr>
        <w:t xml:space="preserve">adlı çalışmasında sanatçı, haritaların fotokopileri üzerine gittiği yerleri kırmızı ile çizmiştir. Her gezinin tarihini sayfanın altına damgalamıştır. </w:t>
      </w:r>
      <w:r w:rsidR="008A24DC">
        <w:rPr>
          <w:i/>
          <w:lang w:eastAsia="tr-TR"/>
        </w:rPr>
        <w:t>Gittim</w:t>
      </w:r>
      <w:r w:rsidR="004D7220">
        <w:rPr>
          <w:i/>
          <w:lang w:eastAsia="tr-TR"/>
        </w:rPr>
        <w:t xml:space="preserve"> </w:t>
      </w:r>
      <w:r w:rsidRPr="00140D1B">
        <w:rPr>
          <w:lang w:eastAsia="tr-TR"/>
        </w:rPr>
        <w:t xml:space="preserve">adlı çalışmanın amacı sanatçının belirli zaman ve mekândaki mevcudiyetini belgelemektir. Çalışma atlas görevi de görmektedir. </w:t>
      </w:r>
    </w:p>
    <w:p w:rsidR="000C7BEC" w:rsidRPr="00140D1B" w:rsidRDefault="000C7BEC" w:rsidP="000C7BEC">
      <w:pPr>
        <w:spacing w:line="360" w:lineRule="auto"/>
        <w:jc w:val="center"/>
        <w:rPr>
          <w:rFonts w:eastAsiaTheme="minorEastAsia" w:cs="Times New Roman"/>
          <w:color w:val="000000"/>
          <w:lang w:eastAsia="tr-TR"/>
        </w:rPr>
      </w:pPr>
      <w:r w:rsidRPr="00140D1B">
        <w:rPr>
          <w:rFonts w:eastAsiaTheme="minorEastAsia" w:cs="Times New Roman"/>
          <w:noProof/>
          <w:color w:val="000000"/>
          <w:lang w:eastAsia="tr-TR"/>
        </w:rPr>
        <w:drawing>
          <wp:inline distT="0" distB="0" distL="0" distR="0">
            <wp:extent cx="5054603" cy="2242868"/>
            <wp:effectExtent l="0" t="0" r="0" b="0"/>
            <wp:docPr id="46" name="Resim 46" descr="H:\SANATTA YETERLİK TEZ\görseller\ON KAWARA\I READ I MET I WENT\kawara - i w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SANATTA YETERLİK TEZ\görseller\ON KAWARA\I READ I MET I WENT\kawara - i went.p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090926" cy="2258985"/>
                    </a:xfrm>
                    <a:prstGeom prst="rect">
                      <a:avLst/>
                    </a:prstGeom>
                    <a:noFill/>
                    <a:ln>
                      <a:noFill/>
                    </a:ln>
                  </pic:spPr>
                </pic:pic>
              </a:graphicData>
            </a:graphic>
          </wp:inline>
        </w:drawing>
      </w:r>
    </w:p>
    <w:p w:rsidR="000C7BEC" w:rsidRPr="00140D1B" w:rsidRDefault="000C7BEC" w:rsidP="000A7FBD">
      <w:pPr>
        <w:pStyle w:val="ResimMMMMM"/>
        <w:rPr>
          <w:lang w:eastAsia="tr-TR"/>
        </w:rPr>
      </w:pPr>
      <w:bookmarkStart w:id="79" w:name="_Toc146110620"/>
      <w:r w:rsidRPr="00140D1B">
        <w:rPr>
          <w:b/>
          <w:lang w:eastAsia="tr-TR"/>
        </w:rPr>
        <w:t xml:space="preserve">Resim </w:t>
      </w:r>
      <w:r w:rsidR="00955C2F">
        <w:rPr>
          <w:b/>
          <w:lang w:eastAsia="tr-TR"/>
        </w:rPr>
        <w:t>2.3</w:t>
      </w:r>
      <w:r w:rsidR="00F67A44">
        <w:rPr>
          <w:b/>
          <w:lang w:eastAsia="tr-TR"/>
        </w:rPr>
        <w:t>5</w:t>
      </w:r>
      <w:r w:rsidRPr="00140D1B">
        <w:rPr>
          <w:b/>
          <w:lang w:eastAsia="tr-TR"/>
        </w:rPr>
        <w:t>.</w:t>
      </w:r>
      <w:r w:rsidRPr="00140D1B">
        <w:rPr>
          <w:lang w:eastAsia="tr-TR"/>
        </w:rPr>
        <w:t xml:space="preserve"> On Kawara, </w:t>
      </w:r>
      <w:r w:rsidR="00023112">
        <w:rPr>
          <w:i/>
          <w:lang w:eastAsia="tr-TR"/>
        </w:rPr>
        <w:t>Gittim,</w:t>
      </w:r>
      <w:r w:rsidRPr="00140D1B">
        <w:rPr>
          <w:lang w:eastAsia="tr-TR"/>
        </w:rPr>
        <w:t xml:space="preserve"> 1968-1979</w:t>
      </w:r>
      <w:bookmarkEnd w:id="79"/>
    </w:p>
    <w:p w:rsidR="000C7BEC" w:rsidRDefault="000C7BEC" w:rsidP="000C7BEC">
      <w:pPr>
        <w:spacing w:line="360" w:lineRule="auto"/>
        <w:ind w:firstLine="709"/>
        <w:jc w:val="center"/>
        <w:rPr>
          <w:rFonts w:eastAsiaTheme="minorEastAsia" w:cs="Times New Roman"/>
          <w:sz w:val="20"/>
          <w:szCs w:val="20"/>
          <w:lang w:eastAsia="tr-TR"/>
        </w:rPr>
      </w:pPr>
    </w:p>
    <w:p w:rsidR="000C7BEC" w:rsidRDefault="000C7BEC" w:rsidP="001A5BB4">
      <w:pPr>
        <w:pStyle w:val="ResimMMMMM"/>
        <w:rPr>
          <w:rFonts w:eastAsiaTheme="minorEastAsia"/>
          <w:lang w:eastAsia="tr-TR"/>
        </w:rPr>
      </w:pPr>
      <w:bookmarkStart w:id="80" w:name="_Toc145933718"/>
      <w:bookmarkStart w:id="81" w:name="_Toc146110621"/>
      <w:r w:rsidRPr="00140D1B">
        <w:rPr>
          <w:noProof/>
          <w:lang w:eastAsia="tr-TR"/>
        </w:rPr>
        <w:drawing>
          <wp:inline distT="0" distB="0" distL="0" distR="0">
            <wp:extent cx="3935578" cy="2696243"/>
            <wp:effectExtent l="0" t="0" r="0" b="0"/>
            <wp:docPr id="44" name="Resim 44" descr="H:\SANATTA YETERLİK TEZ\görseller\ON KAWARA\I WENT\on-kawara-i-went-800x80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SANATTA YETERLİK TEZ\görseller\ON KAWARA\I WENT\on-kawara-i-went-800x800 (1).jpg"/>
                    <pic:cNvPicPr>
                      <a:picLocks noChangeAspect="1" noChangeArrowheads="1"/>
                    </pic:cNvPicPr>
                  </pic:nvPicPr>
                  <pic:blipFill rotWithShape="1">
                    <a:blip r:embed="rId62">
                      <a:extLst>
                        <a:ext uri="{28A0092B-C50C-407E-A947-70E740481C1C}">
                          <a14:useLocalDpi xmlns:a14="http://schemas.microsoft.com/office/drawing/2010/main" val="0"/>
                        </a:ext>
                      </a:extLst>
                    </a:blip>
                    <a:srcRect l="9177" t="12853"/>
                    <a:stretch/>
                  </pic:blipFill>
                  <pic:spPr bwMode="auto">
                    <a:xfrm>
                      <a:off x="0" y="0"/>
                      <a:ext cx="4017389" cy="2752291"/>
                    </a:xfrm>
                    <a:prstGeom prst="rect">
                      <a:avLst/>
                    </a:prstGeom>
                    <a:noFill/>
                    <a:ln>
                      <a:noFill/>
                    </a:ln>
                    <a:extLst>
                      <a:ext uri="{53640926-AAD7-44D8-BBD7-CCE9431645EC}">
                        <a14:shadowObscured xmlns:a14="http://schemas.microsoft.com/office/drawing/2010/main"/>
                      </a:ext>
                    </a:extLst>
                  </pic:spPr>
                </pic:pic>
              </a:graphicData>
            </a:graphic>
          </wp:inline>
        </w:drawing>
      </w:r>
      <w:bookmarkEnd w:id="80"/>
      <w:bookmarkEnd w:id="81"/>
    </w:p>
    <w:p w:rsidR="000C7BEC" w:rsidRPr="005D3D49" w:rsidRDefault="000C7BEC" w:rsidP="005D3D49">
      <w:pPr>
        <w:pStyle w:val="ResimMMMMM"/>
        <w:rPr>
          <w:lang w:eastAsia="tr-TR"/>
        </w:rPr>
      </w:pPr>
      <w:bookmarkStart w:id="82" w:name="_Toc146110622"/>
      <w:r w:rsidRPr="00140D1B">
        <w:rPr>
          <w:b/>
          <w:lang w:eastAsia="tr-TR"/>
        </w:rPr>
        <w:t xml:space="preserve">Resim </w:t>
      </w:r>
      <w:r w:rsidR="00955C2F">
        <w:rPr>
          <w:b/>
          <w:lang w:eastAsia="tr-TR"/>
        </w:rPr>
        <w:t>2.3</w:t>
      </w:r>
      <w:r w:rsidR="00F67A44">
        <w:rPr>
          <w:b/>
          <w:lang w:eastAsia="tr-TR"/>
        </w:rPr>
        <w:t>6</w:t>
      </w:r>
      <w:r w:rsidRPr="00140D1B">
        <w:rPr>
          <w:b/>
          <w:lang w:eastAsia="tr-TR"/>
        </w:rPr>
        <w:t>.</w:t>
      </w:r>
      <w:r w:rsidRPr="00140D1B">
        <w:rPr>
          <w:lang w:eastAsia="tr-TR"/>
        </w:rPr>
        <w:t xml:space="preserve"> On Kawara, </w:t>
      </w:r>
      <w:r w:rsidR="00023112">
        <w:rPr>
          <w:i/>
          <w:lang w:eastAsia="tr-TR"/>
        </w:rPr>
        <w:t>Gittim,</w:t>
      </w:r>
      <w:r w:rsidRPr="00140D1B">
        <w:rPr>
          <w:lang w:eastAsia="tr-TR"/>
        </w:rPr>
        <w:t xml:space="preserve"> 1968-1979</w:t>
      </w:r>
      <w:bookmarkEnd w:id="82"/>
    </w:p>
    <w:p w:rsidR="000C7BEC" w:rsidRPr="00B557D7" w:rsidRDefault="000C7BEC" w:rsidP="000A7FBD">
      <w:pPr>
        <w:pStyle w:val="AnaMetin"/>
      </w:pPr>
      <w:r w:rsidRPr="000A7FBD">
        <w:t xml:space="preserve">Nikos Papastergiadis </w:t>
      </w:r>
      <w:r w:rsidRPr="000A7FBD">
        <w:rPr>
          <w:rStyle w:val="A2"/>
          <w:rFonts w:cs="Times New Roman"/>
          <w:b w:val="0"/>
          <w:bCs w:val="0"/>
          <w:color w:val="auto"/>
          <w:sz w:val="22"/>
          <w:szCs w:val="22"/>
        </w:rPr>
        <w:t>Space/Time: Matter</w:t>
      </w:r>
      <w:r w:rsidR="00E63F7C">
        <w:rPr>
          <w:rStyle w:val="A2"/>
          <w:rFonts w:cs="Times New Roman"/>
          <w:b w:val="0"/>
          <w:bCs w:val="0"/>
          <w:color w:val="auto"/>
          <w:sz w:val="22"/>
          <w:szCs w:val="22"/>
        </w:rPr>
        <w:t xml:space="preserve"> and Motion in On Kawara (2016, s. </w:t>
      </w:r>
      <w:r w:rsidRPr="000A7FBD">
        <w:rPr>
          <w:rStyle w:val="A2"/>
          <w:rFonts w:cs="Times New Roman"/>
          <w:b w:val="0"/>
          <w:bCs w:val="0"/>
          <w:color w:val="auto"/>
          <w:sz w:val="22"/>
          <w:szCs w:val="22"/>
        </w:rPr>
        <w:t xml:space="preserve">126-135) adlı makalesinde </w:t>
      </w:r>
      <w:r w:rsidRPr="000A7FBD">
        <w:t xml:space="preserve">sanatçının çalışmalarındaki hareket kavramını tartışmak için, </w:t>
      </w:r>
      <w:r w:rsidR="008A24DC">
        <w:rPr>
          <w:i/>
          <w:lang w:eastAsia="tr-TR"/>
        </w:rPr>
        <w:t>Gittim</w:t>
      </w:r>
      <w:r w:rsidR="004D7220">
        <w:rPr>
          <w:i/>
          <w:lang w:eastAsia="tr-TR"/>
        </w:rPr>
        <w:t xml:space="preserve"> </w:t>
      </w:r>
      <w:r w:rsidRPr="000A7FBD">
        <w:t xml:space="preserve">adlı çalışma serisine odaklanır. On Kawara’nın bu çalışmalarda seyahatlerinin yönünü ve varış yerini belirtmek için kırmızı </w:t>
      </w:r>
      <w:r w:rsidRPr="000A7FBD">
        <w:lastRenderedPageBreak/>
        <w:t xml:space="preserve">tükenmez kalem kullandığını, işaretlemiş olduğu kırmızı noktanın ise gününün başladığı yeri işaret ettiğini dile getirir. Evde kaldığı günlerde ise haritada tek işaret yer almaktadır. </w:t>
      </w:r>
    </w:p>
    <w:p w:rsidR="000C7BEC" w:rsidRPr="000A7FBD" w:rsidRDefault="000C7BEC" w:rsidP="000C7BEC">
      <w:pPr>
        <w:pStyle w:val="Balk3"/>
      </w:pPr>
      <w:bookmarkStart w:id="83" w:name="_Toc146721730"/>
      <w:r>
        <w:t xml:space="preserve">One Hundred Years </w:t>
      </w:r>
      <w:r w:rsidR="00BA7A81">
        <w:t>/ Bir Y</w:t>
      </w:r>
      <w:r w:rsidR="00CD66D9">
        <w:t>üzy</w:t>
      </w:r>
      <w:r w:rsidR="00BA7A81">
        <w:t>ıl</w:t>
      </w:r>
      <w:bookmarkEnd w:id="83"/>
    </w:p>
    <w:p w:rsidR="000C7BEC" w:rsidRPr="00140D1B" w:rsidRDefault="000C7BEC" w:rsidP="000A7FBD">
      <w:pPr>
        <w:pStyle w:val="AnaMetin"/>
      </w:pPr>
      <w:r w:rsidRPr="00140D1B">
        <w:t xml:space="preserve">Kawara’nın </w:t>
      </w:r>
      <w:r w:rsidR="008A24DC">
        <w:rPr>
          <w:i/>
        </w:rPr>
        <w:t>Bir Yüzyıl</w:t>
      </w:r>
      <w:r w:rsidRPr="00140D1B">
        <w:t xml:space="preserve"> adlı çalışması, 1984-2012 yılları arasında gerçekleştirdiği ve sanatçının içerisinde yaşamış olduğu </w:t>
      </w:r>
      <w:r w:rsidR="00A50F42">
        <w:t>yüzyılları</w:t>
      </w:r>
      <w:r w:rsidRPr="00140D1B">
        <w:t xml:space="preserve"> belgelediği bir takvim çal</w:t>
      </w:r>
      <w:r w:rsidR="0021599B">
        <w:t>ışmasıdır. Sanatçı 1932 yılında</w:t>
      </w:r>
      <w:r w:rsidRPr="00140D1B">
        <w:t xml:space="preserve"> doğduğu için ilkin 1900-2000 yılları arasındaki yüz yılı; sonrasında ise 2014 yılında vefat ettiğinden dolayı yine yaşamına devam ettiği 2000-2100 yılları arasındaki 100 yıllık süreci ele almıştır. </w:t>
      </w:r>
    </w:p>
    <w:p w:rsidR="000C7BEC" w:rsidRDefault="000C7BEC" w:rsidP="000A7FBD">
      <w:pPr>
        <w:pStyle w:val="AnaMetin"/>
      </w:pPr>
      <w:r w:rsidRPr="00140D1B">
        <w:t xml:space="preserve">Her bir takvim, on satır yüksekliğinde olup, her bir satır ise on yılı temsil etmektedir. Ayları temsil eden sütunlar da bulunmaktadır. </w:t>
      </w:r>
      <w:r w:rsidR="00F67A44">
        <w:t>Resim 2.37.’de görüldüğü üzere t</w:t>
      </w:r>
      <w:r w:rsidRPr="00140D1B">
        <w:t xml:space="preserve">akvimler üzerinde bulunan siyah </w:t>
      </w:r>
      <w:r>
        <w:t xml:space="preserve">küçük </w:t>
      </w:r>
      <w:r w:rsidRPr="00140D1B">
        <w:t xml:space="preserve">noktalar Pazar günlerini işaret etmektedir. Sarı ile işaretli alanlar sanatçının yaşamış olduğu her bir günün simgesi iken; yeşil işaretli alanlar ise Kawara’nın bitirmiş olduğu tarih resimlerini işaret etmektedir. O gün içerisinde birden fazla tarih resmi yapılmışsa kırmızı noktalar görülür. Bu çalışma, bir bakıma </w:t>
      </w:r>
      <w:r w:rsidR="008A24DC">
        <w:rPr>
          <w:i/>
        </w:rPr>
        <w:t>Tarih Resimleri Bugün Serisi</w:t>
      </w:r>
      <w:r>
        <w:t xml:space="preserve"> adlı çalışma serisinin</w:t>
      </w:r>
      <w:r w:rsidRPr="00140D1B">
        <w:t xml:space="preserve"> mikroskobik bir kaydını </w:t>
      </w:r>
      <w:r>
        <w:t>tutmaktadır</w:t>
      </w:r>
      <w:r w:rsidRPr="00140D1B">
        <w:rPr>
          <w:rStyle w:val="DipnotBavurusu"/>
        </w:rPr>
        <w:footnoteReference w:id="52"/>
      </w:r>
      <w:r w:rsidRPr="00140D1B">
        <w:t xml:space="preserve">. Ayrıca takvimler, sanatçının yaşam ömrünü ve yaratıcı aktivitelerini gösterecek şekilde özelleştirilmiştir. Dolayısıyla Eunhee Yang’a (2004) göre bu çalışma, sanatçının yaşamını ızgara desenli bir şemada toplayarak yaşamının gereksiz ayrıntılarını ortadan kaldırmaktadır.  </w:t>
      </w:r>
    </w:p>
    <w:p w:rsidR="000C7BEC" w:rsidRDefault="000C7BEC" w:rsidP="000C7BEC">
      <w:pPr>
        <w:spacing w:line="360" w:lineRule="auto"/>
        <w:ind w:firstLine="709"/>
        <w:jc w:val="both"/>
        <w:outlineLvl w:val="1"/>
        <w:rPr>
          <w:rFonts w:cs="Times New Roman"/>
        </w:rPr>
      </w:pPr>
    </w:p>
    <w:p w:rsidR="000C7BEC" w:rsidRDefault="000C7BEC" w:rsidP="000A7FBD">
      <w:pPr>
        <w:spacing w:line="360" w:lineRule="auto"/>
        <w:jc w:val="center"/>
        <w:outlineLvl w:val="1"/>
        <w:rPr>
          <w:rFonts w:cs="Times New Roman"/>
        </w:rPr>
      </w:pPr>
      <w:bookmarkStart w:id="84" w:name="_Toc143079385"/>
      <w:bookmarkStart w:id="85" w:name="_Toc146721731"/>
      <w:r w:rsidRPr="00140D1B">
        <w:rPr>
          <w:rFonts w:cs="Times New Roman"/>
          <w:b/>
          <w:noProof/>
          <w:lang w:eastAsia="tr-TR"/>
        </w:rPr>
        <w:drawing>
          <wp:inline distT="0" distB="0" distL="0" distR="0">
            <wp:extent cx="5541060" cy="2977286"/>
            <wp:effectExtent l="0" t="0" r="2540" b="0"/>
            <wp:docPr id="48" name="Resim 48" descr="H:\SANATTA YETERLİK TEZ\görseller\ON KAWARA\ONE HUNDRED YEARS\calendar-det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SANATTA YETERLİK TEZ\görseller\ON KAWARA\ONE HUNDRED YEARS\calendar-detail.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41955" cy="3085230"/>
                    </a:xfrm>
                    <a:prstGeom prst="rect">
                      <a:avLst/>
                    </a:prstGeom>
                    <a:noFill/>
                    <a:ln>
                      <a:noFill/>
                    </a:ln>
                  </pic:spPr>
                </pic:pic>
              </a:graphicData>
            </a:graphic>
          </wp:inline>
        </w:drawing>
      </w:r>
      <w:bookmarkEnd w:id="84"/>
      <w:bookmarkEnd w:id="85"/>
    </w:p>
    <w:p w:rsidR="000C7BEC" w:rsidRPr="00B557D7" w:rsidRDefault="000C7BEC" w:rsidP="000A7FBD">
      <w:pPr>
        <w:pStyle w:val="ResimMMMMM"/>
      </w:pPr>
      <w:bookmarkStart w:id="86" w:name="_Toc146110623"/>
      <w:r w:rsidRPr="00140D1B">
        <w:rPr>
          <w:b/>
          <w:lang w:eastAsia="tr-TR"/>
        </w:rPr>
        <w:t xml:space="preserve">Resim </w:t>
      </w:r>
      <w:r w:rsidR="00955C2F">
        <w:rPr>
          <w:b/>
          <w:lang w:eastAsia="tr-TR"/>
        </w:rPr>
        <w:t>2.3</w:t>
      </w:r>
      <w:r w:rsidR="00F67A44">
        <w:rPr>
          <w:b/>
          <w:lang w:eastAsia="tr-TR"/>
        </w:rPr>
        <w:t>7</w:t>
      </w:r>
      <w:r w:rsidRPr="00140D1B">
        <w:rPr>
          <w:b/>
          <w:lang w:eastAsia="tr-TR"/>
        </w:rPr>
        <w:t>.</w:t>
      </w:r>
      <w:r w:rsidRPr="00140D1B">
        <w:rPr>
          <w:lang w:eastAsia="tr-TR"/>
        </w:rPr>
        <w:t xml:space="preserve"> On Kawara, </w:t>
      </w:r>
      <w:r w:rsidR="00023112">
        <w:rPr>
          <w:i/>
          <w:lang w:eastAsia="tr-TR"/>
        </w:rPr>
        <w:t>Bir Y</w:t>
      </w:r>
      <w:r w:rsidR="00CD66D9">
        <w:rPr>
          <w:i/>
          <w:lang w:eastAsia="tr-TR"/>
        </w:rPr>
        <w:t>üzy</w:t>
      </w:r>
      <w:r w:rsidR="00023112">
        <w:rPr>
          <w:i/>
          <w:lang w:eastAsia="tr-TR"/>
        </w:rPr>
        <w:t>ıl,</w:t>
      </w:r>
      <w:r w:rsidRPr="00140D1B">
        <w:rPr>
          <w:lang w:eastAsia="tr-TR"/>
        </w:rPr>
        <w:t xml:space="preserve"> 1984-2012, kağıt üzerine baskı ve mürekkep</w:t>
      </w:r>
      <w:bookmarkEnd w:id="86"/>
    </w:p>
    <w:p w:rsidR="000C7BEC" w:rsidRPr="00140D1B" w:rsidRDefault="000C7BEC" w:rsidP="000C7BEC">
      <w:pPr>
        <w:ind w:firstLine="709"/>
        <w:rPr>
          <w:rFonts w:cs="Times New Roman"/>
          <w:sz w:val="20"/>
          <w:szCs w:val="20"/>
          <w:shd w:val="clear" w:color="auto" w:fill="FFFFFF"/>
        </w:rPr>
      </w:pPr>
    </w:p>
    <w:p w:rsidR="000C7BEC" w:rsidRDefault="000C7BEC" w:rsidP="000A7FBD">
      <w:pPr>
        <w:jc w:val="center"/>
        <w:rPr>
          <w:rFonts w:eastAsiaTheme="minorEastAsia" w:cs="Times New Roman"/>
          <w:sz w:val="20"/>
          <w:szCs w:val="20"/>
          <w:lang w:eastAsia="tr-TR"/>
        </w:rPr>
      </w:pPr>
      <w:r w:rsidRPr="00092616">
        <w:rPr>
          <w:rFonts w:eastAsiaTheme="minorEastAsia" w:cs="Times New Roman"/>
          <w:noProof/>
          <w:sz w:val="20"/>
          <w:szCs w:val="20"/>
          <w:lang w:eastAsia="tr-TR"/>
        </w:rPr>
        <w:lastRenderedPageBreak/>
        <w:drawing>
          <wp:inline distT="0" distB="0" distL="0" distR="0">
            <wp:extent cx="5590630" cy="2941983"/>
            <wp:effectExtent l="0" t="0" r="0" b="0"/>
            <wp:docPr id="84" name="Resim 84" descr="H:\SANATTA YETERLİK TEZ\görseller\SMS_NO_4_On_Kawara-2000x1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SANATTA YETERLİK TEZ\görseller\SMS_NO_4_On_Kawara-2000x1053.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592636" cy="2943039"/>
                    </a:xfrm>
                    <a:prstGeom prst="rect">
                      <a:avLst/>
                    </a:prstGeom>
                    <a:noFill/>
                    <a:ln>
                      <a:noFill/>
                    </a:ln>
                  </pic:spPr>
                </pic:pic>
              </a:graphicData>
            </a:graphic>
          </wp:inline>
        </w:drawing>
      </w:r>
    </w:p>
    <w:p w:rsidR="000C7BEC" w:rsidRDefault="000C7BEC" w:rsidP="000C7BEC">
      <w:pPr>
        <w:ind w:firstLine="142"/>
        <w:jc w:val="center"/>
        <w:rPr>
          <w:rFonts w:eastAsiaTheme="minorEastAsia" w:cs="Times New Roman"/>
          <w:sz w:val="20"/>
          <w:szCs w:val="20"/>
          <w:lang w:eastAsia="tr-TR"/>
        </w:rPr>
      </w:pPr>
    </w:p>
    <w:p w:rsidR="000C7BEC" w:rsidRPr="000A7FBD" w:rsidRDefault="000C7BEC" w:rsidP="000A7FBD">
      <w:pPr>
        <w:pStyle w:val="ResimMMMMM"/>
        <w:rPr>
          <w:lang w:eastAsia="tr-TR"/>
        </w:rPr>
      </w:pPr>
      <w:bookmarkStart w:id="87" w:name="_Toc146110624"/>
      <w:r w:rsidRPr="00140D1B">
        <w:rPr>
          <w:b/>
          <w:lang w:eastAsia="tr-TR"/>
        </w:rPr>
        <w:t xml:space="preserve">Resim </w:t>
      </w:r>
      <w:r w:rsidR="00955C2F">
        <w:rPr>
          <w:b/>
          <w:lang w:eastAsia="tr-TR"/>
        </w:rPr>
        <w:t>2.3</w:t>
      </w:r>
      <w:r w:rsidR="00F67A44">
        <w:rPr>
          <w:b/>
          <w:lang w:eastAsia="tr-TR"/>
        </w:rPr>
        <w:t>8</w:t>
      </w:r>
      <w:r w:rsidRPr="00140D1B">
        <w:rPr>
          <w:b/>
          <w:lang w:eastAsia="tr-TR"/>
        </w:rPr>
        <w:t>.</w:t>
      </w:r>
      <w:r w:rsidRPr="00140D1B">
        <w:rPr>
          <w:lang w:eastAsia="tr-TR"/>
        </w:rPr>
        <w:t xml:space="preserve"> On Kawara, </w:t>
      </w:r>
      <w:r w:rsidR="00023112">
        <w:rPr>
          <w:i/>
          <w:lang w:eastAsia="tr-TR"/>
        </w:rPr>
        <w:t>Bir Y</w:t>
      </w:r>
      <w:r w:rsidR="00CD66D9">
        <w:rPr>
          <w:i/>
          <w:lang w:eastAsia="tr-TR"/>
        </w:rPr>
        <w:t>üzy</w:t>
      </w:r>
      <w:r w:rsidR="00023112">
        <w:rPr>
          <w:i/>
          <w:lang w:eastAsia="tr-TR"/>
        </w:rPr>
        <w:t>ıl</w:t>
      </w:r>
      <w:r w:rsidR="00D13CB6" w:rsidRPr="00D13CB6">
        <w:rPr>
          <w:lang w:eastAsia="tr-TR"/>
        </w:rPr>
        <w:t xml:space="preserve">, </w:t>
      </w:r>
      <w:r>
        <w:rPr>
          <w:lang w:eastAsia="tr-TR"/>
        </w:rPr>
        <w:t>1968</w:t>
      </w:r>
      <w:r w:rsidRPr="00140D1B">
        <w:rPr>
          <w:lang w:eastAsia="tr-TR"/>
        </w:rPr>
        <w:t xml:space="preserve">, </w:t>
      </w:r>
      <w:r>
        <w:rPr>
          <w:lang w:eastAsia="tr-TR"/>
        </w:rPr>
        <w:t>yağlı kumaş üzerine ofset litografi</w:t>
      </w:r>
      <w:r w:rsidRPr="00140D1B">
        <w:rPr>
          <w:lang w:eastAsia="tr-TR"/>
        </w:rPr>
        <w:t xml:space="preserve">, </w:t>
      </w:r>
      <w:r w:rsidRPr="007F0117">
        <w:rPr>
          <w:color w:val="000000"/>
          <w:shd w:val="clear" w:color="auto" w:fill="FFFFFF"/>
        </w:rPr>
        <w:t>19.875 x 37.5 in</w:t>
      </w:r>
      <w:r>
        <w:rPr>
          <w:color w:val="000000"/>
          <w:shd w:val="clear" w:color="auto" w:fill="FFFFFF"/>
        </w:rPr>
        <w:t>ç</w:t>
      </w:r>
      <w:bookmarkEnd w:id="87"/>
    </w:p>
    <w:p w:rsidR="000C7BEC" w:rsidRPr="000A7FBD" w:rsidRDefault="000C7BEC" w:rsidP="000A7FBD">
      <w:pPr>
        <w:jc w:val="center"/>
        <w:rPr>
          <w:rFonts w:eastAsiaTheme="minorEastAsia" w:cs="Times New Roman"/>
          <w:sz w:val="20"/>
          <w:szCs w:val="20"/>
          <w:lang w:eastAsia="tr-TR"/>
        </w:rPr>
      </w:pPr>
      <w:r w:rsidRPr="00971465">
        <w:rPr>
          <w:rFonts w:eastAsiaTheme="minorEastAsia" w:cs="Times New Roman"/>
          <w:noProof/>
          <w:sz w:val="20"/>
          <w:szCs w:val="20"/>
          <w:lang w:eastAsia="tr-TR"/>
        </w:rPr>
        <w:drawing>
          <wp:inline distT="0" distB="0" distL="0" distR="0">
            <wp:extent cx="5629491" cy="3758096"/>
            <wp:effectExtent l="0" t="0" r="0" b="0"/>
            <wp:docPr id="83" name="Resim 83" descr="H:\SANATTA YETERLİK TEZ\görseller\14Img1665-2157x1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SANATTA YETERLİK TEZ\görseller\14Img1665-2157x1440.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675161" cy="3788584"/>
                    </a:xfrm>
                    <a:prstGeom prst="rect">
                      <a:avLst/>
                    </a:prstGeom>
                    <a:noFill/>
                    <a:ln>
                      <a:noFill/>
                    </a:ln>
                  </pic:spPr>
                </pic:pic>
              </a:graphicData>
            </a:graphic>
          </wp:inline>
        </w:drawing>
      </w:r>
    </w:p>
    <w:p w:rsidR="000C7BEC" w:rsidRPr="000A7FBD" w:rsidRDefault="000C7BEC" w:rsidP="000A7FBD">
      <w:pPr>
        <w:pStyle w:val="ResimMMMMM"/>
        <w:rPr>
          <w:lang w:eastAsia="tr-TR"/>
        </w:rPr>
      </w:pPr>
      <w:bookmarkStart w:id="88" w:name="_Toc146110625"/>
      <w:r w:rsidRPr="00140D1B">
        <w:rPr>
          <w:b/>
          <w:lang w:eastAsia="tr-TR"/>
        </w:rPr>
        <w:t xml:space="preserve">Resim </w:t>
      </w:r>
      <w:r w:rsidR="00955C2F">
        <w:rPr>
          <w:b/>
          <w:lang w:eastAsia="tr-TR"/>
        </w:rPr>
        <w:t>2.</w:t>
      </w:r>
      <w:r w:rsidR="00802B9D">
        <w:rPr>
          <w:b/>
          <w:lang w:eastAsia="tr-TR"/>
        </w:rPr>
        <w:t>3</w:t>
      </w:r>
      <w:r w:rsidR="00F67A44">
        <w:rPr>
          <w:b/>
          <w:lang w:eastAsia="tr-TR"/>
        </w:rPr>
        <w:t>9</w:t>
      </w:r>
      <w:r w:rsidR="00AD0A86">
        <w:rPr>
          <w:b/>
          <w:lang w:eastAsia="tr-TR"/>
        </w:rPr>
        <w:t>.</w:t>
      </w:r>
      <w:r w:rsidRPr="00140D1B">
        <w:rPr>
          <w:lang w:eastAsia="tr-TR"/>
        </w:rPr>
        <w:t xml:space="preserve"> On Kawara, </w:t>
      </w:r>
      <w:r w:rsidR="009004C5">
        <w:rPr>
          <w:i/>
          <w:lang w:eastAsia="tr-TR"/>
        </w:rPr>
        <w:t>Bir Y</w:t>
      </w:r>
      <w:r w:rsidR="00CD66D9">
        <w:rPr>
          <w:i/>
          <w:lang w:eastAsia="tr-TR"/>
        </w:rPr>
        <w:t>üzy</w:t>
      </w:r>
      <w:r w:rsidR="009004C5">
        <w:rPr>
          <w:i/>
          <w:lang w:eastAsia="tr-TR"/>
        </w:rPr>
        <w:t>ıl</w:t>
      </w:r>
      <w:r w:rsidR="00D13CB6" w:rsidRPr="00D13CB6">
        <w:rPr>
          <w:lang w:eastAsia="tr-TR"/>
        </w:rPr>
        <w:t xml:space="preserve">, </w:t>
      </w:r>
      <w:r>
        <w:rPr>
          <w:lang w:eastAsia="tr-TR"/>
        </w:rPr>
        <w:t>detay, 1968</w:t>
      </w:r>
      <w:r w:rsidRPr="00140D1B">
        <w:rPr>
          <w:lang w:eastAsia="tr-TR"/>
        </w:rPr>
        <w:t xml:space="preserve">, </w:t>
      </w:r>
      <w:r>
        <w:rPr>
          <w:lang w:eastAsia="tr-TR"/>
        </w:rPr>
        <w:t>yağlı kumaş üzerine ofset litografi</w:t>
      </w:r>
      <w:r w:rsidRPr="00140D1B">
        <w:rPr>
          <w:lang w:eastAsia="tr-TR"/>
        </w:rPr>
        <w:t xml:space="preserve">, </w:t>
      </w:r>
      <w:r w:rsidRPr="007F0117">
        <w:rPr>
          <w:color w:val="000000"/>
          <w:shd w:val="clear" w:color="auto" w:fill="FFFFFF"/>
        </w:rPr>
        <w:t>19.875 x 37.5 in</w:t>
      </w:r>
      <w:r>
        <w:rPr>
          <w:color w:val="000000"/>
          <w:shd w:val="clear" w:color="auto" w:fill="FFFFFF"/>
        </w:rPr>
        <w:t>ç</w:t>
      </w:r>
      <w:bookmarkEnd w:id="88"/>
    </w:p>
    <w:p w:rsidR="008A2EDB" w:rsidRPr="008A2EDB" w:rsidRDefault="000C7BEC" w:rsidP="008A2EDB">
      <w:pPr>
        <w:pStyle w:val="Balk3"/>
        <w:rPr>
          <w:rFonts w:eastAsiaTheme="minorEastAsia"/>
          <w:lang w:eastAsia="tr-TR"/>
        </w:rPr>
      </w:pPr>
      <w:bookmarkStart w:id="89" w:name="_Toc146721732"/>
      <w:r w:rsidRPr="00140D1B">
        <w:rPr>
          <w:rFonts w:eastAsiaTheme="minorEastAsia"/>
          <w:lang w:eastAsia="tr-TR"/>
        </w:rPr>
        <w:t xml:space="preserve">One Million Years </w:t>
      </w:r>
      <w:r w:rsidR="00BA7A81">
        <w:rPr>
          <w:rFonts w:eastAsiaTheme="minorEastAsia"/>
          <w:lang w:eastAsia="tr-TR"/>
        </w:rPr>
        <w:t>/ Bir Milyon Yıl</w:t>
      </w:r>
      <w:bookmarkEnd w:id="89"/>
    </w:p>
    <w:p w:rsidR="008A2EDB" w:rsidRPr="008A2EDB" w:rsidRDefault="008A2EDB" w:rsidP="006E6BF9">
      <w:pPr>
        <w:pStyle w:val="AnaMetin"/>
        <w:rPr>
          <w:lang w:eastAsia="tr-TR"/>
        </w:rPr>
      </w:pPr>
      <w:r w:rsidRPr="00140D1B">
        <w:rPr>
          <w:lang w:eastAsia="tr-TR"/>
        </w:rPr>
        <w:t xml:space="preserve">Kawara’nın </w:t>
      </w:r>
      <w:r>
        <w:rPr>
          <w:i/>
          <w:lang w:eastAsia="tr-TR"/>
        </w:rPr>
        <w:t>Bir Milyon Yıl</w:t>
      </w:r>
      <w:r>
        <w:rPr>
          <w:lang w:eastAsia="tr-TR"/>
        </w:rPr>
        <w:t xml:space="preserve"> adlı çalışması 1969</w:t>
      </w:r>
      <w:r w:rsidRPr="00140D1B">
        <w:rPr>
          <w:lang w:eastAsia="tr-TR"/>
        </w:rPr>
        <w:t xml:space="preserve">-1998 yılları arasında iki cilt halinde basımı yapılan takvim formatında bir kitap çalışması olup, iki milyon yıllık bir süreyi kapsamaktadır. Birinci kitap, </w:t>
      </w:r>
      <w:r>
        <w:rPr>
          <w:i/>
          <w:lang w:eastAsia="tr-TR"/>
        </w:rPr>
        <w:t>Bir Milyon Yıl</w:t>
      </w:r>
      <w:r w:rsidRPr="00140D1B">
        <w:rPr>
          <w:i/>
          <w:lang w:eastAsia="tr-TR"/>
        </w:rPr>
        <w:t>-</w:t>
      </w:r>
      <w:r>
        <w:rPr>
          <w:i/>
          <w:lang w:eastAsia="tr-TR"/>
        </w:rPr>
        <w:t xml:space="preserve"> Geçmiş</w:t>
      </w:r>
      <w:r w:rsidRPr="00140D1B">
        <w:rPr>
          <w:i/>
          <w:lang w:eastAsia="tr-TR"/>
        </w:rPr>
        <w:t xml:space="preserve">; </w:t>
      </w:r>
      <w:r w:rsidRPr="00140D1B">
        <w:rPr>
          <w:lang w:eastAsia="tr-TR"/>
        </w:rPr>
        <w:t xml:space="preserve">ikinci kitap </w:t>
      </w:r>
      <w:r>
        <w:rPr>
          <w:i/>
          <w:lang w:eastAsia="tr-TR"/>
        </w:rPr>
        <w:t>Bir Milyon Yıl</w:t>
      </w:r>
      <w:r w:rsidRPr="00140D1B">
        <w:rPr>
          <w:i/>
          <w:lang w:eastAsia="tr-TR"/>
        </w:rPr>
        <w:t>-</w:t>
      </w:r>
      <w:r>
        <w:rPr>
          <w:i/>
          <w:lang w:eastAsia="tr-TR"/>
        </w:rPr>
        <w:t xml:space="preserve"> Gelecek</w:t>
      </w:r>
      <w:r w:rsidRPr="00140D1B">
        <w:rPr>
          <w:lang w:eastAsia="tr-TR"/>
        </w:rPr>
        <w:t xml:space="preserve"> isimlidir. İlk kitap, yaşamış v</w:t>
      </w:r>
      <w:r>
        <w:rPr>
          <w:lang w:eastAsia="tr-TR"/>
        </w:rPr>
        <w:t>e ölmüş olan herkese adanmıştır. Kawara’nın 2 yılda yazıp bitirdiği bu kitap,</w:t>
      </w:r>
      <w:r w:rsidRPr="00140D1B">
        <w:rPr>
          <w:lang w:eastAsia="tr-TR"/>
        </w:rPr>
        <w:t xml:space="preserve"> M.Ö. 998.031 ile M.S. 1969’a kadarki </w:t>
      </w:r>
      <w:r w:rsidRPr="00140D1B">
        <w:rPr>
          <w:lang w:eastAsia="tr-TR"/>
        </w:rPr>
        <w:lastRenderedPageBreak/>
        <w:t>süreyi kapsar.</w:t>
      </w:r>
      <w:r w:rsidR="004D7220">
        <w:rPr>
          <w:lang w:eastAsia="tr-TR"/>
        </w:rPr>
        <w:t xml:space="preserve"> </w:t>
      </w:r>
      <w:r w:rsidRPr="00140D1B">
        <w:rPr>
          <w:lang w:eastAsia="tr-TR"/>
        </w:rPr>
        <w:t xml:space="preserve">İkinci </w:t>
      </w:r>
      <w:r>
        <w:rPr>
          <w:lang w:eastAsia="tr-TR"/>
        </w:rPr>
        <w:t>kitap ise son kişiye adanmıştır. Sanatçının 18 yılda tamamlamış olduğu bu kitap ise</w:t>
      </w:r>
      <w:r w:rsidRPr="00140D1B">
        <w:rPr>
          <w:lang w:eastAsia="tr-TR"/>
        </w:rPr>
        <w:t xml:space="preserve"> M.S. 1993’ten M.S. 1.001.992’ye kadar olan zaman dilimini kapsar. </w:t>
      </w:r>
    </w:p>
    <w:p w:rsidR="000C7BEC" w:rsidRDefault="000C7BEC" w:rsidP="000A7FBD">
      <w:pPr>
        <w:spacing w:line="360" w:lineRule="auto"/>
        <w:jc w:val="center"/>
        <w:rPr>
          <w:rFonts w:eastAsiaTheme="minorEastAsia" w:cs="Times New Roman"/>
          <w:b/>
          <w:noProof/>
          <w:lang w:eastAsia="tr-TR"/>
        </w:rPr>
      </w:pPr>
      <w:r w:rsidRPr="00140D1B">
        <w:rPr>
          <w:rFonts w:eastAsiaTheme="minorEastAsia" w:cs="Times New Roman"/>
          <w:b/>
          <w:noProof/>
          <w:lang w:eastAsia="tr-TR"/>
        </w:rPr>
        <w:drawing>
          <wp:inline distT="0" distB="0" distL="0" distR="0">
            <wp:extent cx="5655022" cy="2028825"/>
            <wp:effectExtent l="0" t="0" r="3175" b="0"/>
            <wp:docPr id="49" name="Resim 49" descr="H:\SANATTA YETERLİK TEZ\görseller\ON KAWARA\ONE MİLLİON YEARS\orginal_onemillionyears04_4265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SANATTA YETERLİK TEZ\görseller\ON KAWARA\ONE MİLLİON YEARS\orginal_onemillionyears04_426587.jp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t="23130" b="23102"/>
                    <a:stretch/>
                  </pic:blipFill>
                  <pic:spPr bwMode="auto">
                    <a:xfrm>
                      <a:off x="0" y="0"/>
                      <a:ext cx="5760226" cy="2066569"/>
                    </a:xfrm>
                    <a:prstGeom prst="rect">
                      <a:avLst/>
                    </a:prstGeom>
                    <a:noFill/>
                    <a:ln>
                      <a:noFill/>
                    </a:ln>
                    <a:extLst>
                      <a:ext uri="{53640926-AAD7-44D8-BBD7-CCE9431645EC}">
                        <a14:shadowObscured xmlns:a14="http://schemas.microsoft.com/office/drawing/2010/main"/>
                      </a:ext>
                    </a:extLst>
                  </pic:spPr>
                </pic:pic>
              </a:graphicData>
            </a:graphic>
          </wp:inline>
        </w:drawing>
      </w:r>
    </w:p>
    <w:p w:rsidR="000A7FBD" w:rsidRDefault="000A7FBD" w:rsidP="000A7FBD">
      <w:pPr>
        <w:pStyle w:val="ResimMMMMM"/>
        <w:rPr>
          <w:lang w:eastAsia="tr-TR"/>
        </w:rPr>
      </w:pPr>
      <w:bookmarkStart w:id="90" w:name="_Toc146110626"/>
      <w:r w:rsidRPr="00140D1B">
        <w:rPr>
          <w:b/>
          <w:lang w:eastAsia="tr-TR"/>
        </w:rPr>
        <w:t xml:space="preserve">Resim </w:t>
      </w:r>
      <w:r w:rsidR="00955C2F">
        <w:rPr>
          <w:b/>
          <w:lang w:eastAsia="tr-TR"/>
        </w:rPr>
        <w:t>2.</w:t>
      </w:r>
      <w:r w:rsidR="00F67A44">
        <w:rPr>
          <w:b/>
          <w:lang w:eastAsia="tr-TR"/>
        </w:rPr>
        <w:t>40</w:t>
      </w:r>
      <w:r>
        <w:rPr>
          <w:b/>
          <w:lang w:eastAsia="tr-TR"/>
        </w:rPr>
        <w:t xml:space="preserve">. </w:t>
      </w:r>
      <w:r w:rsidRPr="00140D1B">
        <w:rPr>
          <w:lang w:eastAsia="tr-TR"/>
        </w:rPr>
        <w:t xml:space="preserve">On Kawara, </w:t>
      </w:r>
      <w:r w:rsidR="009004C5">
        <w:rPr>
          <w:i/>
          <w:lang w:eastAsia="tr-TR"/>
        </w:rPr>
        <w:t>Bir Milyon Yıl,</w:t>
      </w:r>
      <w:r w:rsidR="004D7220">
        <w:rPr>
          <w:i/>
          <w:lang w:eastAsia="tr-TR"/>
        </w:rPr>
        <w:t xml:space="preserve"> </w:t>
      </w:r>
      <w:r>
        <w:rPr>
          <w:lang w:eastAsia="tr-TR"/>
        </w:rPr>
        <w:t>1969</w:t>
      </w:r>
      <w:r w:rsidRPr="00140D1B">
        <w:rPr>
          <w:lang w:eastAsia="tr-TR"/>
        </w:rPr>
        <w:t>-1998</w:t>
      </w:r>
      <w:r>
        <w:rPr>
          <w:lang w:eastAsia="tr-TR"/>
        </w:rPr>
        <w:t>, 2 ciltten oluşan sanatçı kitabı</w:t>
      </w:r>
      <w:bookmarkEnd w:id="90"/>
    </w:p>
    <w:p w:rsidR="000A7FBD" w:rsidRPr="00140D1B" w:rsidRDefault="000A7FBD" w:rsidP="000A7FBD">
      <w:pPr>
        <w:pStyle w:val="ResimMMMMM"/>
        <w:rPr>
          <w:b/>
          <w:noProof/>
          <w:lang w:eastAsia="tr-TR"/>
        </w:rPr>
      </w:pPr>
    </w:p>
    <w:p w:rsidR="000C7BEC" w:rsidRPr="00140D1B" w:rsidRDefault="000C7BEC" w:rsidP="000C7BEC">
      <w:pPr>
        <w:spacing w:line="360" w:lineRule="auto"/>
        <w:jc w:val="center"/>
        <w:rPr>
          <w:rFonts w:eastAsiaTheme="minorEastAsia" w:cs="Times New Roman"/>
          <w:b/>
          <w:lang w:eastAsia="tr-TR"/>
        </w:rPr>
      </w:pPr>
      <w:r w:rsidRPr="00140D1B">
        <w:rPr>
          <w:rFonts w:eastAsiaTheme="minorEastAsia" w:cs="Times New Roman"/>
          <w:b/>
          <w:noProof/>
          <w:lang w:eastAsia="tr-TR"/>
        </w:rPr>
        <w:drawing>
          <wp:inline distT="0" distB="0" distL="0" distR="0">
            <wp:extent cx="5808403" cy="2124075"/>
            <wp:effectExtent l="0" t="0" r="1905" b="0"/>
            <wp:docPr id="50" name="Resim 50" descr="H:\SANATTA YETERLİK TEZ\görseller\ON KAWARA\ONE MİLLİON YEARS\one_million_years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SANATTA YETERLİK TEZ\görseller\ON KAWARA\ONE MİLLİON YEARS\one_million_years_03.jp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t="21728" b="23459"/>
                    <a:stretch/>
                  </pic:blipFill>
                  <pic:spPr bwMode="auto">
                    <a:xfrm>
                      <a:off x="0" y="0"/>
                      <a:ext cx="5923069" cy="2166007"/>
                    </a:xfrm>
                    <a:prstGeom prst="rect">
                      <a:avLst/>
                    </a:prstGeom>
                    <a:noFill/>
                    <a:ln>
                      <a:noFill/>
                    </a:ln>
                    <a:extLst>
                      <a:ext uri="{53640926-AAD7-44D8-BBD7-CCE9431645EC}">
                        <a14:shadowObscured xmlns:a14="http://schemas.microsoft.com/office/drawing/2010/main"/>
                      </a:ext>
                    </a:extLst>
                  </pic:spPr>
                </pic:pic>
              </a:graphicData>
            </a:graphic>
          </wp:inline>
        </w:drawing>
      </w:r>
    </w:p>
    <w:p w:rsidR="000C7BEC" w:rsidRPr="000A7FBD" w:rsidRDefault="000C7BEC" w:rsidP="000A7FBD">
      <w:pPr>
        <w:pStyle w:val="ResimMMMMM"/>
        <w:rPr>
          <w:lang w:eastAsia="tr-TR"/>
        </w:rPr>
      </w:pPr>
      <w:bookmarkStart w:id="91" w:name="_Toc146110627"/>
      <w:r w:rsidRPr="00140D1B">
        <w:rPr>
          <w:b/>
          <w:lang w:eastAsia="tr-TR"/>
        </w:rPr>
        <w:t xml:space="preserve">Resim </w:t>
      </w:r>
      <w:r w:rsidR="00955C2F">
        <w:rPr>
          <w:b/>
          <w:lang w:eastAsia="tr-TR"/>
        </w:rPr>
        <w:t>2.4</w:t>
      </w:r>
      <w:r w:rsidR="00F67A44">
        <w:rPr>
          <w:b/>
          <w:lang w:eastAsia="tr-TR"/>
        </w:rPr>
        <w:t>1</w:t>
      </w:r>
      <w:r w:rsidRPr="00140D1B">
        <w:rPr>
          <w:b/>
          <w:lang w:eastAsia="tr-TR"/>
        </w:rPr>
        <w:t>.</w:t>
      </w:r>
      <w:r w:rsidRPr="00140D1B">
        <w:rPr>
          <w:lang w:eastAsia="tr-TR"/>
        </w:rPr>
        <w:t xml:space="preserve"> On Kawara, </w:t>
      </w:r>
      <w:r w:rsidR="009004C5">
        <w:rPr>
          <w:i/>
          <w:lang w:eastAsia="tr-TR"/>
        </w:rPr>
        <w:t xml:space="preserve">Bir Milyon Yıl, </w:t>
      </w:r>
      <w:r>
        <w:rPr>
          <w:lang w:eastAsia="tr-TR"/>
        </w:rPr>
        <w:t>1969</w:t>
      </w:r>
      <w:r w:rsidRPr="00140D1B">
        <w:rPr>
          <w:lang w:eastAsia="tr-TR"/>
        </w:rPr>
        <w:t>-1998</w:t>
      </w:r>
      <w:r>
        <w:rPr>
          <w:lang w:eastAsia="tr-TR"/>
        </w:rPr>
        <w:t>, 2 ciltten oluşan sanatçı kitabı</w:t>
      </w:r>
      <w:bookmarkEnd w:id="91"/>
    </w:p>
    <w:p w:rsidR="000C7BEC" w:rsidRPr="00140D1B" w:rsidRDefault="000C7BEC" w:rsidP="000A7FBD">
      <w:pPr>
        <w:pStyle w:val="AnaMetin"/>
      </w:pPr>
      <w:r>
        <w:rPr>
          <w:lang w:eastAsia="tr-TR"/>
        </w:rPr>
        <w:t>Sanatçının ö</w:t>
      </w:r>
      <w:r w:rsidRPr="00140D1B">
        <w:rPr>
          <w:lang w:eastAsia="tr-TR"/>
        </w:rPr>
        <w:t>nceki çalışmalar</w:t>
      </w:r>
      <w:r>
        <w:rPr>
          <w:lang w:eastAsia="tr-TR"/>
        </w:rPr>
        <w:t>ı</w:t>
      </w:r>
      <w:r w:rsidRPr="00140D1B">
        <w:rPr>
          <w:lang w:eastAsia="tr-TR"/>
        </w:rPr>
        <w:t xml:space="preserve">, günlük yaşamın belgelenmesine dayanıyor olsa da </w:t>
      </w:r>
      <w:r w:rsidR="000C0391">
        <w:rPr>
          <w:i/>
          <w:lang w:eastAsia="tr-TR"/>
        </w:rPr>
        <w:t>Bir Milyon Yıl</w:t>
      </w:r>
      <w:r>
        <w:rPr>
          <w:lang w:eastAsia="tr-TR"/>
        </w:rPr>
        <w:t xml:space="preserve">adlı çalışma, </w:t>
      </w:r>
      <w:r w:rsidRPr="00140D1B">
        <w:rPr>
          <w:lang w:eastAsia="tr-TR"/>
        </w:rPr>
        <w:t xml:space="preserve">kavramsal kapsamını, </w:t>
      </w:r>
      <w:r>
        <w:rPr>
          <w:lang w:eastAsia="tr-TR"/>
        </w:rPr>
        <w:t xml:space="preserve">insanoğlunun </w:t>
      </w:r>
      <w:r w:rsidRPr="00140D1B">
        <w:rPr>
          <w:lang w:eastAsia="tr-TR"/>
        </w:rPr>
        <w:t>anlama ihtimalinin ötesinde</w:t>
      </w:r>
      <w:r>
        <w:rPr>
          <w:lang w:eastAsia="tr-TR"/>
        </w:rPr>
        <w:t xml:space="preserve"> ve asla yaşayamayacağı</w:t>
      </w:r>
      <w:r w:rsidRPr="00140D1B">
        <w:rPr>
          <w:lang w:eastAsia="tr-TR"/>
        </w:rPr>
        <w:t xml:space="preserve"> bir zaman aralığında kabul edilemez bir ölçekte genişletmektedir. </w:t>
      </w:r>
    </w:p>
    <w:p w:rsidR="000C7BEC" w:rsidRPr="00A44F3E" w:rsidRDefault="000C7BEC" w:rsidP="00A44F3E">
      <w:pPr>
        <w:pStyle w:val="AnaMetin"/>
        <w:rPr>
          <w:lang w:eastAsia="tr-TR"/>
        </w:rPr>
      </w:pPr>
      <w:r w:rsidRPr="00140D1B">
        <w:rPr>
          <w:lang w:eastAsia="tr-TR"/>
        </w:rPr>
        <w:t>Sanatçının isteği üzerine kitabın bölümleri dünya çapında belirli</w:t>
      </w:r>
      <w:r>
        <w:rPr>
          <w:lang w:eastAsia="tr-TR"/>
        </w:rPr>
        <w:t xml:space="preserve"> mekânlarda yükses sesle okunmaya başlanmıştır; Kawara, </w:t>
      </w:r>
      <w:r w:rsidR="008A24DC">
        <w:rPr>
          <w:i/>
          <w:lang w:eastAsia="tr-TR"/>
        </w:rPr>
        <w:t>Bir Milyon Yıl</w:t>
      </w:r>
      <w:r>
        <w:rPr>
          <w:lang w:eastAsia="tr-TR"/>
        </w:rPr>
        <w:t>’ı</w:t>
      </w:r>
      <w:r w:rsidRPr="00A253D8">
        <w:rPr>
          <w:lang w:eastAsia="tr-TR"/>
        </w:rPr>
        <w:t xml:space="preserve"> yazılı formdan canlı o</w:t>
      </w:r>
      <w:r>
        <w:rPr>
          <w:lang w:eastAsia="tr-TR"/>
        </w:rPr>
        <w:t>kumalara ve kayıtlara dönüştürmüştür</w:t>
      </w:r>
      <w:r>
        <w:rPr>
          <w:rStyle w:val="DipnotBavurusu"/>
          <w:rFonts w:eastAsiaTheme="minorEastAsia"/>
          <w:lang w:eastAsia="tr-TR"/>
        </w:rPr>
        <w:footnoteReference w:id="53"/>
      </w:r>
      <w:r w:rsidRPr="00A253D8">
        <w:rPr>
          <w:lang w:eastAsia="tr-TR"/>
        </w:rPr>
        <w:t>.</w:t>
      </w:r>
      <w:r w:rsidR="004D7220">
        <w:rPr>
          <w:lang w:eastAsia="tr-TR"/>
        </w:rPr>
        <w:t xml:space="preserve"> </w:t>
      </w:r>
      <w:r>
        <w:rPr>
          <w:lang w:eastAsia="tr-TR"/>
        </w:rPr>
        <w:t>Günümüze dek dünyanın çeşitli ülkelerinde 44 kez gerçekleştirilen bu performansların ilki,</w:t>
      </w:r>
      <w:r w:rsidRPr="00140D1B">
        <w:rPr>
          <w:lang w:eastAsia="tr-TR"/>
        </w:rPr>
        <w:t xml:space="preserve"> 1993 yılında Dia Sanat Vakfı’nda Kawara’nın kişisel sergisinde yapılmıştır</w:t>
      </w:r>
      <w:r w:rsidRPr="00140D1B">
        <w:rPr>
          <w:rStyle w:val="DipnotBavurusu"/>
          <w:rFonts w:eastAsiaTheme="minorEastAsia"/>
          <w:lang w:eastAsia="tr-TR"/>
        </w:rPr>
        <w:footnoteReference w:id="54"/>
      </w:r>
      <w:r>
        <w:rPr>
          <w:lang w:eastAsia="tr-TR"/>
        </w:rPr>
        <w:t xml:space="preserve">. Kawara, </w:t>
      </w:r>
      <w:r>
        <w:t>“ö</w:t>
      </w:r>
      <w:r w:rsidRPr="00D3033D">
        <w:t xml:space="preserve">zellikle </w:t>
      </w:r>
      <w:r w:rsidR="008A24DC">
        <w:rPr>
          <w:i/>
          <w:lang w:eastAsia="tr-TR"/>
        </w:rPr>
        <w:t>Bir Milyon Yıl</w:t>
      </w:r>
      <w:r w:rsidR="004D7220">
        <w:rPr>
          <w:i/>
          <w:lang w:eastAsia="tr-TR"/>
        </w:rPr>
        <w:t xml:space="preserve"> </w:t>
      </w:r>
      <w:r w:rsidRPr="00D3033D">
        <w:t xml:space="preserve">adlı çalışmasında alımlayıcıyı da çalışmanın içerisine alanperformatif </w:t>
      </w:r>
      <w:r w:rsidRPr="00D3033D">
        <w:lastRenderedPageBreak/>
        <w:t>bir yapı sunar. İçerisinde zamanı kaydederken insan deneyimine içkinbir zaman deneyimi yaşatır, alımlayıcıya da kendi den</w:t>
      </w:r>
      <w:r>
        <w:t>eyimini kazandırır” (Mert, 2022</w:t>
      </w:r>
      <w:r w:rsidR="001A5BB4">
        <w:t xml:space="preserve">, s. </w:t>
      </w:r>
      <w:r>
        <w:t>98). Bu deneyimlerden bazıları şunlardır:</w:t>
      </w:r>
    </w:p>
    <w:p w:rsidR="000C7BEC" w:rsidRDefault="000C7BEC" w:rsidP="000A7FBD">
      <w:pPr>
        <w:tabs>
          <w:tab w:val="left" w:pos="1418"/>
          <w:tab w:val="left" w:pos="7938"/>
          <w:tab w:val="left" w:pos="8505"/>
          <w:tab w:val="left" w:pos="8647"/>
        </w:tabs>
        <w:spacing w:line="360" w:lineRule="auto"/>
        <w:jc w:val="center"/>
        <w:rPr>
          <w:rFonts w:eastAsiaTheme="minorEastAsia" w:cs="Times New Roman"/>
          <w:b/>
          <w:sz w:val="20"/>
          <w:szCs w:val="20"/>
          <w:lang w:eastAsia="tr-TR"/>
        </w:rPr>
      </w:pPr>
      <w:r w:rsidRPr="00FE1B9D">
        <w:rPr>
          <w:rFonts w:eastAsiaTheme="minorEastAsia" w:cs="Times New Roman"/>
          <w:b/>
          <w:noProof/>
          <w:sz w:val="20"/>
          <w:szCs w:val="20"/>
          <w:lang w:eastAsia="tr-TR"/>
        </w:rPr>
        <w:drawing>
          <wp:inline distT="0" distB="0" distL="0" distR="0">
            <wp:extent cx="4126389" cy="2707678"/>
            <wp:effectExtent l="0" t="0" r="0" b="0"/>
            <wp:docPr id="25" name="Resim 25" descr="H:\SANATTA YETERLİK TEZ\görseller\2005OK_01-1463x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SANATTA YETERLİK TEZ\görseller\2005OK_01-1463x960.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184833" cy="2746028"/>
                    </a:xfrm>
                    <a:prstGeom prst="rect">
                      <a:avLst/>
                    </a:prstGeom>
                    <a:noFill/>
                    <a:ln>
                      <a:noFill/>
                    </a:ln>
                  </pic:spPr>
                </pic:pic>
              </a:graphicData>
            </a:graphic>
          </wp:inline>
        </w:drawing>
      </w:r>
    </w:p>
    <w:p w:rsidR="000C7BEC" w:rsidRPr="00955C2F" w:rsidRDefault="000C7BEC" w:rsidP="00955C2F">
      <w:pPr>
        <w:pStyle w:val="ResimMMMMM"/>
        <w:rPr>
          <w:lang w:eastAsia="tr-TR"/>
        </w:rPr>
      </w:pPr>
      <w:bookmarkStart w:id="92" w:name="_Toc146110628"/>
      <w:r w:rsidRPr="00140D1B">
        <w:rPr>
          <w:b/>
          <w:lang w:eastAsia="tr-TR"/>
        </w:rPr>
        <w:t>Resim</w:t>
      </w:r>
      <w:r w:rsidR="00955C2F">
        <w:rPr>
          <w:b/>
          <w:lang w:eastAsia="tr-TR"/>
        </w:rPr>
        <w:t xml:space="preserve"> 2.4</w:t>
      </w:r>
      <w:r w:rsidR="00F67A44">
        <w:rPr>
          <w:b/>
          <w:lang w:eastAsia="tr-TR"/>
        </w:rPr>
        <w:t>2</w:t>
      </w:r>
      <w:r w:rsidRPr="00140D1B">
        <w:rPr>
          <w:b/>
          <w:lang w:eastAsia="tr-TR"/>
        </w:rPr>
        <w:t>.</w:t>
      </w:r>
      <w:r w:rsidRPr="00140D1B">
        <w:rPr>
          <w:lang w:eastAsia="tr-TR"/>
        </w:rPr>
        <w:t xml:space="preserve"> On Kawara, </w:t>
      </w:r>
      <w:r w:rsidR="009004C5">
        <w:rPr>
          <w:i/>
          <w:lang w:eastAsia="tr-TR"/>
        </w:rPr>
        <w:t xml:space="preserve">Bir Milyon Yılı Okumak, </w:t>
      </w:r>
      <w:r>
        <w:rPr>
          <w:i/>
          <w:lang w:eastAsia="tr-TR"/>
        </w:rPr>
        <w:t xml:space="preserve">2004, </w:t>
      </w:r>
      <w:r w:rsidRPr="001E3D46">
        <w:rPr>
          <w:lang w:eastAsia="tr-TR"/>
        </w:rPr>
        <w:t>enstalasyon ve performans,</w:t>
      </w:r>
      <w:r w:rsidR="003D77E9">
        <w:rPr>
          <w:lang w:eastAsia="tr-TR"/>
        </w:rPr>
        <w:t xml:space="preserve"> </w:t>
      </w:r>
      <w:r>
        <w:rPr>
          <w:lang w:eastAsia="tr-TR"/>
        </w:rPr>
        <w:t>Trafalgar Meydanı, Londra</w:t>
      </w:r>
      <w:bookmarkEnd w:id="92"/>
    </w:p>
    <w:p w:rsidR="000C7BEC" w:rsidRPr="000A7FBD" w:rsidRDefault="000C7BEC" w:rsidP="000A7FBD">
      <w:pPr>
        <w:pStyle w:val="AnaMetin"/>
        <w:rPr>
          <w:lang w:eastAsia="tr-TR"/>
        </w:rPr>
      </w:pPr>
      <w:r>
        <w:rPr>
          <w:lang w:eastAsia="tr-TR"/>
        </w:rPr>
        <w:t>2004’te Londra Tralfalgar Meydanı’nda gerçekleşen</w:t>
      </w:r>
      <w:r w:rsidR="000A0351">
        <w:rPr>
          <w:lang w:eastAsia="tr-TR"/>
        </w:rPr>
        <w:t xml:space="preserve"> </w:t>
      </w:r>
      <w:r w:rsidR="00F67A44">
        <w:rPr>
          <w:lang w:eastAsia="tr-TR"/>
        </w:rPr>
        <w:t>Resim 2.42</w:t>
      </w:r>
      <w:r w:rsidR="00EA41C9">
        <w:rPr>
          <w:lang w:eastAsia="tr-TR"/>
        </w:rPr>
        <w:t xml:space="preserve">.’de yer alan </w:t>
      </w:r>
      <w:r w:rsidR="00D452FD">
        <w:rPr>
          <w:i/>
          <w:lang w:eastAsia="tr-TR"/>
        </w:rPr>
        <w:t>Bir Milyon Yıl</w:t>
      </w:r>
      <w:r w:rsidR="00D452FD" w:rsidRPr="00D452FD">
        <w:rPr>
          <w:lang w:eastAsia="tr-TR"/>
        </w:rPr>
        <w:t>’ı</w:t>
      </w:r>
      <w:r w:rsidRPr="002500A7">
        <w:rPr>
          <w:lang w:eastAsia="tr-TR"/>
        </w:rPr>
        <w:t xml:space="preserve"> okuma performansı, 7 gün 7 gece sürmüştür. </w:t>
      </w:r>
      <w:r>
        <w:rPr>
          <w:lang w:eastAsia="tr-TR"/>
        </w:rPr>
        <w:t xml:space="preserve">İzleyicilerin her açıdan görebilmesini sağlamak amacıyla yapılan camekân içerisinde 2 masa, 2 sandalye ve metni okuyacak 2 kişi vardır. Bir masada </w:t>
      </w:r>
      <w:r w:rsidR="00D452FD">
        <w:rPr>
          <w:i/>
          <w:lang w:eastAsia="tr-TR"/>
        </w:rPr>
        <w:t>Geçmiş</w:t>
      </w:r>
      <w:r>
        <w:rPr>
          <w:lang w:eastAsia="tr-TR"/>
        </w:rPr>
        <w:t xml:space="preserve">, diğer masada </w:t>
      </w:r>
      <w:r w:rsidR="00D452FD">
        <w:rPr>
          <w:i/>
          <w:lang w:eastAsia="tr-TR"/>
        </w:rPr>
        <w:t>Gelecek</w:t>
      </w:r>
      <w:r>
        <w:rPr>
          <w:lang w:eastAsia="tr-TR"/>
        </w:rPr>
        <w:t xml:space="preserve"> adlı kitaplar bulunmaktadır. Sesin dışarıdaki alımlayıcı tarafından duyulması için ise bir ses sistemi kurulmuştur. </w:t>
      </w:r>
    </w:p>
    <w:p w:rsidR="000C7BEC" w:rsidRPr="002500A7" w:rsidRDefault="000C7BEC" w:rsidP="000A7FBD">
      <w:pPr>
        <w:tabs>
          <w:tab w:val="left" w:pos="1418"/>
          <w:tab w:val="left" w:pos="8080"/>
          <w:tab w:val="left" w:pos="8505"/>
        </w:tabs>
        <w:spacing w:line="360" w:lineRule="auto"/>
        <w:jc w:val="center"/>
        <w:rPr>
          <w:rFonts w:eastAsiaTheme="minorEastAsia" w:cs="Times New Roman"/>
          <w:lang w:eastAsia="tr-TR"/>
        </w:rPr>
      </w:pPr>
      <w:r w:rsidRPr="0095116B">
        <w:rPr>
          <w:rFonts w:eastAsiaTheme="minorEastAsia" w:cs="Times New Roman"/>
          <w:b/>
          <w:noProof/>
          <w:lang w:eastAsia="tr-TR"/>
        </w:rPr>
        <w:drawing>
          <wp:inline distT="0" distB="0" distL="0" distR="0">
            <wp:extent cx="4181917" cy="2789803"/>
            <wp:effectExtent l="0" t="0" r="0" b="0"/>
            <wp:docPr id="76" name="Resim 76" descr="H:\SANATTA YETERLİK TEZ\görseller\20-Nuova-Icona-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SANATTA YETERLİK TEZ\görseller\20-Nuova-Icona-2-B.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49441" cy="2834849"/>
                    </a:xfrm>
                    <a:prstGeom prst="rect">
                      <a:avLst/>
                    </a:prstGeom>
                    <a:noFill/>
                    <a:ln>
                      <a:noFill/>
                    </a:ln>
                  </pic:spPr>
                </pic:pic>
              </a:graphicData>
            </a:graphic>
          </wp:inline>
        </w:drawing>
      </w:r>
    </w:p>
    <w:p w:rsidR="000C7BEC" w:rsidRPr="003A2033" w:rsidRDefault="000C7BEC" w:rsidP="000A7FBD">
      <w:pPr>
        <w:pStyle w:val="ResimMMMMM"/>
        <w:rPr>
          <w:lang w:eastAsia="tr-TR"/>
        </w:rPr>
      </w:pPr>
      <w:bookmarkStart w:id="93" w:name="_Toc146110629"/>
      <w:r>
        <w:rPr>
          <w:b/>
          <w:lang w:eastAsia="tr-TR"/>
        </w:rPr>
        <w:t xml:space="preserve">Resim </w:t>
      </w:r>
      <w:r w:rsidR="009948EE">
        <w:rPr>
          <w:b/>
          <w:lang w:eastAsia="tr-TR"/>
        </w:rPr>
        <w:t>2.4</w:t>
      </w:r>
      <w:r w:rsidR="00F67A44">
        <w:rPr>
          <w:b/>
          <w:lang w:eastAsia="tr-TR"/>
        </w:rPr>
        <w:t>3</w:t>
      </w:r>
      <w:r w:rsidRPr="0095116B">
        <w:rPr>
          <w:b/>
          <w:lang w:eastAsia="tr-TR"/>
        </w:rPr>
        <w:t>.</w:t>
      </w:r>
      <w:r w:rsidRPr="0095116B">
        <w:rPr>
          <w:lang w:eastAsia="tr-TR"/>
        </w:rPr>
        <w:t xml:space="preserve"> On Kawara, </w:t>
      </w:r>
      <w:r w:rsidR="009004C5">
        <w:rPr>
          <w:i/>
          <w:lang w:eastAsia="tr-TR"/>
        </w:rPr>
        <w:t>Bir Milyon Yılı Okumak,</w:t>
      </w:r>
      <w:r w:rsidRPr="0095116B">
        <w:rPr>
          <w:i/>
          <w:lang w:eastAsia="tr-TR"/>
        </w:rPr>
        <w:t xml:space="preserve"> 2009, </w:t>
      </w:r>
      <w:r w:rsidRPr="0095116B">
        <w:rPr>
          <w:lang w:eastAsia="tr-TR"/>
        </w:rPr>
        <w:t>enstalasyon ve performans, San Ludovico</w:t>
      </w:r>
      <w:r w:rsidR="001E5E39">
        <w:rPr>
          <w:lang w:eastAsia="tr-TR"/>
        </w:rPr>
        <w:t xml:space="preserve"> Oratoryosu</w:t>
      </w:r>
      <w:r w:rsidRPr="0095116B">
        <w:rPr>
          <w:lang w:eastAsia="tr-TR"/>
        </w:rPr>
        <w:t>, Dorsoduro, Venedik</w:t>
      </w:r>
      <w:bookmarkEnd w:id="93"/>
    </w:p>
    <w:p w:rsidR="000C7BEC" w:rsidRPr="006E6BF9" w:rsidRDefault="000C7BEC" w:rsidP="006E6BF9">
      <w:pPr>
        <w:pStyle w:val="AnaMetin"/>
        <w:rPr>
          <w:lang w:eastAsia="tr-TR"/>
        </w:rPr>
      </w:pPr>
      <w:r>
        <w:rPr>
          <w:lang w:eastAsia="tr-TR"/>
        </w:rPr>
        <w:t xml:space="preserve">Resim </w:t>
      </w:r>
      <w:r w:rsidR="009948EE" w:rsidRPr="00E5255F">
        <w:rPr>
          <w:lang w:eastAsia="tr-TR"/>
        </w:rPr>
        <w:t>2.</w:t>
      </w:r>
      <w:r w:rsidR="00802B9D" w:rsidRPr="00E5255F">
        <w:rPr>
          <w:lang w:eastAsia="tr-TR"/>
        </w:rPr>
        <w:t>4</w:t>
      </w:r>
      <w:r w:rsidR="00F67A44">
        <w:rPr>
          <w:lang w:eastAsia="tr-TR"/>
        </w:rPr>
        <w:t>3</w:t>
      </w:r>
      <w:r w:rsidR="00802B9D" w:rsidRPr="00E5255F">
        <w:rPr>
          <w:lang w:eastAsia="tr-TR"/>
        </w:rPr>
        <w:t>.’</w:t>
      </w:r>
      <w:r w:rsidR="00F67A44">
        <w:rPr>
          <w:lang w:eastAsia="tr-TR"/>
        </w:rPr>
        <w:t>t</w:t>
      </w:r>
      <w:r w:rsidR="00EA3ECA" w:rsidRPr="00E5255F">
        <w:rPr>
          <w:lang w:eastAsia="tr-TR"/>
        </w:rPr>
        <w:t>e</w:t>
      </w:r>
      <w:r w:rsidRPr="00C560C6">
        <w:rPr>
          <w:lang w:eastAsia="tr-TR"/>
        </w:rPr>
        <w:t xml:space="preserve"> yer alan </w:t>
      </w:r>
      <w:r w:rsidR="00D452FD">
        <w:rPr>
          <w:i/>
          <w:lang w:eastAsia="tr-TR"/>
        </w:rPr>
        <w:t>Bir Milyon Yıl</w:t>
      </w:r>
      <w:r w:rsidR="00D452FD" w:rsidRPr="00D452FD">
        <w:rPr>
          <w:lang w:eastAsia="tr-TR"/>
        </w:rPr>
        <w:t xml:space="preserve">’ı </w:t>
      </w:r>
      <w:r w:rsidRPr="002500A7">
        <w:rPr>
          <w:lang w:eastAsia="tr-TR"/>
        </w:rPr>
        <w:t>okuma performansı</w:t>
      </w:r>
      <w:r w:rsidRPr="00C560C6">
        <w:rPr>
          <w:lang w:eastAsia="tr-TR"/>
        </w:rPr>
        <w:t xml:space="preserve">, </w:t>
      </w:r>
      <w:r>
        <w:rPr>
          <w:lang w:eastAsia="tr-TR"/>
        </w:rPr>
        <w:t xml:space="preserve">9 Mayıs-30 Temmuz </w:t>
      </w:r>
      <w:r w:rsidRPr="00C560C6">
        <w:rPr>
          <w:lang w:eastAsia="tr-TR"/>
        </w:rPr>
        <w:t xml:space="preserve">2009 </w:t>
      </w:r>
      <w:r>
        <w:rPr>
          <w:lang w:eastAsia="tr-TR"/>
        </w:rPr>
        <w:t>tarihleri arasında</w:t>
      </w:r>
      <w:r w:rsidR="00DE0414">
        <w:rPr>
          <w:lang w:eastAsia="tr-TR"/>
        </w:rPr>
        <w:t>Venedik</w:t>
      </w:r>
      <w:r w:rsidR="007075D1">
        <w:rPr>
          <w:lang w:eastAsia="tr-TR"/>
        </w:rPr>
        <w:t>’in</w:t>
      </w:r>
      <w:r w:rsidR="000A0351">
        <w:rPr>
          <w:lang w:eastAsia="tr-TR"/>
        </w:rPr>
        <w:t xml:space="preserve"> </w:t>
      </w:r>
      <w:r w:rsidR="007075D1">
        <w:rPr>
          <w:lang w:eastAsia="tr-TR"/>
        </w:rPr>
        <w:t xml:space="preserve">Dorsoduro semtinde bulunan </w:t>
      </w:r>
      <w:r w:rsidR="00C301B2">
        <w:rPr>
          <w:lang w:eastAsia="tr-TR"/>
        </w:rPr>
        <w:t xml:space="preserve">San Ludovico Oratoryosu’nda, </w:t>
      </w:r>
      <w:r w:rsidRPr="00C560C6">
        <w:rPr>
          <w:lang w:eastAsia="tr-TR"/>
        </w:rPr>
        <w:t xml:space="preserve">53. Venedik Bienali kapsamında </w:t>
      </w:r>
      <w:r>
        <w:rPr>
          <w:lang w:eastAsia="tr-TR"/>
        </w:rPr>
        <w:t xml:space="preserve">gerçekleştirilmiştir. Bienalde gerçekleştirilmesi planlanan bu çalışma için önceden duyuru </w:t>
      </w:r>
      <w:r>
        <w:rPr>
          <w:lang w:eastAsia="tr-TR"/>
        </w:rPr>
        <w:lastRenderedPageBreak/>
        <w:t xml:space="preserve">yapılmış ve </w:t>
      </w:r>
      <w:r w:rsidR="00D452FD">
        <w:rPr>
          <w:i/>
          <w:lang w:eastAsia="tr-TR"/>
        </w:rPr>
        <w:t>Bir Milyon Yıl</w:t>
      </w:r>
      <w:r w:rsidR="00D452FD" w:rsidRPr="00D452FD">
        <w:rPr>
          <w:lang w:eastAsia="tr-TR"/>
        </w:rPr>
        <w:t>’ı</w:t>
      </w:r>
      <w:r w:rsidR="000A0351">
        <w:rPr>
          <w:lang w:eastAsia="tr-TR"/>
        </w:rPr>
        <w:t xml:space="preserve"> </w:t>
      </w:r>
      <w:r>
        <w:rPr>
          <w:lang w:eastAsia="tr-TR"/>
        </w:rPr>
        <w:t>okumak için gönüllülerin başvuru yapması istenmiştir. Bu performanslarda Kawara’nın dikkat ettiği şey, her zaman için bu okuma performansını gerçekleştiren kişilerin performansın yapılacağı ülkede yaşayan kişilerden seçilmesidir; her bir performans seansı için bir kadın ve bir erkek seçilmelidir. Nadiren de olsa aynı cinsler de seçilebilmektedir. Performansın 2 kişil</w:t>
      </w:r>
      <w:r w:rsidR="004F7FD7">
        <w:rPr>
          <w:lang w:eastAsia="tr-TR"/>
        </w:rPr>
        <w:t>i</w:t>
      </w:r>
      <w:r>
        <w:rPr>
          <w:lang w:eastAsia="tr-TR"/>
        </w:rPr>
        <w:t>k olmasının nedeni, tek sayılı tarihleri okuması gereken bir erkek okuyucu ve çift sayılı tarihleri okuması gereken bir k</w:t>
      </w:r>
      <w:r w:rsidR="004A63C4">
        <w:rPr>
          <w:lang w:eastAsia="tr-TR"/>
        </w:rPr>
        <w:t>adın ok</w:t>
      </w:r>
      <w:r>
        <w:rPr>
          <w:lang w:eastAsia="tr-TR"/>
        </w:rPr>
        <w:t>u</w:t>
      </w:r>
      <w:r w:rsidR="004A63C4">
        <w:rPr>
          <w:lang w:eastAsia="tr-TR"/>
        </w:rPr>
        <w:t>yucuya</w:t>
      </w:r>
      <w:r>
        <w:rPr>
          <w:lang w:eastAsia="tr-TR"/>
        </w:rPr>
        <w:t xml:space="preserve"> ihtiyaç duyulmasıdır</w:t>
      </w:r>
      <w:r>
        <w:rPr>
          <w:rStyle w:val="DipnotBavurusu"/>
          <w:rFonts w:eastAsiaTheme="minorEastAsia"/>
          <w:lang w:eastAsia="tr-TR"/>
        </w:rPr>
        <w:footnoteReference w:id="55"/>
      </w:r>
      <w:r>
        <w:rPr>
          <w:lang w:eastAsia="tr-TR"/>
        </w:rPr>
        <w:t>. Dolayısıyla performans, tek ve çift sayıların ardı sıra ilerlemesinden kaynaklı bir erkek sesi bir kadın sesi, bir erkek sesi bir kadın sesi şeklinde ilerlemektedir. Bu canlı okumalar her zaman için İ</w:t>
      </w:r>
      <w:r w:rsidR="006E6BF9">
        <w:rPr>
          <w:lang w:eastAsia="tr-TR"/>
        </w:rPr>
        <w:t>ngilizce dilinde yapılmaktadır.</w:t>
      </w:r>
    </w:p>
    <w:p w:rsidR="000C7BEC" w:rsidRPr="00140D1B" w:rsidRDefault="000C7BEC" w:rsidP="000C7BEC">
      <w:pPr>
        <w:spacing w:line="360" w:lineRule="auto"/>
        <w:jc w:val="center"/>
        <w:rPr>
          <w:rFonts w:eastAsiaTheme="minorEastAsia" w:cs="Times New Roman"/>
          <w:color w:val="5B9BD5"/>
          <w:lang w:eastAsia="tr-TR"/>
        </w:rPr>
      </w:pPr>
      <w:r w:rsidRPr="00140D1B">
        <w:rPr>
          <w:rFonts w:eastAsiaTheme="minorEastAsia" w:cs="Times New Roman"/>
          <w:noProof/>
          <w:color w:val="5B9BD5"/>
          <w:lang w:eastAsia="tr-TR"/>
        </w:rPr>
        <w:drawing>
          <wp:inline distT="0" distB="0" distL="0" distR="0">
            <wp:extent cx="4538021" cy="6108192"/>
            <wp:effectExtent l="0" t="0" r="0" b="6985"/>
            <wp:docPr id="51" name="Resim 51" descr="H:\SANATTA YETERLİK TEZ\görseller\ON KAWARA\ONE MİLLİON YEARS\onkawara_Past2_ph4_J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SANATTA YETERLİK TEZ\görseller\ON KAWARA\ONE MİLLİON YEARS\onkawara_Past2_ph4_JB.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667197" cy="6282063"/>
                    </a:xfrm>
                    <a:prstGeom prst="rect">
                      <a:avLst/>
                    </a:prstGeom>
                    <a:noFill/>
                    <a:ln>
                      <a:noFill/>
                    </a:ln>
                  </pic:spPr>
                </pic:pic>
              </a:graphicData>
            </a:graphic>
          </wp:inline>
        </w:drawing>
      </w:r>
    </w:p>
    <w:p w:rsidR="006E6BF9" w:rsidRPr="00776CF5" w:rsidRDefault="000C7BEC" w:rsidP="00F84D25">
      <w:pPr>
        <w:pStyle w:val="ResimMMMMM"/>
        <w:rPr>
          <w:lang w:eastAsia="tr-TR"/>
        </w:rPr>
      </w:pPr>
      <w:bookmarkStart w:id="94" w:name="_Toc146110630"/>
      <w:r w:rsidRPr="000A7FBD">
        <w:rPr>
          <w:b/>
          <w:lang w:eastAsia="tr-TR"/>
        </w:rPr>
        <w:t xml:space="preserve">Resim </w:t>
      </w:r>
      <w:r w:rsidR="009948EE">
        <w:rPr>
          <w:b/>
          <w:lang w:eastAsia="tr-TR"/>
        </w:rPr>
        <w:t>2.4</w:t>
      </w:r>
      <w:r w:rsidR="00F67A44">
        <w:rPr>
          <w:b/>
          <w:lang w:eastAsia="tr-TR"/>
        </w:rPr>
        <w:t>4</w:t>
      </w:r>
      <w:r w:rsidRPr="000A7FBD">
        <w:rPr>
          <w:b/>
          <w:lang w:eastAsia="tr-TR"/>
        </w:rPr>
        <w:t>.</w:t>
      </w:r>
      <w:r w:rsidRPr="00140D1B">
        <w:rPr>
          <w:lang w:eastAsia="tr-TR"/>
        </w:rPr>
        <w:t xml:space="preserve"> On Kawara, </w:t>
      </w:r>
      <w:r w:rsidR="009004C5">
        <w:rPr>
          <w:i/>
          <w:lang w:eastAsia="tr-TR"/>
        </w:rPr>
        <w:t xml:space="preserve">Bir Milyon Yıl, </w:t>
      </w:r>
      <w:r>
        <w:rPr>
          <w:lang w:eastAsia="tr-TR"/>
        </w:rPr>
        <w:t>1969</w:t>
      </w:r>
      <w:r w:rsidRPr="00140D1B">
        <w:rPr>
          <w:lang w:eastAsia="tr-TR"/>
        </w:rPr>
        <w:t>-1998</w:t>
      </w:r>
      <w:bookmarkEnd w:id="94"/>
    </w:p>
    <w:p w:rsidR="000C7BEC" w:rsidRPr="000A7FBD" w:rsidRDefault="000C7BEC" w:rsidP="000A7FBD">
      <w:pPr>
        <w:pStyle w:val="Balk2"/>
      </w:pPr>
      <w:bookmarkStart w:id="95" w:name="_Toc146721733"/>
      <w:r w:rsidRPr="00140D1B">
        <w:lastRenderedPageBreak/>
        <w:t>Malzeme Olarak Yazı</w:t>
      </w:r>
      <w:bookmarkEnd w:id="95"/>
    </w:p>
    <w:p w:rsidR="000C7BEC" w:rsidRPr="00140D1B" w:rsidRDefault="000C7BEC" w:rsidP="000C7BEC">
      <w:pPr>
        <w:jc w:val="right"/>
        <w:rPr>
          <w:rFonts w:cs="Times New Roman"/>
          <w:sz w:val="20"/>
          <w:szCs w:val="20"/>
        </w:rPr>
      </w:pPr>
      <w:r w:rsidRPr="00140D1B">
        <w:rPr>
          <w:rFonts w:cs="Times New Roman"/>
          <w:sz w:val="20"/>
          <w:szCs w:val="20"/>
        </w:rPr>
        <w:t>“Yazmak, asla tamamlanamayan, her zaman meydana gelmekte olan</w:t>
      </w:r>
    </w:p>
    <w:p w:rsidR="000C7BEC" w:rsidRPr="00140D1B" w:rsidRDefault="000C7BEC" w:rsidP="000C7BEC">
      <w:pPr>
        <w:jc w:val="right"/>
        <w:rPr>
          <w:rFonts w:cs="Times New Roman"/>
          <w:sz w:val="20"/>
          <w:szCs w:val="20"/>
        </w:rPr>
      </w:pPr>
      <w:r w:rsidRPr="00140D1B">
        <w:rPr>
          <w:rFonts w:cs="Times New Roman"/>
          <w:sz w:val="20"/>
          <w:szCs w:val="20"/>
        </w:rPr>
        <w:t>ve her yaşanabilir ya da yaşanmış malzemeyi aşan bir oluş meselesidir.</w:t>
      </w:r>
    </w:p>
    <w:p w:rsidR="000C7BEC" w:rsidRPr="00140D1B" w:rsidRDefault="000C7BEC" w:rsidP="000C7BEC">
      <w:pPr>
        <w:jc w:val="right"/>
        <w:rPr>
          <w:rFonts w:cs="Times New Roman"/>
          <w:sz w:val="20"/>
          <w:szCs w:val="20"/>
        </w:rPr>
      </w:pPr>
      <w:r w:rsidRPr="00140D1B">
        <w:rPr>
          <w:rFonts w:cs="Times New Roman"/>
          <w:sz w:val="20"/>
          <w:szCs w:val="20"/>
        </w:rPr>
        <w:t xml:space="preserve">Yazı oluştan ayrılamaz”. </w:t>
      </w:r>
    </w:p>
    <w:p w:rsidR="000C7BEC" w:rsidRPr="00140D1B" w:rsidRDefault="000C7BEC" w:rsidP="000C7BEC">
      <w:pPr>
        <w:jc w:val="right"/>
        <w:rPr>
          <w:rFonts w:cs="Times New Roman"/>
          <w:sz w:val="20"/>
          <w:szCs w:val="20"/>
        </w:rPr>
      </w:pPr>
      <w:r w:rsidRPr="00140D1B">
        <w:rPr>
          <w:rFonts w:cs="Times New Roman"/>
          <w:sz w:val="20"/>
          <w:szCs w:val="20"/>
        </w:rPr>
        <w:t>Gilles Deleuze</w:t>
      </w:r>
      <w:r w:rsidRPr="00140D1B">
        <w:rPr>
          <w:rStyle w:val="DipnotBavurusu"/>
          <w:rFonts w:cs="Times New Roman"/>
          <w:sz w:val="20"/>
          <w:szCs w:val="20"/>
        </w:rPr>
        <w:footnoteReference w:id="56"/>
      </w:r>
    </w:p>
    <w:p w:rsidR="000C7BEC" w:rsidRPr="00140D1B" w:rsidRDefault="000C7BEC" w:rsidP="000C7BEC">
      <w:pPr>
        <w:jc w:val="right"/>
        <w:rPr>
          <w:rFonts w:cs="Times New Roman"/>
          <w:sz w:val="20"/>
          <w:szCs w:val="20"/>
        </w:rPr>
      </w:pPr>
    </w:p>
    <w:p w:rsidR="000C7BEC" w:rsidRPr="00140D1B" w:rsidRDefault="000C7BEC" w:rsidP="000C7BEC">
      <w:pPr>
        <w:jc w:val="right"/>
        <w:rPr>
          <w:rFonts w:cs="Times New Roman"/>
          <w:sz w:val="20"/>
          <w:szCs w:val="20"/>
        </w:rPr>
      </w:pPr>
      <w:r w:rsidRPr="00140D1B">
        <w:rPr>
          <w:rFonts w:cs="Times New Roman"/>
          <w:sz w:val="20"/>
          <w:szCs w:val="20"/>
        </w:rPr>
        <w:t>“Tam olarak yaşamak ve anlamak için yaşanılana yakınlık kadar</w:t>
      </w:r>
    </w:p>
    <w:p w:rsidR="000C7BEC" w:rsidRPr="00140D1B" w:rsidRDefault="000C7BEC" w:rsidP="000C7BEC">
      <w:pPr>
        <w:jc w:val="right"/>
        <w:rPr>
          <w:rFonts w:cs="Times New Roman"/>
          <w:sz w:val="20"/>
          <w:szCs w:val="20"/>
        </w:rPr>
      </w:pPr>
      <w:r w:rsidRPr="00140D1B">
        <w:rPr>
          <w:rFonts w:cs="Times New Roman"/>
          <w:sz w:val="20"/>
          <w:szCs w:val="20"/>
        </w:rPr>
        <w:t>uzaklık da gerekir. Ve bilinç bu mesafeyi en kolay yazı yardımıyla tanır”.</w:t>
      </w:r>
    </w:p>
    <w:p w:rsidR="000C7BEC" w:rsidRPr="00140D1B" w:rsidRDefault="000C7BEC" w:rsidP="000C7BEC">
      <w:pPr>
        <w:jc w:val="right"/>
        <w:rPr>
          <w:rFonts w:cs="Times New Roman"/>
          <w:sz w:val="20"/>
          <w:szCs w:val="20"/>
        </w:rPr>
      </w:pPr>
      <w:r w:rsidRPr="00140D1B">
        <w:rPr>
          <w:rFonts w:cs="Times New Roman"/>
          <w:sz w:val="20"/>
          <w:szCs w:val="20"/>
        </w:rPr>
        <w:t xml:space="preserve">Walter Ong (Ong, 2013: 102) </w:t>
      </w:r>
    </w:p>
    <w:p w:rsidR="000C7BEC" w:rsidRPr="00140D1B" w:rsidRDefault="000C7BEC" w:rsidP="000C7BEC">
      <w:pPr>
        <w:jc w:val="right"/>
        <w:rPr>
          <w:rFonts w:cs="Times New Roman"/>
          <w:sz w:val="20"/>
          <w:szCs w:val="20"/>
        </w:rPr>
      </w:pPr>
    </w:p>
    <w:p w:rsidR="000C7BEC" w:rsidRPr="00140D1B" w:rsidRDefault="000C7BEC" w:rsidP="000C7BEC">
      <w:pPr>
        <w:jc w:val="right"/>
        <w:rPr>
          <w:rFonts w:cs="Times New Roman"/>
          <w:sz w:val="20"/>
          <w:szCs w:val="20"/>
        </w:rPr>
      </w:pPr>
    </w:p>
    <w:p w:rsidR="000C7BEC" w:rsidRDefault="000C7BEC" w:rsidP="000A7FBD">
      <w:pPr>
        <w:pStyle w:val="AnaMetin"/>
        <w:rPr>
          <w:lang w:eastAsia="tr-TR"/>
        </w:rPr>
      </w:pPr>
      <w:r w:rsidRPr="00140D1B">
        <w:rPr>
          <w:i/>
          <w:lang w:eastAsia="tr-TR"/>
        </w:rPr>
        <w:t>On Kawara’nın Çalışmaları Bağlamında Malzemenin Olanakları</w:t>
      </w:r>
      <w:r w:rsidRPr="00140D1B">
        <w:rPr>
          <w:lang w:eastAsia="tr-TR"/>
        </w:rPr>
        <w:t xml:space="preserve"> başlıklı bu çalışma, sanatçının çalışmalarında kullanmış olduğu malzemeler bakımından 3 grupta incelenmiştir. Bu grubun ilk öğesi </w:t>
      </w:r>
      <w:r w:rsidRPr="00140D1B">
        <w:rPr>
          <w:i/>
          <w:lang w:eastAsia="tr-TR"/>
        </w:rPr>
        <w:t>boyar madde</w:t>
      </w:r>
      <w:r w:rsidRPr="00140D1B">
        <w:rPr>
          <w:lang w:eastAsia="tr-TR"/>
        </w:rPr>
        <w:t xml:space="preserve">, ikinci öğesi </w:t>
      </w:r>
      <w:r w:rsidRPr="00140D1B">
        <w:rPr>
          <w:i/>
          <w:lang w:eastAsia="tr-TR"/>
        </w:rPr>
        <w:t>boyanın dışındaki malzeme</w:t>
      </w:r>
      <w:r w:rsidRPr="00140D1B">
        <w:rPr>
          <w:lang w:eastAsia="tr-TR"/>
        </w:rPr>
        <w:t xml:space="preserve">, üçüncü öğesi ise </w:t>
      </w:r>
      <w:r w:rsidRPr="00140D1B">
        <w:rPr>
          <w:i/>
          <w:lang w:eastAsia="tr-TR"/>
        </w:rPr>
        <w:t>yazı</w:t>
      </w:r>
      <w:r w:rsidR="00855ACF">
        <w:rPr>
          <w:lang w:eastAsia="tr-TR"/>
        </w:rPr>
        <w:t>’dır.</w:t>
      </w:r>
      <w:r w:rsidR="000A0351">
        <w:rPr>
          <w:lang w:eastAsia="tr-TR"/>
        </w:rPr>
        <w:t xml:space="preserve"> </w:t>
      </w:r>
      <w:r w:rsidRPr="00140D1B">
        <w:rPr>
          <w:i/>
          <w:lang w:eastAsia="tr-TR"/>
        </w:rPr>
        <w:t>Boyar madde</w:t>
      </w:r>
      <w:r w:rsidRPr="00140D1B">
        <w:rPr>
          <w:lang w:eastAsia="tr-TR"/>
        </w:rPr>
        <w:t xml:space="preserve">, </w:t>
      </w:r>
      <w:r w:rsidRPr="00140D1B">
        <w:rPr>
          <w:i/>
          <w:lang w:eastAsia="tr-TR"/>
        </w:rPr>
        <w:t>boyanın dışındaki malzeme</w:t>
      </w:r>
      <w:r w:rsidRPr="00140D1B">
        <w:rPr>
          <w:lang w:eastAsia="tr-TR"/>
        </w:rPr>
        <w:t xml:space="preserve"> ve </w:t>
      </w:r>
      <w:r w:rsidRPr="00140D1B">
        <w:rPr>
          <w:i/>
          <w:lang w:eastAsia="tr-TR"/>
        </w:rPr>
        <w:t>yazı</w:t>
      </w:r>
      <w:r w:rsidRPr="00140D1B">
        <w:rPr>
          <w:lang w:eastAsia="tr-TR"/>
        </w:rPr>
        <w:t xml:space="preserve">, çalışmanın bütününde temsil olanakları dikkate alınarak incelenmeye çalışılmıştır. Elbette burada ayrımı yapılan malzemelerin bir arada kullanılmış olduğu çalışmalar mevcuttur; fakat malzemeyi daha iyi çözümleyebilmek adına </w:t>
      </w:r>
      <w:r>
        <w:rPr>
          <w:lang w:eastAsia="tr-TR"/>
        </w:rPr>
        <w:t>bu başlıkları</w:t>
      </w:r>
      <w:r w:rsidRPr="00140D1B">
        <w:rPr>
          <w:lang w:eastAsia="tr-TR"/>
        </w:rPr>
        <w:t xml:space="preserve"> ayrı ayrı değerlendirmek uygun görülmüştür.  </w:t>
      </w:r>
    </w:p>
    <w:p w:rsidR="000C7BEC" w:rsidRDefault="000C7BEC" w:rsidP="000A7FBD">
      <w:pPr>
        <w:pStyle w:val="AnaMetin"/>
        <w:rPr>
          <w:lang w:eastAsia="tr-TR"/>
        </w:rPr>
      </w:pPr>
      <w:r w:rsidRPr="00140D1B">
        <w:rPr>
          <w:lang w:eastAsia="tr-TR"/>
        </w:rPr>
        <w:t xml:space="preserve">Bu bağlamda, </w:t>
      </w:r>
      <w:r>
        <w:rPr>
          <w:lang w:eastAsia="tr-TR"/>
        </w:rPr>
        <w:t>bu başlık altında öncelikle</w:t>
      </w:r>
      <w:r w:rsidRPr="00140D1B">
        <w:rPr>
          <w:lang w:eastAsia="tr-TR"/>
        </w:rPr>
        <w:t xml:space="preserve"> yazının ne olduğu üzerinde durulacaktır. Yazıdan</w:t>
      </w:r>
      <w:r>
        <w:rPr>
          <w:lang w:eastAsia="tr-TR"/>
        </w:rPr>
        <w:t xml:space="preserve"> ve yazının malzeme boyutundan</w:t>
      </w:r>
      <w:r w:rsidRPr="00140D1B">
        <w:rPr>
          <w:lang w:eastAsia="tr-TR"/>
        </w:rPr>
        <w:t xml:space="preserve"> söz edebilmek için yazının dil ile olan ilişkisi üzerinde durmak gerekmektedir. </w:t>
      </w:r>
    </w:p>
    <w:p w:rsidR="000C7BEC" w:rsidRPr="00140D1B" w:rsidRDefault="000C7BEC" w:rsidP="000A7FBD">
      <w:pPr>
        <w:pStyle w:val="AnaMetin"/>
        <w:rPr>
          <w:lang w:eastAsia="tr-TR"/>
        </w:rPr>
      </w:pPr>
      <w:r>
        <w:rPr>
          <w:lang w:eastAsia="tr-TR"/>
        </w:rPr>
        <w:t>Y</w:t>
      </w:r>
      <w:r w:rsidRPr="00140D1B">
        <w:rPr>
          <w:lang w:eastAsia="tr-TR"/>
        </w:rPr>
        <w:t xml:space="preserve">azının ne’liğini irdelemek, yazının temsil boyutunu düşünmek, tarihte kullanılan yazı biçimlerine değinmek, yazı ile resim dolayısıyla yazı ile sanat arasındaki ilişkiyi ortaya koymak ve tüm bunların olanağında Japon sanatçı On Kawara’nın 20’li yaşlarına dek yaşamını sürdürdüğü Japonya’da yazı ve resim arasındaki ilişkiyi incelemek, sanatçının çalışmalarını çözümleyebilmek ve anlayabilmek adına önemlidir.  </w:t>
      </w:r>
    </w:p>
    <w:p w:rsidR="000C7BEC" w:rsidRPr="00140D1B" w:rsidRDefault="000C7BEC" w:rsidP="000A7FBD">
      <w:pPr>
        <w:pStyle w:val="AnaMetin"/>
        <w:rPr>
          <w:lang w:eastAsia="tr-TR"/>
        </w:rPr>
      </w:pPr>
      <w:r w:rsidRPr="00140D1B">
        <w:rPr>
          <w:lang w:eastAsia="tr-TR"/>
        </w:rPr>
        <w:t xml:space="preserve">Yazı, dili temsil eden işaret ve simgelere dayalı bir sistemdir; yazı dili temsil etmektedir. Aynı zamanda yazı, iletişimin bir aracıdır. Dolayısıyla yazının ortaya çıkma amacı iletişimdir. İletişim biçimi olarak yazı, insanlar arasındaki etkileşimi sağlamak adına ortak anlam ya da seslerin belirli işaret ve simgeler ile temsil edilmesidir. Roland Barthes </w:t>
      </w:r>
      <w:r w:rsidRPr="00140D1B">
        <w:rPr>
          <w:i/>
          <w:lang w:eastAsia="tr-TR"/>
        </w:rPr>
        <w:t>Yazı Nedir?</w:t>
      </w:r>
      <w:r w:rsidR="00D317A6">
        <w:rPr>
          <w:i/>
          <w:lang w:eastAsia="tr-TR"/>
        </w:rPr>
        <w:t xml:space="preserve"> </w:t>
      </w:r>
      <w:r w:rsidRPr="00140D1B">
        <w:rPr>
          <w:lang w:eastAsia="tr-TR"/>
        </w:rPr>
        <w:t xml:space="preserve">adlı yapıtında yazıyı şu şekilde açıklamıştır: </w:t>
      </w:r>
      <w:r w:rsidRPr="00140D1B">
        <w:t>“Yazı […] dilin temsilidir. Başka bir deyişle yazı seslerin biçim bulmuş, görsel anlatım aracına dönüşmüş, dildeki sözcüklerin bir yüzeye dökülmüş hali, düşünce ve dilin işaretler aracılığıyla betimlenmesidir; […]” (Barthes, 1987</w:t>
      </w:r>
      <w:r w:rsidR="001A5BB4">
        <w:t>, s.</w:t>
      </w:r>
      <w:r w:rsidRPr="00140D1B">
        <w:t>16). Barthes’ın tanımı, yazının var olabilmesi için onun</w:t>
      </w:r>
      <w:r>
        <w:t xml:space="preserve"> bir mekâ</w:t>
      </w:r>
      <w:r w:rsidRPr="00140D1B">
        <w:t>na ihtiyaç duyduğunu göstermektedir. Yazı zate</w:t>
      </w:r>
      <w:r>
        <w:t>n Walter J. Ong’a göre sözü mekâ</w:t>
      </w:r>
      <w:r w:rsidRPr="00140D1B">
        <w:t xml:space="preserve">na bağlayan unsurdur (Ong, 2012). Ayrıca, sesin, sözün mekânı olan yazının kendisi de mekâna gereksinim duymaktadır. Bu mekân, herhangi bir yüzey olabilmektedir; geçmişten günümüze sırasıyla taş, ağaç kabukları ve bitki yaprakları, kil tablet, keten bezi, fildişi, hayvan kabukları, deri, papirüs, </w:t>
      </w:r>
      <w:r>
        <w:t>kâ</w:t>
      </w:r>
      <w:r w:rsidRPr="00140D1B">
        <w:t xml:space="preserve">ğıt, defter, kitap, kumaş, metal yüzeyler, duvar, tuval, tablet, bilgisayar, cep telefonu vb. gibi yazının </w:t>
      </w:r>
      <w:r w:rsidRPr="00140D1B">
        <w:lastRenderedPageBreak/>
        <w:t xml:space="preserve">konumlanacağı daha birçok yüzeyden söz etmek mümkündür. </w:t>
      </w:r>
      <w:r>
        <w:t>Bu yüzeyler içerisinde kâ</w:t>
      </w:r>
      <w:r w:rsidRPr="00140D1B">
        <w:t>ğıdın rolü yadsınamayacak ölçüde</w:t>
      </w:r>
      <w:r>
        <w:t xml:space="preserve"> büyüktür; insanlık tarihinde kâ</w:t>
      </w:r>
      <w:r w:rsidRPr="00140D1B">
        <w:t xml:space="preserve">ğıt, yazıyı fiziksel açıdan kolaylaştırmıştır. Dönemin teknolojik gelişmeleri ile doğru orantılı olarak bu yüzeyler, çok farklı malzeme dağarcığında karşımıza çıkmaktadır. Hangi yüzey ile görünür kılınırsa kılınsın Barthes’a göre “yazı, kalıcı işaretlerden oluşan yasal bir kayıttır, zamana, unutmaya, hatalara, yalana karşı zafer kazanmayı amaçlar. (…) Yazı, bazen bir tavırdır, bazen bir kanun, bazen de bir doyum” (Barthes, 2006: 60). </w:t>
      </w:r>
      <w:r w:rsidRPr="00140D1B">
        <w:rPr>
          <w:lang w:eastAsia="tr-TR"/>
        </w:rPr>
        <w:t xml:space="preserve">Özgür Taburoğlu’nun </w:t>
      </w:r>
      <w:r w:rsidR="00D317A6">
        <w:rPr>
          <w:lang w:eastAsia="tr-TR"/>
        </w:rPr>
        <w:t xml:space="preserve"> </w:t>
      </w:r>
      <w:r w:rsidRPr="00140D1B">
        <w:rPr>
          <w:i/>
          <w:lang w:eastAsia="tr-TR"/>
        </w:rPr>
        <w:t>Resim, Söz ve Yazı</w:t>
      </w:r>
      <w:r w:rsidRPr="00140D1B">
        <w:rPr>
          <w:lang w:eastAsia="tr-TR"/>
        </w:rPr>
        <w:t xml:space="preserve"> adlı yapıtında </w:t>
      </w:r>
      <w:r w:rsidR="00072605">
        <w:rPr>
          <w:lang w:eastAsia="tr-TR"/>
        </w:rPr>
        <w:t xml:space="preserve">Jan </w:t>
      </w:r>
      <w:r w:rsidR="001A5BB4">
        <w:rPr>
          <w:lang w:eastAsia="tr-TR"/>
        </w:rPr>
        <w:t xml:space="preserve">Assman’dan </w:t>
      </w:r>
      <w:r w:rsidRPr="00140D1B">
        <w:rPr>
          <w:lang w:eastAsia="tr-TR"/>
        </w:rPr>
        <w:t>aktardığına göre “Yazmak, kayda geçirmek, güvenceye almak, belgelemek, kontrol etmek, hâkim olmak, düzenlemek ve kodlamak anlamlarına gelir. Yazı ilk planda, Foucault’nun ifadesiyle, ‘iktidarın yönlendirme aracı’ ile emir etme organıdır. Yazılı olan her şey aynı zamanda kesin bağlayıcılığa sahiptir” (</w:t>
      </w:r>
      <w:r w:rsidR="000B2695">
        <w:t>aktaran</w:t>
      </w:r>
      <w:r w:rsidRPr="00140D1B">
        <w:rPr>
          <w:lang w:eastAsia="tr-TR"/>
        </w:rPr>
        <w:t>Taburoğlu, 2013</w:t>
      </w:r>
      <w:r w:rsidR="001A5BB4">
        <w:t>, s.</w:t>
      </w:r>
      <w:r w:rsidRPr="00140D1B">
        <w:rPr>
          <w:lang w:eastAsia="tr-TR"/>
        </w:rPr>
        <w:t xml:space="preserve"> 209). Bu yönüyle irdelendiğinde yazı, kayıt altına alma özelliği ile kalıcılığı ön plana çıkarmaktadır. Yazılı belgelerin kanıt niteliği, iletişimin sürdürülebilmesi adına önemlidir. Sözün </w:t>
      </w:r>
      <w:r w:rsidRPr="00140D1B">
        <w:t xml:space="preserve">(konuşmanın) </w:t>
      </w:r>
      <w:r w:rsidRPr="00140D1B">
        <w:rPr>
          <w:lang w:eastAsia="tr-TR"/>
        </w:rPr>
        <w:t xml:space="preserve">uçuculuğuna </w:t>
      </w:r>
      <w:r w:rsidRPr="00140D1B">
        <w:t xml:space="preserve">ve görünmezliğine </w:t>
      </w:r>
      <w:r w:rsidRPr="00140D1B">
        <w:rPr>
          <w:lang w:eastAsia="tr-TR"/>
        </w:rPr>
        <w:t>karşın yazı, kendisini somut ve kalıcı olması ile ispatlamaktadır. Bu durum,</w:t>
      </w:r>
      <w:r w:rsidR="00D317A6">
        <w:rPr>
          <w:lang w:eastAsia="tr-TR"/>
        </w:rPr>
        <w:t xml:space="preserve"> </w:t>
      </w:r>
      <w:r w:rsidRPr="00140D1B">
        <w:rPr>
          <w:lang w:eastAsia="tr-TR"/>
        </w:rPr>
        <w:t xml:space="preserve">öteden beri dilimize yerleşmiş olan </w:t>
      </w:r>
      <w:r>
        <w:rPr>
          <w:lang w:eastAsia="tr-TR"/>
        </w:rPr>
        <w:t>‘</w:t>
      </w:r>
      <w:r w:rsidRPr="00140D1B">
        <w:rPr>
          <w:lang w:eastAsia="tr-TR"/>
        </w:rPr>
        <w:t>Söz uçar, yazı k</w:t>
      </w:r>
      <w:r>
        <w:rPr>
          <w:lang w:eastAsia="tr-TR"/>
        </w:rPr>
        <w:t>alır’ atasözünde de açıkça görül</w:t>
      </w:r>
      <w:r w:rsidRPr="00140D1B">
        <w:rPr>
          <w:lang w:eastAsia="tr-TR"/>
        </w:rPr>
        <w:t xml:space="preserve">mektedir. </w:t>
      </w:r>
    </w:p>
    <w:p w:rsidR="000C7BEC" w:rsidRPr="00140D1B" w:rsidRDefault="000C7BEC" w:rsidP="000A7FBD">
      <w:pPr>
        <w:pStyle w:val="AnaMetin"/>
        <w:rPr>
          <w:lang w:eastAsia="tr-TR"/>
        </w:rPr>
      </w:pPr>
      <w:r w:rsidRPr="00140D1B">
        <w:rPr>
          <w:lang w:eastAsia="tr-TR"/>
        </w:rPr>
        <w:t>Walter J. Ong’un (2012) aktardığına göre; Platon</w:t>
      </w:r>
      <w:r w:rsidRPr="00140D1B">
        <w:rPr>
          <w:rStyle w:val="DipnotBavurusu"/>
          <w:rFonts w:eastAsiaTheme="minorEastAsia"/>
          <w:color w:val="000000" w:themeColor="text1"/>
          <w:lang w:eastAsia="tr-TR"/>
        </w:rPr>
        <w:footnoteReference w:id="57"/>
      </w:r>
      <w:r w:rsidRPr="00140D1B">
        <w:rPr>
          <w:lang w:eastAsia="tr-TR"/>
        </w:rPr>
        <w:t>’un yazı ile ilgili görüşleri, tüm bunlara karşıt niteliktedir. Platon, yazının zihni zayıflattığını öne sürerek yazıya karşıt bir tavır almıştır. Platon’a göre yazı, insani değildir; yazı yalnızca zihinde var olan düşünceleri zihnin dışında kurmaya çalışmaktadır. Öte yandan yazı, edilgendir ve konuşma-düşünme sürecinde olduğu gibi insanlar arasında bir iletişim kuramamaktadır. Yazıya alışan insan da unutkan olmaktadır. Günümüzde hesap makinaları ya da bilgisayarlar için söylenen zihni zayıflattığına dair benzer bir durum Platon tarafından yazı iç</w:t>
      </w:r>
      <w:r>
        <w:rPr>
          <w:lang w:eastAsia="tr-TR"/>
        </w:rPr>
        <w:t>in söylenmiştir.</w:t>
      </w:r>
      <w:r w:rsidRPr="00140D1B">
        <w:rPr>
          <w:lang w:eastAsia="tr-TR"/>
        </w:rPr>
        <w:t xml:space="preserve"> Platon yazıya olan bu karşıtlığı</w:t>
      </w:r>
      <w:r>
        <w:rPr>
          <w:lang w:eastAsia="tr-TR"/>
        </w:rPr>
        <w:t>nı</w:t>
      </w:r>
      <w:r w:rsidRPr="00140D1B">
        <w:rPr>
          <w:lang w:eastAsia="tr-TR"/>
        </w:rPr>
        <w:t xml:space="preserve"> ise eleştirisinin yine yazılı ifade araçları ile yayılmasını sağlayarak göstermiştir. Konuşmayı öne çıkarıp yazıyı önemsememesini zorunlu olarak yazıyı kullanarak göstermek zorunda kalmıştır. Dolayısıyla Platon ses-merkezci düşüncesini metinle savunmuştur. Ong ise bu durumdan dolayı Platon’un bu düşüncelerini/idealarını ilk gramatoloji olarak yorumlayabileceğimizi söylemektedir. </w:t>
      </w:r>
    </w:p>
    <w:p w:rsidR="000C7BEC" w:rsidRPr="00140D1B" w:rsidRDefault="000C7BEC" w:rsidP="000A7FBD">
      <w:pPr>
        <w:pStyle w:val="AnaMetin"/>
        <w:rPr>
          <w:lang w:eastAsia="tr-TR"/>
        </w:rPr>
      </w:pPr>
      <w:r w:rsidRPr="00140D1B">
        <w:rPr>
          <w:lang w:eastAsia="tr-TR"/>
        </w:rPr>
        <w:t xml:space="preserve">Fransız felsefeci Jacques Derrida’ya (1930-2004) göre </w:t>
      </w:r>
      <w:hyperlink r:id="rId71" w:tooltip="Platon" w:history="1">
        <w:r w:rsidRPr="009F20E3">
          <w:rPr>
            <w:rStyle w:val="Kpr"/>
            <w:color w:val="000000" w:themeColor="text1"/>
            <w:u w:val="none"/>
          </w:rPr>
          <w:t>Platon</w:t>
        </w:r>
      </w:hyperlink>
      <w:r w:rsidRPr="009F20E3">
        <w:t>, </w:t>
      </w:r>
      <w:hyperlink r:id="rId72" w:tooltip="Rousseau" w:history="1">
        <w:r w:rsidRPr="009F20E3">
          <w:rPr>
            <w:rStyle w:val="Kpr"/>
            <w:color w:val="000000" w:themeColor="text1"/>
            <w:u w:val="none"/>
          </w:rPr>
          <w:t>Rousseau</w:t>
        </w:r>
      </w:hyperlink>
      <w:r w:rsidRPr="00140D1B">
        <w:t xml:space="preserve">, Saussure ve Levi-Strauss gibi farklı düşünürler </w:t>
      </w:r>
      <w:r w:rsidRPr="00140D1B">
        <w:rPr>
          <w:lang w:eastAsia="tr-TR"/>
        </w:rPr>
        <w:t xml:space="preserve">yazıyı ikinci plana atmışlar ve ilk sırayı konuşmaya vermişlerdir. </w:t>
      </w:r>
      <w:r w:rsidRPr="00140D1B">
        <w:t xml:space="preserve">“Tezleri ise, konuşulan kelimelerin zihinsel pratiğin/tecrübenin temsilleri olduğu, yazılı kelimelerin ise söz konusu bu temsillerin temsilleri olduğu yollu düşüncedir. Konuşmanın temsili olarak, yazı iki kere türetilmiştir ve kişinin kendi düşünce bütünlüğünden iki katına uzaktadır” (Reynolds, 2002). </w:t>
      </w:r>
      <w:r w:rsidRPr="00140D1B">
        <w:rPr>
          <w:lang w:eastAsia="tr-TR"/>
        </w:rPr>
        <w:t xml:space="preserve">İsviçreli dilbilimci Ferdinand de Saussure (1857-1913) </w:t>
      </w:r>
      <w:r w:rsidRPr="00140D1B">
        <w:t xml:space="preserve">için yazı yalnızca konuşmayı tamamlayıcı görevi görmektedir. Saussure de dâhil olmak üzere ilk dilbilimciler yazıyı konuşma dilinin görünür biçimde yeniden temsil edilmesi olarak görmüşlerdir (Ong, 2012). </w:t>
      </w:r>
      <w:r w:rsidRPr="00140D1B">
        <w:rPr>
          <w:lang w:eastAsia="tr-TR"/>
        </w:rPr>
        <w:t>Saussure sese/</w:t>
      </w:r>
      <w:r w:rsidRPr="00140D1B">
        <w:t xml:space="preserve">konuşmaya vermiş olduğu </w:t>
      </w:r>
      <w:r w:rsidRPr="00140D1B">
        <w:lastRenderedPageBreak/>
        <w:t>önemi yapısalcılık</w:t>
      </w:r>
      <w:r w:rsidRPr="00140D1B">
        <w:rPr>
          <w:rStyle w:val="DipnotBavurusu"/>
          <w:color w:val="000000" w:themeColor="text1"/>
        </w:rPr>
        <w:footnoteReference w:id="58"/>
      </w:r>
      <w:r w:rsidRPr="00140D1B">
        <w:t xml:space="preserve"> olarak ortaya koymuş; </w:t>
      </w:r>
      <w:r w:rsidRPr="00140D1B">
        <w:rPr>
          <w:lang w:eastAsia="tr-TR"/>
        </w:rPr>
        <w:t>Derrida ise Sauusure’ün yapısal dilbilimini geliştirerek ve genişleterek, post-yapısalcı bir durum ortaya koyarak yazı birimlerini yani gramları dilbilimin temel nesnesi haline getirmeye çalışmıştır. Derrida yazıya öncelik tanıyarak yazının bilimi olarak yazıbilimi, diğer adıyla grammatoloji</w:t>
      </w:r>
      <w:r w:rsidRPr="00140D1B">
        <w:rPr>
          <w:rStyle w:val="DipnotBavurusu"/>
          <w:rFonts w:eastAsiaTheme="minorEastAsia"/>
          <w:color w:val="000000" w:themeColor="text1"/>
          <w:lang w:eastAsia="tr-TR"/>
        </w:rPr>
        <w:footnoteReference w:id="59"/>
      </w:r>
      <w:r w:rsidRPr="00140D1B">
        <w:rPr>
          <w:lang w:eastAsia="tr-TR"/>
        </w:rPr>
        <w:t>yi geliştirmiştir. Derrida’nın yapısal dilbilime karşı geliştirmiş/adlandırmış olduğu grammatolojinin hedefi, yazının sesli ifade ile dolayısıyla sözle aynı düzeye ulaşmasıdır. Dilbilim Sözlüğü’nde yazıbilim, “bir dilin yazı dizgesinin incelendiği dal; yazıbilim terimi sesbilime örneksenerek yapılmıştır. Yazıbilim çözümlemesinde, sesbilimde kullanılan tekniklere benzer teknikler kullanılarak, görsel dilin karşıtlık yaratan en küçük birimlerinden kurulu düzeni çözümlenmeye çalışılır” (İmer, Kocaman ve Özsoy, 2013</w:t>
      </w:r>
      <w:r w:rsidR="00072605">
        <w:t xml:space="preserve">, s. </w:t>
      </w:r>
      <w:r w:rsidRPr="00140D1B">
        <w:rPr>
          <w:lang w:eastAsia="tr-TR"/>
        </w:rPr>
        <w:t>273) şeklinde açıklanmıştır. Grammatoloji, metinlerin ve yazı birimlerinin (gram) bilimidir. Dolayısıyla metinler yazıbilimin nesneleridirler. Burada metin ile kastedilen/anlaşılması gereken resim, söz ve yazının her türünü sarmalayan bütünlüklü ifade araçlarıdır. Salt resme, söze ya da yazıya indirgenemeyen, hepsinin bir bütün olarak nitelendirildiği bir yapı söz konusudur. Yazıbilim, bu üç unsuru (resim, söz ve yazı) dikkate alarak resimli, sözel ya da yazılı tüm ifade araçlarını metin parçası olarak kabul eder. Bu bağlamda da resim, söz ve yazılar metnin ma</w:t>
      </w:r>
      <w:r>
        <w:rPr>
          <w:lang w:eastAsia="tr-TR"/>
        </w:rPr>
        <w:t xml:space="preserve">lzemesi olarak kabul edilirler </w:t>
      </w:r>
      <w:r w:rsidRPr="00140D1B">
        <w:rPr>
          <w:lang w:eastAsia="tr-TR"/>
        </w:rPr>
        <w:t>(Taburoğlu, 2013).</w:t>
      </w:r>
    </w:p>
    <w:p w:rsidR="000C7BEC" w:rsidRPr="000A7FBD" w:rsidRDefault="000C7BEC" w:rsidP="000A7FBD">
      <w:pPr>
        <w:pStyle w:val="AnaMetin"/>
      </w:pPr>
      <w:r w:rsidRPr="00140D1B">
        <w:rPr>
          <w:lang w:eastAsia="tr-TR"/>
        </w:rPr>
        <w:t>Taburoğlu, resim, söz ve yazıya edimi de ekleyerek tüm bunları imgenin halleri, imge yaratma eyleminin kurucu parçaları olarak tanımlar/ifade eder.</w:t>
      </w:r>
      <w:r>
        <w:rPr>
          <w:lang w:eastAsia="tr-TR"/>
        </w:rPr>
        <w:t xml:space="preserve"> Taburoğlu,</w:t>
      </w:r>
      <w:r w:rsidRPr="00140D1B">
        <w:rPr>
          <w:lang w:eastAsia="tr-TR"/>
        </w:rPr>
        <w:t xml:space="preserve"> “Örneğin ayrıntılı olarak üzerinde durduğumuz ‘diyalektik imgeler’ içerisinde, resim ve yazı bir araya gelirken, modern-sonrası icraya dayalı edimsel sanatta, sözgelimi fluxus işlerinde, tüm bu ifade yollarının yan yana geldiğini, birleşip ayrıştığını fark edebiliriz” (2013</w:t>
      </w:r>
      <w:r w:rsidR="00072605">
        <w:t xml:space="preserve">, s. </w:t>
      </w:r>
      <w:r w:rsidRPr="00140D1B">
        <w:rPr>
          <w:lang w:eastAsia="tr-TR"/>
        </w:rPr>
        <w:t>11) der.</w:t>
      </w:r>
      <w:r w:rsidR="00D317A6">
        <w:rPr>
          <w:lang w:eastAsia="tr-TR"/>
        </w:rPr>
        <w:t xml:space="preserve"> </w:t>
      </w:r>
      <w:r w:rsidRPr="00140D1B">
        <w:t xml:space="preserve">Taburoğlu, metinleri oluşturan resimli, sözlü ve yazılı ifade biçimlerinin her birinin kendi yaratım dünyası olduğunu ve hiçbirinin bir diğeri </w:t>
      </w:r>
      <w:r>
        <w:t>ile açıklanamayacağını aktarır.</w:t>
      </w:r>
      <w:r w:rsidRPr="00140D1B">
        <w:t xml:space="preserve"> Ayrıca noktalama ve dilbilgisini yazılı ifadeninoluşumuna katkı sağlayan unsurlar olarak görür; dolayısıyla bu noktalama işaretleri aracılığıyla metnin daha iyi okunabilmesi ve anlaşılabilmesi sağlanır.  </w:t>
      </w:r>
      <w:r>
        <w:t>Taburoğlu’nun Ann Game’den aktardığına</w:t>
      </w:r>
      <w:r w:rsidRPr="00140D1B">
        <w:t xml:space="preserve"> göre;</w:t>
      </w:r>
    </w:p>
    <w:p w:rsidR="000C7BEC" w:rsidRPr="00140D1B" w:rsidRDefault="000C7BEC" w:rsidP="000A7FBD">
      <w:pPr>
        <w:pStyle w:val="AlntII"/>
      </w:pPr>
      <w:r w:rsidRPr="00140D1B">
        <w:t xml:space="preserve">Noktalama ve dilbilgisel çözümleme, yazının müziğinin bekçileridir. Virgülün, iki nokta üst üstenin, tire işaretinin, noktalı virgülün, noktanın, yeni paragrafın, deyişlerin yan cümleciklerin mürekkepli teknolojisi: Bunlar yazmanın ve okumanın, yazarlar ile okurların metinlerdeki hareketlerini düzenleyen ölçü çizgileri ve tempo işaretleridir. (…) İyi yazı, şarkı söyler ve dans eder, yani bir yarıştır, </w:t>
      </w:r>
      <w:r>
        <w:t>yürüyüştür, soluğun kesilişidir</w:t>
      </w:r>
      <w:r w:rsidRPr="00140D1B">
        <w:t xml:space="preserve"> (</w:t>
      </w:r>
      <w:r w:rsidR="000B2695">
        <w:t>aktaran</w:t>
      </w:r>
      <w:r w:rsidRPr="00140D1B">
        <w:t>Taburoğlu, 2013</w:t>
      </w:r>
      <w:r w:rsidR="00072605">
        <w:t xml:space="preserve">, s. </w:t>
      </w:r>
      <w:r w:rsidRPr="00140D1B">
        <w:t>207).</w:t>
      </w:r>
    </w:p>
    <w:p w:rsidR="000C7BEC" w:rsidRPr="00140D1B" w:rsidRDefault="000C7BEC" w:rsidP="000A7FBD">
      <w:pPr>
        <w:pStyle w:val="AnaMetin"/>
        <w:rPr>
          <w:lang w:eastAsia="tr-TR"/>
        </w:rPr>
      </w:pPr>
      <w:r w:rsidRPr="00140D1B">
        <w:rPr>
          <w:lang w:eastAsia="tr-TR"/>
        </w:rPr>
        <w:lastRenderedPageBreak/>
        <w:t>Dönemin temel kavramlarından yapıbozum</w:t>
      </w:r>
      <w:r w:rsidRPr="00140D1B">
        <w:rPr>
          <w:rStyle w:val="DipnotBavurusu"/>
          <w:rFonts w:eastAsiaTheme="minorEastAsia"/>
          <w:color w:val="000000" w:themeColor="text1"/>
          <w:lang w:eastAsia="tr-TR"/>
        </w:rPr>
        <w:footnoteReference w:id="60"/>
      </w:r>
      <w:r w:rsidRPr="00140D1B">
        <w:rPr>
          <w:lang w:eastAsia="tr-TR"/>
        </w:rPr>
        <w:t xml:space="preserve"> ise “dili bir dizge olarak gören ve anlamı o dizgeyle bütünleştiren yapısalcılığa karşıt olarak hazır bir anlam bulunmadığını, kalıcı ve sürekli bir anlamdan söz etmenin olanaksız olduğunu, ancak bunun metnin yorumlanamaz anlamına da gelmediğini benimseyen akım; temel amacı bir metnin ‘yapısını bozmak, varsayımlarını sorgulamak, yerleşikliğini ortadan kaldır</w:t>
      </w:r>
      <w:r w:rsidR="000E3BFF">
        <w:rPr>
          <w:lang w:eastAsia="tr-TR"/>
        </w:rPr>
        <w:t>maktır” (İmer, Kocaman ve Özsoy, 2013,</w:t>
      </w:r>
      <w:r w:rsidRPr="00140D1B">
        <w:rPr>
          <w:lang w:eastAsia="tr-TR"/>
        </w:rPr>
        <w:t xml:space="preserve"> 269). Yapısöküm, söz ile yazı arasındaki ilişkiden yola çıkıp, dilin ve gramerin yapısını bozarak metni tekrar inşa etmeye çalışır. Ortaya çıkan yapı, metinler arasılık düşüncesi ile birlikte plastik (görsel) sanatların diğer disiplinlerle etkileşim içerisine girmesine olanak tanımış; dolayısıyla sanatın edebiyat, felsefe ve daha birçok alanla etkileşimini sağlamıştır (Akay Şumnu, 2014). </w:t>
      </w:r>
    </w:p>
    <w:p w:rsidR="000C7BEC" w:rsidRPr="00140D1B" w:rsidRDefault="000C7BEC" w:rsidP="000A7FBD">
      <w:pPr>
        <w:pStyle w:val="AlntII"/>
        <w:rPr>
          <w:color w:val="000000" w:themeColor="text1"/>
        </w:rPr>
      </w:pPr>
      <w:r w:rsidRPr="00140D1B">
        <w:t>Yapı söküm kavramıyla tarih yazımında modernizmin bir sıfır noktası yaratma arzusu yerine, sürekli yeniden yazılabilen bir tarih algısı gelişmiştir. Kavramsal sanata etki eden, tarihin sürekli yeniden yazılabildiği bir şimdiki zamanı açığa çıkarma düşüncesi, dönemin pek çok sanatçısı gibi On Kawara’nın çalışmalarına da yön vermiştir. Japon sanatçı bir çalışmasında, 1968’den 1984 yılına kadar, iki kişiye kartpostal göndererek, her kartpostalda ‘Uyandım’ kelimesini ve ardı</w:t>
      </w:r>
      <w:r>
        <w:t>ndan uyandığı saati yazmıştır. ‘</w:t>
      </w:r>
      <w:r w:rsidRPr="00140D1B">
        <w:t>Sanatçının kartpostal ser</w:t>
      </w:r>
      <w:r>
        <w:t>isi 9:03 AM, 5:14 PM, 1:30 PM….’</w:t>
      </w:r>
      <w:r w:rsidRPr="00140D1B">
        <w:t xml:space="preserve"> şeklinde devam eder (Weintraub, Sayı 110 , s.133). Burada tekrar eden şey, aynı gibi gözüken farktır. Aynı olanın tekrarı, hergün dönüşen bir farka işaret etmektedir. Buradan yola çıkıldığında Kavramsal Sanat’ta anlamın sabitlenmesi imkânsızlaşmıştır ve anlamın ertelenişi bir süreklilik halini alır </w:t>
      </w:r>
      <w:r w:rsidRPr="00140D1B">
        <w:rPr>
          <w:color w:val="000000" w:themeColor="text1"/>
        </w:rPr>
        <w:t>(Akay Şumnu, 2014</w:t>
      </w:r>
      <w:r w:rsidR="00072605">
        <w:t xml:space="preserve">, s. </w:t>
      </w:r>
      <w:r w:rsidRPr="00140D1B">
        <w:rPr>
          <w:color w:val="000000" w:themeColor="text1"/>
        </w:rPr>
        <w:t xml:space="preserve">66). </w:t>
      </w:r>
    </w:p>
    <w:p w:rsidR="000C7BEC" w:rsidRDefault="000C7BEC" w:rsidP="000A7FBD">
      <w:pPr>
        <w:pStyle w:val="AnaMetin"/>
        <w:rPr>
          <w:lang w:eastAsia="tr-TR"/>
        </w:rPr>
      </w:pPr>
      <w:r w:rsidRPr="00140D1B">
        <w:rPr>
          <w:lang w:eastAsia="tr-TR"/>
        </w:rPr>
        <w:t>Burada bahsi geçen anlamın ertelenişi hali, Derrida’nın geliştirmiş olduğu yapıbozumun yapısını açıklar niteliktedir. Yukarıda aktarılmaya çalışılan tüm unsurlar, Kavramsal Sanat’a giden yolda önemli birer etkendirler. Sanatın birçok farklı disiplin ile etkileşim içerisine girmesi, sanat tarihinde büyük bir kırılma yaratmış; dolayısıyla düşüncenin dile getirildiği bir süreç başlamıştır. Düşünce de ancak kendisini dilin görselleştirilmesinin bir yolu olarak yazı yoluy</w:t>
      </w:r>
      <w:r>
        <w:rPr>
          <w:lang w:eastAsia="tr-TR"/>
        </w:rPr>
        <w:t>la görünür kılmaya başlamıştır.</w:t>
      </w:r>
    </w:p>
    <w:p w:rsidR="000C7BEC" w:rsidRPr="00140D1B" w:rsidRDefault="000C7BEC" w:rsidP="000A7FBD">
      <w:pPr>
        <w:pStyle w:val="Balk3"/>
        <w:rPr>
          <w:rFonts w:eastAsiaTheme="minorEastAsia"/>
          <w:color w:val="000000" w:themeColor="text1"/>
          <w:lang w:eastAsia="tr-TR"/>
        </w:rPr>
      </w:pPr>
      <w:bookmarkStart w:id="96" w:name="_Toc146721734"/>
      <w:r>
        <w:rPr>
          <w:rFonts w:eastAsiaTheme="minorEastAsia"/>
          <w:color w:val="000000" w:themeColor="text1"/>
          <w:lang w:eastAsia="tr-TR"/>
        </w:rPr>
        <w:t xml:space="preserve">Yazının </w:t>
      </w:r>
      <w:r w:rsidRPr="00140D1B">
        <w:rPr>
          <w:rFonts w:eastAsiaTheme="minorEastAsia"/>
          <w:lang w:eastAsia="tr-TR"/>
        </w:rPr>
        <w:t>Plastik Sanatlardaki Temsili</w:t>
      </w:r>
      <w:bookmarkEnd w:id="96"/>
    </w:p>
    <w:p w:rsidR="000C7BEC" w:rsidRDefault="000C7BEC" w:rsidP="000A7FBD">
      <w:pPr>
        <w:pStyle w:val="AnaMetin"/>
      </w:pPr>
      <w:r w:rsidRPr="00140D1B">
        <w:rPr>
          <w:lang w:eastAsia="tr-TR"/>
        </w:rPr>
        <w:t>Sanatın geleneksel yapısını sorgulayıcı bir tavır geliştiren birçok akım ve hareket</w:t>
      </w:r>
      <w:r>
        <w:rPr>
          <w:lang w:eastAsia="tr-TR"/>
        </w:rPr>
        <w:t>,</w:t>
      </w:r>
      <w:r w:rsidRPr="00140D1B">
        <w:rPr>
          <w:lang w:eastAsia="tr-TR"/>
        </w:rPr>
        <w:t xml:space="preserve"> birçok farklı ülkede eşzamanlı olarak ortaya çıkmıştır. Bu akım ve hareketlerin ortak özelliği</w:t>
      </w:r>
      <w:r>
        <w:rPr>
          <w:lang w:eastAsia="tr-TR"/>
        </w:rPr>
        <w:t>,</w:t>
      </w:r>
      <w:r w:rsidRPr="00140D1B">
        <w:rPr>
          <w:lang w:eastAsia="tr-TR"/>
        </w:rPr>
        <w:t xml:space="preserve"> bir yandan sanatın plastik değerlerini sorgularken diğer yandan kavramı önceleyen yaklaşımlar geliştirmeleridir. Bu da ancak yazının ve dolayısıyla dilin kullanılması ile olmuştur.</w:t>
      </w:r>
      <w:r w:rsidR="00D317A6">
        <w:rPr>
          <w:lang w:eastAsia="tr-TR"/>
        </w:rPr>
        <w:t xml:space="preserve"> </w:t>
      </w:r>
      <w:r w:rsidRPr="00140D1B">
        <w:t xml:space="preserve">Birçok alanda olduğu gibi yazının temsiliyetinde de 20. yüzyıl, sanat tarihinde bir kırılma noktası olarak kabul edilmektedir. </w:t>
      </w:r>
      <w:r w:rsidRPr="00140D1B">
        <w:rPr>
          <w:color w:val="000000" w:themeColor="text1"/>
          <w:lang w:eastAsia="tr-TR"/>
        </w:rPr>
        <w:t>Sanat tarihi incelendiğinde iletişimi sağlamaya bir olanak olan yazının, plastik sanatlarda kimi zaman plastik bir öğe olarak kimi zaman da kavramsal olarak kullanıldığı görülmektedir. Bu durum tarih boyunca yazının hem plastiğinin hem de kavramının sorgulandığını göstermektedir. Plastik sanatlarda yazı, farklı zamanlarda farklı temsil biçim</w:t>
      </w:r>
      <w:r>
        <w:rPr>
          <w:color w:val="000000" w:themeColor="text1"/>
          <w:lang w:eastAsia="tr-TR"/>
        </w:rPr>
        <w:t>leri ile karşımıza çıkmaktadır.</w:t>
      </w:r>
      <w:r w:rsidR="00D317A6">
        <w:rPr>
          <w:color w:val="000000" w:themeColor="text1"/>
          <w:lang w:eastAsia="tr-TR"/>
        </w:rPr>
        <w:t xml:space="preserve"> </w:t>
      </w:r>
      <w:r w:rsidRPr="00140D1B">
        <w:rPr>
          <w:color w:val="000000" w:themeColor="text1"/>
          <w:lang w:eastAsia="tr-TR"/>
        </w:rPr>
        <w:t xml:space="preserve">Yazının kullanım alanları, özellikle endüstri devrimi sonrasında teknolojinin hızla gelişim göstermesi ile genişlemiştir. Sanatın tüm disiplinlerinde görülebilen bu gelişmeler ve değişimler ile birlikte sanatçılar, Batı’nın plastik sanatlar geleneğini sorgulamaya başlamışlar; </w:t>
      </w:r>
      <w:r w:rsidRPr="00140D1B">
        <w:t xml:space="preserve">Kübizm, Dada, Fütürizm, Pop Art gibi akım ve hareketler ve </w:t>
      </w:r>
      <w:r w:rsidRPr="00140D1B">
        <w:lastRenderedPageBreak/>
        <w:t>sonrasında 1960’ların başına tarihlenen Kavramsal Sanat</w:t>
      </w:r>
      <w:r>
        <w:t xml:space="preserve"> hareketi</w:t>
      </w:r>
      <w:r w:rsidRPr="00140D1B">
        <w:t xml:space="preserve"> ile birlikte yazı çok farklı biçimlerde temsil edilme olanağı bulmuştur. </w:t>
      </w:r>
    </w:p>
    <w:p w:rsidR="000C7BEC" w:rsidRPr="000600F2" w:rsidRDefault="000C7BEC" w:rsidP="000A7FBD">
      <w:pPr>
        <w:pStyle w:val="AnaMetin"/>
        <w:rPr>
          <w:lang w:eastAsia="tr-TR"/>
        </w:rPr>
      </w:pPr>
      <w:r w:rsidRPr="000600F2">
        <w:rPr>
          <w:lang w:eastAsia="tr-TR"/>
        </w:rPr>
        <w:t>Sanat tarihinde 20. yüzyılın başlarına dek resme hâkim olan boyar madde, Kübizm akımının Sentetik Kübizm evresine kadar varlığını tek başına sürdürmüş; bu evre ile birlikte ise resmin içerisine boya dışı malzemelerin eklemlendiği görülmüştür. 1960’larda Kavramsal Sanat ile birlikte ise hem boyar maddeler hem de boyanın dışındaki malzemeler, yazı ve dolayısıyla metin olanağında te</w:t>
      </w:r>
      <w:r>
        <w:rPr>
          <w:lang w:eastAsia="tr-TR"/>
        </w:rPr>
        <w:t>krar tartışılmaya ve ele alınmaya</w:t>
      </w:r>
      <w:r w:rsidRPr="000600F2">
        <w:rPr>
          <w:lang w:eastAsia="tr-TR"/>
        </w:rPr>
        <w:t xml:space="preserve"> başlamıştır. Dolayısıyla kavramı öne çıkaran ve birçok farklı disiplin ile ilişki içerisinde gelişen Kavramsal Sanat’ın en temel malzemelerinden biri yazı olmuştur. Yazı geçmişten beri sanat yapıtlarında kullanılsa da Kavramsal Sanat ile birlikte ilk kez kavram olarak kullanılmaya başlanmasından dolayı bu çalışmada dil ile ilişkili olarak ele alınmıştır. Yazının plastik bir dil olarak ele alınmasından ziyade kavram olarak ele alınması ile birlikte düşüncelerin ve fikirlerin yazı ile görünür kılınması söz konusu olmuştur.  </w:t>
      </w:r>
    </w:p>
    <w:p w:rsidR="000C7BEC" w:rsidRPr="0086754C" w:rsidRDefault="000C7BEC" w:rsidP="000A7FBD">
      <w:pPr>
        <w:pStyle w:val="AnaMetin"/>
        <w:rPr>
          <w:color w:val="000000" w:themeColor="text1"/>
          <w:lang w:eastAsia="tr-TR"/>
        </w:rPr>
      </w:pPr>
      <w:r w:rsidRPr="00140D1B">
        <w:rPr>
          <w:color w:val="000000" w:themeColor="text1"/>
          <w:lang w:eastAsia="tr-TR"/>
        </w:rPr>
        <w:t xml:space="preserve">Bu çalışma kapsamında sanatta yazı, daha çok kavramsal boyutu ile ele alınmıştır. Bu bağlamda, sanat ve dil arasındaki ilişki sorgulanmış ve sanatın yapısı üzerinde durulmuştur.  Sanat ve dil arasındaki ilişki ise ancak felsefenin, dilbilimin ve semiyotiğin sanat ile ilişkisinin kurulması üzerine irdelenebilmiştir. </w:t>
      </w:r>
      <w:r>
        <w:rPr>
          <w:color w:val="000000" w:themeColor="text1"/>
          <w:lang w:eastAsia="tr-TR"/>
        </w:rPr>
        <w:t xml:space="preserve">Sayan ve Deliduman’ın ifade ettiği üzere </w:t>
      </w:r>
      <w:r w:rsidRPr="00140D1B">
        <w:rPr>
          <w:lang w:eastAsia="tr-TR"/>
        </w:rPr>
        <w:t>“Yazının temelini çizgi ve noktaların oluşturması plastik sanatlarda bu anlatım öğesinin resme dâhil edilmesine olanak vermektedir” (</w:t>
      </w:r>
      <w:r w:rsidR="00882618">
        <w:rPr>
          <w:lang w:eastAsia="tr-TR"/>
        </w:rPr>
        <w:t>2020,</w:t>
      </w:r>
      <w:r w:rsidR="00AD0517">
        <w:rPr>
          <w:lang w:eastAsia="tr-TR"/>
        </w:rPr>
        <w:t xml:space="preserve">s. </w:t>
      </w:r>
      <w:r w:rsidRPr="00140D1B">
        <w:rPr>
          <w:lang w:eastAsia="tr-TR"/>
        </w:rPr>
        <w:t>3691).</w:t>
      </w:r>
    </w:p>
    <w:p w:rsidR="000C7BEC" w:rsidRDefault="000C7BEC" w:rsidP="000A7FBD">
      <w:pPr>
        <w:pStyle w:val="AnaMetin"/>
        <w:rPr>
          <w:color w:val="000000" w:themeColor="text1"/>
          <w:lang w:eastAsia="tr-TR"/>
        </w:rPr>
      </w:pPr>
      <w:r w:rsidRPr="00140D1B">
        <w:rPr>
          <w:color w:val="000000" w:themeColor="text1"/>
          <w:lang w:eastAsia="tr-TR"/>
        </w:rPr>
        <w:t>Batı sanatının plastik sanatlar geleneğini sorgulayarak sanatın</w:t>
      </w:r>
      <w:r>
        <w:rPr>
          <w:color w:val="000000" w:themeColor="text1"/>
          <w:lang w:eastAsia="tr-TR"/>
        </w:rPr>
        <w:t>-</w:t>
      </w:r>
      <w:r w:rsidRPr="00140D1B">
        <w:rPr>
          <w:color w:val="000000" w:themeColor="text1"/>
          <w:lang w:eastAsia="tr-TR"/>
        </w:rPr>
        <w:t xml:space="preserve">sanat yapıtının ne ve nasıl olması gerektiğini </w:t>
      </w:r>
      <w:r>
        <w:rPr>
          <w:color w:val="000000" w:themeColor="text1"/>
          <w:lang w:eastAsia="tr-TR"/>
        </w:rPr>
        <w:t>düşünen</w:t>
      </w:r>
      <w:r w:rsidRPr="00140D1B">
        <w:rPr>
          <w:color w:val="000000" w:themeColor="text1"/>
          <w:lang w:eastAsia="tr-TR"/>
        </w:rPr>
        <w:t xml:space="preserve"> akımların başında Kübizm gelmektedir. O güne dek sanata hâkim olan yerleşik estetik tavrı dönüşüme uğratan Kübistler, yazıyı kolaj tekniği aracılığıyla görünür kılmışlar; geleneksel tuval yüzeyinde şablon harfler, yapıştırma kağıtlar, biletler kullanmışlar, gazete ve dergi yaprakları gibi basılı malzemeleri parçalayarak/keserek resimlerine eklemlemişlerdir. Bir metin görünümünden uzak yazı imgeleri, çoğunlukla harfler ya da heceler halindedir. </w:t>
      </w:r>
      <w:r>
        <w:rPr>
          <w:color w:val="000000" w:themeColor="text1"/>
          <w:lang w:eastAsia="tr-TR"/>
        </w:rPr>
        <w:t xml:space="preserve">Çoğunlukla da bunlar okunamamaktadır. </w:t>
      </w:r>
    </w:p>
    <w:p w:rsidR="004E646C" w:rsidRPr="00140D1B" w:rsidRDefault="004E646C" w:rsidP="004E646C">
      <w:pPr>
        <w:pStyle w:val="AnaMetin"/>
        <w:rPr>
          <w:color w:val="000000" w:themeColor="text1"/>
          <w:lang w:eastAsia="tr-TR"/>
        </w:rPr>
      </w:pPr>
      <w:r>
        <w:rPr>
          <w:color w:val="000000" w:themeColor="text1"/>
          <w:lang w:eastAsia="tr-TR"/>
        </w:rPr>
        <w:t xml:space="preserve">Resim 2.45. ve Resim 2.46.’da Picasso ve Braque’ın çalışmaları aracılığıyla yazının Kübist resimlerde malzeme olarak nasıl kullanıldığı görülmektedir. Sanatçılar burada yazıyı daha çok kompozisyonu destekleyici malzeme olarak düşünmüşlerdir. Bu yüzden yazının okunurluğunu değil de resimde bırakmış olduğu etkiyi önemsemişlerdir. Kolajın doğasında yer alan kes-yap eylemi dolayısıyla sanatçının tercihi doğrultusunda parçalanan kelimeler, Kübizm sonrası akımların –özellikle Fütürizm ve Dada’nın- yolunu açmıştır.  </w:t>
      </w:r>
    </w:p>
    <w:p w:rsidR="004E646C" w:rsidRDefault="004E646C" w:rsidP="000A7FBD">
      <w:pPr>
        <w:pStyle w:val="AnaMetin"/>
        <w:rPr>
          <w:color w:val="000000" w:themeColor="text1"/>
          <w:lang w:eastAsia="tr-TR"/>
        </w:rPr>
      </w:pPr>
    </w:p>
    <w:p w:rsidR="000C7BEC" w:rsidRPr="00140D1B" w:rsidRDefault="000C7BEC" w:rsidP="000A7FBD">
      <w:pPr>
        <w:spacing w:line="360" w:lineRule="auto"/>
        <w:jc w:val="center"/>
        <w:rPr>
          <w:rFonts w:eastAsiaTheme="minorEastAsia" w:cs="Times New Roman"/>
          <w:color w:val="000000" w:themeColor="text1"/>
          <w:lang w:eastAsia="tr-TR"/>
        </w:rPr>
      </w:pPr>
      <w:r w:rsidRPr="00140D1B">
        <w:rPr>
          <w:rFonts w:eastAsiaTheme="minorEastAsia" w:cs="Times New Roman"/>
          <w:noProof/>
          <w:color w:val="000000" w:themeColor="text1"/>
          <w:lang w:eastAsia="tr-TR"/>
        </w:rPr>
        <w:lastRenderedPageBreak/>
        <w:drawing>
          <wp:inline distT="0" distB="0" distL="0" distR="0">
            <wp:extent cx="2096770" cy="2807981"/>
            <wp:effectExtent l="0" t="0" r="0" b="0"/>
            <wp:docPr id="7" name="Resim 7" descr="H:\SANATTA YETERLİK TEZ\görseller\pablo picasso\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SANATTA YETERLİK TEZ\görseller\pablo picasso\94.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184770" cy="2925830"/>
                    </a:xfrm>
                    <a:prstGeom prst="rect">
                      <a:avLst/>
                    </a:prstGeom>
                    <a:noFill/>
                    <a:ln>
                      <a:noFill/>
                    </a:ln>
                  </pic:spPr>
                </pic:pic>
              </a:graphicData>
            </a:graphic>
          </wp:inline>
        </w:drawing>
      </w:r>
    </w:p>
    <w:p w:rsidR="000C7BEC" w:rsidRPr="00AD0A86" w:rsidRDefault="000C7BEC" w:rsidP="00AD0A86">
      <w:pPr>
        <w:pStyle w:val="ResimMMMMM"/>
      </w:pPr>
      <w:bookmarkStart w:id="97" w:name="_Toc146110631"/>
      <w:r w:rsidRPr="00AD0A86">
        <w:rPr>
          <w:b/>
        </w:rPr>
        <w:t xml:space="preserve">Resim </w:t>
      </w:r>
      <w:r w:rsidR="009948EE" w:rsidRPr="00AD0A86">
        <w:rPr>
          <w:b/>
        </w:rPr>
        <w:t>2.4</w:t>
      </w:r>
      <w:r w:rsidR="00F67A44">
        <w:rPr>
          <w:b/>
        </w:rPr>
        <w:t>5</w:t>
      </w:r>
      <w:r w:rsidRPr="00AD0A86">
        <w:rPr>
          <w:b/>
        </w:rPr>
        <w:t>.</w:t>
      </w:r>
      <w:r w:rsidRPr="00AD0A86">
        <w:t xml:space="preserve"> Pablo Picasso, </w:t>
      </w:r>
      <w:r w:rsidRPr="00616064">
        <w:rPr>
          <w:i/>
        </w:rPr>
        <w:t>Gitar</w:t>
      </w:r>
      <w:r w:rsidRPr="00AD0A86">
        <w:t xml:space="preserve">, 1913, </w:t>
      </w:r>
      <w:r w:rsidR="00793168">
        <w:t xml:space="preserve">tuval üzerine kesyap, </w:t>
      </w:r>
      <w:r w:rsidRPr="00AD0A86">
        <w:t>kömür, kurşun kalem, mürekkep, pastel boya</w:t>
      </w:r>
      <w:bookmarkEnd w:id="97"/>
    </w:p>
    <w:p w:rsidR="00FE5D6C" w:rsidRPr="00140D1B" w:rsidRDefault="00FE5D6C" w:rsidP="00FE5D6C">
      <w:pPr>
        <w:pStyle w:val="ResimMMMMM"/>
        <w:rPr>
          <w:lang w:eastAsia="tr-TR"/>
        </w:rPr>
      </w:pPr>
    </w:p>
    <w:p w:rsidR="000A7FBD" w:rsidRDefault="000A7FBD" w:rsidP="000A7FBD">
      <w:pPr>
        <w:jc w:val="center"/>
        <w:rPr>
          <w:rFonts w:eastAsiaTheme="minorEastAsia" w:cs="Times New Roman"/>
          <w:b/>
          <w:color w:val="000000" w:themeColor="text1"/>
          <w:sz w:val="20"/>
          <w:szCs w:val="20"/>
          <w:lang w:eastAsia="tr-TR"/>
        </w:rPr>
      </w:pPr>
      <w:r w:rsidRPr="00140D1B">
        <w:rPr>
          <w:rFonts w:eastAsiaTheme="minorEastAsia" w:cs="Times New Roman"/>
          <w:noProof/>
          <w:color w:val="000000" w:themeColor="text1"/>
          <w:lang w:eastAsia="tr-TR"/>
        </w:rPr>
        <w:drawing>
          <wp:inline distT="0" distB="0" distL="0" distR="0">
            <wp:extent cx="3422154" cy="2321569"/>
            <wp:effectExtent l="0" t="0" r="6985" b="2540"/>
            <wp:docPr id="10" name="Resim 10" descr="H:\SANATTA YETERLİK TEZ\görseller\pablo picasso\Keman-ve-Pipo-Georges-Braq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SANATTA YETERLİK TEZ\görseller\pablo picasso\Keman-ve-Pipo-Georges-Braque.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500778" cy="2374907"/>
                    </a:xfrm>
                    <a:prstGeom prst="rect">
                      <a:avLst/>
                    </a:prstGeom>
                    <a:noFill/>
                    <a:ln>
                      <a:noFill/>
                    </a:ln>
                  </pic:spPr>
                </pic:pic>
              </a:graphicData>
            </a:graphic>
          </wp:inline>
        </w:drawing>
      </w:r>
    </w:p>
    <w:p w:rsidR="000C7BEC" w:rsidRPr="00AD0A86" w:rsidRDefault="000C7BEC" w:rsidP="00AD0A86">
      <w:pPr>
        <w:pStyle w:val="ResimMMMMM"/>
      </w:pPr>
      <w:bookmarkStart w:id="98" w:name="_Toc146110632"/>
      <w:r w:rsidRPr="00AD0A86">
        <w:rPr>
          <w:b/>
        </w:rPr>
        <w:t xml:space="preserve">Resim </w:t>
      </w:r>
      <w:r w:rsidR="009948EE" w:rsidRPr="00AD0A86">
        <w:rPr>
          <w:b/>
        </w:rPr>
        <w:t>2.4</w:t>
      </w:r>
      <w:r w:rsidR="00F67A44">
        <w:rPr>
          <w:b/>
        </w:rPr>
        <w:t>6</w:t>
      </w:r>
      <w:r w:rsidR="009948EE" w:rsidRPr="00AD0A86">
        <w:rPr>
          <w:b/>
        </w:rPr>
        <w:t>.</w:t>
      </w:r>
      <w:r w:rsidRPr="00AD0A86">
        <w:t xml:space="preserve"> George Braque, </w:t>
      </w:r>
      <w:r w:rsidRPr="00616064">
        <w:rPr>
          <w:i/>
        </w:rPr>
        <w:t>Keman ve Pipo</w:t>
      </w:r>
      <w:r w:rsidRPr="00AD0A86">
        <w:t>, 1913</w:t>
      </w:r>
      <w:bookmarkEnd w:id="98"/>
      <w:r w:rsidR="00793168">
        <w:t>, tuval üzerine kesyap</w:t>
      </w:r>
    </w:p>
    <w:p w:rsidR="000C7BEC" w:rsidRPr="00140D1B" w:rsidRDefault="000C7BEC" w:rsidP="00FE5D6C">
      <w:pPr>
        <w:pStyle w:val="AnaMetin"/>
        <w:rPr>
          <w:lang w:eastAsia="tr-TR"/>
        </w:rPr>
      </w:pPr>
      <w:r w:rsidRPr="00140D1B">
        <w:rPr>
          <w:lang w:eastAsia="tr-TR"/>
        </w:rPr>
        <w:t>Fütürizm ile devam eden bu sorgulama ile yazı, sanat yapıtı içerisinde plastik bir öğe olmaktan çok bir kavram görevi görmeye başlamıştır. Fütüristler için sözcüğün okunamaması bir problem teşkil etmemektedir. Fütürist manifestolar ile birlikte ise basılı yayınların sanat yapıtı olarak sergilenmesinin önü açılmıştır.</w:t>
      </w:r>
    </w:p>
    <w:p w:rsidR="000C7BEC" w:rsidRDefault="000C7BEC" w:rsidP="00FE5D6C">
      <w:pPr>
        <w:pStyle w:val="AnaMetin"/>
        <w:rPr>
          <w:lang w:eastAsia="tr-TR"/>
        </w:rPr>
      </w:pPr>
      <w:r w:rsidRPr="00140D1B">
        <w:rPr>
          <w:lang w:eastAsia="tr-TR"/>
        </w:rPr>
        <w:t>Başlangıçta bir edebiyat hareketi olarak ortaya çıkan sonrasında ise edebiyatın sanatla sentezlenmesinden beslenen Dadaistler ise çalışmalarında yazının kaligrafik ve tipografik özelliklerini öne çıkarmışlardır. Fotoğraf ve baskı teknolojilerinin de gelişmesiyle yazı, afiş, gazete, dergi ve kitapların tasarımında kendisini göstermeye başlamıştır; Dadacı sanatçılar yazıyı geleneksel değerlere karşı duruşlarını göstermek adına kullanmışlardır. Dadada yan yana gelen sözcüklerin anlamsızlığı, düzen karşıtı bir hareketi temsil etmesi amacıyla kullanılmıştır. Bu durum Dada şiirlerinde açıkça görülmekte; şiirler kelimelerin kesilip rastgele bir araya getirilmesi ile oluşturulmaktadır.</w:t>
      </w:r>
    </w:p>
    <w:p w:rsidR="000C7BEC" w:rsidRDefault="000C7BEC" w:rsidP="00FE5D6C">
      <w:pPr>
        <w:spacing w:line="360" w:lineRule="auto"/>
        <w:jc w:val="center"/>
        <w:rPr>
          <w:rFonts w:eastAsiaTheme="minorEastAsia" w:cs="Times New Roman"/>
          <w:color w:val="000000" w:themeColor="text1"/>
          <w:lang w:eastAsia="tr-TR"/>
        </w:rPr>
      </w:pPr>
      <w:r w:rsidRPr="00140D1B">
        <w:rPr>
          <w:rFonts w:eastAsiaTheme="minorEastAsia" w:cs="Times New Roman"/>
          <w:noProof/>
          <w:color w:val="000000" w:themeColor="text1"/>
          <w:lang w:eastAsia="tr-TR"/>
        </w:rPr>
        <w:lastRenderedPageBreak/>
        <w:drawing>
          <wp:inline distT="0" distB="0" distL="0" distR="0">
            <wp:extent cx="2784144" cy="3118886"/>
            <wp:effectExtent l="0" t="0" r="0" b="5715"/>
            <wp:docPr id="12" name="Resim 12" descr="H:\SANATTA YETERLİK TEZ\görseller\kurt schwitters\mer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SANATTA YETERLİK TEZ\görseller\kurt schwitters\merz.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839400" cy="3180786"/>
                    </a:xfrm>
                    <a:prstGeom prst="rect">
                      <a:avLst/>
                    </a:prstGeom>
                    <a:noFill/>
                    <a:ln>
                      <a:noFill/>
                    </a:ln>
                  </pic:spPr>
                </pic:pic>
              </a:graphicData>
            </a:graphic>
          </wp:inline>
        </w:drawing>
      </w:r>
    </w:p>
    <w:p w:rsidR="000C7BEC" w:rsidRPr="00AD0A86" w:rsidRDefault="000C7BEC" w:rsidP="00AD0A86">
      <w:pPr>
        <w:pStyle w:val="ResimMMMMM"/>
      </w:pPr>
      <w:bookmarkStart w:id="99" w:name="_Toc146110633"/>
      <w:r w:rsidRPr="00AD0A86">
        <w:rPr>
          <w:b/>
        </w:rPr>
        <w:t xml:space="preserve">Resim </w:t>
      </w:r>
      <w:r w:rsidR="009948EE" w:rsidRPr="00AD0A86">
        <w:rPr>
          <w:b/>
        </w:rPr>
        <w:t>2.4</w:t>
      </w:r>
      <w:r w:rsidR="00F67A44">
        <w:rPr>
          <w:b/>
        </w:rPr>
        <w:t>7</w:t>
      </w:r>
      <w:r w:rsidRPr="00AD0A86">
        <w:rPr>
          <w:b/>
        </w:rPr>
        <w:t>.</w:t>
      </w:r>
      <w:r w:rsidRPr="00AD0A86">
        <w:t xml:space="preserve"> Kurt Schwitters, Merz, 1923-1932, dergi</w:t>
      </w:r>
      <w:bookmarkEnd w:id="99"/>
    </w:p>
    <w:p w:rsidR="000C7BEC" w:rsidRPr="005557C4" w:rsidRDefault="000C7BEC" w:rsidP="00FE5D6C">
      <w:pPr>
        <w:pStyle w:val="AnaMetin"/>
        <w:rPr>
          <w:lang w:eastAsia="tr-TR"/>
        </w:rPr>
      </w:pPr>
      <w:r w:rsidRPr="00140D1B">
        <w:rPr>
          <w:lang w:eastAsia="tr-TR"/>
        </w:rPr>
        <w:t xml:space="preserve">Akımın sanatçılarından Kurt Schwitters, </w:t>
      </w:r>
      <w:r w:rsidRPr="0053621D">
        <w:rPr>
          <w:i/>
          <w:lang w:eastAsia="tr-TR"/>
        </w:rPr>
        <w:t>Merz</w:t>
      </w:r>
      <w:r w:rsidRPr="00140D1B">
        <w:rPr>
          <w:lang w:eastAsia="tr-TR"/>
        </w:rPr>
        <w:t xml:space="preserve"> adını verdiği çalışmalarının yanı sıra </w:t>
      </w:r>
      <w:r w:rsidR="007501F7">
        <w:rPr>
          <w:lang w:eastAsia="tr-TR"/>
        </w:rPr>
        <w:t>Resim 2.</w:t>
      </w:r>
      <w:r w:rsidR="00F67A44">
        <w:rPr>
          <w:lang w:eastAsia="tr-TR"/>
        </w:rPr>
        <w:t>47.’de</w:t>
      </w:r>
      <w:r w:rsidR="007501F7">
        <w:rPr>
          <w:lang w:eastAsia="tr-TR"/>
        </w:rPr>
        <w:t xml:space="preserve"> görüldüğü üzere </w:t>
      </w:r>
      <w:r w:rsidRPr="00140D1B">
        <w:rPr>
          <w:lang w:eastAsia="tr-TR"/>
        </w:rPr>
        <w:t xml:space="preserve">aynı isimli bir dergi çıkarmış; toplamda 24 sayıdan oluşan bu dergi 1923-1932 yılları arasında varlığını sürdürmüştür. Dergide yazılı öğelerin görsel öğelerle desteklendiği ve tipografiye önem verildiği görülmektedir.  </w:t>
      </w:r>
    </w:p>
    <w:p w:rsidR="000C7BEC" w:rsidRPr="00802B9D" w:rsidRDefault="000C7BEC" w:rsidP="00802B9D">
      <w:pPr>
        <w:pStyle w:val="AnaMetin"/>
        <w:rPr>
          <w:lang w:eastAsia="tr-TR"/>
        </w:rPr>
      </w:pPr>
      <w:r w:rsidRPr="00140D1B">
        <w:rPr>
          <w:lang w:eastAsia="tr-TR"/>
        </w:rPr>
        <w:t xml:space="preserve">Pop Art’ta yazı, tüketim kültürünün nesneleri üzerinden görünür kılınmış; sanatçılar nesnelerin birim tekrarı üzerinden yazıyı sanatsal bir form olarak kullanmışlardır.  Andy Warhol’un </w:t>
      </w:r>
      <w:r w:rsidRPr="00140D1B">
        <w:rPr>
          <w:i/>
          <w:lang w:eastAsia="tr-TR"/>
        </w:rPr>
        <w:t>Campbell’s</w:t>
      </w:r>
      <w:r>
        <w:rPr>
          <w:i/>
          <w:lang w:eastAsia="tr-TR"/>
        </w:rPr>
        <w:t xml:space="preserve"> Çorba K</w:t>
      </w:r>
      <w:r w:rsidRPr="00140D1B">
        <w:rPr>
          <w:i/>
          <w:lang w:eastAsia="tr-TR"/>
        </w:rPr>
        <w:t>onserveleri</w:t>
      </w:r>
      <w:r w:rsidRPr="00140D1B">
        <w:rPr>
          <w:lang w:eastAsia="tr-TR"/>
        </w:rPr>
        <w:t xml:space="preserve"> ve </w:t>
      </w:r>
      <w:r w:rsidRPr="00140D1B">
        <w:rPr>
          <w:i/>
          <w:lang w:eastAsia="tr-TR"/>
        </w:rPr>
        <w:t xml:space="preserve">Brillo Kutuları </w:t>
      </w:r>
      <w:r w:rsidRPr="00140D1B">
        <w:rPr>
          <w:lang w:eastAsia="tr-TR"/>
        </w:rPr>
        <w:t xml:space="preserve">gibi çalışmaları Pop Art’ta yazının kullanımına örnek olarak gösterilebilir. </w:t>
      </w:r>
    </w:p>
    <w:p w:rsidR="000C7BEC" w:rsidRDefault="000C7BEC" w:rsidP="00FE5D6C">
      <w:pPr>
        <w:spacing w:line="360" w:lineRule="auto"/>
        <w:jc w:val="center"/>
        <w:rPr>
          <w:rFonts w:eastAsiaTheme="minorEastAsia" w:cs="Times New Roman"/>
          <w:color w:val="000000" w:themeColor="text1"/>
          <w:lang w:eastAsia="tr-TR"/>
        </w:rPr>
      </w:pPr>
      <w:r w:rsidRPr="00D508F6">
        <w:rPr>
          <w:rFonts w:eastAsiaTheme="minorEastAsia" w:cs="Times New Roman"/>
          <w:noProof/>
          <w:color w:val="000000" w:themeColor="text1"/>
          <w:lang w:eastAsia="tr-TR"/>
        </w:rPr>
        <w:drawing>
          <wp:inline distT="0" distB="0" distL="0" distR="0">
            <wp:extent cx="4994694" cy="2868177"/>
            <wp:effectExtent l="0" t="0" r="0" b="0"/>
            <wp:docPr id="15" name="Resim 15" descr="H:\SANATTA YETERLİK TEZ\görseller\andy warhol\warhols-campbell-zuppa-di-lattine-1962-gdnp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SANATTA YETERLİK TEZ\görseller\andy warhol\warhols-campbell-zuppa-di-lattine-1962-gdnpc3.jp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t="4661" b="15730"/>
                    <a:stretch/>
                  </pic:blipFill>
                  <pic:spPr bwMode="auto">
                    <a:xfrm>
                      <a:off x="0" y="0"/>
                      <a:ext cx="5028677" cy="2887692"/>
                    </a:xfrm>
                    <a:prstGeom prst="rect">
                      <a:avLst/>
                    </a:prstGeom>
                    <a:noFill/>
                    <a:ln>
                      <a:noFill/>
                    </a:ln>
                    <a:extLst>
                      <a:ext uri="{53640926-AAD7-44D8-BBD7-CCE9431645EC}">
                        <a14:shadowObscured xmlns:a14="http://schemas.microsoft.com/office/drawing/2010/main"/>
                      </a:ext>
                    </a:extLst>
                  </pic:spPr>
                </pic:pic>
              </a:graphicData>
            </a:graphic>
          </wp:inline>
        </w:drawing>
      </w:r>
    </w:p>
    <w:p w:rsidR="00FE5D6C" w:rsidRPr="00F84D25" w:rsidRDefault="000C7BEC" w:rsidP="00F84D25">
      <w:pPr>
        <w:pStyle w:val="ResimMMMMM"/>
        <w:rPr>
          <w:lang w:eastAsia="tr-TR"/>
        </w:rPr>
      </w:pPr>
      <w:bookmarkStart w:id="100" w:name="_Toc146110634"/>
      <w:r w:rsidRPr="00140D1B">
        <w:rPr>
          <w:b/>
          <w:lang w:eastAsia="tr-TR"/>
        </w:rPr>
        <w:t xml:space="preserve">Resim </w:t>
      </w:r>
      <w:r w:rsidR="009948EE">
        <w:rPr>
          <w:b/>
          <w:lang w:eastAsia="tr-TR"/>
        </w:rPr>
        <w:t>2.4</w:t>
      </w:r>
      <w:r w:rsidR="00F67A44">
        <w:rPr>
          <w:b/>
          <w:lang w:eastAsia="tr-TR"/>
        </w:rPr>
        <w:t>8</w:t>
      </w:r>
      <w:r w:rsidRPr="00140D1B">
        <w:rPr>
          <w:b/>
          <w:lang w:eastAsia="tr-TR"/>
        </w:rPr>
        <w:t xml:space="preserve">. </w:t>
      </w:r>
      <w:r w:rsidRPr="00140D1B">
        <w:rPr>
          <w:lang w:eastAsia="tr-TR"/>
        </w:rPr>
        <w:t xml:space="preserve">Andy Warhol, </w:t>
      </w:r>
      <w:r>
        <w:rPr>
          <w:lang w:eastAsia="tr-TR"/>
        </w:rPr>
        <w:t xml:space="preserve">32 </w:t>
      </w:r>
      <w:r w:rsidRPr="006B13AA">
        <w:rPr>
          <w:i/>
          <w:lang w:eastAsia="tr-TR"/>
        </w:rPr>
        <w:t>Campbell’</w:t>
      </w:r>
      <w:r w:rsidR="00E85229">
        <w:rPr>
          <w:i/>
          <w:lang w:eastAsia="tr-TR"/>
        </w:rPr>
        <w:t>s Çorba Konserveleri</w:t>
      </w:r>
      <w:r>
        <w:rPr>
          <w:lang w:eastAsia="tr-TR"/>
        </w:rPr>
        <w:t>, 1961-1962, tuval üzerine akrilik, her bir çalışma 50.8x40.6 cm</w:t>
      </w:r>
      <w:bookmarkEnd w:id="100"/>
    </w:p>
    <w:p w:rsidR="000C7BEC" w:rsidRPr="00140D1B" w:rsidRDefault="000C7BEC" w:rsidP="000C7BEC">
      <w:pPr>
        <w:spacing w:line="360" w:lineRule="auto"/>
        <w:jc w:val="center"/>
        <w:rPr>
          <w:rFonts w:eastAsiaTheme="minorEastAsia" w:cs="Times New Roman"/>
          <w:color w:val="000000" w:themeColor="text1"/>
          <w:lang w:eastAsia="tr-TR"/>
        </w:rPr>
      </w:pPr>
      <w:r>
        <w:rPr>
          <w:noProof/>
          <w:lang w:eastAsia="tr-TR"/>
        </w:rPr>
        <w:lastRenderedPageBreak/>
        <w:drawing>
          <wp:inline distT="0" distB="0" distL="0" distR="0">
            <wp:extent cx="4182139" cy="3136604"/>
            <wp:effectExtent l="0" t="0" r="8890" b="6985"/>
            <wp:docPr id="26" name="Resim 26" descr="Brillo Boxes by Andy Warhol - MyArtBro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rillo Boxes by Andy Warhol - MyArtBroker"/>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219928" cy="3164946"/>
                    </a:xfrm>
                    <a:prstGeom prst="rect">
                      <a:avLst/>
                    </a:prstGeom>
                    <a:noFill/>
                    <a:ln>
                      <a:noFill/>
                    </a:ln>
                  </pic:spPr>
                </pic:pic>
              </a:graphicData>
            </a:graphic>
          </wp:inline>
        </w:drawing>
      </w:r>
    </w:p>
    <w:p w:rsidR="000C7BEC" w:rsidRPr="00140D1B" w:rsidRDefault="000C7BEC" w:rsidP="00C324E1">
      <w:pPr>
        <w:pStyle w:val="ResimMMMMM"/>
        <w:rPr>
          <w:b/>
          <w:lang w:eastAsia="tr-TR"/>
        </w:rPr>
      </w:pPr>
      <w:r w:rsidRPr="00140D1B">
        <w:rPr>
          <w:b/>
          <w:lang w:eastAsia="tr-TR"/>
        </w:rPr>
        <w:t xml:space="preserve">Resim </w:t>
      </w:r>
      <w:r w:rsidR="009948EE">
        <w:rPr>
          <w:b/>
          <w:lang w:eastAsia="tr-TR"/>
        </w:rPr>
        <w:t>2.</w:t>
      </w:r>
      <w:r w:rsidR="00F67A44">
        <w:rPr>
          <w:b/>
          <w:lang w:eastAsia="tr-TR"/>
        </w:rPr>
        <w:t>49</w:t>
      </w:r>
      <w:r w:rsidRPr="00140D1B">
        <w:rPr>
          <w:b/>
          <w:lang w:eastAsia="tr-TR"/>
        </w:rPr>
        <w:t xml:space="preserve">. </w:t>
      </w:r>
      <w:r w:rsidRPr="00140D1B">
        <w:rPr>
          <w:lang w:eastAsia="tr-TR"/>
        </w:rPr>
        <w:t>Andy Warhol,</w:t>
      </w:r>
      <w:r w:rsidR="00AB6CC6">
        <w:rPr>
          <w:lang w:eastAsia="tr-TR"/>
        </w:rPr>
        <w:t xml:space="preserve"> </w:t>
      </w:r>
      <w:r w:rsidRPr="006B13AA">
        <w:rPr>
          <w:i/>
          <w:lang w:eastAsia="tr-TR"/>
        </w:rPr>
        <w:t>Brillo Kutuları</w:t>
      </w:r>
      <w:r>
        <w:rPr>
          <w:lang w:eastAsia="tr-TR"/>
        </w:rPr>
        <w:t xml:space="preserve">, 1964, kontrplak, her bir kutu 17x17x14 inç </w:t>
      </w:r>
    </w:p>
    <w:p w:rsidR="00F84D25" w:rsidRPr="00140D1B" w:rsidRDefault="000C7BEC" w:rsidP="00F84D25">
      <w:pPr>
        <w:pStyle w:val="AnaMetin"/>
      </w:pPr>
      <w:r w:rsidRPr="00140D1B">
        <w:rPr>
          <w:lang w:eastAsia="tr-TR"/>
        </w:rPr>
        <w:t xml:space="preserve">Sürrealistlerde ise yazı konusunda sanatçı Rene Magritte’in çalışmaları, görsel dil ile sözel dil arasındaki ilişkiyi sorgulamasıyla öne çıkmaktadır. John Berger’e göre, Magritte bu iki dili birlikte kullanarak her iki dili de yok etmiştir. </w:t>
      </w:r>
      <w:r w:rsidRPr="00283C3E">
        <w:rPr>
          <w:lang w:eastAsia="tr-TR"/>
        </w:rPr>
        <w:t xml:space="preserve">Resim </w:t>
      </w:r>
      <w:r w:rsidR="00CC71BE">
        <w:rPr>
          <w:lang w:eastAsia="tr-TR"/>
        </w:rPr>
        <w:t>2.</w:t>
      </w:r>
      <w:r w:rsidR="00F67A44">
        <w:rPr>
          <w:lang w:eastAsia="tr-TR"/>
        </w:rPr>
        <w:t>50</w:t>
      </w:r>
      <w:r w:rsidRPr="00283C3E">
        <w:rPr>
          <w:lang w:eastAsia="tr-TR"/>
        </w:rPr>
        <w:t>.</w:t>
      </w:r>
      <w:r w:rsidR="00AB6CC6">
        <w:rPr>
          <w:lang w:eastAsia="tr-TR"/>
        </w:rPr>
        <w:t xml:space="preserve"> </w:t>
      </w:r>
      <w:r w:rsidRPr="006B13AA">
        <w:rPr>
          <w:i/>
          <w:lang w:eastAsia="tr-TR"/>
        </w:rPr>
        <w:t>Düşlerin Anahtarı</w:t>
      </w:r>
      <w:r w:rsidR="00AB6CC6">
        <w:rPr>
          <w:i/>
          <w:lang w:eastAsia="tr-TR"/>
        </w:rPr>
        <w:t xml:space="preserve"> </w:t>
      </w:r>
      <w:r>
        <w:rPr>
          <w:lang w:eastAsia="tr-TR"/>
        </w:rPr>
        <w:t xml:space="preserve">ve </w:t>
      </w:r>
      <w:r w:rsidRPr="00283C3E">
        <w:rPr>
          <w:lang w:eastAsia="tr-TR"/>
        </w:rPr>
        <w:t xml:space="preserve">Resim </w:t>
      </w:r>
      <w:r w:rsidR="00CC71BE">
        <w:rPr>
          <w:lang w:eastAsia="tr-TR"/>
        </w:rPr>
        <w:t>2.5</w:t>
      </w:r>
      <w:r w:rsidR="00F67A44">
        <w:rPr>
          <w:lang w:eastAsia="tr-TR"/>
        </w:rPr>
        <w:t>1</w:t>
      </w:r>
      <w:r w:rsidR="00CC71BE">
        <w:rPr>
          <w:lang w:eastAsia="tr-TR"/>
        </w:rPr>
        <w:t>.</w:t>
      </w:r>
      <w:r w:rsidR="00AB6CC6">
        <w:rPr>
          <w:lang w:eastAsia="tr-TR"/>
        </w:rPr>
        <w:t xml:space="preserve"> </w:t>
      </w:r>
      <w:r w:rsidRPr="006B13AA">
        <w:rPr>
          <w:i/>
          <w:lang w:eastAsia="tr-TR"/>
        </w:rPr>
        <w:t>İmgelerin İhaneti</w:t>
      </w:r>
      <w:r w:rsidRPr="00140D1B">
        <w:rPr>
          <w:lang w:eastAsia="tr-TR"/>
        </w:rPr>
        <w:t xml:space="preserve"> adlı resimler</w:t>
      </w:r>
      <w:r>
        <w:rPr>
          <w:lang w:eastAsia="tr-TR"/>
        </w:rPr>
        <w:t>de</w:t>
      </w:r>
      <w:r w:rsidRPr="00140D1B">
        <w:rPr>
          <w:lang w:eastAsia="tr-TR"/>
        </w:rPr>
        <w:t xml:space="preserve"> gördüğümüz imgeler ile altında varolan yazı imgeleri birbirinden çok farklıdır. Sanatçı burada, sözcüklerin güvenilmez olduğuna işaret etmektedir. Burada yer alan yazının varlığı, imgenin varlığını olumsuzlamaktadır </w:t>
      </w:r>
      <w:r w:rsidRPr="00140D1B">
        <w:t>(</w:t>
      </w:r>
      <w:r w:rsidR="000B2695">
        <w:t>aktaran</w:t>
      </w:r>
      <w:r w:rsidRPr="00140D1B">
        <w:t xml:space="preserve"> Oktay, 2017).</w:t>
      </w:r>
    </w:p>
    <w:p w:rsidR="000C7BEC" w:rsidRPr="00F67A44" w:rsidRDefault="000C7BEC" w:rsidP="00F67A44">
      <w:pPr>
        <w:pStyle w:val="AnaMetin"/>
        <w:rPr>
          <w:lang w:eastAsia="tr-TR"/>
        </w:rPr>
      </w:pPr>
      <w:r w:rsidRPr="00140D1B">
        <w:rPr>
          <w:lang w:eastAsia="tr-TR"/>
        </w:rPr>
        <w:t>Michel Foucault</w:t>
      </w:r>
      <w:r>
        <w:rPr>
          <w:lang w:eastAsia="tr-TR"/>
        </w:rPr>
        <w:t>,</w:t>
      </w:r>
      <w:r w:rsidRPr="00140D1B">
        <w:rPr>
          <w:lang w:eastAsia="tr-TR"/>
        </w:rPr>
        <w:t xml:space="preserve"> her ne kadar başka bir sanatçının çalışması için söylemiş olsa da Magritte’in çalışmaları için de geçerli bir durumu, dilin resim ile kurmuş olduğu ilişkiyi irdelemiştir:</w:t>
      </w:r>
    </w:p>
    <w:p w:rsidR="000C7BEC" w:rsidRPr="00361A04" w:rsidRDefault="000C7BEC" w:rsidP="00361A04">
      <w:pPr>
        <w:pStyle w:val="AlntII"/>
      </w:pPr>
      <w:r w:rsidRPr="00361A04">
        <w:t>Dilin resimle ilişkisi, sonsuz bir ilişkidir. Bunun nedeni, sözcüklerin kusurlu olması ya da görünenle karşılaştırıldıklarında aşırı ölçüde uygunsuz olduklarını göstermeleri değildir. Ne dil ne de resim, birbirinin terimlerine indirgenebilir: ne gördüğümüzü söylememiz boşunadır; çünkü, gördüğümüz söylediğimizin içine hiçbir zaman yerleşmiş değildir. Ve söylediğimizi, imgeler, mecazlar, benzetmeler kullanarak göstermeye çalışmamız da boşunadır; çünkü onların göz kamaştırıcılıklarını edindikleri mekân, gözlerimizin önünde açtığı mekân değil, sözdiziminin art arda gelen öğelerinin belirlediği mekândır.  Ve bu bağlamda uygun bir ad, sadece bir oyundur ve bize işaret etmemize yarayan bir parmak sağlar; başka bir deyişle, kişinin, konuştuğu alandan baktığı alana gizlice geçmesini olanaklı kılar ve bir başka deyişle de, sanki eşdeğerliymişler gibi, birini ötekinin üzeri</w:t>
      </w:r>
      <w:r w:rsidR="003233F2" w:rsidRPr="00361A04">
        <w:t>ne katlamamızı sağlar (Foucault,</w:t>
      </w:r>
      <w:r w:rsidRPr="00361A04">
        <w:t xml:space="preserve"> 2016</w:t>
      </w:r>
      <w:r w:rsidR="00072605" w:rsidRPr="00361A04">
        <w:t xml:space="preserve">, s. </w:t>
      </w:r>
      <w:r w:rsidRPr="00361A04">
        <w:t>14).</w:t>
      </w:r>
    </w:p>
    <w:p w:rsidR="000C7BEC" w:rsidRPr="00140D1B" w:rsidRDefault="000C7BEC" w:rsidP="000C7BEC">
      <w:pPr>
        <w:ind w:firstLine="567"/>
        <w:jc w:val="both"/>
        <w:rPr>
          <w:rFonts w:eastAsiaTheme="minorEastAsia" w:cs="Times New Roman"/>
          <w:color w:val="000000" w:themeColor="text1"/>
          <w:sz w:val="20"/>
          <w:szCs w:val="20"/>
          <w:lang w:eastAsia="tr-TR"/>
        </w:rPr>
      </w:pPr>
    </w:p>
    <w:p w:rsidR="000C7BEC" w:rsidRDefault="000C7BEC" w:rsidP="000C7BEC">
      <w:pPr>
        <w:jc w:val="center"/>
        <w:rPr>
          <w:rFonts w:eastAsiaTheme="minorEastAsia" w:cs="Times New Roman"/>
          <w:color w:val="000000" w:themeColor="text1"/>
          <w:lang w:eastAsia="tr-TR"/>
        </w:rPr>
      </w:pPr>
      <w:r w:rsidRPr="00140D1B">
        <w:rPr>
          <w:rFonts w:eastAsiaTheme="minorEastAsia" w:cs="Times New Roman"/>
          <w:noProof/>
          <w:color w:val="000000" w:themeColor="text1"/>
          <w:lang w:eastAsia="tr-TR"/>
        </w:rPr>
        <w:lastRenderedPageBreak/>
        <w:drawing>
          <wp:inline distT="0" distB="0" distL="0" distR="0">
            <wp:extent cx="2874391" cy="2030819"/>
            <wp:effectExtent l="0" t="0" r="2540" b="7620"/>
            <wp:docPr id="6" name="Resim 6" descr="H:\SANATTA YETERLİK TEZ\görseller\rene magritte\ee3340de54d94ffb0c0010e5b74a498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SANATTA YETERLİK TEZ\görseller\rene magritte\ee3340de54d94ffb0c0010e5b74a498e.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963003" cy="2093425"/>
                    </a:xfrm>
                    <a:prstGeom prst="rect">
                      <a:avLst/>
                    </a:prstGeom>
                    <a:noFill/>
                    <a:ln>
                      <a:noFill/>
                    </a:ln>
                  </pic:spPr>
                </pic:pic>
              </a:graphicData>
            </a:graphic>
          </wp:inline>
        </w:drawing>
      </w:r>
    </w:p>
    <w:p w:rsidR="000C7BEC" w:rsidRPr="00C324E1" w:rsidRDefault="000C7BEC" w:rsidP="00F84D25">
      <w:pPr>
        <w:pStyle w:val="ResimMMMMM"/>
        <w:rPr>
          <w:lang w:eastAsia="tr-TR"/>
        </w:rPr>
      </w:pPr>
      <w:r w:rsidRPr="00140D1B">
        <w:rPr>
          <w:b/>
          <w:lang w:eastAsia="tr-TR"/>
        </w:rPr>
        <w:t xml:space="preserve">Resim </w:t>
      </w:r>
      <w:r w:rsidR="009948EE">
        <w:rPr>
          <w:b/>
          <w:lang w:eastAsia="tr-TR"/>
        </w:rPr>
        <w:t>2.</w:t>
      </w:r>
      <w:r w:rsidR="00F67A44">
        <w:rPr>
          <w:b/>
          <w:lang w:eastAsia="tr-TR"/>
        </w:rPr>
        <w:t>50</w:t>
      </w:r>
      <w:r w:rsidRPr="00140D1B">
        <w:rPr>
          <w:b/>
          <w:lang w:eastAsia="tr-TR"/>
        </w:rPr>
        <w:t>.</w:t>
      </w:r>
      <w:r w:rsidRPr="00140D1B">
        <w:rPr>
          <w:lang w:eastAsia="tr-TR"/>
        </w:rPr>
        <w:t xml:space="preserve"> Rene Magritte, </w:t>
      </w:r>
      <w:r w:rsidRPr="00140D1B">
        <w:rPr>
          <w:i/>
          <w:lang w:eastAsia="tr-TR"/>
        </w:rPr>
        <w:t xml:space="preserve">Düşlerin </w:t>
      </w:r>
      <w:r w:rsidRPr="00C324E1">
        <w:t>Anahtarı</w:t>
      </w:r>
      <w:r w:rsidRPr="00140D1B">
        <w:rPr>
          <w:lang w:eastAsia="tr-TR"/>
        </w:rPr>
        <w:t>, 1927</w:t>
      </w:r>
      <w:r>
        <w:rPr>
          <w:lang w:eastAsia="tr-TR"/>
        </w:rPr>
        <w:t>, tuval üzerine yağlıboya</w:t>
      </w:r>
    </w:p>
    <w:p w:rsidR="000C7BEC" w:rsidRPr="00BF0B15" w:rsidRDefault="000C7BEC" w:rsidP="00F84D25">
      <w:pPr>
        <w:tabs>
          <w:tab w:val="left" w:pos="2835"/>
          <w:tab w:val="left" w:pos="6804"/>
        </w:tabs>
        <w:jc w:val="center"/>
        <w:rPr>
          <w:rFonts w:eastAsiaTheme="minorEastAsia" w:cs="Times New Roman"/>
          <w:color w:val="000000" w:themeColor="text1"/>
          <w:lang w:eastAsia="tr-TR"/>
        </w:rPr>
      </w:pPr>
      <w:r w:rsidRPr="00140D1B">
        <w:rPr>
          <w:rFonts w:eastAsiaTheme="minorEastAsia" w:cs="Times New Roman"/>
          <w:noProof/>
          <w:color w:val="000000" w:themeColor="text1"/>
          <w:lang w:eastAsia="tr-TR"/>
        </w:rPr>
        <w:drawing>
          <wp:inline distT="0" distB="0" distL="0" distR="0">
            <wp:extent cx="2855391" cy="2190307"/>
            <wp:effectExtent l="0" t="0" r="2540" b="635"/>
            <wp:docPr id="3" name="Resim 3" descr="H:\SANATTA YETERLİK TEZ\görseller\rene magritte\MagrittePip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SANATTA YETERLİK TEZ\görseller\rene magritte\MagrittePipo.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936143" cy="2252250"/>
                    </a:xfrm>
                    <a:prstGeom prst="rect">
                      <a:avLst/>
                    </a:prstGeom>
                    <a:noFill/>
                    <a:ln>
                      <a:noFill/>
                    </a:ln>
                  </pic:spPr>
                </pic:pic>
              </a:graphicData>
            </a:graphic>
          </wp:inline>
        </w:drawing>
      </w:r>
    </w:p>
    <w:p w:rsidR="000C7BEC" w:rsidRDefault="000C7BEC" w:rsidP="00FE5D6C">
      <w:pPr>
        <w:pStyle w:val="ResimMMMMM"/>
        <w:rPr>
          <w:lang w:eastAsia="tr-TR"/>
        </w:rPr>
      </w:pPr>
      <w:bookmarkStart w:id="101" w:name="_Toc146110635"/>
      <w:r w:rsidRPr="00140D1B">
        <w:rPr>
          <w:b/>
          <w:lang w:eastAsia="tr-TR"/>
        </w:rPr>
        <w:t xml:space="preserve">Resim </w:t>
      </w:r>
      <w:r w:rsidR="009948EE">
        <w:rPr>
          <w:b/>
          <w:lang w:eastAsia="tr-TR"/>
        </w:rPr>
        <w:t>2.5</w:t>
      </w:r>
      <w:r w:rsidR="00F67A44">
        <w:rPr>
          <w:b/>
          <w:lang w:eastAsia="tr-TR"/>
        </w:rPr>
        <w:t>1</w:t>
      </w:r>
      <w:r>
        <w:rPr>
          <w:b/>
          <w:lang w:eastAsia="tr-TR"/>
        </w:rPr>
        <w:t>.</w:t>
      </w:r>
      <w:r w:rsidRPr="00140D1B">
        <w:rPr>
          <w:lang w:eastAsia="tr-TR"/>
        </w:rPr>
        <w:t xml:space="preserve"> Rene Magritte, </w:t>
      </w:r>
      <w:r w:rsidRPr="00140D1B">
        <w:rPr>
          <w:i/>
          <w:lang w:eastAsia="tr-TR"/>
        </w:rPr>
        <w:t>İmgelerin İhaneti</w:t>
      </w:r>
      <w:r w:rsidRPr="00140D1B">
        <w:rPr>
          <w:lang w:eastAsia="tr-TR"/>
        </w:rPr>
        <w:t>, 1928-29</w:t>
      </w:r>
      <w:r>
        <w:rPr>
          <w:lang w:eastAsia="tr-TR"/>
        </w:rPr>
        <w:t xml:space="preserve">, </w:t>
      </w:r>
      <w:r w:rsidRPr="00140D1B">
        <w:rPr>
          <w:lang w:eastAsia="tr-TR"/>
        </w:rPr>
        <w:t xml:space="preserve">tuval üzerine </w:t>
      </w:r>
      <w:r>
        <w:rPr>
          <w:lang w:eastAsia="tr-TR"/>
        </w:rPr>
        <w:t>yağlıboya, 60.33x81.12x2.54 cm</w:t>
      </w:r>
      <w:bookmarkEnd w:id="101"/>
    </w:p>
    <w:p w:rsidR="000C7BEC" w:rsidRPr="00140D1B" w:rsidRDefault="000C7BEC" w:rsidP="00FE5D6C">
      <w:pPr>
        <w:pStyle w:val="AnaMetin"/>
        <w:rPr>
          <w:lang w:eastAsia="tr-TR"/>
        </w:rPr>
      </w:pPr>
      <w:r w:rsidRPr="00140D1B">
        <w:rPr>
          <w:lang w:eastAsia="tr-TR"/>
        </w:rPr>
        <w:t xml:space="preserve">Johanna Drucker, </w:t>
      </w:r>
      <w:r w:rsidRPr="00140D1B">
        <w:rPr>
          <w:i/>
          <w:lang w:eastAsia="tr-TR"/>
        </w:rPr>
        <w:t>Yazılı Görüntü Sanatı</w:t>
      </w:r>
      <w:r w:rsidRPr="00140D1B">
        <w:rPr>
          <w:lang w:eastAsia="tr-TR"/>
        </w:rPr>
        <w:t xml:space="preserve"> adlı makalesinde </w:t>
      </w:r>
      <w:r>
        <w:rPr>
          <w:lang w:eastAsia="tr-TR"/>
        </w:rPr>
        <w:t>20. y</w:t>
      </w:r>
      <w:r w:rsidRPr="00140D1B">
        <w:rPr>
          <w:lang w:eastAsia="tr-TR"/>
        </w:rPr>
        <w:t>üzyılda ortaya çıkan sanat bildirilerinin/manifestolarının çok ve çeşitli olduğuna değinir. Farklı disiplinlerin iç içe geçmesi ile yukarıda bahsi geçen akımlar bu kesişmelerden etkilenmişlerdir. Sanat tarihinde özellikle de edebiyatın plastik sanatlar ile kurmuş olduğu ilişkide yazınsal temsil ile biçimsel temsilin biraradalığıyla ortaya çıkan sanat yapıtları mevcuttur. Bu yapıtlar, grafik tasarım olanaklarının gelişmesi ile tipografide ve çeşitli baskı teknolojilerinde daha çok seri üretimin sonucu olarak ortaya çıkmışlar; sanatçıların ve yazarların çeşitli dene</w:t>
      </w:r>
      <w:r>
        <w:rPr>
          <w:lang w:eastAsia="tr-TR"/>
        </w:rPr>
        <w:t xml:space="preserve">melerine olanak tanımışlardır </w:t>
      </w:r>
      <w:r w:rsidRPr="00140D1B">
        <w:rPr>
          <w:lang w:eastAsia="tr-TR"/>
        </w:rPr>
        <w:t>(Drucker, 2014).</w:t>
      </w:r>
      <w:r>
        <w:rPr>
          <w:lang w:eastAsia="tr-TR"/>
        </w:rPr>
        <w:t xml:space="preserve"> Bu bağlamda 20. y</w:t>
      </w:r>
      <w:r w:rsidRPr="00140D1B">
        <w:rPr>
          <w:lang w:eastAsia="tr-TR"/>
        </w:rPr>
        <w:t xml:space="preserve">üzyıl ile beraber yazının plastik sanatlardaki rolünün değişmeye başladığı söylenebilir. Artık yazı ile form aynı düzlemde yer alabilmektedir.  </w:t>
      </w:r>
    </w:p>
    <w:p w:rsidR="000C7BEC" w:rsidRDefault="000C7BEC" w:rsidP="00FE5D6C">
      <w:pPr>
        <w:pStyle w:val="AnaMetin"/>
      </w:pPr>
      <w:r w:rsidRPr="00140D1B">
        <w:rPr>
          <w:lang w:eastAsia="tr-TR"/>
        </w:rPr>
        <w:t xml:space="preserve">20. yüzyılın ikinci yarısına gelindiğinde, Kavramsal Sanat ile birlikte yazı, kendisini metinsel bir içerik olarak göstermiştir. Yazının kullanımı, düşüncenin dile getirilmesinin en açık yollarından biri olarak görülmeye başlamıştır.  Kavramsal sanat çalışmaları daha çok bir metnin sanat eseri sayılıp sayılamayacağı düşüncesi ile ortaya çıkmıştır. Bu bağlamda Art&amp;Language (Sanat ve Dil) grubunun aynı isim ile yayınladıkları dergide yer alan editör yazısında grubun üyelerinden Terry Atkinson tam da bu durumu –dergide yer alan bir metnin sanat eseri sayılıp sayılamayacağını- ele almıştır. Atkinson’a göre, metnin sanat eseri sayılabilmesi sanatçının niyetine bağlıdır. Dolayısıyla sanatçı isterse, o metin </w:t>
      </w:r>
      <w:r w:rsidRPr="00140D1B">
        <w:rPr>
          <w:lang w:eastAsia="tr-TR"/>
        </w:rPr>
        <w:lastRenderedPageBreak/>
        <w:t xml:space="preserve">artık kavramsal bir sanat eseridir </w:t>
      </w:r>
      <w:r w:rsidRPr="00140D1B">
        <w:t>(</w:t>
      </w:r>
      <w:r w:rsidR="000B2695">
        <w:t>aktaran</w:t>
      </w:r>
      <w:r w:rsidRPr="00140D1B">
        <w:t xml:space="preserve"> Harrison ve Wood, 2011). Ayrıca kavramsal sanat eserleri izleyiciyi düşünsel anlamda harekete geçirmelidir; yazının kullanılması da bu anlamda düşünselliği ön plana almak içindir. </w:t>
      </w:r>
    </w:p>
    <w:p w:rsidR="000C7BEC" w:rsidRPr="00140D1B" w:rsidRDefault="000C7BEC" w:rsidP="00FE5D6C">
      <w:pPr>
        <w:pStyle w:val="AlntII"/>
      </w:pPr>
      <w:r w:rsidRPr="00140D1B">
        <w:t>İlki 1969 yılında New York’ta yayımlanan ‘Art&amp;Language’ dergisinin etrafında toplanan bir grup sanatçının  […], sergilenecek sanat nesnesi üretmek yerine, sanat kavramını ve sanatla ilgili kavramları irdelemeyi ön plana çıkartmaları ile gündeme gelen kavramsal sanat, sanat uygulamaları ile sanat kuramını örtüştürmeyi hedefler. Göstergebilim ve yapısalcılığın kuramlarını, sanat kavramının yeniden tanımı için temel alan kavramsal sanat, kullanmayı tercih ettiği alegorik, ironik dil ile alımlayıcısını düşünsel açıdan zorlamayı ilke edinirken, Dada hareketinin ve özellikle Duchamp’ın başlattığı geleneksel estetikten kop</w:t>
      </w:r>
      <w:r>
        <w:t>uşu tamamlar  (Öndin, 2009</w:t>
      </w:r>
      <w:r w:rsidR="00072605">
        <w:t xml:space="preserve">, s. </w:t>
      </w:r>
      <w:r>
        <w:t>97).</w:t>
      </w:r>
    </w:p>
    <w:p w:rsidR="000C7BEC" w:rsidRPr="00140D1B" w:rsidRDefault="000C7BEC" w:rsidP="000C7BEC">
      <w:pPr>
        <w:spacing w:line="360" w:lineRule="auto"/>
        <w:jc w:val="center"/>
        <w:rPr>
          <w:rFonts w:cs="Times New Roman"/>
        </w:rPr>
      </w:pPr>
      <w:r w:rsidRPr="00140D1B">
        <w:rPr>
          <w:rFonts w:cs="Times New Roman"/>
          <w:noProof/>
          <w:lang w:eastAsia="tr-TR"/>
        </w:rPr>
        <w:drawing>
          <wp:inline distT="0" distB="0" distL="0" distR="0">
            <wp:extent cx="3441939" cy="2570654"/>
            <wp:effectExtent l="0" t="0" r="0" b="0"/>
            <wp:docPr id="13" name="Resim 13" descr="H:\SANATTA YETERLİK TEZ\görseller\art and language\1508404336391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SANATTA YETERLİK TEZ\görseller\art and language\1508404336391451.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459664" cy="2583892"/>
                    </a:xfrm>
                    <a:prstGeom prst="rect">
                      <a:avLst/>
                    </a:prstGeom>
                    <a:noFill/>
                    <a:ln>
                      <a:noFill/>
                    </a:ln>
                  </pic:spPr>
                </pic:pic>
              </a:graphicData>
            </a:graphic>
          </wp:inline>
        </w:drawing>
      </w:r>
    </w:p>
    <w:p w:rsidR="000C7BEC" w:rsidRDefault="000C7BEC" w:rsidP="00FE5D6C">
      <w:pPr>
        <w:pStyle w:val="ResimMMMMM"/>
        <w:rPr>
          <w:lang w:eastAsia="tr-TR"/>
        </w:rPr>
      </w:pPr>
      <w:bookmarkStart w:id="102" w:name="_Toc146110636"/>
      <w:r w:rsidRPr="00140D1B">
        <w:rPr>
          <w:b/>
          <w:lang w:eastAsia="tr-TR"/>
        </w:rPr>
        <w:t xml:space="preserve">Resim </w:t>
      </w:r>
      <w:r w:rsidR="009948EE">
        <w:rPr>
          <w:b/>
          <w:lang w:eastAsia="tr-TR"/>
        </w:rPr>
        <w:t>2.5</w:t>
      </w:r>
      <w:r w:rsidR="00F67A44">
        <w:rPr>
          <w:b/>
          <w:lang w:eastAsia="tr-TR"/>
        </w:rPr>
        <w:t>2</w:t>
      </w:r>
      <w:r w:rsidRPr="00140D1B">
        <w:rPr>
          <w:b/>
          <w:lang w:eastAsia="tr-TR"/>
        </w:rPr>
        <w:t xml:space="preserve">. </w:t>
      </w:r>
      <w:r w:rsidRPr="00140D1B">
        <w:rPr>
          <w:lang w:eastAsia="tr-TR"/>
        </w:rPr>
        <w:t>Art&amp;Language Dergisi, 1970</w:t>
      </w:r>
      <w:bookmarkEnd w:id="102"/>
    </w:p>
    <w:p w:rsidR="00FE5D6C" w:rsidRPr="00B954E9" w:rsidRDefault="00FE5D6C" w:rsidP="00FE5D6C">
      <w:pPr>
        <w:pStyle w:val="ResimMMMMM"/>
        <w:rPr>
          <w:lang w:eastAsia="tr-TR"/>
        </w:rPr>
      </w:pPr>
    </w:p>
    <w:p w:rsidR="000C7BEC" w:rsidRDefault="000C7BEC" w:rsidP="00FE5D6C">
      <w:pPr>
        <w:jc w:val="center"/>
        <w:rPr>
          <w:rFonts w:eastAsiaTheme="minorEastAsia" w:cs="Times New Roman"/>
          <w:b/>
          <w:color w:val="000000" w:themeColor="text1"/>
          <w:sz w:val="20"/>
          <w:szCs w:val="20"/>
          <w:lang w:eastAsia="tr-TR"/>
        </w:rPr>
      </w:pPr>
      <w:r w:rsidRPr="00140D1B">
        <w:rPr>
          <w:rFonts w:cs="Times New Roman"/>
          <w:noProof/>
          <w:lang w:eastAsia="tr-TR"/>
        </w:rPr>
        <w:drawing>
          <wp:inline distT="0" distB="0" distL="0" distR="0">
            <wp:extent cx="2072441" cy="2938765"/>
            <wp:effectExtent l="0" t="0" r="4445" b="0"/>
            <wp:docPr id="14" name="Resim 14" descr="H:\SANATTA YETERLİK TEZ\görseller\art and language\19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SANATTA YETERLİK TEZ\görseller\art and language\19900.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122334" cy="3009515"/>
                    </a:xfrm>
                    <a:prstGeom prst="rect">
                      <a:avLst/>
                    </a:prstGeom>
                    <a:noFill/>
                    <a:ln>
                      <a:noFill/>
                    </a:ln>
                  </pic:spPr>
                </pic:pic>
              </a:graphicData>
            </a:graphic>
          </wp:inline>
        </w:drawing>
      </w:r>
    </w:p>
    <w:p w:rsidR="00E5255F" w:rsidRDefault="00E5255F" w:rsidP="00FE5D6C">
      <w:pPr>
        <w:jc w:val="center"/>
        <w:rPr>
          <w:rFonts w:eastAsiaTheme="minorEastAsia" w:cs="Times New Roman"/>
          <w:b/>
          <w:color w:val="000000" w:themeColor="text1"/>
          <w:sz w:val="20"/>
          <w:szCs w:val="20"/>
          <w:lang w:eastAsia="tr-TR"/>
        </w:rPr>
      </w:pPr>
    </w:p>
    <w:p w:rsidR="000C7BEC" w:rsidRDefault="000C7BEC" w:rsidP="00FE5D6C">
      <w:pPr>
        <w:pStyle w:val="ResimMMMMM"/>
        <w:rPr>
          <w:lang w:eastAsia="tr-TR"/>
        </w:rPr>
      </w:pPr>
      <w:bookmarkStart w:id="103" w:name="_Toc146110637"/>
      <w:r w:rsidRPr="00140D1B">
        <w:rPr>
          <w:b/>
          <w:lang w:eastAsia="tr-TR"/>
        </w:rPr>
        <w:t xml:space="preserve">Resim </w:t>
      </w:r>
      <w:r w:rsidR="009948EE">
        <w:rPr>
          <w:b/>
          <w:lang w:eastAsia="tr-TR"/>
        </w:rPr>
        <w:t>2.5</w:t>
      </w:r>
      <w:r w:rsidR="00F67A44">
        <w:rPr>
          <w:b/>
          <w:lang w:eastAsia="tr-TR"/>
        </w:rPr>
        <w:t>3</w:t>
      </w:r>
      <w:r>
        <w:rPr>
          <w:b/>
          <w:lang w:eastAsia="tr-TR"/>
        </w:rPr>
        <w:t>.</w:t>
      </w:r>
      <w:r w:rsidRPr="00140D1B">
        <w:rPr>
          <w:lang w:eastAsia="tr-TR"/>
        </w:rPr>
        <w:t>Art&amp;Language Dergisi, 1978</w:t>
      </w:r>
      <w:bookmarkEnd w:id="103"/>
    </w:p>
    <w:p w:rsidR="000C7BEC" w:rsidRPr="00140D1B" w:rsidRDefault="000C7BEC" w:rsidP="00FE5D6C">
      <w:pPr>
        <w:pStyle w:val="AnaMetin"/>
      </w:pPr>
      <w:r w:rsidRPr="00140D1B">
        <w:rPr>
          <w:lang w:eastAsia="tr-TR"/>
        </w:rPr>
        <w:lastRenderedPageBreak/>
        <w:t xml:space="preserve">Alfred Pacquement ise Kavramsal Sanat’ın temelini biçimsel bir görünüm olarak değil, metinsel bir içerik olarak ifade eder. Ona göre Kavramsal Sanat, sanatçıların iletmek istediği kavramları yapıt olarak ortaya koyar. Yani yapıt/ortaya çıkan çalışma, sanatçının düşüncesini, dolayısıyla kavramı temsil etmektedir. Kavramsal Sanat yapıtları, Resim </w:t>
      </w:r>
      <w:r w:rsidR="00D6445C">
        <w:rPr>
          <w:lang w:eastAsia="tr-TR"/>
        </w:rPr>
        <w:t>2.5</w:t>
      </w:r>
      <w:r w:rsidR="00F67A44">
        <w:rPr>
          <w:lang w:eastAsia="tr-TR"/>
        </w:rPr>
        <w:t>2</w:t>
      </w:r>
      <w:r>
        <w:rPr>
          <w:lang w:eastAsia="tr-TR"/>
        </w:rPr>
        <w:t>.</w:t>
      </w:r>
      <w:r w:rsidRPr="00140D1B">
        <w:rPr>
          <w:lang w:eastAsia="tr-TR"/>
        </w:rPr>
        <w:t xml:space="preserve"> ve Resim </w:t>
      </w:r>
      <w:r w:rsidR="00D6445C">
        <w:rPr>
          <w:lang w:eastAsia="tr-TR"/>
        </w:rPr>
        <w:t>2.</w:t>
      </w:r>
      <w:r w:rsidR="00F67A44">
        <w:rPr>
          <w:lang w:eastAsia="tr-TR"/>
        </w:rPr>
        <w:t>53.’te</w:t>
      </w:r>
      <w:r w:rsidRPr="00140D1B">
        <w:rPr>
          <w:lang w:eastAsia="tr-TR"/>
        </w:rPr>
        <w:t xml:space="preserve"> de görüldüğü üzere imge ile metin birlikteliklerinden oluşur. Metinler kimi zaman imgeleri açıklamak adına kullanılırken, kimi zaman da bir düşünceye işaret etmek amacıyla kullanılmaktadır </w:t>
      </w:r>
      <w:r w:rsidRPr="00140D1B">
        <w:t>(Özpınar, 2009</w:t>
      </w:r>
      <w:r w:rsidR="00D6445C">
        <w:t xml:space="preserve">, s. </w:t>
      </w:r>
      <w:r w:rsidRPr="00140D1B">
        <w:t>63).</w:t>
      </w:r>
      <w:r w:rsidR="00AB6CC6">
        <w:t xml:space="preserve"> </w:t>
      </w:r>
      <w:r w:rsidRPr="00140D1B">
        <w:t xml:space="preserve">Resim </w:t>
      </w:r>
      <w:r w:rsidR="00D6445C">
        <w:t>2.5</w:t>
      </w:r>
      <w:r w:rsidR="00F67A44">
        <w:t>2</w:t>
      </w:r>
      <w:r>
        <w:t>.</w:t>
      </w:r>
      <w:r w:rsidRPr="00140D1B">
        <w:t xml:space="preserve"> ve Resim </w:t>
      </w:r>
      <w:r w:rsidR="00D6445C">
        <w:t>2.5</w:t>
      </w:r>
      <w:r w:rsidR="00F67A44">
        <w:t>3</w:t>
      </w:r>
      <w:r>
        <w:t>.,</w:t>
      </w:r>
      <w:r w:rsidRPr="00140D1B">
        <w:t xml:space="preserve"> Art&amp;Language Dergisi’nin kapak görselleridir. Resim </w:t>
      </w:r>
      <w:r w:rsidR="00E63F7C">
        <w:t>2.5</w:t>
      </w:r>
      <w:r w:rsidR="00376894">
        <w:t>3</w:t>
      </w:r>
      <w:r w:rsidR="00802B9D">
        <w:t>.’</w:t>
      </w:r>
      <w:r w:rsidR="00376894">
        <w:t>te</w:t>
      </w:r>
      <w:r w:rsidRPr="00140D1B">
        <w:t xml:space="preserve"> 1978 tarihli Art&amp;Language dergisinin kapağında 1972 yılında yayınlanan John Berger’in </w:t>
      </w:r>
      <w:r w:rsidRPr="00140D1B">
        <w:rPr>
          <w:i/>
        </w:rPr>
        <w:t>Ways of Seeing/Görme Biçimleri</w:t>
      </w:r>
      <w:r w:rsidR="00376894">
        <w:t xml:space="preserve"> adlı kitabının</w:t>
      </w:r>
      <w:r w:rsidRPr="00140D1B">
        <w:t xml:space="preserve"> kapak görseli yer almaktadır. Berger, kapakta Rene Magritte’in </w:t>
      </w:r>
      <w:r w:rsidRPr="00140D1B">
        <w:rPr>
          <w:i/>
        </w:rPr>
        <w:t>Düşlerin Anahtarı</w:t>
      </w:r>
      <w:r w:rsidRPr="00140D1B">
        <w:t xml:space="preserve"> adlı resminin görselini kullanmıştır; ayrıca bu resimle Magritte’in sözcükler ile görülen imgeler arasında varolan uçurumu göstermeye çalıştığını ifade etmiştir. </w:t>
      </w:r>
    </w:p>
    <w:p w:rsidR="000C7BEC" w:rsidRPr="00140D1B" w:rsidRDefault="000C7BEC" w:rsidP="00FE5D6C">
      <w:pPr>
        <w:pStyle w:val="AlntII"/>
      </w:pPr>
      <w:r w:rsidRPr="00140D1B">
        <w:t>1960’larda sanatçıların üretimlerinde farklı eğilimler göstermesi sanatın kabul edilen estetik algılarını da yıkarak sanat nesnesinin sorgulanmasının önünü açmıştır. Dilin direkt malzeme olarak seçilmesiyle dil ve imge arasındaki ilişki sorgulanmaya başlanmış, fikir olarak sanat ya da düşünce biçimin önüne geçmiştir. Beynimizde beliren kavramlar, nesneler ve onların görsel ve dilsel olarak temsili olan kelimeler arasındaki ilişki sıkça incelenmiş; anlam, biçim ve kavram üzerine gidilmiştir (Oktay, 2017</w:t>
      </w:r>
      <w:r w:rsidR="00D6445C">
        <w:t xml:space="preserve">, s. </w:t>
      </w:r>
      <w:r w:rsidRPr="00140D1B">
        <w:t>5).</w:t>
      </w:r>
    </w:p>
    <w:p w:rsidR="000C7BEC" w:rsidRPr="00140D1B" w:rsidRDefault="000C7BEC" w:rsidP="00FE5D6C">
      <w:pPr>
        <w:pStyle w:val="AnaMetin"/>
      </w:pPr>
      <w:r w:rsidRPr="00140D1B">
        <w:t xml:space="preserve">Johanna Drucker, </w:t>
      </w:r>
      <w:r w:rsidRPr="00140D1B">
        <w:rPr>
          <w:i/>
        </w:rPr>
        <w:t>Yazılı Görüntü Sanatı</w:t>
      </w:r>
      <w:r w:rsidRPr="00140D1B">
        <w:t xml:space="preserve"> (2014) adlı makalesinde yazılı biçimlerin görsel özelliklerine değinir. Pop art ve Kavramsal sanat akımı ressamlarının da sanatsal bir form olarak dilin cazibesine kapıldıklarından bahseder.</w:t>
      </w:r>
    </w:p>
    <w:p w:rsidR="000C7BEC" w:rsidRPr="00140D1B" w:rsidRDefault="000C7BEC" w:rsidP="00FE5D6C">
      <w:pPr>
        <w:pStyle w:val="AlntII"/>
      </w:pPr>
      <w:r w:rsidRPr="00140D1B">
        <w:t xml:space="preserve">1950 ve 60’larda somut şairlerin (concrete poets) ve harf sanatçılarının (letterists) torik yazıları, görsel şiirin potansiyelini vurgulayan manifestolar gibi bildirgeler listesine eklendi. Onları izleyen Pop Art ve Kavramsal Sanat akımları ressamları, sanatsal bir form olarak dilin cazibesine kapıldılar. Üretim ve baskı teknolojilerinin hızla geliştiği 20. yüzyıl boyunca deneme olanakları arttı. Sıcak ve soğuk harf kalıpları, baskı kalıpları, fotoğraf işçiliği ve son olarak masaüstü yayıncılık günümüzde aynı derecede yenilikçi olan geleneksel çizim, resim ve grafik tasarım becerileriyle birbirini tamamlayan paralellikte yer almaktadır. Animasyonlaştırılmış sayfalar, holografik eserler, illüzyonist, boyutlu manzaralar günümüzde hep anlatımı görsel formda şekillendiren sanatsal kelimeler haznesinin parçası olma durumunda. </w:t>
      </w:r>
    </w:p>
    <w:p w:rsidR="000C7BEC" w:rsidRPr="00140D1B" w:rsidRDefault="000C7BEC" w:rsidP="00FE5D6C">
      <w:pPr>
        <w:pStyle w:val="AlntII"/>
      </w:pPr>
      <w:r w:rsidRPr="00140D1B">
        <w:t>[…] Tüm yazıların bakılmak ve okunmak, madde olarak var olmak ve olmayan bir anlamın işareti olma görevini yüklenmek kapasiteleri vardır. Kurgulanabilir ve şekillendirilebilir veya sadece standart alışkanlıklara göre çoğalabilirler. Bulunabilir, benimsenebilir, değiştirilebilir ve yok edilebilirler. Kişisel ifade biçimi olarak yazı, kendini oluşturduğu bir görüntüde kendini arayan vücudun bir ürünüdür. Sosyal ve kültürel sistem olarak yazı, dilin kurallarının sınırları içinde anlam üretmede semiyotik şartlara katılır. Yazılı dilin zenginliği bu çok yönlü özelliklerinde yatmaktadır ve bunun sonucu olarak yazı alanında garip zıtlaşmalar ve paralellikler oluşmaktadır (Drucker, 2014</w:t>
      </w:r>
      <w:r w:rsidR="00D6445C">
        <w:t xml:space="preserve">, s. </w:t>
      </w:r>
      <w:r w:rsidRPr="00140D1B">
        <w:t xml:space="preserve">207).  </w:t>
      </w:r>
    </w:p>
    <w:p w:rsidR="00FE5D6C" w:rsidRDefault="000C7BEC" w:rsidP="009948EE">
      <w:pPr>
        <w:pStyle w:val="AnaMetin"/>
      </w:pPr>
      <w:r w:rsidRPr="003770DB">
        <w:t xml:space="preserve">Tüm bunların ışığında söylenebilir ki; yazı, </w:t>
      </w:r>
      <w:r>
        <w:t>plastik sanatlarda olmazsa olmaz bir malzeme görevi görmektedir. Yazılı dil, sanat tarihinin hemen hemen her döneminde sanat yapıtlarında yer almıştır; bir düşünceyi ifade etmesinin yanı sıra estetik değerlere de sahip olduğundan yazı, gerek kavram olarak gerekse de plastik özellikleri ile sanat yapıtlarında öne çıkmaktadır. Alımlayıcıyı yönlendirmesi özelliğinden dolayı da yazıyı kullanmak çoğu sanat</w:t>
      </w:r>
      <w:r w:rsidR="009948EE">
        <w:t xml:space="preserve">çının tercih sebebi olmuştur.  </w:t>
      </w:r>
    </w:p>
    <w:p w:rsidR="000C7BEC" w:rsidRDefault="000C7BEC" w:rsidP="00FE5D6C">
      <w:pPr>
        <w:pStyle w:val="Balk3"/>
        <w:rPr>
          <w:rFonts w:eastAsiaTheme="minorEastAsia"/>
          <w:lang w:eastAsia="tr-TR"/>
        </w:rPr>
      </w:pPr>
      <w:bookmarkStart w:id="104" w:name="_Toc146721735"/>
      <w:r>
        <w:rPr>
          <w:rFonts w:eastAsiaTheme="minorEastAsia"/>
          <w:lang w:eastAsia="tr-TR"/>
        </w:rPr>
        <w:lastRenderedPageBreak/>
        <w:t>Yazı-Resim İlişkisi</w:t>
      </w:r>
      <w:bookmarkEnd w:id="104"/>
    </w:p>
    <w:p w:rsidR="000C7BEC" w:rsidRPr="00B37231" w:rsidRDefault="000C7BEC" w:rsidP="00FE5D6C">
      <w:pPr>
        <w:pStyle w:val="AnaMetin"/>
        <w:rPr>
          <w:lang w:eastAsia="tr-TR"/>
        </w:rPr>
      </w:pPr>
      <w:r>
        <w:rPr>
          <w:lang w:eastAsia="tr-TR"/>
        </w:rPr>
        <w:t xml:space="preserve">Yazı ve resim ikilisi düşünüldüğünde, ilk olarak hangisinin ortaya çıktığı sorusu merak konusudur. </w:t>
      </w:r>
      <w:r w:rsidRPr="00140D1B">
        <w:rPr>
          <w:i/>
          <w:lang w:eastAsia="tr-TR"/>
        </w:rPr>
        <w:t>Günümüz Sanatında Yazının Plastik Bir Dil Olarak Dışavurumsal Kullanımı</w:t>
      </w:r>
      <w:r w:rsidRPr="00140D1B">
        <w:rPr>
          <w:color w:val="000000" w:themeColor="text1"/>
          <w:lang w:eastAsia="tr-TR"/>
        </w:rPr>
        <w:t xml:space="preserve"> (2017) adlı sanatta yeterlik tezinde,</w:t>
      </w:r>
      <w:r w:rsidR="00AB6CC6">
        <w:rPr>
          <w:color w:val="000000" w:themeColor="text1"/>
          <w:lang w:eastAsia="tr-TR"/>
        </w:rPr>
        <w:t xml:space="preserve"> </w:t>
      </w:r>
      <w:r w:rsidRPr="00140D1B">
        <w:rPr>
          <w:lang w:eastAsia="tr-TR"/>
        </w:rPr>
        <w:t>Güneş Oktay,</w:t>
      </w:r>
      <w:r w:rsidRPr="00140D1B">
        <w:rPr>
          <w:color w:val="000000" w:themeColor="text1"/>
          <w:lang w:eastAsia="tr-TR"/>
        </w:rPr>
        <w:t>tarihsel olarak incelendiğinde resmin yazıdan önce var olduğuna dair saptama yapmıştır. Mağara duvar resimlerini tarihteki ilk resim örnekleri olarak kabul edersek resmin yazının bulunmasından çok önce insanlığın hayatına girmiş olduğu belirtmiştir. Oktay, ayrıca sözün görselleştirilmiş hâli olarak tanımladığı yazıyı sözün resmi olarak da nitelendirebileceğimizi dile getirmektedir. Dolayısıyla sözün resmi olan yazı bu bağlamıyla irdelendiğinde sözcüklerin bir tür resim olan hiyeroglif</w:t>
      </w:r>
      <w:r w:rsidRPr="00140D1B">
        <w:rPr>
          <w:rStyle w:val="DipnotBavurusu"/>
          <w:rFonts w:eastAsiaTheme="minorEastAsia"/>
          <w:color w:val="000000" w:themeColor="text1"/>
          <w:lang w:eastAsia="tr-TR"/>
        </w:rPr>
        <w:footnoteReference w:id="61"/>
      </w:r>
      <w:r w:rsidRPr="00140D1B">
        <w:rPr>
          <w:color w:val="000000" w:themeColor="text1"/>
          <w:lang w:eastAsia="tr-TR"/>
        </w:rPr>
        <w:t xml:space="preserve">lerle görünür kılınmaya çalışıldığından dolayı Eski Mısır’da yazmanın ve resmetmenin aynı anlama geldiğinden söz etmektedir. </w:t>
      </w:r>
    </w:p>
    <w:p w:rsidR="000C7BEC" w:rsidRDefault="000C7BEC" w:rsidP="00FE5D6C">
      <w:pPr>
        <w:pStyle w:val="AlntII"/>
      </w:pPr>
      <w:r w:rsidRPr="00140D1B">
        <w:t>Binlerce yıllık tarihsel geçmişe sahip olan yazı, gelişim süreci boyunca çeşitli aşamalardan geçere</w:t>
      </w:r>
      <w:r>
        <w:t>k günümüzdeki halini almıştır. İ</w:t>
      </w:r>
      <w:r w:rsidRPr="00140D1B">
        <w:t xml:space="preserve">lk el yazısı kabul edilen çivi yazısı ve daha sonrasında hiyeroglif, kaligrafi, piktografi-ideografi gibi örneklerde yazı iletişimin bir aracıyken, sonraları farklı alanlarda ve farklı görevlerde kendisine yer bulmuştur. Yazı, 15.-16. </w:t>
      </w:r>
      <w:r>
        <w:t>y</w:t>
      </w:r>
      <w:r w:rsidRPr="00140D1B">
        <w:t>üzyıllarda belgeleme veya kayıt altına almada</w:t>
      </w:r>
      <w:r>
        <w:t xml:space="preserve"> önemli bir role sahiptir. 19. ve 20. y</w:t>
      </w:r>
      <w:r w:rsidRPr="00140D1B">
        <w:t>üzyıllara gelindiğinde ise, meydana gelen gelişmelerle çoğaltılması ve ulaştırılması daha kolay olan yazı, yeni bir sanat algısının oluşmasına katkı sağlamıştır. Sanatın tarihsel devinimi içerisinde yazı, sanat nesnesinde farklı amaçlarla kullanılmıştır. Bazen resmin içerisinde plastik bir öğe veya sadece bir kavram olarak kullanılırken bazen mesaj içerikli simge, kimi zaman da sadece bir temsil aracı olarak yer alır. Aristoteles, ‘Yazı, dilin bir bakıma yansımasıdır. Sözlerin soyut şekilde görünür ve elle tutulur olarak somutlaştırılmasıdır. Tıpkı ressam yahut başka herhangi biçim verici sanat gibi taklit edici bir betimleyicidir’ demektedir (Aristoteles, 1987: 26) (</w:t>
      </w:r>
      <w:r w:rsidR="000B2695">
        <w:t>aktaran</w:t>
      </w:r>
      <w:r w:rsidRPr="00140D1B">
        <w:t xml:space="preserve"> Sayan ve Deliduman, 2020</w:t>
      </w:r>
      <w:r w:rsidR="00D6445C">
        <w:t xml:space="preserve">, s. </w:t>
      </w:r>
      <w:r w:rsidRPr="00140D1B">
        <w:t xml:space="preserve">3692). </w:t>
      </w:r>
    </w:p>
    <w:p w:rsidR="00FE5D6C" w:rsidRPr="00140D1B" w:rsidRDefault="00FE5D6C" w:rsidP="00FE5D6C">
      <w:pPr>
        <w:pStyle w:val="AlntII"/>
      </w:pPr>
    </w:p>
    <w:p w:rsidR="000C7BEC" w:rsidRPr="00140D1B" w:rsidRDefault="000C7BEC" w:rsidP="00FE5D6C">
      <w:pPr>
        <w:jc w:val="center"/>
        <w:rPr>
          <w:rFonts w:eastAsiaTheme="minorEastAsia" w:cs="Times New Roman"/>
          <w:color w:val="000000" w:themeColor="text1"/>
          <w:lang w:eastAsia="tr-TR"/>
        </w:rPr>
      </w:pPr>
      <w:r w:rsidRPr="00140D1B">
        <w:rPr>
          <w:rFonts w:eastAsiaTheme="minorEastAsia" w:cs="Times New Roman"/>
          <w:noProof/>
          <w:color w:val="000000" w:themeColor="text1"/>
          <w:lang w:eastAsia="tr-TR"/>
        </w:rPr>
        <w:drawing>
          <wp:inline distT="0" distB="0" distL="0" distR="0">
            <wp:extent cx="3030765" cy="1923691"/>
            <wp:effectExtent l="0" t="0" r="0" b="635"/>
            <wp:docPr id="7170" name="Resim 7170" descr="H:\SANATTA YETERLİK TEZ\görseller\çivi yazısı\yazi-nasil-bulundu-civi-yazi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SANATTA YETERLİK TEZ\görseller\çivi yazısı\yazi-nasil-bulundu-civi-yazisi.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087287" cy="1959567"/>
                    </a:xfrm>
                    <a:prstGeom prst="rect">
                      <a:avLst/>
                    </a:prstGeom>
                    <a:noFill/>
                    <a:ln>
                      <a:noFill/>
                    </a:ln>
                  </pic:spPr>
                </pic:pic>
              </a:graphicData>
            </a:graphic>
          </wp:inline>
        </w:drawing>
      </w:r>
    </w:p>
    <w:p w:rsidR="00FE5D6C" w:rsidRDefault="000C7BEC" w:rsidP="009948EE">
      <w:pPr>
        <w:pStyle w:val="ResimMMMMM"/>
        <w:rPr>
          <w:lang w:eastAsia="tr-TR"/>
        </w:rPr>
      </w:pPr>
      <w:bookmarkStart w:id="105" w:name="_Toc146110638"/>
      <w:r>
        <w:rPr>
          <w:b/>
          <w:lang w:eastAsia="tr-TR"/>
        </w:rPr>
        <w:t xml:space="preserve">Resim </w:t>
      </w:r>
      <w:r w:rsidR="009948EE">
        <w:rPr>
          <w:b/>
          <w:lang w:eastAsia="tr-TR"/>
        </w:rPr>
        <w:t>2.5</w:t>
      </w:r>
      <w:r w:rsidR="007F5B11">
        <w:rPr>
          <w:b/>
          <w:lang w:eastAsia="tr-TR"/>
        </w:rPr>
        <w:t>4</w:t>
      </w:r>
      <w:r w:rsidRPr="00140D1B">
        <w:rPr>
          <w:b/>
          <w:lang w:eastAsia="tr-TR"/>
        </w:rPr>
        <w:t>.</w:t>
      </w:r>
      <w:r>
        <w:rPr>
          <w:lang w:eastAsia="tr-TR"/>
        </w:rPr>
        <w:t xml:space="preserve"> Ç</w:t>
      </w:r>
      <w:r w:rsidRPr="00140D1B">
        <w:rPr>
          <w:lang w:eastAsia="tr-TR"/>
        </w:rPr>
        <w:t xml:space="preserve">ivi </w:t>
      </w:r>
      <w:r w:rsidRPr="009948EE">
        <w:t>yazısı</w:t>
      </w:r>
      <w:bookmarkEnd w:id="105"/>
    </w:p>
    <w:p w:rsidR="00FE5D6C" w:rsidRDefault="00FE5D6C" w:rsidP="00FE5D6C">
      <w:pPr>
        <w:jc w:val="center"/>
        <w:rPr>
          <w:rFonts w:eastAsiaTheme="minorEastAsia" w:cs="Times New Roman"/>
          <w:color w:val="000000" w:themeColor="text1"/>
          <w:sz w:val="20"/>
          <w:szCs w:val="20"/>
          <w:lang w:eastAsia="tr-TR"/>
        </w:rPr>
      </w:pPr>
      <w:r w:rsidRPr="00140D1B">
        <w:rPr>
          <w:rFonts w:eastAsiaTheme="minorEastAsia" w:cs="Times New Roman"/>
          <w:noProof/>
          <w:color w:val="000000" w:themeColor="text1"/>
          <w:lang w:eastAsia="tr-TR"/>
        </w:rPr>
        <w:drawing>
          <wp:inline distT="0" distB="0" distL="0" distR="0">
            <wp:extent cx="3090017" cy="1613140"/>
            <wp:effectExtent l="0" t="0" r="0" b="6350"/>
            <wp:docPr id="2" name="Resim 2" descr="H:\SANATTA YETERLİK TEZ\görseller\hiyeroglif\1200x627-hiyeroglif-nedir-hangi-uygarliga-aittir-hiyeroglif-yazisini-kim-bulmustur-e1-1614675824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SANATTA YETERLİK TEZ\görseller\hiyeroglif\1200x627-hiyeroglif-nedir-hangi-uygarliga-aittir-hiyeroglif-yazisini-kim-bulmustur-e1-1614675824500.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146087" cy="1642411"/>
                    </a:xfrm>
                    <a:prstGeom prst="rect">
                      <a:avLst/>
                    </a:prstGeom>
                    <a:noFill/>
                    <a:ln>
                      <a:noFill/>
                    </a:ln>
                  </pic:spPr>
                </pic:pic>
              </a:graphicData>
            </a:graphic>
          </wp:inline>
        </w:drawing>
      </w:r>
    </w:p>
    <w:p w:rsidR="000C7BEC" w:rsidRPr="00140D1B" w:rsidRDefault="000C7BEC" w:rsidP="00FE5D6C">
      <w:pPr>
        <w:pStyle w:val="ResimMMMMM"/>
        <w:rPr>
          <w:lang w:eastAsia="tr-TR"/>
        </w:rPr>
      </w:pPr>
      <w:bookmarkStart w:id="106" w:name="_Toc146110639"/>
      <w:r>
        <w:rPr>
          <w:b/>
          <w:lang w:eastAsia="tr-TR"/>
        </w:rPr>
        <w:lastRenderedPageBreak/>
        <w:t xml:space="preserve">Resim </w:t>
      </w:r>
      <w:r w:rsidR="009948EE">
        <w:rPr>
          <w:b/>
          <w:lang w:eastAsia="tr-TR"/>
        </w:rPr>
        <w:t>2.5</w:t>
      </w:r>
      <w:r w:rsidR="007F5B11">
        <w:rPr>
          <w:b/>
          <w:lang w:eastAsia="tr-TR"/>
        </w:rPr>
        <w:t>5</w:t>
      </w:r>
      <w:r w:rsidRPr="00140D1B">
        <w:rPr>
          <w:b/>
          <w:lang w:eastAsia="tr-TR"/>
        </w:rPr>
        <w:t>.</w:t>
      </w:r>
      <w:r>
        <w:rPr>
          <w:lang w:eastAsia="tr-TR"/>
        </w:rPr>
        <w:t>H</w:t>
      </w:r>
      <w:r w:rsidRPr="00140D1B">
        <w:rPr>
          <w:lang w:eastAsia="tr-TR"/>
        </w:rPr>
        <w:t>iyeroglif</w:t>
      </w:r>
      <w:bookmarkEnd w:id="106"/>
    </w:p>
    <w:p w:rsidR="000C7BEC" w:rsidRPr="00140D1B" w:rsidRDefault="000C7BEC" w:rsidP="00FE5D6C">
      <w:pPr>
        <w:pStyle w:val="AnaMetin"/>
        <w:rPr>
          <w:lang w:eastAsia="tr-TR"/>
        </w:rPr>
      </w:pPr>
      <w:r w:rsidRPr="00140D1B">
        <w:rPr>
          <w:lang w:eastAsia="tr-TR"/>
        </w:rPr>
        <w:t xml:space="preserve">İlk çağlardan itibaren yazı ve resim ilişkisini görmek mümkündür. Yazı ile resim ilişkisinin temelleri, insanlık tarihinde kullanılan </w:t>
      </w:r>
      <w:r w:rsidR="007F5B11">
        <w:rPr>
          <w:lang w:eastAsia="tr-TR"/>
        </w:rPr>
        <w:t>Resim 2.54. ve Resim 2.55</w:t>
      </w:r>
      <w:r w:rsidR="00373991">
        <w:rPr>
          <w:lang w:eastAsia="tr-TR"/>
        </w:rPr>
        <w:t xml:space="preserve">.’te görüldüğü üzere </w:t>
      </w:r>
      <w:r w:rsidRPr="00140D1B">
        <w:rPr>
          <w:lang w:eastAsia="tr-TR"/>
        </w:rPr>
        <w:t>ilk yazı sistemi olan çivi yazısı ve Türkçe karşılığı resim yazı olan hiyerogliflere kadar uzanmaktadır. M.Ö. 3000’li yıllara tarihlenen Sümerler tarafından kullanılıp geliştirilen, ucu sivri araçlarla yazıldığı için bu ismi alan çivi yazısı ve Eski Mısırlılar tarafından kullanılıp geliştirilen hiyeroglifler, birbirlerine çok benzemektedir; her iki yazı türü de nesnelerin dış görünüşlerine göre resimlemesine dayanmaktadır. Fakat zamanla evrim geçirmişler ve yazı karakterlerine benzeyen sembollere dönüşmüşlerdir. Kültür tarihçisi Jan Assman’a göre, “[…] Eski Mısır hiyeroglifleri, resim-yazıları gerçekçi görselliğiyle doğrudan dünyaya dayanır ve bunu dilin hem fonetik hem de semantik düzeyinde gerçekleştirir. Hiyerogliflerin, seslerin yanında resimlerle de kurduğu bağlantı, ortaya çıkan yazımın ‘değeri’ni arttırır. Hiyeroglifler, sadece ‘seste olan’ı değil, aynı zamanda ‘ruhta olan’ı da aktarır” (Taburoğlu, 2013</w:t>
      </w:r>
      <w:r w:rsidR="00D6445C">
        <w:t xml:space="preserve">, s. </w:t>
      </w:r>
      <w:r w:rsidRPr="00140D1B">
        <w:rPr>
          <w:lang w:eastAsia="tr-TR"/>
        </w:rPr>
        <w:t>199).</w:t>
      </w:r>
    </w:p>
    <w:p w:rsidR="000C7BEC" w:rsidRPr="00140D1B" w:rsidRDefault="000C7BEC" w:rsidP="00FE5D6C">
      <w:pPr>
        <w:pStyle w:val="AnaMetin"/>
      </w:pPr>
      <w:r w:rsidRPr="00140D1B">
        <w:t>Sümerlerin çivi yazısı ve Mısırlıların hiyerogliflerinde görüldüğü gibi yazı ve resim arasındaki bu ilişki Çin ve Japon yazısında da görülmektedir. Çin yazısı ideografik yazı</w:t>
      </w:r>
      <w:r w:rsidRPr="00140D1B">
        <w:rPr>
          <w:rStyle w:val="DipnotBavurusu"/>
        </w:rPr>
        <w:footnoteReference w:id="62"/>
      </w:r>
      <w:r w:rsidRPr="00140D1B">
        <w:t>ya örnektir. Çin harflerinin temeli resimdir, kağıt, fırça ve mürekkep kullanılarak yazılmaktadır.  Bu yazının temeli nokta, çizgi ve lekedir. Japonca’nın yazı biçimi Kanji ise Eski Çince’den alımıştır. Kanji alfabesi resim karakterlerinden oluştuğundan dolayı yazı yazmak ile resim yapmak eylemleri birbirine karışmaktadır.</w:t>
      </w:r>
    </w:p>
    <w:p w:rsidR="000C7BEC" w:rsidRDefault="000C7BEC" w:rsidP="00FE5D6C">
      <w:pPr>
        <w:pStyle w:val="AnaMetin"/>
      </w:pPr>
      <w:r w:rsidRPr="00140D1B">
        <w:t xml:space="preserve">Japonlarda yazı-resim ilişkisine dair Bozkurt Güvenç </w:t>
      </w:r>
      <w:r w:rsidRPr="00140D1B">
        <w:rPr>
          <w:i/>
        </w:rPr>
        <w:t>Japon Kültürü</w:t>
      </w:r>
      <w:r w:rsidRPr="00140D1B">
        <w:t xml:space="preserve"> (2010) adlı yapıtında yazının ve resmin –buradaki resim ile kastedilen geleneksel fırça resmidir- soydaş sanatlar olduğunu söylemiştir. Japonlar yazı yazarken de resim yaparken de fırçayı kullanmaktadırlar. “Yazı fırçayla yazılır, resim fırçayla yapılır, imza fırçayla atılır, ipekli dokuma fırçasıyla boyanır” (Güvenç, 2010</w:t>
      </w:r>
      <w:r w:rsidR="00D6445C">
        <w:t xml:space="preserve">, s. </w:t>
      </w:r>
      <w:r w:rsidRPr="00140D1B">
        <w:t>154). Dolayısıyla fırça, yazını</w:t>
      </w:r>
      <w:r>
        <w:t>n da resmin de ortak elemanıdır.</w:t>
      </w:r>
      <w:r w:rsidRPr="00140D1B">
        <w:t xml:space="preserve"> Çin kültüründe olduğu gibi Japon kültüründe de yazı da resim de kişiye özgüdür. Kişinin fırçayı kullanırkenki tüm beden hareketleri onun o anki ruh halinden görüntüler sunar. Bir düşünceyi aktarmak için yazı yazarken tüm beden (el-bilek-kol-omuz ve bel) belirli bir ritimde çalışmakta; dolayısıyla sadece düşünce değil aynı zamanda bedendeki duygular da aktarılmaktadır. Bu duruma dair Ortaçağ’da yaşamış İngiliz Orderic Vitalis, “yazı yazarken ‘bütün beden çalışır’” (Ong, 2012</w:t>
      </w:r>
      <w:r w:rsidR="00D6445C">
        <w:t xml:space="preserve">, s. </w:t>
      </w:r>
      <w:r w:rsidRPr="00140D1B">
        <w:t xml:space="preserve">115) der. Bu bağlamda yazı yazmak, bir tür performans sayılabilir. Japonlarda yazı geleneği öteki sanat ve becerilerin en büyüğü ve en saygınıdır.  Japon yazısı/kaligrafisi, Çin yazısı ve Kore yazısında da olduğu gibi fırça kullanılarak sağdan sola ve yukarıdan aşağıya yazılmaktadır. </w:t>
      </w:r>
    </w:p>
    <w:p w:rsidR="000C7BEC" w:rsidRPr="00140D1B" w:rsidRDefault="000C7BEC" w:rsidP="000C7BEC">
      <w:pPr>
        <w:spacing w:line="360" w:lineRule="auto"/>
        <w:ind w:firstLine="709"/>
        <w:jc w:val="both"/>
        <w:rPr>
          <w:rFonts w:cs="Times New Roman"/>
        </w:rPr>
      </w:pPr>
    </w:p>
    <w:p w:rsidR="000C7BEC" w:rsidRPr="00140D1B" w:rsidRDefault="000C7BEC" w:rsidP="00FE5D6C">
      <w:pPr>
        <w:spacing w:line="360" w:lineRule="auto"/>
        <w:jc w:val="center"/>
        <w:rPr>
          <w:rFonts w:cs="Times New Roman"/>
        </w:rPr>
      </w:pPr>
      <w:r w:rsidRPr="00140D1B">
        <w:rPr>
          <w:rFonts w:cs="Times New Roman"/>
          <w:noProof/>
          <w:lang w:eastAsia="tr-TR"/>
        </w:rPr>
        <w:lastRenderedPageBreak/>
        <w:drawing>
          <wp:inline distT="0" distB="0" distL="0" distR="0">
            <wp:extent cx="4214192" cy="2203221"/>
            <wp:effectExtent l="0" t="0" r="0" b="0"/>
            <wp:docPr id="8" name="Resim 8" descr="H:\SANATTA YETERLİK TEZ\görseller\japon yazısı\a-savoir-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SANATTA YETERLİK TEZ\görseller\japon yazısı\a-savoir-20.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315278" cy="2256070"/>
                    </a:xfrm>
                    <a:prstGeom prst="rect">
                      <a:avLst/>
                    </a:prstGeom>
                    <a:noFill/>
                    <a:ln>
                      <a:noFill/>
                    </a:ln>
                  </pic:spPr>
                </pic:pic>
              </a:graphicData>
            </a:graphic>
          </wp:inline>
        </w:drawing>
      </w:r>
    </w:p>
    <w:p w:rsidR="000C7BEC" w:rsidRDefault="000C7BEC" w:rsidP="00FE5D6C">
      <w:pPr>
        <w:pStyle w:val="ResimMMMMM"/>
        <w:rPr>
          <w:lang w:eastAsia="tr-TR"/>
        </w:rPr>
      </w:pPr>
      <w:bookmarkStart w:id="107" w:name="_Toc146110640"/>
      <w:r w:rsidRPr="00140D1B">
        <w:rPr>
          <w:b/>
          <w:lang w:eastAsia="tr-TR"/>
        </w:rPr>
        <w:t xml:space="preserve">Resim </w:t>
      </w:r>
      <w:r w:rsidR="00782FDF">
        <w:rPr>
          <w:b/>
          <w:lang w:eastAsia="tr-TR"/>
        </w:rPr>
        <w:t>2.5</w:t>
      </w:r>
      <w:r w:rsidR="007F5B11">
        <w:rPr>
          <w:b/>
          <w:lang w:eastAsia="tr-TR"/>
        </w:rPr>
        <w:t>6</w:t>
      </w:r>
      <w:r w:rsidRPr="00140D1B">
        <w:rPr>
          <w:b/>
          <w:lang w:eastAsia="tr-TR"/>
        </w:rPr>
        <w:t xml:space="preserve">. </w:t>
      </w:r>
      <w:r w:rsidRPr="00140D1B">
        <w:rPr>
          <w:lang w:eastAsia="tr-TR"/>
        </w:rPr>
        <w:t>Japon yazısı</w:t>
      </w:r>
      <w:bookmarkEnd w:id="107"/>
    </w:p>
    <w:p w:rsidR="000C7BEC" w:rsidRPr="00140D1B" w:rsidRDefault="000C7BEC" w:rsidP="00FE5D6C">
      <w:pPr>
        <w:pStyle w:val="AnaMetin"/>
      </w:pPr>
      <w:r w:rsidRPr="00140D1B">
        <w:t>Ja</w:t>
      </w:r>
      <w:r>
        <w:t xml:space="preserve">ponlar yazıya verdikleri önemi </w:t>
      </w:r>
      <w:r w:rsidRPr="00761883">
        <w:rPr>
          <w:i/>
        </w:rPr>
        <w:t>Shodo (Şodo)</w:t>
      </w:r>
      <w:r w:rsidRPr="00140D1B">
        <w:t xml:space="preserve"> adını verdikleri yazı sanatıyla gösterirler. Şodo, Çin’de ortaya çıkmış, fırça, mürekkep ve kağıt üretim </w:t>
      </w:r>
      <w:r>
        <w:t>teknikleriyle beraber 6. ve 7. y</w:t>
      </w:r>
      <w:r w:rsidRPr="00140D1B">
        <w:t xml:space="preserve">üzyıllarda Japonya’ya gelmiştir. Kendine özgü bir eğitimi bulunan şodo, eski çağlardan beri uygulanmakta olan Japon kaligrafisidir. Fırça ve mürekkep kullanılarak gerçekleştirilmekte ve Japon alfabesini sanatsal olarak ifade etme amacı gütmektedir. Kişi öncelikle büyük boy kağıtlar ve kalın fırçalar kullanmakta; ustalaştıkça kağıt boyları küçülmekte ve fırçası incelmektedir. Şodo, deneyerek, yapıp bozarak öğrenilir. Fırça darbeleri, çizginin kalınlığı, inceliği, harflerin yazılış şekli, mürekkebin tonu, yazının kağıt üzerindeki konumu önemlidir. </w:t>
      </w:r>
    </w:p>
    <w:p w:rsidR="000C7BEC" w:rsidRPr="00140D1B" w:rsidRDefault="000C7BEC" w:rsidP="00FE5D6C">
      <w:pPr>
        <w:spacing w:line="360" w:lineRule="auto"/>
        <w:jc w:val="center"/>
        <w:rPr>
          <w:rFonts w:cs="Times New Roman"/>
        </w:rPr>
      </w:pPr>
      <w:r w:rsidRPr="00140D1B">
        <w:rPr>
          <w:rFonts w:cs="Times New Roman"/>
          <w:noProof/>
          <w:lang w:eastAsia="tr-TR"/>
        </w:rPr>
        <w:drawing>
          <wp:inline distT="0" distB="0" distL="0" distR="0">
            <wp:extent cx="3687712" cy="2074337"/>
            <wp:effectExtent l="0" t="0" r="0" b="0"/>
            <wp:docPr id="9" name="Resim 9" descr="H:\SANATTA YETERLİK TEZ\görseller\japon yazısı\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SANATTA YETERLİK TEZ\görseller\japon yazısı\maxresdefault.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736995" cy="2102059"/>
                    </a:xfrm>
                    <a:prstGeom prst="rect">
                      <a:avLst/>
                    </a:prstGeom>
                    <a:noFill/>
                    <a:ln>
                      <a:noFill/>
                    </a:ln>
                  </pic:spPr>
                </pic:pic>
              </a:graphicData>
            </a:graphic>
          </wp:inline>
        </w:drawing>
      </w:r>
    </w:p>
    <w:p w:rsidR="000C7BEC" w:rsidRPr="00140D1B" w:rsidRDefault="000C7BEC" w:rsidP="00BB34D2">
      <w:pPr>
        <w:pStyle w:val="ResimMMMMM"/>
        <w:rPr>
          <w:lang w:eastAsia="tr-TR"/>
        </w:rPr>
      </w:pPr>
      <w:bookmarkStart w:id="108" w:name="_Toc146110641"/>
      <w:r w:rsidRPr="00140D1B">
        <w:rPr>
          <w:b/>
          <w:lang w:eastAsia="tr-TR"/>
        </w:rPr>
        <w:t xml:space="preserve">Resim </w:t>
      </w:r>
      <w:r w:rsidR="00782FDF">
        <w:rPr>
          <w:b/>
          <w:lang w:eastAsia="tr-TR"/>
        </w:rPr>
        <w:t>2.5</w:t>
      </w:r>
      <w:r w:rsidR="007F5B11">
        <w:rPr>
          <w:b/>
          <w:lang w:eastAsia="tr-TR"/>
        </w:rPr>
        <w:t>7</w:t>
      </w:r>
      <w:r w:rsidRPr="00140D1B">
        <w:rPr>
          <w:b/>
          <w:lang w:eastAsia="tr-TR"/>
        </w:rPr>
        <w:t>.</w:t>
      </w:r>
      <w:r w:rsidRPr="00BB34D2">
        <w:t>Shodo</w:t>
      </w:r>
      <w:r w:rsidRPr="00140D1B">
        <w:rPr>
          <w:lang w:eastAsia="tr-TR"/>
        </w:rPr>
        <w:t>, Japon kaligrafisi</w:t>
      </w:r>
      <w:bookmarkEnd w:id="108"/>
    </w:p>
    <w:p w:rsidR="000C7BEC" w:rsidRDefault="000C7BEC" w:rsidP="00FE5D6C">
      <w:pPr>
        <w:pStyle w:val="AnaMetin"/>
      </w:pPr>
      <w:r>
        <w:t xml:space="preserve">Japon kaligrafisinde yazıların okunup okunamaması önemli değildir. Önemli olan biçimsel estetiktir. Yazı, görsel olarak göze hitap etmelidir. Her sanatçı kendi biçim anlayışını, dolayısıyla kişiselliğini ortaya koyar.  </w:t>
      </w:r>
    </w:p>
    <w:p w:rsidR="000C7BEC" w:rsidRPr="004B08F5" w:rsidRDefault="000C7BEC" w:rsidP="00FE5D6C">
      <w:pPr>
        <w:pStyle w:val="AnaMetin"/>
      </w:pPr>
      <w:r w:rsidRPr="00140D1B">
        <w:t>Japon resim sa</w:t>
      </w:r>
      <w:r>
        <w:t xml:space="preserve">natında </w:t>
      </w:r>
      <w:r w:rsidRPr="00140D1B">
        <w:t>kakemono (askılık) ve emakimono (sarmalık) denilen i</w:t>
      </w:r>
      <w:r>
        <w:t>ki resim türü ortaya çıkmıştır.</w:t>
      </w:r>
      <w:r w:rsidRPr="00140D1B">
        <w:t xml:space="preserve"> Kakemono, duvara asılmakta ve yukarıdan aşağıya bir görüntü sunmaktadır. İlk bakışta resmin tümü görülmektedir. Emakimono ise bir elle açılıp ötekiyle sarılan ve sarılı olduğu için ancak sağdan sola izlenebilen resim türüdür. Sarılı olduğu için resim bölümlere ayrılarak görüldüğünde </w:t>
      </w:r>
      <w:r w:rsidRPr="00140D1B">
        <w:lastRenderedPageBreak/>
        <w:t>resimler aktarılmaya çalışılan öykünün bir sahnesini temsil etmektedir. “Japon ressamı diz çöküp topuğu üstüne oturur. İpeğini, kâğıdını yere ya da alçak bir masaya serer. Fırçalarını, boyalarını, mürekkep çubuklarını el altında tutar, sağına soluna dizer, öyle çalışır. Geleneksel resim, sulu boyaya benzeyen, siyah ya da renkli mürekkeple yapılır” (Güvenç, 2010</w:t>
      </w:r>
      <w:r w:rsidR="00D6445C">
        <w:t xml:space="preserve">, s. </w:t>
      </w:r>
      <w:r w:rsidRPr="00140D1B">
        <w:t>161).</w:t>
      </w:r>
    </w:p>
    <w:p w:rsidR="000C7BEC" w:rsidRDefault="000C7BEC" w:rsidP="00FE5D6C">
      <w:pPr>
        <w:spacing w:line="360" w:lineRule="auto"/>
        <w:jc w:val="center"/>
        <w:rPr>
          <w:rFonts w:cs="Times New Roman"/>
        </w:rPr>
      </w:pPr>
      <w:r>
        <w:rPr>
          <w:noProof/>
          <w:lang w:eastAsia="tr-TR"/>
        </w:rPr>
        <w:drawing>
          <wp:inline distT="0" distB="0" distL="0" distR="0">
            <wp:extent cx="2565879" cy="1363672"/>
            <wp:effectExtent l="0" t="0" r="0" b="0"/>
            <wp:docPr id="103" name="Resim 103" descr="Project_Description | Art japonais, Tapisser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oject_Description | Art japonais, Tapisserie"/>
                    <pic:cNvPicPr>
                      <a:picLocks noChangeAspect="1" noChangeArrowheads="1"/>
                    </pic:cNvPicPr>
                  </pic:nvPicPr>
                  <pic:blipFill rotWithShape="1">
                    <a:blip r:embed="rId86">
                      <a:extLst>
                        <a:ext uri="{28A0092B-C50C-407E-A947-70E740481C1C}">
                          <a14:useLocalDpi xmlns:a14="http://schemas.microsoft.com/office/drawing/2010/main" val="0"/>
                        </a:ext>
                      </a:extLst>
                    </a:blip>
                    <a:srcRect b="11912"/>
                    <a:stretch/>
                  </pic:blipFill>
                  <pic:spPr bwMode="auto">
                    <a:xfrm>
                      <a:off x="0" y="0"/>
                      <a:ext cx="2607263" cy="1385666"/>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tr-TR"/>
        </w:rPr>
        <w:drawing>
          <wp:inline distT="0" distB="0" distL="0" distR="0">
            <wp:extent cx="2921320" cy="1305530"/>
            <wp:effectExtent l="0" t="0" r="0" b="0"/>
            <wp:docPr id="127" name="Resim 127" descr="C:\Users\Admin\AppData\Local\Microsoft\Windows\INetCache\Content.MSO\91C9621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AppData\Local\Microsoft\Windows\INetCache\Content.MSO\91C96212.tmp"/>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965709" cy="1325367"/>
                    </a:xfrm>
                    <a:prstGeom prst="rect">
                      <a:avLst/>
                    </a:prstGeom>
                    <a:noFill/>
                    <a:ln>
                      <a:noFill/>
                    </a:ln>
                  </pic:spPr>
                </pic:pic>
              </a:graphicData>
            </a:graphic>
          </wp:inline>
        </w:drawing>
      </w:r>
    </w:p>
    <w:p w:rsidR="000C7BEC" w:rsidRDefault="000C7BEC" w:rsidP="00FE5D6C">
      <w:pPr>
        <w:pStyle w:val="ResimMMMMM"/>
        <w:rPr>
          <w:lang w:eastAsia="tr-TR"/>
        </w:rPr>
      </w:pPr>
      <w:bookmarkStart w:id="109" w:name="_Toc146110642"/>
      <w:r w:rsidRPr="00FE5D6C">
        <w:rPr>
          <w:b/>
          <w:lang w:eastAsia="tr-TR"/>
        </w:rPr>
        <w:t xml:space="preserve">Resim </w:t>
      </w:r>
      <w:r w:rsidR="00782FDF">
        <w:rPr>
          <w:b/>
          <w:lang w:eastAsia="tr-TR"/>
        </w:rPr>
        <w:t>2.5</w:t>
      </w:r>
      <w:r w:rsidR="007F5B11">
        <w:rPr>
          <w:b/>
          <w:lang w:eastAsia="tr-TR"/>
        </w:rPr>
        <w:t>8</w:t>
      </w:r>
      <w:r w:rsidRPr="00FE5D6C">
        <w:rPr>
          <w:b/>
          <w:lang w:eastAsia="tr-TR"/>
        </w:rPr>
        <w:t>.</w:t>
      </w:r>
      <w:r>
        <w:rPr>
          <w:lang w:eastAsia="tr-TR"/>
        </w:rPr>
        <w:t>Emakimono</w:t>
      </w:r>
      <w:bookmarkEnd w:id="109"/>
    </w:p>
    <w:p w:rsidR="00FE5D6C" w:rsidRDefault="00FE5D6C" w:rsidP="00FE5D6C">
      <w:pPr>
        <w:pStyle w:val="ResimMMMMM"/>
        <w:rPr>
          <w:lang w:eastAsia="tr-TR"/>
        </w:rPr>
      </w:pPr>
    </w:p>
    <w:p w:rsidR="000C7BEC" w:rsidRDefault="000C7BEC" w:rsidP="00FE5D6C">
      <w:pPr>
        <w:spacing w:line="360" w:lineRule="auto"/>
        <w:jc w:val="center"/>
        <w:rPr>
          <w:rFonts w:cs="Times New Roman"/>
        </w:rPr>
      </w:pPr>
      <w:r>
        <w:rPr>
          <w:noProof/>
          <w:lang w:eastAsia="tr-TR"/>
        </w:rPr>
        <w:drawing>
          <wp:inline distT="0" distB="0" distL="0" distR="0">
            <wp:extent cx="4068040" cy="2711303"/>
            <wp:effectExtent l="0" t="0" r="0" b="0"/>
            <wp:docPr id="131" name="Resim 131" descr="Kakemono, Exhibition MAO - Museum of Oriental Art, Turin | Artsu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akemono, Exhibition MAO - Museum of Oriental Art, Turin | Artsupp"/>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073190" cy="2714736"/>
                    </a:xfrm>
                    <a:prstGeom prst="rect">
                      <a:avLst/>
                    </a:prstGeom>
                    <a:noFill/>
                    <a:ln>
                      <a:noFill/>
                    </a:ln>
                  </pic:spPr>
                </pic:pic>
              </a:graphicData>
            </a:graphic>
          </wp:inline>
        </w:drawing>
      </w:r>
    </w:p>
    <w:p w:rsidR="000C7BEC" w:rsidRDefault="000C7BEC" w:rsidP="00BB34D2">
      <w:pPr>
        <w:pStyle w:val="ResimMMMMM"/>
        <w:rPr>
          <w:lang w:eastAsia="tr-TR"/>
        </w:rPr>
      </w:pPr>
      <w:bookmarkStart w:id="110" w:name="_Toc145933740"/>
      <w:bookmarkStart w:id="111" w:name="_Toc146110643"/>
      <w:r w:rsidRPr="00FE5D6C">
        <w:rPr>
          <w:lang w:eastAsia="tr-TR"/>
        </w:rPr>
        <w:t xml:space="preserve">Resim </w:t>
      </w:r>
      <w:r w:rsidR="00782FDF" w:rsidRPr="00BB34D2">
        <w:rPr>
          <w:b/>
          <w:lang w:eastAsia="tr-TR"/>
        </w:rPr>
        <w:t>2.</w:t>
      </w:r>
      <w:r w:rsidR="007F5B11">
        <w:rPr>
          <w:b/>
          <w:lang w:eastAsia="tr-TR"/>
        </w:rPr>
        <w:t>59</w:t>
      </w:r>
      <w:r w:rsidRPr="00FE5D6C">
        <w:rPr>
          <w:lang w:eastAsia="tr-TR"/>
        </w:rPr>
        <w:t>.</w:t>
      </w:r>
      <w:r w:rsidRPr="00BB34D2">
        <w:t>Kakemono</w:t>
      </w:r>
      <w:bookmarkEnd w:id="110"/>
      <w:bookmarkEnd w:id="111"/>
    </w:p>
    <w:p w:rsidR="000C7BEC" w:rsidRPr="00140D1B" w:rsidRDefault="000C7BEC" w:rsidP="00FE5D6C">
      <w:pPr>
        <w:pStyle w:val="AnaMetin"/>
      </w:pPr>
      <w:r w:rsidRPr="00140D1B">
        <w:t>Japonlar “ ‘Kişinin fırçası, kişiliğin aynası’ derler. […]. Bununla, Japonlar, ‘kişi fırçasından ya da çizgisin</w:t>
      </w:r>
      <w:r>
        <w:t>den belli olur’ demek isterler”</w:t>
      </w:r>
      <w:r w:rsidRPr="00140D1B">
        <w:t xml:space="preserve"> (Güvenç, 2010</w:t>
      </w:r>
      <w:r w:rsidR="00D6445C">
        <w:t xml:space="preserve">, s. </w:t>
      </w:r>
      <w:r w:rsidRPr="00140D1B">
        <w:t>154). Yazının da resmin de kişiye özgülüğünü ve kişinin fırçayı kullanırkenki beden hareketleri önemlidir. Japon sanatçı On Kawara ise bu kültürün içinde yetişmiş biri olarak sanki bunun tam tersi bir tavır takınmakta; kişiselliği tamamen çalışmalarından uzak tutmakta ve evre</w:t>
      </w:r>
      <w:r>
        <w:t>nsel bir tutum sergilemektedir.</w:t>
      </w:r>
      <w:r w:rsidRPr="00140D1B">
        <w:t xml:space="preserve"> Seçmiş olduğu yazı karakterlerinden, şablon kullanımına kadar sanatçı kendi el izine dair hiçbir kanıt bırakmamıştır. Boyar maddeyi katmanlar halinde tuvale sürerek ve tüm fırça izlerini yok ederek yine aynı tutumu sergilemiştir. </w:t>
      </w:r>
    </w:p>
    <w:p w:rsidR="000C7BEC" w:rsidRPr="00140D1B" w:rsidRDefault="000C7BEC" w:rsidP="00FE5D6C">
      <w:pPr>
        <w:pStyle w:val="Balk3"/>
      </w:pPr>
      <w:bookmarkStart w:id="112" w:name="_Toc146721736"/>
      <w:r w:rsidRPr="00140D1B">
        <w:t>On Kawara Çalışmalarında Yazının Malzeme Olarak Kullanımı</w:t>
      </w:r>
      <w:bookmarkEnd w:id="112"/>
    </w:p>
    <w:p w:rsidR="000C7BEC" w:rsidRPr="00140D1B" w:rsidRDefault="000C7BEC" w:rsidP="00FE5D6C">
      <w:pPr>
        <w:pStyle w:val="AnaMetin"/>
      </w:pPr>
      <w:r w:rsidRPr="00140D1B">
        <w:t xml:space="preserve">Yazı, Kavramsal Sanat’ın en önemli malzemelerindendir. </w:t>
      </w:r>
      <w:r>
        <w:t>Kavramsal sanat, yazıyı her ne kadar malzeme olarak düşünmese de d</w:t>
      </w:r>
      <w:r w:rsidRPr="00140D1B">
        <w:t xml:space="preserve">ilin problem edildiği Kavramsal Sanat yapıtlarında yazı, dili </w:t>
      </w:r>
      <w:r w:rsidRPr="00140D1B">
        <w:lastRenderedPageBreak/>
        <w:t xml:space="preserve">görselleştirmenin bir yolu olarak doğası gereği sanat </w:t>
      </w:r>
      <w:r>
        <w:t>çalışmalarına dâhil olmaktadır.</w:t>
      </w:r>
      <w:r w:rsidRPr="00140D1B">
        <w:t xml:space="preserve"> Sanat yapıtı içerisinde yazı, kavram </w:t>
      </w:r>
      <w:r>
        <w:t>özelliği ile ortaya çıkmaktadır.</w:t>
      </w:r>
      <w:r w:rsidRPr="00140D1B">
        <w:t xml:space="preserve"> Sanatın her yönden sorgulanmaya başlandığı </w:t>
      </w:r>
      <w:r>
        <w:t>20. yüzyılda</w:t>
      </w:r>
      <w:r w:rsidRPr="00140D1B">
        <w:t xml:space="preserve"> sanatçılar yazıyı kullanarak yapıtlar</w:t>
      </w:r>
      <w:r>
        <w:t>ını gerçekleştirmişlerdir. 20. y</w:t>
      </w:r>
      <w:r w:rsidRPr="00140D1B">
        <w:t>üzyılın başına tarihlenen Kübizm akımı ile başlayan bu sorgulama</w:t>
      </w:r>
      <w:r>
        <w:t>,</w:t>
      </w:r>
      <w:r w:rsidRPr="00140D1B">
        <w:t xml:space="preserve"> yazının bir öğe/unsur/kavram olarak yapıt içe</w:t>
      </w:r>
      <w:r>
        <w:t>risinde kullanılmasını sağlamıştır. Y</w:t>
      </w:r>
      <w:r w:rsidRPr="00140D1B">
        <w:t>üzyılın ikinci yarısından sonra ise Kav</w:t>
      </w:r>
      <w:r>
        <w:t>ramsal Sanat ile birlikte yazı</w:t>
      </w:r>
      <w:r w:rsidRPr="00140D1B">
        <w:t xml:space="preserve"> dolayısıyla </w:t>
      </w:r>
      <w:r>
        <w:t>metin,</w:t>
      </w:r>
      <w:r w:rsidRPr="00140D1B">
        <w:t xml:space="preserve"> sanatın malzeme</w:t>
      </w:r>
      <w:r>
        <w:t xml:space="preserve">si olma durumuna gelmiştir. </w:t>
      </w:r>
      <w:r w:rsidRPr="00140D1B">
        <w:t>Yazının kullanılmasını Terry Atkinson şu şekilde ifade eder: kavramsal sanat “[…], sanat nesnesini estetik içerikten yoksun bırakırken, sanat uygulamaları ile sanat kavramını örtüştürdüğünden sanat hem üretileni hem de üretileni anlatan yazı dilini içerir” (1996</w:t>
      </w:r>
      <w:r w:rsidR="00D6445C">
        <w:t>, s.</w:t>
      </w:r>
      <w:r w:rsidRPr="00140D1B">
        <w:t xml:space="preserve"> 875). Diğer bir deyişle, uygulama ile kavramın yani pratik ile teorinin bir araya geldiği noktada kavramsal sanat eserleri, üretileni ve üretileni anlatan yazı dili olarak görünür kılınmıştır. Buradan yola çıkılarak söylenebilir ki; On Kawara’nın çalışmalarında da üretimin kendisi ve üretimin açıklaması iç içedir. Teori ve pratik ayrımının yapılamayacağı, bütünleşmiş bir yapı söz konusudur.</w:t>
      </w:r>
    </w:p>
    <w:p w:rsidR="000C7BEC" w:rsidRPr="00140D1B" w:rsidRDefault="000C7BEC" w:rsidP="00FE5D6C">
      <w:pPr>
        <w:pStyle w:val="AnaMetin"/>
      </w:pPr>
      <w:r w:rsidRPr="00140D1B">
        <w:t>Küb</w:t>
      </w:r>
      <w:r>
        <w:t xml:space="preserve">izm ile başlayan Dada, Fütürizm, </w:t>
      </w:r>
      <w:r w:rsidRPr="00140D1B">
        <w:t>Pop Art</w:t>
      </w:r>
      <w:r>
        <w:t xml:space="preserve"> ve Kavramsal Sanat</w:t>
      </w:r>
      <w:r w:rsidRPr="00140D1B">
        <w:t xml:space="preserve"> ile devam eden süreçte yazı, sürekli değişerek ve dönüşerek, dolayısıyla imge ile kurmuş olduğu iliş</w:t>
      </w:r>
      <w:r>
        <w:t>ki çerçevesinde kullanılmıştır.</w:t>
      </w:r>
      <w:r w:rsidRPr="00140D1B">
        <w:t xml:space="preserve"> Kawara’nın yazıyı malzeme olarak kullanması ise yine Kavramsal Sanat ile ilişkili süreçte oluşmuştur. </w:t>
      </w:r>
    </w:p>
    <w:p w:rsidR="000C7BEC" w:rsidRPr="00FC47CD" w:rsidRDefault="000C7BEC" w:rsidP="00FC47CD">
      <w:pPr>
        <w:pStyle w:val="AnaMetin"/>
      </w:pPr>
      <w:r w:rsidRPr="00140D1B">
        <w:t>Sanatçı ilk dönem çalışmaları dışında</w:t>
      </w:r>
      <w:r>
        <w:t>ki</w:t>
      </w:r>
      <w:r w:rsidRPr="00140D1B">
        <w:t xml:space="preserve"> –</w:t>
      </w:r>
      <w:r w:rsidR="008A21AA" w:rsidRPr="008A21AA">
        <w:rPr>
          <w:i/>
        </w:rPr>
        <w:t>Düşünen Adam</w:t>
      </w:r>
      <w:r w:rsidRPr="00140D1B">
        <w:t xml:space="preserve">, </w:t>
      </w:r>
      <w:r w:rsidR="008A21AA" w:rsidRPr="008A21AA">
        <w:rPr>
          <w:i/>
        </w:rPr>
        <w:t>Banyo Serisi</w:t>
      </w:r>
      <w:r w:rsidRPr="00140D1B">
        <w:t xml:space="preserve"> ve </w:t>
      </w:r>
      <w:r w:rsidR="008A21AA" w:rsidRPr="008A21AA">
        <w:rPr>
          <w:i/>
        </w:rPr>
        <w:t>Ölüm Korkusu</w:t>
      </w:r>
      <w:r w:rsidRPr="00140D1B">
        <w:t xml:space="preserve">- tüm çalışmalarında yazıyı kullanmıştır. </w:t>
      </w:r>
      <w:r w:rsidR="008A21AA">
        <w:rPr>
          <w:i/>
        </w:rPr>
        <w:t>Başlık</w:t>
      </w:r>
      <w:r w:rsidRPr="00140D1B">
        <w:t xml:space="preserve"> adlı çalışması ile başlayan yazıyı kullanma süreci, sanatçının ölümüne dek sürmüştür. </w:t>
      </w:r>
      <w:r>
        <w:t xml:space="preserve">3 tuvalden oluşan 1965 tarihli </w:t>
      </w:r>
      <w:r w:rsidR="008A21AA" w:rsidRPr="008A21AA">
        <w:rPr>
          <w:i/>
        </w:rPr>
        <w:t>Başlık</w:t>
      </w:r>
      <w:r>
        <w:t xml:space="preserve">, </w:t>
      </w:r>
      <w:r w:rsidRPr="00140D1B">
        <w:t xml:space="preserve">aynı zaman aralıklarında gerçekleştirilen Joseph Kosuth’un </w:t>
      </w:r>
      <w:r w:rsidRPr="00140D1B">
        <w:rPr>
          <w:i/>
        </w:rPr>
        <w:t>Bir ve Üç Sandalye</w:t>
      </w:r>
      <w:r w:rsidRPr="00140D1B">
        <w:t xml:space="preserve"> adlı çalışmasında olduğu gibi yazılı kelimeyi resmin görsel alanına taşıyan ilk örneklerdendir.</w:t>
      </w:r>
      <w:r>
        <w:t xml:space="preserve"> Her iki çalışmada da metin ile görsel form arasında</w:t>
      </w:r>
      <w:r w:rsidRPr="00140D1B">
        <w:t xml:space="preserve"> ilişki kurulmuş; edebiyatın temel dayanağı olan yazının sanat yapıtı içerisinde nasıl konumlandığı görülmüştür. Her bir tuvalin orta noktasına/merkezine yerleştirilen sözcükler, yanyana geldiklerinde de bir tümceyi oluşturmakta ve bir olaya gönderme yapmaktadır. Kawara’nın figüratif resimlerinin ardılı olarak ortaya çıkan bu çalışma, bir düşüncenin tuvale yansımış hali olarak da okunabilir. </w:t>
      </w:r>
      <w:r w:rsidRPr="00140D1B">
        <w:rPr>
          <w:i/>
        </w:rPr>
        <w:t>One Thing</w:t>
      </w:r>
      <w:r w:rsidRPr="00140D1B">
        <w:t xml:space="preserve">, </w:t>
      </w:r>
      <w:r w:rsidRPr="00140D1B">
        <w:rPr>
          <w:i/>
        </w:rPr>
        <w:t xml:space="preserve">1965 </w:t>
      </w:r>
      <w:r w:rsidRPr="00140D1B">
        <w:t xml:space="preserve">ve </w:t>
      </w:r>
      <w:r w:rsidRPr="00140D1B">
        <w:rPr>
          <w:i/>
        </w:rPr>
        <w:t>Viet-nam</w:t>
      </w:r>
      <w:r w:rsidRPr="00140D1B">
        <w:t xml:space="preserve"> sözcüklerinde de görüldüğü üze</w:t>
      </w:r>
      <w:r>
        <w:t>re kullanılan dil İngilizcedir.</w:t>
      </w:r>
    </w:p>
    <w:p w:rsidR="000C7BEC" w:rsidRPr="00140D1B" w:rsidRDefault="000C7BEC" w:rsidP="00FE5D6C">
      <w:pPr>
        <w:pStyle w:val="AnaMetin"/>
      </w:pPr>
      <w:r w:rsidRPr="00140D1B">
        <w:t>Kawara’nın genel olarak çalışmalarında kullanmış olduğu dil İngilizcedir. Çalışmaları İngilizce dilinin yazı biçimi temel alınarak oluşturulmuştur.</w:t>
      </w:r>
      <w:r>
        <w:t xml:space="preserve"> Bu tercihini de çalışmalarında evrenselliği yakalamak adına yapmıştır.</w:t>
      </w:r>
      <w:r w:rsidRPr="00140D1B">
        <w:t xml:space="preserve"> Sadece </w:t>
      </w:r>
      <w:r w:rsidR="008A21AA">
        <w:rPr>
          <w:i/>
        </w:rPr>
        <w:t>Tarih Resimleri Bugün Serisi</w:t>
      </w:r>
      <w:r w:rsidRPr="00140D1B">
        <w:t xml:space="preserve"> adlı çalışmasında kullanılan dil, sanatçının resmi yaptığı zaman</w:t>
      </w:r>
      <w:r>
        <w:t>ki</w:t>
      </w:r>
      <w:r w:rsidRPr="00140D1B">
        <w:t xml:space="preserve"> bulunduğu ülkeye göre değişiklik göstermektedir. Tuvale aktardığı o günün tarihi ve tuvalin altına yerleştirdiği kutuya yapıştırılmış olan gazete küpürleri o an bulunduğu ülkenin diline göre konumlanmaktadır. Kawara’da yazı, kişisellikten tamamen uzak ve evrensel bir bakış açısıyla kullanılmış; kelimeler/harfler, sayılar ya da noktalama işaretleri olarak o an bulunduğu ülkenin yerel dili bağlamında ele alınmıştır. </w:t>
      </w:r>
    </w:p>
    <w:p w:rsidR="000C7BEC" w:rsidRPr="00140D1B" w:rsidRDefault="000C7BEC" w:rsidP="00FE5D6C">
      <w:pPr>
        <w:pStyle w:val="AnaMetin"/>
        <w:rPr>
          <w:rFonts w:eastAsiaTheme="minorEastAsia"/>
          <w:lang w:eastAsia="tr-TR"/>
        </w:rPr>
      </w:pPr>
      <w:r w:rsidRPr="00140D1B">
        <w:rPr>
          <w:rFonts w:eastAsiaTheme="minorEastAsia"/>
          <w:lang w:eastAsia="tr-TR"/>
        </w:rPr>
        <w:lastRenderedPageBreak/>
        <w:t>Kawara</w:t>
      </w:r>
      <w:r>
        <w:rPr>
          <w:rFonts w:eastAsiaTheme="minorEastAsia"/>
          <w:lang w:eastAsia="tr-TR"/>
        </w:rPr>
        <w:t>,</w:t>
      </w:r>
      <w:r w:rsidRPr="00140D1B">
        <w:rPr>
          <w:rFonts w:eastAsiaTheme="minorEastAsia"/>
          <w:lang w:eastAsia="tr-TR"/>
        </w:rPr>
        <w:t xml:space="preserve"> 1965-2014 yılları arasında gerçekleştirmiş olduğu </w:t>
      </w:r>
      <w:r w:rsidR="00096C9C">
        <w:rPr>
          <w:rFonts w:eastAsiaTheme="minorEastAsia"/>
          <w:i/>
          <w:lang w:eastAsia="tr-TR"/>
        </w:rPr>
        <w:t>Tarih Resimleri Bugün Serisi</w:t>
      </w:r>
      <w:r w:rsidRPr="00140D1B">
        <w:rPr>
          <w:rFonts w:eastAsiaTheme="minorEastAsia"/>
          <w:lang w:eastAsia="tr-TR"/>
        </w:rPr>
        <w:t xml:space="preserve"> adlı çalışmasında iki parametre üzerinden ilerlemiştir. İlk olarak, her bir tarih, oluşturulduğu ülkenin yazı gelenekleri kullanılarak biçimlendirilecek ve ilgili dilde yazılacak; ikinci olarak ise her resim söz konusu gün içerisinde tamamlanacak, eğer tamamlanamazsa artık o günü temsil etmeyeceği için yok edilecektir.</w:t>
      </w:r>
    </w:p>
    <w:p w:rsidR="000C7BEC" w:rsidRPr="00140D1B" w:rsidRDefault="000C7BEC" w:rsidP="00FE5D6C">
      <w:pPr>
        <w:pStyle w:val="AnaMetin"/>
        <w:rPr>
          <w:rFonts w:eastAsiaTheme="minorEastAsia"/>
          <w:lang w:eastAsia="tr-TR"/>
        </w:rPr>
      </w:pPr>
      <w:r w:rsidRPr="00140D1B">
        <w:t xml:space="preserve">Jung-Ah Woo’ya göre Kawara’nın tarih resimleri, geleneksel temsil biçimlerinin ötesinde bir duruş sergilemektedir. Ayrıca savaşın ve savaş sonrası gerçekliğin travmatik hatıralarına yaklaşmak için bir araç görevi görmektedir. Tarih resimlerinin altında sergilenen </w:t>
      </w:r>
      <w:r>
        <w:rPr>
          <w:rFonts w:eastAsiaTheme="minorEastAsia"/>
          <w:lang w:eastAsia="tr-TR"/>
        </w:rPr>
        <w:t>gazete haberleri,</w:t>
      </w:r>
      <w:r w:rsidRPr="00140D1B">
        <w:rPr>
          <w:rFonts w:eastAsiaTheme="minorEastAsia"/>
          <w:lang w:eastAsia="tr-TR"/>
        </w:rPr>
        <w:t xml:space="preserve"> içerdikleri görsel ve yazılarla tarih resimlerinin altyazısı görevi görmektedir; </w:t>
      </w:r>
      <w:r>
        <w:rPr>
          <w:rFonts w:eastAsiaTheme="minorEastAsia"/>
          <w:lang w:eastAsia="tr-TR"/>
        </w:rPr>
        <w:t xml:space="preserve">bunlar, </w:t>
      </w:r>
      <w:r w:rsidRPr="00140D1B">
        <w:rPr>
          <w:rFonts w:eastAsiaTheme="minorEastAsia"/>
          <w:lang w:eastAsia="tr-TR"/>
        </w:rPr>
        <w:t xml:space="preserve">çalışmayı açıklayıcı bir metin olarak da okunabilir. Söz konusu tarihte söz konusu ülkede yaşanılan olayları aktarmaktadır. Bu olaylar çoğunlukla sanatçının seçmiş olduğu her türden ölüm haberinden oluşmaktadır: </w:t>
      </w:r>
      <w:r w:rsidRPr="00140D1B">
        <w:t xml:space="preserve">savaşlar, bombalamalar, kazalar, cinayetler, hastalıklar, doğal afetler, intiharlar, sosyal ayaklanmalar, vb. olaylardır. </w:t>
      </w:r>
    </w:p>
    <w:p w:rsidR="000C7BEC" w:rsidRPr="002E4F49" w:rsidRDefault="000C7BEC" w:rsidP="00FE5D6C">
      <w:pPr>
        <w:pStyle w:val="AnaMetin"/>
        <w:rPr>
          <w:rFonts w:eastAsiaTheme="minorEastAsia"/>
          <w:lang w:eastAsia="tr-TR"/>
        </w:rPr>
      </w:pPr>
      <w:r w:rsidRPr="00140D1B">
        <w:t>Jung-Ah Woo’ya göre, Kawara, yalnızca savaşın yıkıcı gücünü ve dayanılmaz tekrarını temsil etmekten çok, aslında harekete geçmeye çalışmıştır. Kawara’nın acı çeken bedeni ve savaş anıları yarım yüzyıldan fazla süredir sürdürdüğü takıntılı resimlerinde, oluşturduğu katalog</w:t>
      </w:r>
      <w:r>
        <w:t>larda</w:t>
      </w:r>
      <w:r w:rsidRPr="00140D1B">
        <w:t xml:space="preserve"> ve koleksiyon</w:t>
      </w:r>
      <w:r>
        <w:t>larında</w:t>
      </w:r>
      <w:r w:rsidRPr="00140D1B">
        <w:t xml:space="preserve"> kendisini göstermektedir. Kavramsal </w:t>
      </w:r>
      <w:r>
        <w:t xml:space="preserve">olarak tabir ettiğmiz </w:t>
      </w:r>
      <w:r w:rsidRPr="00140D1B">
        <w:t>tuvallerin soğukkanlı tekrarı, kaçınılmaz bir şekilde yüzeyin altına gizlenen fiziksel işkenceleri soyutlarken, her gün monoton bir şekilde kaydedilen tarih, yüzeysel olarak ölüm ve acının tahrip olmasına neden olmaktadır.</w:t>
      </w:r>
      <w:r w:rsidR="00AB6CC6">
        <w:t xml:space="preserve"> </w:t>
      </w:r>
      <w:r w:rsidRPr="00140D1B">
        <w:t xml:space="preserve">Kawara’nın tarih resimleri totolojik bir dile sahiptir. Birbiriyle hemen hemen aynı tuvallerin varlığını gösterir. Başka bir deyişle tarih resimlerinin yumuşak yüzeyi ve mekanik numaralandırma sistemi, kaotik ölüm varlığını ve sanatçının içindeki ıstırabı bastırmaktadır. </w:t>
      </w:r>
    </w:p>
    <w:p w:rsidR="000C7BEC" w:rsidRPr="00140D1B" w:rsidRDefault="000C7BEC" w:rsidP="00FE5D6C">
      <w:pPr>
        <w:pStyle w:val="AnaMetin"/>
      </w:pPr>
      <w:r w:rsidRPr="00140D1B">
        <w:t>Zamansal olarak b</w:t>
      </w:r>
      <w:r>
        <w:t>akıldığında</w:t>
      </w:r>
      <w:r w:rsidRPr="00140D1B">
        <w:t xml:space="preserve"> dili problem edinen ve bu bağlamda yazıyı kendisine malzeme edinen Derrida ve Kawara aynı zaman aralığında yaşamışlardır. Farklı disiplinlerde üretimlerini gerçekleştirmiş olsalar da (felsefe ve sanat disiplinleri) ortak noktaları yazıyı ön plana almalarıdır. Biri yazılı ifadenin konuşmanın önüne geçmesi için yazıbilimi ortaya koymuş; ortaya koyduğu bu sistem ile dillerin yazı dizgesinin incelendiği bir yapı inşa etmiştir; diğeri ise yazılı öğeleri sanat çalışmalarında o an bulunduğu ülkenin diline göre (dolayısıyla dilbilgisi kurallarına göre) kullanmıştır. </w:t>
      </w:r>
    </w:p>
    <w:p w:rsidR="000C7BEC" w:rsidRDefault="00096C9C" w:rsidP="00FE5D6C">
      <w:pPr>
        <w:pStyle w:val="AnaMetin"/>
      </w:pPr>
      <w:r>
        <w:rPr>
          <w:i/>
        </w:rPr>
        <w:t>Tarih Resimleri Bugün Serisi</w:t>
      </w:r>
      <w:r w:rsidR="000C7BEC">
        <w:t xml:space="preserve"> adlı çalışmalardan sonra Kawara’nın yazıyı malzeme olarak kullanmış olduğu çalışması, sanatçının arkadaşlarına belirli aralıklarla çekmiş olduğu </w:t>
      </w:r>
      <w:r w:rsidR="008A21AA">
        <w:rPr>
          <w:i/>
        </w:rPr>
        <w:t>Hâlâ Hayattayım</w:t>
      </w:r>
      <w:r w:rsidR="000C7BEC">
        <w:t xml:space="preserve"> adlı telgraflardır. Sanatçının el yazısını içermeyen, hatta kendisinin hiç dokunamadığı bu telgrafları göndermek için Kawara hergün telgraf merkezine gitmektedir. Telgraf kağıdı üzerinde bulunan </w:t>
      </w:r>
      <w:r w:rsidR="008A21AA">
        <w:rPr>
          <w:i/>
        </w:rPr>
        <w:t>Hâlâ Hayattayım</w:t>
      </w:r>
      <w:r w:rsidR="000C7BEC">
        <w:t xml:space="preserve"> ibaresi telgrafın alıcısı için Kawara’nın hâlen hayatta olduğunun kanıtı niteliğindedir. Yazı burada yazılı belgenin kanıt olması özelliği ile öne çıkmaktadır. Bu kanıt, sanatçının hâlen yaşamakta olduğunun kanıtıdır. </w:t>
      </w:r>
      <w:r w:rsidR="008A21AA">
        <w:rPr>
          <w:i/>
        </w:rPr>
        <w:t>Kalktım</w:t>
      </w:r>
      <w:r w:rsidR="000C7BEC">
        <w:t xml:space="preserve"> adlı çalışmasında sanatçı günlük sıradan bir malzeme olan kartpostalları ve pulları kullanmıştır. Kartpostalları bulunduğu ülkeye/şehre göre seçen sanatçı burada görsel olan ve yazılı olan arasında kurduğu bağ ile her güne özgü uyanış saatini damgalamış ve alıcısına göndermiştir. </w:t>
      </w:r>
      <w:r w:rsidR="000C7BEC">
        <w:lastRenderedPageBreak/>
        <w:t xml:space="preserve">Burada sıradan, gündelik bir olayın rutin ve anlamlı bir şey haline gelmesi söz konusudur. </w:t>
      </w:r>
      <w:r w:rsidR="008A21AA">
        <w:rPr>
          <w:i/>
        </w:rPr>
        <w:t>Okudum</w:t>
      </w:r>
      <w:r w:rsidR="000C7BEC">
        <w:t xml:space="preserve"> adlı çalışması, sanatçının tarih resimleri ile ilişkilidir. Her bir tarih resminde yer alan tarihe karşılık gelen bir gazete haberi mevcuttur. Gazete haberleri de hem görsel hem yazılı materyallerden oluştuğundan, sanatçı, diğer çalışmalarında da hedeflediği gibi görsel ve yazılı dil arası</w:t>
      </w:r>
      <w:r w:rsidR="00F15FD8">
        <w:t>ndaki ilişkiyi vurgulamaktadır.</w:t>
      </w:r>
      <w:r w:rsidR="00AB6CC6">
        <w:t xml:space="preserve"> </w:t>
      </w:r>
      <w:r w:rsidR="008A21AA">
        <w:rPr>
          <w:i/>
        </w:rPr>
        <w:t>Buluştum</w:t>
      </w:r>
      <w:r w:rsidR="000C7BEC">
        <w:t xml:space="preserve"> adlı çalışmasında sanatçı görüştüğü ve tanıştığı kişilerin adlarını daktilo ile deftere yazmıştır. Burada da tarih ve zaman önemlidir. </w:t>
      </w:r>
      <w:r w:rsidR="008A21AA">
        <w:rPr>
          <w:i/>
        </w:rPr>
        <w:t>Gittim</w:t>
      </w:r>
      <w:r w:rsidR="000C7BEC">
        <w:t xml:space="preserve"> adlı çalışmasında sanatçının gittiği yerlerin fotokopileri vardır. Bu fotokopilerin üzerindeki çeşitli işaretlemeler ile de sanatçının o gün içerisinde katettiği yollar görülebilir.  </w:t>
      </w:r>
      <w:r w:rsidR="008A21AA">
        <w:rPr>
          <w:i/>
        </w:rPr>
        <w:t>Bir Yüzyıl</w:t>
      </w:r>
      <w:r w:rsidR="000C7BEC">
        <w:t xml:space="preserve"> adlı çalışma ise yine tarih resimleri ile ilişkili olup, yüz yılı anlatan bir takvim niteliğindedir. Sanatçının belirlediği çeşitli işaretlemelere göre tarih resminin bitip bitmediği bu takvime bakıldığında açıkça görülebilir. Son olarak </w:t>
      </w:r>
      <w:r w:rsidR="008A21AA">
        <w:rPr>
          <w:i/>
        </w:rPr>
        <w:t>Bir Milyon Yıl</w:t>
      </w:r>
      <w:r w:rsidR="000C7BEC">
        <w:t xml:space="preserve"> adlı çalışmaya bakıldığında ise daktilo ile yazılmış iki milyon yılı içeren tarihlerle karşılaşılmaktadır. </w:t>
      </w:r>
    </w:p>
    <w:p w:rsidR="00A14736" w:rsidRPr="00140D1B" w:rsidRDefault="000C7BEC" w:rsidP="00C71360">
      <w:pPr>
        <w:pStyle w:val="AnaMetin"/>
      </w:pPr>
      <w:r>
        <w:t>Görüldüğü üzere, sanatçı hiçbir çalışmasında kendi el yazısını kullanmamış, evrensel bir tutum sergilemeye çalışmıştır. Kimi çalışmasında damgalama metodu kullanmış, kimi çalışmasında yazıyı daktilo ile yazmış, kimi çalışmasında da şablon harfler kullanmıştır. Çalışmaların adlarına bakıldığında yer alan ben dilinin, çalışmaların kendilerinde olmaması tezatlık yaratır. Ben gittim, ben okudum, ben görüştüm, ben kalktım gibi benliğe vurgu yapan çalışmalarmış gibi görünürken aslında sanatçının bu dili yok etmeye çalışması alışıldık bir durum değildir.</w:t>
      </w:r>
    </w:p>
    <w:p w:rsidR="000C7BEC" w:rsidRPr="00C71360" w:rsidRDefault="00C71360" w:rsidP="00C71360">
      <w:pPr>
        <w:pStyle w:val="Balk2"/>
      </w:pPr>
      <w:bookmarkStart w:id="113" w:name="_Toc146721737"/>
      <w:r w:rsidRPr="00C71360">
        <w:t>On Kawara Çalışmalarındaki Katmanlı Yapı Ve Malzeme İlişkisi</w:t>
      </w:r>
      <w:bookmarkEnd w:id="113"/>
    </w:p>
    <w:p w:rsidR="000C7BEC" w:rsidRDefault="000C7BEC" w:rsidP="00FE5D6C">
      <w:pPr>
        <w:pStyle w:val="AnaMetin"/>
        <w:rPr>
          <w:lang w:eastAsia="tr-TR"/>
        </w:rPr>
      </w:pPr>
      <w:r w:rsidRPr="00140D1B">
        <w:rPr>
          <w:i/>
          <w:lang w:eastAsia="tr-TR"/>
        </w:rPr>
        <w:t>On Kawara’nın Çalışmaları Bağlamında Malzemenin Olanakları</w:t>
      </w:r>
      <w:r>
        <w:rPr>
          <w:lang w:eastAsia="tr-TR"/>
        </w:rPr>
        <w:t xml:space="preserve"> başlıklı bu çalışma</w:t>
      </w:r>
      <w:r w:rsidRPr="00140D1B">
        <w:rPr>
          <w:lang w:eastAsia="tr-TR"/>
        </w:rPr>
        <w:t>, Japon sanatçı On Kawara’nın çalışmaları ve bu çalışmalardaki malzemel</w:t>
      </w:r>
      <w:r>
        <w:rPr>
          <w:lang w:eastAsia="tr-TR"/>
        </w:rPr>
        <w:t xml:space="preserve">eri konu edinmektedir. </w:t>
      </w:r>
      <w:r w:rsidRPr="00140D1B">
        <w:rPr>
          <w:lang w:eastAsia="tr-TR"/>
        </w:rPr>
        <w:t xml:space="preserve">On Kawara’nın çalışmalarının her biri, içerisinde barındırdığı </w:t>
      </w:r>
      <w:r>
        <w:rPr>
          <w:lang w:eastAsia="tr-TR"/>
        </w:rPr>
        <w:t xml:space="preserve">çeşitli katmanlarla </w:t>
      </w:r>
      <w:r w:rsidRPr="00140D1B">
        <w:rPr>
          <w:lang w:eastAsia="tr-TR"/>
        </w:rPr>
        <w:t xml:space="preserve">bir malzeme olanağı sunmaktadır. </w:t>
      </w:r>
    </w:p>
    <w:p w:rsidR="000C7BEC" w:rsidRDefault="000C7BEC" w:rsidP="00FE5D6C">
      <w:pPr>
        <w:pStyle w:val="AnaMetin"/>
        <w:rPr>
          <w:lang w:eastAsia="tr-TR"/>
        </w:rPr>
      </w:pPr>
      <w:r>
        <w:rPr>
          <w:lang w:eastAsia="tr-TR"/>
        </w:rPr>
        <w:t>Katman, TDK’ya göre “Birbiri üzerinde bulunan yassıca maddelerin her biri, tabaka</w:t>
      </w:r>
      <w:r w:rsidR="002B1CA7">
        <w:rPr>
          <w:rStyle w:val="DipnotBavurusu"/>
          <w:lang w:eastAsia="tr-TR"/>
        </w:rPr>
        <w:footnoteReference w:id="63"/>
      </w:r>
      <w:r>
        <w:rPr>
          <w:lang w:eastAsia="tr-TR"/>
        </w:rPr>
        <w:t xml:space="preserve"> olarak tanımlanmıştır. Katmanlaşma ise bu tabakaların ardı sıra ve üst üste kullanımına ilişkindir. Sanatta katman, katmanlaşma, katmanlı yapı vb. çeşitli kullanımlar mevcuttur. Bu kavramlar, somut olduğu kadar soyut olana da işaret eder. Bu çalışmada katman kavramı, daha çok eş anlı gerçekleştirilen durumları ifade etmek için kullanılmıştır. </w:t>
      </w:r>
    </w:p>
    <w:p w:rsidR="000C7BEC" w:rsidRPr="00AB1045" w:rsidRDefault="000C7BEC" w:rsidP="00FE5D6C">
      <w:pPr>
        <w:pStyle w:val="AlntII"/>
      </w:pPr>
      <w:r w:rsidRPr="00AB1045">
        <w:t>Sanatta katmanlaşma, sanatsal yaşantıda ortaya çıkan sanatsal deneyimin yaşantı içeriğinin parçalanarak oluşan bağlamların her birinin bir katman olarak ele alınışıdır. Yaşantı olarak eksik ve kesintisiz olan bu pratiği John Dewey; sanat, deneyim olarak deneyimin en dolaysız ve eksiksiz halidir. Sanat yapıtı da yüceltilmiş, yoğunlaşmış deneyimlerin konusudur (Yılmaz, 2009, s. 49) diye açıklar. Katmanlaşma artık sanat nesnesinin kendi içeriğinin çeşitli düzeyleri olsa da gerçekte alımlayıcının sanat nesnesi karşısında edindiği deneyimin çeşitli düzeyleri olarak görülmelidir (Mert ve Güray, 2017</w:t>
      </w:r>
      <w:r w:rsidR="00FC47CD">
        <w:t xml:space="preserve">, s. </w:t>
      </w:r>
      <w:r w:rsidRPr="00AB1045">
        <w:t>1055).</w:t>
      </w:r>
    </w:p>
    <w:p w:rsidR="000C7BEC" w:rsidRDefault="000C7BEC" w:rsidP="00FE5D6C">
      <w:pPr>
        <w:pStyle w:val="AnaMetin"/>
      </w:pPr>
      <w:r>
        <w:rPr>
          <w:lang w:eastAsia="tr-TR"/>
        </w:rPr>
        <w:t xml:space="preserve">Bu bağlamda katmanlaşma, tanımı çoğaltılabilen, duruma göre anlam değiştirebilen bir yapı olarak görülmektedir. Sanatta katmanlaşma ise ucu bucağı olmayan, bir nevi alımlayıcının deneyiminin </w:t>
      </w:r>
      <w:r>
        <w:rPr>
          <w:lang w:eastAsia="tr-TR"/>
        </w:rPr>
        <w:lastRenderedPageBreak/>
        <w:t xml:space="preserve">de işin içerisinde olduğu bir bağlama işaret eder. Mert ve Güray, </w:t>
      </w:r>
      <w:r w:rsidRPr="002941D1">
        <w:rPr>
          <w:i/>
          <w:lang w:eastAsia="tr-TR"/>
        </w:rPr>
        <w:t xml:space="preserve">Sanatta Katmanlaşma Kavramı Bağlamında Barbara Kruger’in İşlerine Bir Yaklaşım </w:t>
      </w:r>
      <w:r>
        <w:rPr>
          <w:lang w:eastAsia="tr-TR"/>
        </w:rPr>
        <w:t xml:space="preserve">adlı makalelerinde sanatta katmanlaşma kavramını 3 gruba ayırarak incelemişlerdir. Bunlar; duyu alanlarındaki katmanlaşma, medyumlaşan katmanlaşma ve disiplinlerin yan yanalığından oluşan katmanlaşma’dır. Duyu alanlarındaki katmanlaşma, hem sanatçının bedeninin hem de alımlayıcının bedeninin çalışmaya dâhil </w:t>
      </w:r>
      <w:r w:rsidR="00F46332">
        <w:rPr>
          <w:lang w:eastAsia="tr-TR"/>
        </w:rPr>
        <w:t>olup duyu alanlarının devreye girmesi ile oluşan katmanlaşma türüdür.</w:t>
      </w:r>
      <w:r>
        <w:rPr>
          <w:lang w:eastAsia="tr-TR"/>
        </w:rPr>
        <w:t xml:space="preserve"> Bu katmanlaşma türü, söz konusu makalede daha çok enstalasyon sanatı için ifade edilmiştir (2017</w:t>
      </w:r>
      <w:r w:rsidR="00FC47CD">
        <w:t xml:space="preserve">, s. </w:t>
      </w:r>
      <w:r>
        <w:rPr>
          <w:lang w:eastAsia="tr-TR"/>
        </w:rPr>
        <w:t>1045-1056). “</w:t>
      </w:r>
      <w:r w:rsidRPr="00B84852">
        <w:t>Buradaki duyu alanlarındaki katmanlaşma artık salt göze dayalı bir paradigmadan çok, zihn</w:t>
      </w:r>
      <w:r>
        <w:t>i oluşturan tüm duyuların işe dâhil olduğu mekâ</w:t>
      </w:r>
      <w:r w:rsidRPr="00B84852">
        <w:t>nsallıktaki bir sinestezik yapının varlığıdır</w:t>
      </w:r>
      <w:r>
        <w:t>” (Mert ve Güray, 2017</w:t>
      </w:r>
      <w:r w:rsidR="00FC47CD">
        <w:t xml:space="preserve">, s. </w:t>
      </w:r>
      <w:r>
        <w:t>1046). Medyumlaşan katmanlaşma ve disiplinlerin yan yanalığından oluşan katmanlaşma ise farklı medyumların ve disiplinlerin biraradalığına vurgu yapmaktadır. Günümüz sanatı, farklı medyumları kullanarak ve çeşitli disiplinlerin sanata bakış açısından yararlanarak kendini var etmekte; resim, heykel gibi salt medyumlardan bahsetmek yerine artık resmi de heykeli de ve daha birçok medyumu da içerisinde barındıran oluşumlardan bahsedilmektedir. Her alan, bir diğerinin malzemesini kullanabilmektedir; resim malzemesi, heykel malzemesi ya da mimarinin malzemesi gibi sadece o alana özgü malzeme oluşumları ortadan kalkmıştır. 1960’lardan sonra sanat tarihinde görülen bu melezleşme, sanat, bilim ve felsefenin olanağında gerçekleşmiştir. 1960 sonrası üretilen hemen hemen her sanat eseri için bu melezleşmeden</w:t>
      </w:r>
      <w:r w:rsidR="002D4B6F">
        <w:t xml:space="preserve"> bahsedilebilir. Yunus Kaya, </w:t>
      </w:r>
      <w:r w:rsidR="002D4B6F" w:rsidRPr="000E1A3D">
        <w:rPr>
          <w:i/>
        </w:rPr>
        <w:t xml:space="preserve">Güncel Sanatta Yeni Bir Yaklaşım </w:t>
      </w:r>
      <w:r w:rsidR="002D4B6F">
        <w:rPr>
          <w:i/>
        </w:rPr>
        <w:t>“</w:t>
      </w:r>
      <w:r w:rsidR="002D4B6F" w:rsidRPr="000E1A3D">
        <w:rPr>
          <w:i/>
        </w:rPr>
        <w:t>Melezlik</w:t>
      </w:r>
      <w:r w:rsidR="002D4B6F">
        <w:rPr>
          <w:i/>
        </w:rPr>
        <w:t>”</w:t>
      </w:r>
      <w:r w:rsidR="002D4B6F">
        <w:t xml:space="preserve"> adlı makalesinde melez sanat ile ilgili çıkarımda bulunmuştur:  </w:t>
      </w:r>
    </w:p>
    <w:p w:rsidR="000C7BEC" w:rsidRDefault="000C7BEC" w:rsidP="00FE5D6C">
      <w:pPr>
        <w:pStyle w:val="AlntII"/>
      </w:pPr>
      <w:r w:rsidRPr="000E1A3D">
        <w:t>Güncel sanat pratiklerini anlayabilmek için tek bir duyuya bağlı kalmak, tek bir disiplinle yaklaşmak ya da konvansiyonel metotlarla onu çözümlemeye çalışmak mümkün olmadığı için, bu tür yöntemler kişiyi daima yanlış sonuçlara götürecektir. Zira güncel sanat anlayışında, birden çok disiplinin işbirliği veya alt yapı desteği sonucu oluşturulan çok katmanlı işler üretilmektedir. Bunun yanı sıra tiyatro, mimari, resim, heykel, kaligrafi ve gösteri gibi alanlar da iç içe geçerek kavrama dayalı çeşitli sonuçlara gidilmektedir. Bu katmanların her biri, farklı kültürlere ve farklı özelliklere sahip olması bakımından, bu tür uygulamaların hakkıyla anlaşılabilmesi için de, birden fazla duyuya ihtiyaç olduğu gibi ayrıca, duygu bağına da gereksinim duyulabilir. Üretiminde, sunulmasında ya da okunmasında en az iki disiplinin bir araya getirilmesi ile oluşturulan, bir tek sanat disipliniyle tanımlanamayan, yapısında bulundurduğu birden fazla dinamikle zengin ve kompleks bir özelliğe sahip olan sanat uygulamaları, bu gibi bütünleşik yapısından dolayı, melez olarak adlandırılır. Sanatsal faaliyetlerde disiplinlerarası kaynaşma sonucu sanattaki kullanımıyla bu yaklaşım türü, her şeyden önce güncel bir sanat üslubu ve bir kültür olarak değerlendirilmelidir (Kaya, 2017</w:t>
      </w:r>
      <w:r w:rsidR="00FC47CD">
        <w:t xml:space="preserve">, s. </w:t>
      </w:r>
      <w:r w:rsidRPr="000E1A3D">
        <w:t>178)</w:t>
      </w:r>
    </w:p>
    <w:p w:rsidR="000C7BEC" w:rsidRDefault="000C7BEC" w:rsidP="00FE5D6C">
      <w:pPr>
        <w:pStyle w:val="AnaMetin"/>
      </w:pPr>
      <w:r>
        <w:t xml:space="preserve">Kawara’nın çalışmalarında genel olarak bu melezleşme dolayısıyla da çok katmanlılık görülmektedir. Kawara, sanatsal üretimlerini gerçekleştirirken bilim ve felsefeden de zorunlu olarak yararlanmıştır. Farklı disiplinlerin bakış açılarını kullanmak, disiplinlerarasılık, farklı medyumları deneyimlemek, iki boyutlu ve üç boyutlu malzeme ile çalışma pratikleri, Kawara’nın çalışmalarını incelerken karşımıza çıkan durumlardandır. </w:t>
      </w:r>
    </w:p>
    <w:p w:rsidR="000C7BEC" w:rsidRPr="00140D1B" w:rsidRDefault="000C7BEC" w:rsidP="00FE5D6C">
      <w:pPr>
        <w:pStyle w:val="AnaMetin"/>
        <w:rPr>
          <w:color w:val="FF0000"/>
        </w:rPr>
      </w:pPr>
      <w:r w:rsidRPr="00140D1B">
        <w:rPr>
          <w:rFonts w:eastAsiaTheme="minorEastAsia"/>
          <w:lang w:eastAsia="tr-TR"/>
        </w:rPr>
        <w:t>Kawara’nın çalışmaları, sanatçının ne zaman nerede olduğunun bir belgesi niteliğindedir. Ayrıca sanatçı, aynı gün içerisinde uzun yıllar sürecek olan birden çok seriye ait çalışmalar gerçekleştirmiştir. Bu bağlamda Kawara’nın çalışmaları, Kawara’nın günlük rutinini göstermektedirler; bu özellikleri dolayısıyla bu çalışmalar, aynı zamanda sanatçının y</w:t>
      </w:r>
      <w:r w:rsidR="003D6A84">
        <w:rPr>
          <w:rFonts w:eastAsiaTheme="minorEastAsia"/>
          <w:lang w:eastAsia="tr-TR"/>
        </w:rPr>
        <w:t xml:space="preserve">aşamını da temsil etmektedirler. Sanatçının gün </w:t>
      </w:r>
      <w:r w:rsidR="003D6A84">
        <w:rPr>
          <w:rFonts w:eastAsiaTheme="minorEastAsia"/>
          <w:lang w:eastAsia="tr-TR"/>
        </w:rPr>
        <w:lastRenderedPageBreak/>
        <w:t>içerisinde gerçekleştirmiş olduğu eylemler, katmanlardan oluşmaktadır.</w:t>
      </w:r>
      <w:r w:rsidRPr="00140D1B">
        <w:rPr>
          <w:rFonts w:eastAsiaTheme="minorEastAsia"/>
          <w:lang w:eastAsia="tr-TR"/>
        </w:rPr>
        <w:t xml:space="preserve"> Sanat tarihçisi Jung Ah-Woo </w:t>
      </w:r>
      <w:r w:rsidRPr="00140D1B">
        <w:rPr>
          <w:rFonts w:eastAsiaTheme="minorEastAsia"/>
          <w:i/>
          <w:lang w:eastAsia="tr-TR"/>
        </w:rPr>
        <w:t>On Kawara’s ‘Date Paintings’: Series of Horror and Boredom</w:t>
      </w:r>
      <w:r w:rsidR="00B40C36">
        <w:rPr>
          <w:rFonts w:eastAsiaTheme="minorEastAsia"/>
          <w:lang w:eastAsia="tr-TR"/>
        </w:rPr>
        <w:t xml:space="preserve"> (2010, s. </w:t>
      </w:r>
      <w:r w:rsidRPr="00140D1B">
        <w:rPr>
          <w:rFonts w:eastAsiaTheme="minorEastAsia"/>
          <w:lang w:eastAsia="tr-TR"/>
        </w:rPr>
        <w:t xml:space="preserve"> 62-72) adlı makalesinde Kawara’nın, tüm çalışmalarını, günlük ritüeller olarak üretmiş olduğuna değinerek Kawara’nın bir gününü yorumlar: Ah-Woo, sanatçının güne uyandığı zamanı kontrol ederek başladığını ve </w:t>
      </w:r>
      <w:r w:rsidR="003514FD">
        <w:rPr>
          <w:rFonts w:eastAsiaTheme="minorEastAsia"/>
          <w:i/>
          <w:lang w:eastAsia="tr-TR"/>
        </w:rPr>
        <w:t>Kalktım</w:t>
      </w:r>
      <w:r w:rsidRPr="00140D1B">
        <w:rPr>
          <w:rFonts w:eastAsiaTheme="minorEastAsia"/>
          <w:lang w:eastAsia="tr-TR"/>
        </w:rPr>
        <w:t xml:space="preserve"> serisi için uyandığı saati kartpostal üzerine damgaladığını; ardından </w:t>
      </w:r>
      <w:r w:rsidR="003514FD">
        <w:rPr>
          <w:rFonts w:eastAsiaTheme="minorEastAsia"/>
          <w:i/>
          <w:lang w:eastAsia="tr-TR"/>
        </w:rPr>
        <w:t>Tarih Resimleri Bugün Serisi</w:t>
      </w:r>
      <w:r w:rsidRPr="00140D1B">
        <w:rPr>
          <w:rFonts w:eastAsiaTheme="minorEastAsia"/>
          <w:lang w:eastAsia="tr-TR"/>
        </w:rPr>
        <w:t xml:space="preserve"> için o günün tarihini resmedeceği tarih resmine başladığını, boya tabakalarının kurumasını beklerken de günün gazetesini okuyup bir gazete sayfası kestiğini, bu gazete sayfasını tuvalin boyutunda bir kutu tasarlayıp kutunun yüzeyine yapıştırdığını; ardından </w:t>
      </w:r>
      <w:r w:rsidR="003514FD">
        <w:rPr>
          <w:rFonts w:eastAsiaTheme="minorEastAsia"/>
          <w:i/>
          <w:lang w:eastAsia="tr-TR"/>
        </w:rPr>
        <w:t>Bir Milyon Yıl</w:t>
      </w:r>
      <w:r w:rsidRPr="00140D1B">
        <w:rPr>
          <w:rFonts w:eastAsiaTheme="minorEastAsia"/>
          <w:lang w:eastAsia="tr-TR"/>
        </w:rPr>
        <w:t xml:space="preserve"> projesinin yıllarını yazdığını; ya da dışarı çıkıp </w:t>
      </w:r>
      <w:r w:rsidR="003514FD">
        <w:rPr>
          <w:rFonts w:eastAsiaTheme="minorEastAsia"/>
          <w:i/>
          <w:lang w:eastAsia="tr-TR"/>
        </w:rPr>
        <w:t>Hâlâ Hayattayım</w:t>
      </w:r>
      <w:r w:rsidRPr="00140D1B">
        <w:rPr>
          <w:rFonts w:eastAsiaTheme="minorEastAsia"/>
          <w:lang w:eastAsia="tr-TR"/>
        </w:rPr>
        <w:t xml:space="preserve"> projesi için hâlâ hayatta olduğuna dair telgraflar gönderdiğini; o gün katet</w:t>
      </w:r>
      <w:r>
        <w:rPr>
          <w:rFonts w:eastAsiaTheme="minorEastAsia"/>
          <w:lang w:eastAsia="tr-TR"/>
        </w:rPr>
        <w:t>t</w:t>
      </w:r>
      <w:r w:rsidRPr="00140D1B">
        <w:rPr>
          <w:rFonts w:eastAsiaTheme="minorEastAsia"/>
          <w:lang w:eastAsia="tr-TR"/>
        </w:rPr>
        <w:t>iği yolu harita üzerinde</w:t>
      </w:r>
      <w:r w:rsidRPr="00140D1B">
        <w:t xml:space="preserve"> işaretleyerek </w:t>
      </w:r>
      <w:r w:rsidR="003514FD">
        <w:rPr>
          <w:i/>
        </w:rPr>
        <w:t xml:space="preserve">Gittim </w:t>
      </w:r>
      <w:r w:rsidRPr="00140D1B">
        <w:t xml:space="preserve">serisinin rotasını oluşturduğunu, ardından okuduğu gazete sayfalarından </w:t>
      </w:r>
      <w:r w:rsidR="003514FD">
        <w:rPr>
          <w:i/>
        </w:rPr>
        <w:t>Okudum</w:t>
      </w:r>
      <w:r w:rsidRPr="00140D1B">
        <w:t xml:space="preserve"> projesi için haberler kestiğini ve kesilen haberleri deftere yapıştırdığını; eğer o gün birileriyle görüşür ya da tanışırsa </w:t>
      </w:r>
      <w:r w:rsidR="003514FD">
        <w:rPr>
          <w:i/>
        </w:rPr>
        <w:t>Buluştum</w:t>
      </w:r>
      <w:r w:rsidRPr="00140D1B">
        <w:t xml:space="preserve"> serisi için onların adlarını yazdığını belirtir.</w:t>
      </w:r>
      <w:r>
        <w:t xml:space="preserve">  Tüm bu eylemler, sanatçının bir gününü oluşturan katmanlardır.</w:t>
      </w:r>
      <w:r w:rsidRPr="00140D1B">
        <w:t xml:space="preserve"> Hemen hemen her gün gerçekleştirilen bu eylemler ile sanatçı, çalışmalarını oluşturmuş ve bu çalışmalar yıllarca sürmüştür. Tarihsel olarak her bir serinin iç içe aynı gün içerisinde gerçekleşmesi Kawara’nın çalışmalarında oluşan katmanlı bir yapıyı gözler önüne sermektedir. Her bir katman ayrı ayrı okunabileceği gibi bir araya geliş tarzları göz önüne alınarak da okunabilir.</w:t>
      </w:r>
    </w:p>
    <w:p w:rsidR="000C7BEC" w:rsidRDefault="000C7BEC" w:rsidP="00FE5D6C">
      <w:pPr>
        <w:pStyle w:val="AnaMetin"/>
        <w:rPr>
          <w:rFonts w:eastAsiaTheme="minorEastAsia"/>
          <w:lang w:eastAsia="tr-TR"/>
        </w:rPr>
      </w:pPr>
      <w:r w:rsidRPr="00140D1B">
        <w:rPr>
          <w:rFonts w:eastAsiaTheme="minorEastAsia"/>
          <w:lang w:eastAsia="tr-TR"/>
        </w:rPr>
        <w:t xml:space="preserve">Linda Weintraub, </w:t>
      </w:r>
      <w:r w:rsidRPr="00140D1B">
        <w:rPr>
          <w:rFonts w:eastAsiaTheme="minorEastAsia"/>
          <w:i/>
          <w:lang w:eastAsia="tr-TR"/>
        </w:rPr>
        <w:t>Sanat DünyamızDergisi</w:t>
      </w:r>
      <w:r w:rsidRPr="00140D1B">
        <w:rPr>
          <w:rFonts w:eastAsiaTheme="minorEastAsia"/>
          <w:lang w:eastAsia="tr-TR"/>
        </w:rPr>
        <w:t xml:space="preserve">’nin </w:t>
      </w:r>
      <w:r w:rsidRPr="00140D1B">
        <w:rPr>
          <w:rFonts w:eastAsiaTheme="minorEastAsia"/>
          <w:i/>
          <w:lang w:eastAsia="tr-TR"/>
        </w:rPr>
        <w:t>Text Art (Yazı Sanat)</w:t>
      </w:r>
      <w:r w:rsidRPr="00140D1B">
        <w:rPr>
          <w:rFonts w:eastAsiaTheme="minorEastAsia"/>
          <w:lang w:eastAsia="tr-TR"/>
        </w:rPr>
        <w:t xml:space="preserve"> (2009) başlıklı sayısında Kawara’nın çalışmalarını zaman, uzam, süre, eylem, toplum, seyahat ve süre kavramları ile ilişkilendirerek başlıklar altında toplamıştır. Bu kavramların her biri On Kawara’nın çalışmalarını oluşturan katmanlar olarak da okunabilmektedir:</w:t>
      </w:r>
    </w:p>
    <w:p w:rsidR="000C7BEC" w:rsidRPr="00DD0E6F" w:rsidRDefault="000C7BEC" w:rsidP="00DD0E6F">
      <w:pPr>
        <w:pStyle w:val="AlntII"/>
      </w:pPr>
      <w:r w:rsidRPr="00DD0E6F">
        <w:t xml:space="preserve">Zaman/Uzam: </w:t>
      </w:r>
      <w:r w:rsidR="003514FD">
        <w:t>Tarih Resimleri Bugün Serisi</w:t>
      </w:r>
      <w:r w:rsidRPr="00DD0E6F">
        <w:t>, (1966-2014)</w:t>
      </w:r>
    </w:p>
    <w:p w:rsidR="000C7BEC" w:rsidRPr="00DD0E6F" w:rsidRDefault="000C7BEC" w:rsidP="00DD0E6F">
      <w:pPr>
        <w:pStyle w:val="AlntII"/>
      </w:pPr>
      <w:r w:rsidRPr="00DD0E6F">
        <w:t xml:space="preserve">Zaman/Uzam/Süre: </w:t>
      </w:r>
      <w:r w:rsidR="003514FD">
        <w:t>Hâlâ Hayattayım</w:t>
      </w:r>
      <w:r w:rsidRPr="00DD0E6F">
        <w:t>, (1969-2000)</w:t>
      </w:r>
    </w:p>
    <w:p w:rsidR="000C7BEC" w:rsidRPr="00DD0E6F" w:rsidRDefault="000C7BEC" w:rsidP="00DD0E6F">
      <w:pPr>
        <w:pStyle w:val="AlntII"/>
      </w:pPr>
      <w:r w:rsidRPr="00DD0E6F">
        <w:t xml:space="preserve">Zaman/Uzam/Süre/Eylem: </w:t>
      </w:r>
      <w:r w:rsidR="003514FD">
        <w:t>Kalktım</w:t>
      </w:r>
      <w:r w:rsidRPr="00DD0E6F">
        <w:t>, (1968-1979)</w:t>
      </w:r>
    </w:p>
    <w:p w:rsidR="000C7BEC" w:rsidRPr="00DD0E6F" w:rsidRDefault="000C7BEC" w:rsidP="00DD0E6F">
      <w:pPr>
        <w:pStyle w:val="AlntII"/>
      </w:pPr>
      <w:r w:rsidRPr="00DD0E6F">
        <w:t xml:space="preserve">Zaman/Uzam/Süre/Eylem/Toplum: </w:t>
      </w:r>
      <w:r w:rsidR="003514FD">
        <w:t>Buluştum</w:t>
      </w:r>
      <w:r w:rsidRPr="00DD0E6F">
        <w:t>, (1968-1979)</w:t>
      </w:r>
    </w:p>
    <w:p w:rsidR="000C7BEC" w:rsidRPr="00DD0E6F" w:rsidRDefault="000C7BEC" w:rsidP="00DD0E6F">
      <w:pPr>
        <w:pStyle w:val="AlntII"/>
      </w:pPr>
      <w:r w:rsidRPr="00DD0E6F">
        <w:t xml:space="preserve">Zaman/Uzam/Süre/Eylem/Toplum/Seyahat: </w:t>
      </w:r>
      <w:r w:rsidR="003514FD">
        <w:t>Gittim</w:t>
      </w:r>
      <w:r w:rsidRPr="00DD0E6F">
        <w:t>, (1968-1979)</w:t>
      </w:r>
    </w:p>
    <w:p w:rsidR="000C7BEC" w:rsidRPr="00DD0E6F" w:rsidRDefault="000C7BEC" w:rsidP="00DD0E6F">
      <w:pPr>
        <w:pStyle w:val="AlntII"/>
      </w:pPr>
      <w:r w:rsidRPr="00DD0E6F">
        <w:t xml:space="preserve">Zaman/Uzam/Süre/Eylem/Toplum/Seyahat/Zaman: </w:t>
      </w:r>
      <w:r w:rsidR="003514FD">
        <w:t>Bir Milyon Yıl</w:t>
      </w:r>
      <w:r w:rsidRPr="00DD0E6F">
        <w:t>, (1969-1998) (2009).</w:t>
      </w:r>
    </w:p>
    <w:p w:rsidR="00B17980" w:rsidRPr="00B17980" w:rsidRDefault="00B40C36" w:rsidP="00B17980">
      <w:pPr>
        <w:pStyle w:val="AnaMetin"/>
        <w:rPr>
          <w:color w:val="FF0000"/>
          <w:lang w:eastAsia="tr-TR"/>
        </w:rPr>
      </w:pPr>
      <w:r>
        <w:rPr>
          <w:lang w:eastAsia="tr-TR"/>
        </w:rPr>
        <w:t xml:space="preserve">Yukarıda da görüldüğü gibi </w:t>
      </w:r>
      <w:r w:rsidR="000C7BEC" w:rsidRPr="00140D1B">
        <w:rPr>
          <w:lang w:eastAsia="tr-TR"/>
        </w:rPr>
        <w:t xml:space="preserve">Weintraub’a göre bu kavramların her biri bir diğerine eklemlenerek Kawara’nın günlük rutinindeki sorunsallara işaret etmektedirler. </w:t>
      </w:r>
      <w:r w:rsidR="000C7BEC">
        <w:rPr>
          <w:lang w:eastAsia="tr-TR"/>
        </w:rPr>
        <w:t xml:space="preserve">Weintraub, sanatçının </w:t>
      </w:r>
      <w:r w:rsidR="008B74C0" w:rsidRPr="008B74C0">
        <w:rPr>
          <w:i/>
          <w:lang w:eastAsia="tr-TR"/>
        </w:rPr>
        <w:t>Tarih Resimleri Bugün Serisi</w:t>
      </w:r>
      <w:r w:rsidR="000C7BEC">
        <w:rPr>
          <w:lang w:eastAsia="tr-TR"/>
        </w:rPr>
        <w:t xml:space="preserve"> adlı çalışma serisi</w:t>
      </w:r>
      <w:r w:rsidR="000D575D">
        <w:rPr>
          <w:lang w:eastAsia="tr-TR"/>
        </w:rPr>
        <w:t>ni</w:t>
      </w:r>
      <w:r w:rsidR="000C7BEC">
        <w:rPr>
          <w:lang w:eastAsia="tr-TR"/>
        </w:rPr>
        <w:t xml:space="preserve"> zaman ve uzam katmanları ile,</w:t>
      </w:r>
      <w:r w:rsidR="00AB6CC6">
        <w:rPr>
          <w:lang w:eastAsia="tr-TR"/>
        </w:rPr>
        <w:t xml:space="preserve"> </w:t>
      </w:r>
      <w:r w:rsidR="008B74C0" w:rsidRPr="008B74C0">
        <w:rPr>
          <w:i/>
          <w:lang w:eastAsia="tr-TR"/>
        </w:rPr>
        <w:t>Hâlâ Hayattayım</w:t>
      </w:r>
      <w:r w:rsidR="000C7BEC">
        <w:rPr>
          <w:lang w:eastAsia="tr-TR"/>
        </w:rPr>
        <w:t xml:space="preserve"> adlı çalışmasını zaman, uzam ve süre katmanları ile, </w:t>
      </w:r>
      <w:r w:rsidR="008B74C0" w:rsidRPr="008B74C0">
        <w:rPr>
          <w:i/>
          <w:lang w:eastAsia="tr-TR"/>
        </w:rPr>
        <w:t>Kalktım</w:t>
      </w:r>
      <w:r w:rsidR="000C7BEC">
        <w:rPr>
          <w:lang w:eastAsia="tr-TR"/>
        </w:rPr>
        <w:t xml:space="preserve"> adlı çalışmasını zaman, uzam, süre ve eylem katmanları ile </w:t>
      </w:r>
      <w:r w:rsidR="008B74C0" w:rsidRPr="008B74C0">
        <w:rPr>
          <w:i/>
          <w:lang w:eastAsia="tr-TR"/>
        </w:rPr>
        <w:t>Buluştum</w:t>
      </w:r>
      <w:r w:rsidR="000C7BEC">
        <w:rPr>
          <w:lang w:eastAsia="tr-TR"/>
        </w:rPr>
        <w:t xml:space="preserve"> adlı çalışmasını zaman, uzam, süre, eylem ve toplum katmanları ile, </w:t>
      </w:r>
      <w:r w:rsidR="008B74C0" w:rsidRPr="008B74C0">
        <w:rPr>
          <w:i/>
          <w:lang w:eastAsia="tr-TR"/>
        </w:rPr>
        <w:t>Gittim</w:t>
      </w:r>
      <w:r w:rsidR="000C7BEC">
        <w:rPr>
          <w:lang w:eastAsia="tr-TR"/>
        </w:rPr>
        <w:t xml:space="preserve">adlı çalışmasını zaman, uzam, süre, eylem, toplum ve seyahat katmanları ile son olarak da </w:t>
      </w:r>
      <w:r w:rsidR="008B74C0" w:rsidRPr="008B74C0">
        <w:rPr>
          <w:i/>
          <w:lang w:eastAsia="tr-TR"/>
        </w:rPr>
        <w:t>Bir Milyon Yıl</w:t>
      </w:r>
      <w:r w:rsidR="000C7BEC">
        <w:rPr>
          <w:lang w:eastAsia="tr-TR"/>
        </w:rPr>
        <w:t xml:space="preserve"> adlı çalışmasını da zaman, uzam, süre, eylem, toplum, seyahat ve zaman katmanları ile açıklamıştır.  </w:t>
      </w:r>
      <w:r w:rsidR="000C7BEC" w:rsidRPr="00140D1B">
        <w:rPr>
          <w:lang w:eastAsia="tr-TR"/>
        </w:rPr>
        <w:t>Dolayısıyla Kawara’nın, çalışmalarını, zaman ve uzam (</w:t>
      </w:r>
      <w:r w:rsidR="000C7BEC">
        <w:rPr>
          <w:lang w:eastAsia="tr-TR"/>
        </w:rPr>
        <w:t>zaman-</w:t>
      </w:r>
      <w:r w:rsidR="000C7BEC" w:rsidRPr="00140D1B">
        <w:rPr>
          <w:lang w:eastAsia="tr-TR"/>
        </w:rPr>
        <w:t>mekân) temelli bir yapı üzerinde inşa ettiği söylenebilir.</w:t>
      </w:r>
      <w:r w:rsidR="0036360F">
        <w:rPr>
          <w:lang w:eastAsia="tr-TR"/>
        </w:rPr>
        <w:t xml:space="preserve"> </w:t>
      </w:r>
      <w:r w:rsidR="000C7BEC" w:rsidRPr="00140D1B">
        <w:rPr>
          <w:lang w:eastAsia="tr-TR"/>
        </w:rPr>
        <w:t xml:space="preserve">Bu sınıflandırma ile zaman ve uzamın çalışmaların tümüne hâkim </w:t>
      </w:r>
      <w:r w:rsidR="000C7BEC" w:rsidRPr="00B17980">
        <w:rPr>
          <w:lang w:eastAsia="tr-TR"/>
        </w:rPr>
        <w:t xml:space="preserve">olduğu görülmektedir.  </w:t>
      </w:r>
    </w:p>
    <w:p w:rsidR="000C7BEC" w:rsidRDefault="000C7BEC" w:rsidP="000C7BEC">
      <w:pPr>
        <w:jc w:val="both"/>
        <w:rPr>
          <w:rFonts w:cs="Times New Roman"/>
        </w:rPr>
      </w:pPr>
    </w:p>
    <w:p w:rsidR="000C7BEC" w:rsidRDefault="000C7BEC" w:rsidP="000C7BEC">
      <w:pPr>
        <w:jc w:val="both"/>
        <w:rPr>
          <w:rFonts w:cs="Times New Roman"/>
        </w:rPr>
      </w:pPr>
    </w:p>
    <w:p w:rsidR="000C7BEC" w:rsidRDefault="000C7BEC" w:rsidP="000C7BEC">
      <w:pPr>
        <w:jc w:val="both"/>
        <w:rPr>
          <w:rFonts w:cs="Times New Roman"/>
        </w:rPr>
      </w:pPr>
    </w:p>
    <w:p w:rsidR="000C7BEC" w:rsidRDefault="000C7BEC" w:rsidP="000C7BEC">
      <w:pPr>
        <w:jc w:val="both"/>
        <w:rPr>
          <w:rFonts w:cs="Times New Roman"/>
        </w:rPr>
      </w:pPr>
    </w:p>
    <w:p w:rsidR="000C7BEC" w:rsidRDefault="000C7BEC" w:rsidP="000C7BEC">
      <w:pPr>
        <w:jc w:val="both"/>
        <w:rPr>
          <w:rFonts w:cs="Times New Roman"/>
        </w:rPr>
      </w:pPr>
    </w:p>
    <w:p w:rsidR="000C7BEC" w:rsidRDefault="000C7BEC" w:rsidP="000C7BEC">
      <w:pPr>
        <w:jc w:val="both"/>
        <w:rPr>
          <w:rFonts w:cs="Times New Roman"/>
        </w:rPr>
      </w:pPr>
    </w:p>
    <w:p w:rsidR="000C7BEC" w:rsidRDefault="000C7BEC" w:rsidP="000C7BEC">
      <w:pPr>
        <w:jc w:val="both"/>
        <w:rPr>
          <w:rFonts w:cs="Times New Roman"/>
        </w:rPr>
      </w:pPr>
    </w:p>
    <w:p w:rsidR="000C7BEC" w:rsidRDefault="000C7BEC" w:rsidP="000C7BEC">
      <w:pPr>
        <w:jc w:val="both"/>
        <w:rPr>
          <w:rFonts w:cs="Times New Roman"/>
        </w:rPr>
      </w:pPr>
    </w:p>
    <w:p w:rsidR="000C7BEC" w:rsidRDefault="000C7BEC" w:rsidP="000C7BEC">
      <w:pPr>
        <w:jc w:val="both"/>
        <w:rPr>
          <w:rFonts w:cs="Times New Roman"/>
        </w:rPr>
      </w:pPr>
    </w:p>
    <w:p w:rsidR="000C7BEC" w:rsidRDefault="000C7BEC" w:rsidP="000C7BEC">
      <w:pPr>
        <w:jc w:val="both"/>
        <w:rPr>
          <w:rFonts w:cs="Times New Roman"/>
        </w:rPr>
      </w:pPr>
    </w:p>
    <w:p w:rsidR="00F15FD8" w:rsidRDefault="00F15FD8" w:rsidP="000C7BEC">
      <w:pPr>
        <w:jc w:val="both"/>
        <w:rPr>
          <w:rFonts w:cs="Times New Roman"/>
        </w:rPr>
      </w:pPr>
    </w:p>
    <w:p w:rsidR="00F15FD8" w:rsidRDefault="00F15FD8" w:rsidP="000C7BEC">
      <w:pPr>
        <w:jc w:val="both"/>
        <w:rPr>
          <w:rFonts w:cs="Times New Roman"/>
        </w:rPr>
      </w:pPr>
    </w:p>
    <w:p w:rsidR="00F15FD8" w:rsidRDefault="00F15FD8" w:rsidP="000C7BEC">
      <w:pPr>
        <w:jc w:val="both"/>
        <w:rPr>
          <w:rFonts w:cs="Times New Roman"/>
        </w:rPr>
      </w:pPr>
    </w:p>
    <w:p w:rsidR="00F15FD8" w:rsidRDefault="00F15FD8" w:rsidP="000C7BEC">
      <w:pPr>
        <w:jc w:val="both"/>
        <w:rPr>
          <w:rFonts w:cs="Times New Roman"/>
        </w:rPr>
      </w:pPr>
    </w:p>
    <w:p w:rsidR="00F15FD8" w:rsidRDefault="00F15FD8" w:rsidP="000C7BEC">
      <w:pPr>
        <w:jc w:val="both"/>
        <w:rPr>
          <w:rFonts w:cs="Times New Roman"/>
        </w:rPr>
      </w:pPr>
    </w:p>
    <w:p w:rsidR="00F15FD8" w:rsidRDefault="00F15FD8" w:rsidP="000C7BEC">
      <w:pPr>
        <w:jc w:val="both"/>
        <w:rPr>
          <w:rFonts w:cs="Times New Roman"/>
        </w:rPr>
      </w:pPr>
    </w:p>
    <w:p w:rsidR="00F15FD8" w:rsidRDefault="00F15FD8" w:rsidP="000C7BEC">
      <w:pPr>
        <w:jc w:val="both"/>
        <w:rPr>
          <w:rFonts w:cs="Times New Roman"/>
        </w:rPr>
      </w:pPr>
    </w:p>
    <w:p w:rsidR="00F15FD8" w:rsidRDefault="00F15FD8" w:rsidP="000C7BEC">
      <w:pPr>
        <w:jc w:val="both"/>
        <w:rPr>
          <w:rFonts w:cs="Times New Roman"/>
        </w:rPr>
      </w:pPr>
    </w:p>
    <w:p w:rsidR="00F15FD8" w:rsidRDefault="00F15FD8" w:rsidP="000C7BEC">
      <w:pPr>
        <w:jc w:val="both"/>
        <w:rPr>
          <w:rFonts w:cs="Times New Roman"/>
        </w:rPr>
      </w:pPr>
    </w:p>
    <w:p w:rsidR="00F15FD8" w:rsidRDefault="00F15FD8" w:rsidP="000C7BEC">
      <w:pPr>
        <w:jc w:val="both"/>
        <w:rPr>
          <w:rFonts w:cs="Times New Roman"/>
        </w:rPr>
      </w:pPr>
    </w:p>
    <w:p w:rsidR="00F15FD8" w:rsidRDefault="00F15FD8" w:rsidP="000C7BEC">
      <w:pPr>
        <w:jc w:val="both"/>
        <w:rPr>
          <w:rFonts w:cs="Times New Roman"/>
        </w:rPr>
      </w:pPr>
    </w:p>
    <w:p w:rsidR="00F15FD8" w:rsidRDefault="00F15FD8" w:rsidP="000C7BEC">
      <w:pPr>
        <w:jc w:val="both"/>
        <w:rPr>
          <w:rFonts w:cs="Times New Roman"/>
        </w:rPr>
      </w:pPr>
    </w:p>
    <w:p w:rsidR="00F15FD8" w:rsidRDefault="00F15FD8" w:rsidP="000C7BEC">
      <w:pPr>
        <w:jc w:val="both"/>
        <w:rPr>
          <w:rFonts w:cs="Times New Roman"/>
        </w:rPr>
      </w:pPr>
    </w:p>
    <w:p w:rsidR="00F15FD8" w:rsidRDefault="00F15FD8" w:rsidP="000C7BEC">
      <w:pPr>
        <w:jc w:val="both"/>
        <w:rPr>
          <w:rFonts w:cs="Times New Roman"/>
        </w:rPr>
      </w:pPr>
    </w:p>
    <w:p w:rsidR="00F15FD8" w:rsidRDefault="00F15FD8" w:rsidP="000C7BEC">
      <w:pPr>
        <w:jc w:val="both"/>
        <w:rPr>
          <w:rFonts w:cs="Times New Roman"/>
        </w:rPr>
      </w:pPr>
    </w:p>
    <w:p w:rsidR="00F15FD8" w:rsidRDefault="00F15FD8" w:rsidP="000C7BEC">
      <w:pPr>
        <w:jc w:val="both"/>
        <w:rPr>
          <w:rFonts w:cs="Times New Roman"/>
        </w:rPr>
      </w:pPr>
    </w:p>
    <w:p w:rsidR="00F15FD8" w:rsidRDefault="00F15FD8" w:rsidP="000C7BEC">
      <w:pPr>
        <w:jc w:val="both"/>
        <w:rPr>
          <w:rFonts w:cs="Times New Roman"/>
        </w:rPr>
      </w:pPr>
    </w:p>
    <w:p w:rsidR="00F15FD8" w:rsidRDefault="00F15FD8" w:rsidP="000C7BEC">
      <w:pPr>
        <w:jc w:val="both"/>
        <w:rPr>
          <w:rFonts w:cs="Times New Roman"/>
        </w:rPr>
      </w:pPr>
    </w:p>
    <w:p w:rsidR="00F15FD8" w:rsidRDefault="00F15FD8" w:rsidP="000C7BEC">
      <w:pPr>
        <w:jc w:val="both"/>
        <w:rPr>
          <w:rFonts w:cs="Times New Roman"/>
        </w:rPr>
      </w:pPr>
    </w:p>
    <w:p w:rsidR="00F15FD8" w:rsidRDefault="00F15FD8" w:rsidP="000C7BEC">
      <w:pPr>
        <w:jc w:val="both"/>
        <w:rPr>
          <w:rFonts w:cs="Times New Roman"/>
        </w:rPr>
      </w:pPr>
    </w:p>
    <w:p w:rsidR="00F15FD8" w:rsidRDefault="00F15FD8" w:rsidP="000C7BEC">
      <w:pPr>
        <w:jc w:val="both"/>
        <w:rPr>
          <w:rFonts w:cs="Times New Roman"/>
        </w:rPr>
      </w:pPr>
    </w:p>
    <w:p w:rsidR="00F15FD8" w:rsidRDefault="00F15FD8" w:rsidP="000C7BEC">
      <w:pPr>
        <w:jc w:val="both"/>
        <w:rPr>
          <w:rFonts w:cs="Times New Roman"/>
        </w:rPr>
      </w:pPr>
    </w:p>
    <w:p w:rsidR="00F15FD8" w:rsidRDefault="00F15FD8" w:rsidP="000C7BEC">
      <w:pPr>
        <w:jc w:val="both"/>
        <w:rPr>
          <w:rFonts w:cs="Times New Roman"/>
        </w:rPr>
      </w:pPr>
    </w:p>
    <w:p w:rsidR="00F15FD8" w:rsidRDefault="00F15FD8" w:rsidP="000C7BEC">
      <w:pPr>
        <w:jc w:val="both"/>
        <w:rPr>
          <w:rFonts w:cs="Times New Roman"/>
        </w:rPr>
      </w:pPr>
    </w:p>
    <w:p w:rsidR="00F15FD8" w:rsidRDefault="00F15FD8" w:rsidP="000C7BEC">
      <w:pPr>
        <w:jc w:val="both"/>
        <w:rPr>
          <w:rFonts w:cs="Times New Roman"/>
        </w:rPr>
      </w:pPr>
    </w:p>
    <w:p w:rsidR="00F15FD8" w:rsidRDefault="00F15FD8" w:rsidP="000C7BEC">
      <w:pPr>
        <w:jc w:val="both"/>
        <w:rPr>
          <w:rFonts w:cs="Times New Roman"/>
        </w:rPr>
      </w:pPr>
    </w:p>
    <w:p w:rsidR="000C7BEC" w:rsidRDefault="000C7BEC" w:rsidP="000C7BEC">
      <w:pPr>
        <w:jc w:val="both"/>
        <w:rPr>
          <w:rFonts w:cs="Times New Roman"/>
        </w:rPr>
      </w:pPr>
    </w:p>
    <w:p w:rsidR="00F15FD8" w:rsidRDefault="00F15FD8" w:rsidP="000C7BEC">
      <w:pPr>
        <w:jc w:val="both"/>
        <w:rPr>
          <w:rFonts w:cs="Times New Roman"/>
        </w:rPr>
      </w:pPr>
    </w:p>
    <w:p w:rsidR="00F15FD8" w:rsidRDefault="00F15FD8" w:rsidP="000C7BEC">
      <w:pPr>
        <w:jc w:val="both"/>
        <w:rPr>
          <w:rFonts w:cs="Times New Roman"/>
        </w:rPr>
      </w:pPr>
    </w:p>
    <w:p w:rsidR="00F15FD8" w:rsidRDefault="00F15FD8" w:rsidP="000C7BEC">
      <w:pPr>
        <w:jc w:val="both"/>
        <w:rPr>
          <w:rFonts w:cs="Times New Roman"/>
        </w:rPr>
      </w:pPr>
    </w:p>
    <w:p w:rsidR="00F15FD8" w:rsidRDefault="00F15FD8" w:rsidP="000C7BEC">
      <w:pPr>
        <w:jc w:val="both"/>
        <w:rPr>
          <w:rFonts w:cs="Times New Roman"/>
        </w:rPr>
      </w:pPr>
    </w:p>
    <w:p w:rsidR="00F15FD8" w:rsidRDefault="00F15FD8" w:rsidP="000C7BEC">
      <w:pPr>
        <w:jc w:val="both"/>
        <w:rPr>
          <w:rFonts w:cs="Times New Roman"/>
        </w:rPr>
      </w:pPr>
    </w:p>
    <w:p w:rsidR="00F15FD8" w:rsidRDefault="00F15FD8" w:rsidP="000C7BEC">
      <w:pPr>
        <w:jc w:val="both"/>
        <w:rPr>
          <w:rFonts w:cs="Times New Roman"/>
        </w:rPr>
      </w:pPr>
    </w:p>
    <w:p w:rsidR="00F15FD8" w:rsidRDefault="00F15FD8" w:rsidP="000C7BEC">
      <w:pPr>
        <w:jc w:val="both"/>
        <w:rPr>
          <w:rFonts w:cs="Times New Roman"/>
        </w:rPr>
      </w:pPr>
    </w:p>
    <w:p w:rsidR="00F15FD8" w:rsidRDefault="00F15FD8" w:rsidP="000C7BEC">
      <w:pPr>
        <w:jc w:val="both"/>
        <w:rPr>
          <w:rFonts w:cs="Times New Roman"/>
        </w:rPr>
      </w:pPr>
    </w:p>
    <w:p w:rsidR="000C7BEC" w:rsidRPr="00140D1B" w:rsidRDefault="000C7BEC" w:rsidP="000C7BEC">
      <w:pPr>
        <w:jc w:val="both"/>
        <w:rPr>
          <w:rFonts w:eastAsiaTheme="minorEastAsia" w:cs="Times New Roman"/>
          <w:sz w:val="20"/>
          <w:szCs w:val="20"/>
          <w:lang w:eastAsia="tr-TR"/>
        </w:rPr>
      </w:pPr>
    </w:p>
    <w:p w:rsidR="000C7BEC" w:rsidRDefault="000C7BEC" w:rsidP="00FE5D6C">
      <w:pPr>
        <w:pStyle w:val="Balk1"/>
      </w:pPr>
      <w:bookmarkStart w:id="114" w:name="_Toc146721738"/>
      <w:r w:rsidRPr="00140D1B">
        <w:t>TEZE DAİR ÜRETİMLER</w:t>
      </w:r>
      <w:bookmarkEnd w:id="114"/>
    </w:p>
    <w:p w:rsidR="000C7BEC" w:rsidRDefault="000C7BEC" w:rsidP="00FE5D6C">
      <w:pPr>
        <w:pStyle w:val="AnaMetin"/>
      </w:pPr>
      <w:r w:rsidRPr="001B347B">
        <w:t xml:space="preserve">Bu </w:t>
      </w:r>
      <w:r>
        <w:t xml:space="preserve">bölümde yer alan çalışmalar, farklı malzeme ve teknikler gözetilerek seçilmiştir. Seçilen 3 çalışma/çalışma serisi üzerinden, tezin odak noktasını oluşturan 3 katman özetlenmeye çalışılmıştır. Ayrıca seçkide zaman-mekân-ölüm temasına uygun bir tercih yapılmıştır. Çalışmalar tarihsel sıralamaya göre günümüzden geçmişe doğru konumlandırılmıştır. </w:t>
      </w:r>
    </w:p>
    <w:p w:rsidR="000C7BEC" w:rsidRPr="001B347B" w:rsidRDefault="000C7BEC" w:rsidP="00FE5D6C">
      <w:pPr>
        <w:pStyle w:val="AnaMetin"/>
      </w:pPr>
      <w:r w:rsidRPr="006618F6">
        <w:lastRenderedPageBreak/>
        <w:t>İlk olarak değinilecek olan çalışma</w:t>
      </w:r>
      <w:r w:rsidR="0036360F">
        <w:t xml:space="preserve"> </w:t>
      </w:r>
      <w:r w:rsidRPr="0052201D">
        <w:t>2023 tarihli</w:t>
      </w:r>
      <w:r w:rsidR="0036360F">
        <w:t xml:space="preserve"> </w:t>
      </w:r>
      <w:r w:rsidRPr="00726D93">
        <w:rPr>
          <w:i/>
        </w:rPr>
        <w:t>On Kawara’ya Saygı: An-Kara</w:t>
      </w:r>
      <w:r w:rsidR="00307463">
        <w:t xml:space="preserve"> adlı çalışmadır.</w:t>
      </w:r>
      <w:r w:rsidR="0036360F">
        <w:t xml:space="preserve"> </w:t>
      </w:r>
      <w:r w:rsidR="00307463">
        <w:t xml:space="preserve">Çalışma, </w:t>
      </w:r>
      <w:r>
        <w:t>3 adet siyaha boyanmış tuvalden oluşmaktadır. Tarih</w:t>
      </w:r>
      <w:r w:rsidR="00307463">
        <w:t>e</w:t>
      </w:r>
      <w:r>
        <w:t>, saat</w:t>
      </w:r>
      <w:r w:rsidR="00307463">
        <w:t>e</w:t>
      </w:r>
      <w:r>
        <w:t xml:space="preserve"> ve yere vurgu yapan bu çalışma, On Kawara’nın sanatsal üretimleri esas alınarak üretilmiş; konu olarak da Kawara’nınki gibi toplumsal bir olaydan beslenmiştir. </w:t>
      </w:r>
    </w:p>
    <w:p w:rsidR="000C7BEC" w:rsidRDefault="000C7BEC" w:rsidP="00FE5D6C">
      <w:pPr>
        <w:pStyle w:val="AnaMetin"/>
      </w:pPr>
      <w:r w:rsidRPr="003747AE">
        <w:t>İkinci olarak değinilecek olan çalışma/çalışma serisi,</w:t>
      </w:r>
      <w:r w:rsidR="0036360F">
        <w:t xml:space="preserve"> </w:t>
      </w:r>
      <w:r w:rsidRPr="0052201D">
        <w:t>2018 tarihli</w:t>
      </w:r>
      <w:r w:rsidR="0036360F">
        <w:t xml:space="preserve"> </w:t>
      </w:r>
      <w:r w:rsidRPr="00726D93">
        <w:rPr>
          <w:i/>
        </w:rPr>
        <w:t>Life Line</w:t>
      </w:r>
      <w:r w:rsidRPr="00F56B66">
        <w:t xml:space="preserve"> adlı çalışma serisi</w:t>
      </w:r>
      <w:r>
        <w:t xml:space="preserve">dir; Kawaravari bir bakış açısıyla farklı zaman ve mekânlardaki fotoğrafların rastlantısal biraradalığını sorgulamaktadır. Şehir/ülke bilgisi ve fotoğrafın çekilmiş olduğu yılın da yazı olarak yerini alması çalışmanın birer parçası niteliğindedir. Çalışma/çalışma serisi foto-kolaj tekniği ile üretilmiştir. </w:t>
      </w:r>
    </w:p>
    <w:p w:rsidR="00661C92" w:rsidRDefault="000C7BEC" w:rsidP="00661C92">
      <w:pPr>
        <w:pStyle w:val="AnaMetin"/>
      </w:pPr>
      <w:r w:rsidRPr="00EB5403">
        <w:t>Son olarak değinilecek olan çalışma ise</w:t>
      </w:r>
      <w:r w:rsidRPr="0052201D">
        <w:t>2017 tarihli</w:t>
      </w:r>
      <w:r w:rsidR="0036360F">
        <w:t xml:space="preserve"> </w:t>
      </w:r>
      <w:r w:rsidRPr="00726D93">
        <w:rPr>
          <w:i/>
        </w:rPr>
        <w:t>101 ve 101+1</w:t>
      </w:r>
      <w:r>
        <w:t xml:space="preserve"> adlı çalışmalardır; belirli bir zamanda belirli bir mekânda gerçekleşen bir olaya vurgu yapmaktadır. Malzemenin plastiğinin de görülür olduğu bu çalışma ile boyanın dışındaki malzemenin sanatsal üretimlerde nasıl kullanıldığı örneklenmiştir. </w:t>
      </w:r>
    </w:p>
    <w:p w:rsidR="000C7BEC" w:rsidRDefault="000C7BEC" w:rsidP="00FE5D6C">
      <w:pPr>
        <w:pStyle w:val="Balk2"/>
      </w:pPr>
      <w:bookmarkStart w:id="115" w:name="_Toc146721739"/>
      <w:r>
        <w:t>On Kawara’ya Saygı: An-Kara</w:t>
      </w:r>
      <w:bookmarkEnd w:id="115"/>
    </w:p>
    <w:p w:rsidR="000C7BEC" w:rsidRPr="00EE75A0" w:rsidRDefault="0036360F" w:rsidP="000C7BEC">
      <w:pPr>
        <w:spacing w:line="360" w:lineRule="auto"/>
        <w:ind w:left="4963"/>
        <w:rPr>
          <w:rFonts w:cs="Times New Roman"/>
          <w:sz w:val="20"/>
          <w:szCs w:val="20"/>
        </w:rPr>
      </w:pPr>
      <w:r>
        <w:rPr>
          <w:rFonts w:cs="Times New Roman"/>
          <w:sz w:val="20"/>
          <w:szCs w:val="20"/>
        </w:rPr>
        <w:t xml:space="preserve">            </w:t>
      </w:r>
      <w:r w:rsidR="000C7BEC" w:rsidRPr="00EE75A0">
        <w:rPr>
          <w:rFonts w:cs="Times New Roman"/>
          <w:sz w:val="20"/>
          <w:szCs w:val="20"/>
        </w:rPr>
        <w:t>Babam Gazi Güray, 20.157 gün yaşamıştır.</w:t>
      </w:r>
    </w:p>
    <w:p w:rsidR="000C7BEC" w:rsidRPr="00EE75A0" w:rsidRDefault="000C7BEC" w:rsidP="000C7BEC">
      <w:pPr>
        <w:spacing w:line="360" w:lineRule="auto"/>
        <w:ind w:left="4963"/>
        <w:rPr>
          <w:rFonts w:cs="Times New Roman"/>
          <w:sz w:val="20"/>
          <w:szCs w:val="20"/>
        </w:rPr>
      </w:pPr>
      <w:r w:rsidRPr="00EE75A0">
        <w:rPr>
          <w:rFonts w:cs="Times New Roman"/>
          <w:sz w:val="20"/>
          <w:szCs w:val="20"/>
        </w:rPr>
        <w:tab/>
      </w:r>
      <w:r w:rsidRPr="00EE75A0">
        <w:rPr>
          <w:rFonts w:cs="Times New Roman"/>
          <w:sz w:val="20"/>
          <w:szCs w:val="20"/>
        </w:rPr>
        <w:tab/>
      </w:r>
      <w:r w:rsidRPr="00EE75A0">
        <w:rPr>
          <w:rFonts w:cs="Times New Roman"/>
          <w:sz w:val="20"/>
          <w:szCs w:val="20"/>
        </w:rPr>
        <w:tab/>
      </w:r>
      <w:r w:rsidR="0036360F">
        <w:rPr>
          <w:rFonts w:cs="Times New Roman"/>
          <w:sz w:val="20"/>
          <w:szCs w:val="20"/>
        </w:rPr>
        <w:t xml:space="preserve">       </w:t>
      </w:r>
      <w:r w:rsidRPr="00EE75A0">
        <w:rPr>
          <w:rFonts w:cs="Times New Roman"/>
          <w:sz w:val="20"/>
          <w:szCs w:val="20"/>
        </w:rPr>
        <w:t xml:space="preserve"> Zeynep Güray Can</w:t>
      </w:r>
    </w:p>
    <w:p w:rsidR="00F3370E" w:rsidRDefault="00F3370E" w:rsidP="00FE5D6C">
      <w:pPr>
        <w:pStyle w:val="AnaMetin"/>
        <w:rPr>
          <w:i/>
        </w:rPr>
      </w:pPr>
    </w:p>
    <w:p w:rsidR="00ED3362" w:rsidRPr="00ED3362" w:rsidRDefault="005A0ACA" w:rsidP="00ED3362">
      <w:pPr>
        <w:pStyle w:val="AnaMetin"/>
        <w:ind w:firstLine="0"/>
        <w:rPr>
          <w:i/>
        </w:rPr>
      </w:pPr>
      <w:r>
        <w:rPr>
          <w:i/>
        </w:rPr>
        <w:t xml:space="preserve">  </w:t>
      </w:r>
      <w:r w:rsidR="00ED3362">
        <w:rPr>
          <w:noProof/>
          <w:lang w:eastAsia="tr-TR"/>
        </w:rPr>
        <w:drawing>
          <wp:inline distT="0" distB="0" distL="0" distR="0">
            <wp:extent cx="1778312" cy="1756942"/>
            <wp:effectExtent l="0" t="0" r="0" b="0"/>
            <wp:docPr id="7173" name="Resim 7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print"/>
                    <a:stretch>
                      <a:fillRect/>
                    </a:stretch>
                  </pic:blipFill>
                  <pic:spPr>
                    <a:xfrm>
                      <a:off x="0" y="0"/>
                      <a:ext cx="1786542" cy="1765073"/>
                    </a:xfrm>
                    <a:prstGeom prst="rect">
                      <a:avLst/>
                    </a:prstGeom>
                  </pic:spPr>
                </pic:pic>
              </a:graphicData>
            </a:graphic>
          </wp:inline>
        </w:drawing>
      </w:r>
      <w:r>
        <w:rPr>
          <w:i/>
        </w:rPr>
        <w:t xml:space="preserve">   </w:t>
      </w:r>
      <w:r>
        <w:rPr>
          <w:noProof/>
          <w:lang w:eastAsia="tr-TR"/>
        </w:rPr>
        <w:drawing>
          <wp:inline distT="0" distB="0" distL="0" distR="0" wp14:anchorId="4FBC5156" wp14:editId="068932C7">
            <wp:extent cx="1819275" cy="1757293"/>
            <wp:effectExtent l="0" t="0" r="0" b="0"/>
            <wp:docPr id="54" name="Resi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cstate="print"/>
                    <a:stretch>
                      <a:fillRect/>
                    </a:stretch>
                  </pic:blipFill>
                  <pic:spPr>
                    <a:xfrm>
                      <a:off x="0" y="0"/>
                      <a:ext cx="1835052" cy="1772532"/>
                    </a:xfrm>
                    <a:prstGeom prst="rect">
                      <a:avLst/>
                    </a:prstGeom>
                  </pic:spPr>
                </pic:pic>
              </a:graphicData>
            </a:graphic>
          </wp:inline>
        </w:drawing>
      </w:r>
      <w:r>
        <w:rPr>
          <w:i/>
        </w:rPr>
        <w:t xml:space="preserve">   </w:t>
      </w:r>
      <w:r>
        <w:rPr>
          <w:noProof/>
          <w:lang w:eastAsia="tr-TR"/>
        </w:rPr>
        <w:drawing>
          <wp:inline distT="0" distB="0" distL="0" distR="0" wp14:anchorId="64D742E6" wp14:editId="312E4ED7">
            <wp:extent cx="1799060" cy="1754829"/>
            <wp:effectExtent l="0" t="0" r="0" b="0"/>
            <wp:docPr id="55" name="Resi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cstate="print"/>
                    <a:stretch>
                      <a:fillRect/>
                    </a:stretch>
                  </pic:blipFill>
                  <pic:spPr>
                    <a:xfrm>
                      <a:off x="0" y="0"/>
                      <a:ext cx="1824879" cy="1780014"/>
                    </a:xfrm>
                    <a:prstGeom prst="rect">
                      <a:avLst/>
                    </a:prstGeom>
                  </pic:spPr>
                </pic:pic>
              </a:graphicData>
            </a:graphic>
          </wp:inline>
        </w:drawing>
      </w:r>
    </w:p>
    <w:p w:rsidR="00ED3362" w:rsidRPr="007A43A5" w:rsidRDefault="00ED3362" w:rsidP="00ED3362">
      <w:pPr>
        <w:pStyle w:val="ResimMMMMM"/>
      </w:pPr>
      <w:bookmarkStart w:id="116" w:name="_Toc146110644"/>
      <w:r w:rsidRPr="007A43A5">
        <w:rPr>
          <w:b/>
        </w:rPr>
        <w:t xml:space="preserve">Resim </w:t>
      </w:r>
      <w:r w:rsidR="00046EBD">
        <w:rPr>
          <w:b/>
        </w:rPr>
        <w:t>3</w:t>
      </w:r>
      <w:r>
        <w:rPr>
          <w:b/>
        </w:rPr>
        <w:t>.1</w:t>
      </w:r>
      <w:r w:rsidRPr="007A43A5">
        <w:rPr>
          <w:b/>
        </w:rPr>
        <w:t>.</w:t>
      </w:r>
      <w:r w:rsidRPr="007A43A5">
        <w:t xml:space="preserve">Zeynep Güray Can, </w:t>
      </w:r>
      <w:r w:rsidRPr="007A43A5">
        <w:rPr>
          <w:i/>
        </w:rPr>
        <w:t>On Kawara’ya Saygı: An-Kara</w:t>
      </w:r>
      <w:r>
        <w:rPr>
          <w:i/>
        </w:rPr>
        <w:t>,</w:t>
      </w:r>
      <w:r>
        <w:t>2023</w:t>
      </w:r>
      <w:r w:rsidRPr="007A43A5">
        <w:t xml:space="preserve">, </w:t>
      </w:r>
      <w:r>
        <w:t>tuval üzerine akrilik, 3 adet 101x104 cm</w:t>
      </w:r>
      <w:bookmarkEnd w:id="116"/>
    </w:p>
    <w:p w:rsidR="00F3370E" w:rsidRDefault="00F3370E" w:rsidP="00FE5D6C">
      <w:pPr>
        <w:pStyle w:val="AnaMetin"/>
        <w:rPr>
          <w:i/>
        </w:rPr>
      </w:pPr>
    </w:p>
    <w:p w:rsidR="00F3370E" w:rsidRDefault="00F3370E" w:rsidP="00FE5D6C">
      <w:pPr>
        <w:pStyle w:val="AnaMetin"/>
        <w:rPr>
          <w:i/>
        </w:rPr>
      </w:pPr>
    </w:p>
    <w:p w:rsidR="005A0ACA" w:rsidRDefault="005A0ACA" w:rsidP="005A0ACA">
      <w:pPr>
        <w:pStyle w:val="AnaMetin"/>
        <w:ind w:firstLine="0"/>
        <w:rPr>
          <w:i/>
        </w:rPr>
      </w:pPr>
    </w:p>
    <w:p w:rsidR="000C7BEC" w:rsidRDefault="000C7BEC" w:rsidP="00FE5D6C">
      <w:pPr>
        <w:pStyle w:val="AnaMetin"/>
      </w:pPr>
      <w:r w:rsidRPr="005172D6">
        <w:rPr>
          <w:i/>
        </w:rPr>
        <w:t>On Kawara’ya Saygı: An-</w:t>
      </w:r>
      <w:r>
        <w:rPr>
          <w:i/>
        </w:rPr>
        <w:t xml:space="preserve">Kara </w:t>
      </w:r>
      <w:r>
        <w:t>adlı çalışma,</w:t>
      </w:r>
      <w:r w:rsidR="00CC2D62">
        <w:t xml:space="preserve"> </w:t>
      </w:r>
      <w:r>
        <w:t xml:space="preserve">ontik (varlık alanı) olarak </w:t>
      </w:r>
      <w:r w:rsidRPr="00DC6731">
        <w:t>her biri 101x104 cm boyutlarında</w:t>
      </w:r>
      <w:r>
        <w:t xml:space="preserve"> 3 adet tuvalden oluşmaktadır. Çalışmalar </w:t>
      </w:r>
      <w:r w:rsidR="00162D5D">
        <w:t>zeminde duvara dayalı olarak</w:t>
      </w:r>
      <w:r>
        <w:t xml:space="preserve"> sergilenmiştir. Tuvallerin duvar öne gelen şase kalınlığı 3 cm’dir. Çalışmada tuvallerin ortasında (merkezde) yer alan yazı, tıpkı Kawara’nın çalışmalarında olduğu gibi beyaza boyanmış, tuvallerin zemini ise siyaha boyanmıştır. </w:t>
      </w:r>
    </w:p>
    <w:p w:rsidR="000C7BEC" w:rsidRDefault="000C7BEC" w:rsidP="00FE5D6C">
      <w:pPr>
        <w:pStyle w:val="AnaMetin"/>
      </w:pPr>
      <w:r>
        <w:lastRenderedPageBreak/>
        <w:t xml:space="preserve">Tuvallerin ölçülerinin 101 ve 104 cm olmaları tesadüf değildir. Bu konuya ilişkin detalı bilgi </w:t>
      </w:r>
      <w:r w:rsidRPr="00232F64">
        <w:rPr>
          <w:i/>
        </w:rPr>
        <w:t>101 ve 101+1</w:t>
      </w:r>
      <w:r>
        <w:t xml:space="preserve"> başlığı altında verilmiştir. </w:t>
      </w:r>
    </w:p>
    <w:p w:rsidR="000C7BEC" w:rsidRPr="0077789B" w:rsidRDefault="000C7BEC" w:rsidP="00FE5D6C">
      <w:pPr>
        <w:pStyle w:val="AnaMetin"/>
      </w:pPr>
      <w:r>
        <w:t>Renkler açısından bakıldığında, Kawara’nın tarih resimlerinde, beyaz renk gündüzü, siyah renk de geceyi temsil etmektedir. Tıpkı Yin Yang</w:t>
      </w:r>
      <w:r>
        <w:rPr>
          <w:rStyle w:val="DipnotBavurusu"/>
        </w:rPr>
        <w:footnoteReference w:id="64"/>
      </w:r>
      <w:r>
        <w:t xml:space="preserve"> kuramında/sembolünde olduğu gibi aynı anda iki farklı durum birarada gösterilmektedir. Siyah ve beyazın her ne kadar karşıt renkler olmalarına rağmen birbiriyle olan uyumları, gecenin ve gündüzün de döngüsel bir biçimde sürekli birbirini izlemesine benzer. Evreni karşıtların dinamiği olarak sembolize eden Yin Yang, içerisinde sonsuz alt kutupları barındırmaktadır</w:t>
      </w:r>
      <w:r>
        <w:rPr>
          <w:rStyle w:val="DipnotBavurusu"/>
        </w:rPr>
        <w:footnoteReference w:id="65"/>
      </w:r>
      <w:r>
        <w:t>.</w:t>
      </w:r>
    </w:p>
    <w:p w:rsidR="000C7BEC" w:rsidRDefault="000C7BEC" w:rsidP="00FE5D6C">
      <w:pPr>
        <w:pStyle w:val="AnaMetin"/>
      </w:pPr>
      <w:r w:rsidRPr="009444CC">
        <w:t>Söz konusu</w:t>
      </w:r>
      <w:r>
        <w:t xml:space="preserve"> çalışma, Kawara’nın 1965 tarihli </w:t>
      </w:r>
      <w:r w:rsidR="004E361B">
        <w:rPr>
          <w:i/>
        </w:rPr>
        <w:t>Başlık</w:t>
      </w:r>
      <w:r>
        <w:t xml:space="preserve">adlı çalışması referans alınarak tasarlanmıştır. Bir şeyin o tarihte, orada gerçekleşmesi fikri üzerine kurulu </w:t>
      </w:r>
      <w:r w:rsidR="004E361B">
        <w:rPr>
          <w:i/>
        </w:rPr>
        <w:t>Başlık</w:t>
      </w:r>
      <w:r>
        <w:t xml:space="preserve"> adlı çalışmada Kawara,</w:t>
      </w:r>
      <w:r w:rsidR="00CC2D62">
        <w:t xml:space="preserve"> </w:t>
      </w:r>
      <w:r w:rsidRPr="00140D1B">
        <w:rPr>
          <w:rFonts w:eastAsia="Calibri"/>
          <w:color w:val="000000"/>
        </w:rPr>
        <w:t>yalnızca 3 tuval üzerinde birkaç kelimeyle Vietnam’da</w:t>
      </w:r>
      <w:r>
        <w:rPr>
          <w:rFonts w:eastAsia="Calibri"/>
          <w:color w:val="000000"/>
        </w:rPr>
        <w:t>ki savaşı anlatmaya çalışmıştır;</w:t>
      </w:r>
      <w:r w:rsidR="00CC2D62">
        <w:rPr>
          <w:rFonts w:eastAsia="Calibri"/>
          <w:color w:val="000000"/>
        </w:rPr>
        <w:t xml:space="preserve"> </w:t>
      </w:r>
      <w:r w:rsidRPr="00140D1B">
        <w:rPr>
          <w:rFonts w:eastAsia="Calibri"/>
          <w:i/>
          <w:color w:val="000000"/>
        </w:rPr>
        <w:t>One Thing</w:t>
      </w:r>
      <w:r w:rsidRPr="00140D1B">
        <w:rPr>
          <w:rFonts w:eastAsia="Calibri"/>
          <w:color w:val="000000"/>
        </w:rPr>
        <w:t xml:space="preserve">, </w:t>
      </w:r>
      <w:r w:rsidRPr="00140D1B">
        <w:rPr>
          <w:rFonts w:eastAsia="Calibri"/>
          <w:i/>
          <w:color w:val="000000"/>
        </w:rPr>
        <w:t>1965</w:t>
      </w:r>
      <w:r w:rsidRPr="00140D1B">
        <w:rPr>
          <w:rFonts w:eastAsia="Calibri"/>
          <w:color w:val="000000"/>
        </w:rPr>
        <w:t xml:space="preserve"> ve </w:t>
      </w:r>
      <w:r>
        <w:rPr>
          <w:rFonts w:eastAsia="Calibri"/>
          <w:i/>
          <w:color w:val="000000"/>
        </w:rPr>
        <w:t>Vi</w:t>
      </w:r>
      <w:r w:rsidRPr="00140D1B">
        <w:rPr>
          <w:rFonts w:eastAsia="Calibri"/>
          <w:i/>
          <w:color w:val="000000"/>
        </w:rPr>
        <w:t>et-nam</w:t>
      </w:r>
      <w:r>
        <w:rPr>
          <w:rFonts w:eastAsia="Calibri"/>
          <w:color w:val="000000"/>
        </w:rPr>
        <w:t xml:space="preserve"> sözcükleri </w:t>
      </w:r>
      <w:r w:rsidRPr="00535934">
        <w:rPr>
          <w:rFonts w:eastAsia="Calibri"/>
          <w:color w:val="000000"/>
        </w:rPr>
        <w:t xml:space="preserve">ile alımlayıcının bu sözcükleri birleştirmesini, anlamlı bir cümle kurmasını ve </w:t>
      </w:r>
      <w:r>
        <w:rPr>
          <w:rFonts w:eastAsia="Calibri"/>
          <w:color w:val="000000"/>
        </w:rPr>
        <w:t>savaş sırasında yaşanılanları</w:t>
      </w:r>
      <w:r w:rsidRPr="00140D1B">
        <w:rPr>
          <w:rFonts w:eastAsia="Calibri"/>
          <w:color w:val="000000"/>
        </w:rPr>
        <w:t xml:space="preserve"> hayal edebilme</w:t>
      </w:r>
      <w:r>
        <w:rPr>
          <w:rFonts w:eastAsia="Calibri"/>
          <w:color w:val="000000"/>
        </w:rPr>
        <w:t xml:space="preserve">sini </w:t>
      </w:r>
      <w:r w:rsidRPr="00140D1B">
        <w:rPr>
          <w:rFonts w:eastAsia="Calibri"/>
          <w:color w:val="000000"/>
        </w:rPr>
        <w:t xml:space="preserve">istemiştir. </w:t>
      </w:r>
      <w:r>
        <w:t xml:space="preserve">Kawara’nın 1965 yılında Vietnam’da yaşanan bir olaya (savaşa) gönderme yaptığı çalışma aracılığıyla ortaya çıkan bu çalışmada da 10.10.2015 tarihinde saat 10:04’te Ankara’da gerçekleşen bir olay konu edinilmiştir; çalışma “o tarihte, o saatte, orada” olanın yazgısı üzerinden kurulmuştur. </w:t>
      </w:r>
    </w:p>
    <w:p w:rsidR="000C7BEC" w:rsidRDefault="000C7BEC" w:rsidP="00FE5D6C">
      <w:pPr>
        <w:pStyle w:val="AnaMetin"/>
        <w:rPr>
          <w:rFonts w:eastAsia="Calibri"/>
          <w:color w:val="FF0000"/>
        </w:rPr>
      </w:pPr>
      <w:r>
        <w:rPr>
          <w:rFonts w:eastAsia="Calibri"/>
          <w:color w:val="000000"/>
        </w:rPr>
        <w:t xml:space="preserve">Çalışma, On Kawara’nın çalışmasının postprodüksiyonu gibidir. Yalnızca içeriğindeki bilgiler değiştirilmiş, kişiye göre uyarlanmıştır; buna </w:t>
      </w:r>
      <w:r w:rsidRPr="00D12194">
        <w:rPr>
          <w:rFonts w:eastAsia="Calibri"/>
        </w:rPr>
        <w:t xml:space="preserve">rağmen Kawara’nın çalışmalarında ulaşmak istediği evrensellik çizgisinden de uzaklaşmamıştır. </w:t>
      </w:r>
      <w:r w:rsidRPr="00D12194">
        <w:rPr>
          <w:rFonts w:eastAsia="Calibri"/>
          <w:i/>
        </w:rPr>
        <w:t>10.10.2015</w:t>
      </w:r>
      <w:r w:rsidRPr="00D12194">
        <w:rPr>
          <w:rFonts w:eastAsia="Calibri"/>
        </w:rPr>
        <w:t xml:space="preserve">, </w:t>
      </w:r>
      <w:r w:rsidRPr="00D12194">
        <w:rPr>
          <w:rFonts w:eastAsia="Calibri"/>
          <w:i/>
        </w:rPr>
        <w:t>10:04</w:t>
      </w:r>
      <w:r w:rsidRPr="00D12194">
        <w:rPr>
          <w:rFonts w:eastAsia="Calibri"/>
        </w:rPr>
        <w:t xml:space="preserve">, </w:t>
      </w:r>
      <w:r w:rsidRPr="00D12194">
        <w:rPr>
          <w:rFonts w:eastAsia="Calibri"/>
          <w:i/>
        </w:rPr>
        <w:t xml:space="preserve">Ankara </w:t>
      </w:r>
      <w:r w:rsidRPr="00D12194">
        <w:rPr>
          <w:rFonts w:eastAsia="Calibri"/>
        </w:rPr>
        <w:t xml:space="preserve">kelimeleri her ne kadar sanatçı açısından önem arz etse de </w:t>
      </w:r>
      <w:r>
        <w:rPr>
          <w:rFonts w:eastAsia="Calibri"/>
        </w:rPr>
        <w:t xml:space="preserve">yalnızca sanatçı için değil </w:t>
      </w:r>
      <w:r w:rsidRPr="00D12194">
        <w:rPr>
          <w:rFonts w:eastAsia="Calibri"/>
        </w:rPr>
        <w:t xml:space="preserve">bu çalışmayı gören birçok kişi için de önemli olabilir. </w:t>
      </w:r>
      <w:r>
        <w:rPr>
          <w:rFonts w:eastAsia="Calibri"/>
        </w:rPr>
        <w:t>Burada k</w:t>
      </w:r>
      <w:r w:rsidRPr="00D12194">
        <w:rPr>
          <w:rFonts w:eastAsia="Calibri"/>
        </w:rPr>
        <w:t>işisel bir durumun evrensel olarak algılanması durumu söz konusudur.</w:t>
      </w:r>
    </w:p>
    <w:p w:rsidR="000C7BEC" w:rsidRPr="00377C98" w:rsidRDefault="000C7BEC" w:rsidP="00FE5D6C">
      <w:pPr>
        <w:pStyle w:val="AnaMetin"/>
        <w:rPr>
          <w:rFonts w:eastAsia="Calibri"/>
        </w:rPr>
      </w:pPr>
      <w:r w:rsidRPr="00377C98">
        <w:rPr>
          <w:rFonts w:eastAsia="Calibri"/>
          <w:i/>
        </w:rPr>
        <w:t>On Kawara’ya Saygı: An-Kara</w:t>
      </w:r>
      <w:r w:rsidR="00CC2D62">
        <w:rPr>
          <w:rFonts w:eastAsia="Calibri"/>
          <w:i/>
        </w:rPr>
        <w:t xml:space="preserve"> </w:t>
      </w:r>
      <w:r w:rsidRPr="00377C98">
        <w:rPr>
          <w:rFonts w:eastAsia="Calibri"/>
        </w:rPr>
        <w:t>adlı çalışma,</w:t>
      </w:r>
      <w:r w:rsidR="00CC2D62">
        <w:rPr>
          <w:rFonts w:eastAsia="Calibri"/>
        </w:rPr>
        <w:t xml:space="preserve"> </w:t>
      </w:r>
      <w:r>
        <w:rPr>
          <w:rFonts w:eastAsia="Calibri"/>
        </w:rPr>
        <w:t xml:space="preserve">tez kapsamında incelenen 3 katmandan ilkini oluşturmaktadır. Resim sanatı tarihi açısından düşünüldüğünde boyar maddenin malzeme olarak kullanılması, malzemenin geleneksel temsiline karşılık gelmektedir. Fakat tuvalde herhangi bir figür ya da objenin bulunmaması, buna karşılık yazılı imgelerin yer alması bu geleneksel olarak adlandırılan </w:t>
      </w:r>
      <w:r>
        <w:rPr>
          <w:rFonts w:eastAsia="Calibri"/>
        </w:rPr>
        <w:lastRenderedPageBreak/>
        <w:t xml:space="preserve">yapıyı (tuval ve akrilik boya kullanılmasını) güncel olana (yazı kullanılmasını ve düşüncenin malzeme olmasını) doğru evriltmektedir. Yazının resimlerde bu tür kullanımı Kavramsal Sanat hareketi ile birlikte mümkün olmuştur. </w:t>
      </w:r>
    </w:p>
    <w:p w:rsidR="000C7BEC" w:rsidRDefault="000C7BEC" w:rsidP="00FE5D6C">
      <w:pPr>
        <w:pStyle w:val="AnaMetin"/>
        <w:rPr>
          <w:b/>
        </w:rPr>
      </w:pPr>
      <w:r>
        <w:t xml:space="preserve"> Yukarıda yer alan “Babam Gazi Güray 20.157 gün yaşamıştır” cümlesi aforizma gibi görülebilir, fakat başlı başına bir çalışmadır ve yine Kawara’ya gönderme yapmaktadır. Kawara, ölümünden sonra kaç gün yaşamış olduğuna dair sayısal bilginin bu şekilde kayıtlara geçmesini istemiştir: Kawara, yirmi dokuz bin yedi yüz yetmiş bir gün (29.771) yaşamıştır. Yaşamı boyunca da Kawara’nın biyografisi yer aldığı sergi kataloglarında ve kitaplarda, o güne dek kaç gün yaşamış olduğundan oluşmaktadır. </w:t>
      </w:r>
    </w:p>
    <w:p w:rsidR="000C7BEC" w:rsidRPr="00140D1B" w:rsidRDefault="000C7BEC" w:rsidP="00FE5D6C">
      <w:pPr>
        <w:pStyle w:val="Balk2"/>
      </w:pPr>
      <w:bookmarkStart w:id="117" w:name="_Toc146721740"/>
      <w:r w:rsidRPr="00140D1B">
        <w:t>Life Line</w:t>
      </w:r>
      <w:bookmarkEnd w:id="117"/>
      <w:r w:rsidR="00F65976">
        <w:t>/ Yaşam Çizgisi</w:t>
      </w:r>
    </w:p>
    <w:p w:rsidR="000C7BEC" w:rsidRDefault="000C7BEC" w:rsidP="00FE5D6C">
      <w:pPr>
        <w:pStyle w:val="AnaMetin"/>
      </w:pPr>
      <w:r w:rsidRPr="00140D1B">
        <w:t>Bu bölümde zamanı ve mekânı pr</w:t>
      </w:r>
      <w:r>
        <w:t>oblem edinerek gerçekleştirilen</w:t>
      </w:r>
      <w:r w:rsidRPr="00140D1B">
        <w:t xml:space="preserve"> çalışmalar yer almaktadır. </w:t>
      </w:r>
      <w:r>
        <w:t>Bu çalışmaların bir bölümü,</w:t>
      </w:r>
      <w:r w:rsidRPr="00140D1B">
        <w:t xml:space="preserve"> 2018 yılında Mersin Üniversitesi Güzel Sanatlar Fakültesi Galeri Salonu’nda gerçekleştirilen </w:t>
      </w:r>
      <w:r w:rsidRPr="00140D1B">
        <w:rPr>
          <w:i/>
        </w:rPr>
        <w:t>Life Line</w:t>
      </w:r>
      <w:r w:rsidRPr="00140D1B">
        <w:t xml:space="preserve"> adlı sergiyle </w:t>
      </w:r>
      <w:r>
        <w:t>alımlayıcıya</w:t>
      </w:r>
      <w:r w:rsidRPr="00140D1B">
        <w:t xml:space="preserve"> sunulmuştur. </w:t>
      </w:r>
      <w:r w:rsidRPr="00140D1B">
        <w:rPr>
          <w:i/>
        </w:rPr>
        <w:t>Life Line</w:t>
      </w:r>
      <w:r w:rsidRPr="00140D1B">
        <w:t xml:space="preserve"> olarak adlandırılan bu seriyi oluşturan çalışmalar, her biri birbirinden bağımsız fotoğrafların belirli sebeplerle biraraya gelişlerinden oluşmaktadır. </w:t>
      </w:r>
    </w:p>
    <w:p w:rsidR="000C7BEC" w:rsidRPr="0094679F" w:rsidRDefault="000C7BEC" w:rsidP="00FE5D6C">
      <w:pPr>
        <w:pStyle w:val="AlntII"/>
      </w:pPr>
      <w:r w:rsidRPr="0094679F">
        <w:t>Fotoğraf bir resim türüdür.</w:t>
      </w:r>
    </w:p>
    <w:p w:rsidR="000C7BEC" w:rsidRPr="0094679F" w:rsidRDefault="000C7BEC" w:rsidP="00FE5D6C">
      <w:pPr>
        <w:pStyle w:val="AlntII"/>
      </w:pPr>
      <w:r w:rsidRPr="0094679F">
        <w:t>Bazı resimler fırçayla bazıları da makineyle yapılır –tıpkı bazı kazakların tığla, bazılarının da makineyle örüldüğü gibi. Nihayetinde, fırça da, tığ da, makine de birer araçtır.</w:t>
      </w:r>
    </w:p>
    <w:p w:rsidR="000C7BEC" w:rsidRPr="0094679F" w:rsidRDefault="000C7BEC" w:rsidP="00FE5D6C">
      <w:pPr>
        <w:pStyle w:val="AlntII"/>
      </w:pPr>
      <w:r w:rsidRPr="0094679F">
        <w:t>İmgelerin hangilerinin daha değerli olduğu, nasıl bir ruh taşıdığı, neyi yansıttığı, nesnel olup olmadığı, nasıl ve ne kadar zamanda meydana getirildiği t</w:t>
      </w:r>
      <w:r>
        <w:t xml:space="preserve">ümel değil, tikel meselelerdir </w:t>
      </w:r>
      <w:r w:rsidRPr="0094679F">
        <w:t>(Yılmaz, 2013</w:t>
      </w:r>
      <w:r w:rsidR="00DD4D65">
        <w:t xml:space="preserve">, s. </w:t>
      </w:r>
      <w:r w:rsidRPr="0094679F">
        <w:t>7).</w:t>
      </w:r>
    </w:p>
    <w:p w:rsidR="000C7BEC" w:rsidRDefault="000C7BEC" w:rsidP="00FE5D6C">
      <w:pPr>
        <w:pStyle w:val="AnaMetin"/>
      </w:pPr>
      <w:r>
        <w:t xml:space="preserve">Mehmet Yılmaz’ın </w:t>
      </w:r>
      <w:r w:rsidRPr="0094679F">
        <w:rPr>
          <w:i/>
        </w:rPr>
        <w:t>Fotoğraf Resimdir</w:t>
      </w:r>
      <w:r>
        <w:t xml:space="preserve"> adlı yapıtı referans alınarak söylenebilir ki; burada yer alan fotoğraflar resimdir. Çünkü, bir ressam pratiği ile çekilmişler, belirli sebeplerle bir araya getirilmişlerdir. Aynı zamanda bir ressamın gözünden doğaya bakışın yansımasıdırlar. Yılmaz, fotoğrafı –daha doğrusu fotoğraf kağıdını- tıpkı Maurice Denis’in resim tanımındaki gibi tanımlar. Tanımdan resim sözcüğünü çıkararak fotoğraf sözcüğünü ekler: Denis’in tanımı şu şekildedir: “</w:t>
      </w:r>
      <w:r w:rsidRPr="00C359BA">
        <w:t>Unutmayın ki bir resim –bir savaş atı, çıplak bir kadın ya da herhangi bir öykü olmadan önce- üstü renklerle belli bir düzene göre boyanmış düz bir yüzeydir</w:t>
      </w:r>
      <w:r>
        <w:t>”</w:t>
      </w:r>
      <w:r w:rsidRPr="00C359BA">
        <w:t>.</w:t>
      </w:r>
      <w:r>
        <w:t xml:space="preserve"> Yılmaz’ın tanımı ise şu şekildedir: “</w:t>
      </w:r>
      <w:r w:rsidRPr="00C359BA">
        <w:t>Unutmayın ki bir fotoğraf –bir komutan, çıplak bir kadın ya da herhangi bir an imgesi olmadan önce- üstü birtakım açık koyu değer ve renklerle kaplı düz bir yü</w:t>
      </w:r>
      <w:r>
        <w:t>zeydir” (2013</w:t>
      </w:r>
      <w:r w:rsidR="00DD4D65">
        <w:t xml:space="preserve">, s. </w:t>
      </w:r>
      <w:r>
        <w:t xml:space="preserve">7). Burada da görüldüğü gibi resmin de fotoğrafın da tanımında düz bir yüzey olması düşüncesi yatmaktadır. </w:t>
      </w:r>
    </w:p>
    <w:p w:rsidR="00464D6E" w:rsidRDefault="00464D6E" w:rsidP="00FE5D6C">
      <w:pPr>
        <w:pStyle w:val="AnaMetin"/>
      </w:pPr>
    </w:p>
    <w:p w:rsidR="00464D6E" w:rsidRDefault="00464D6E" w:rsidP="00FE5D6C">
      <w:pPr>
        <w:pStyle w:val="AnaMetin"/>
      </w:pPr>
    </w:p>
    <w:p w:rsidR="000C7BEC" w:rsidRPr="00140D1B" w:rsidRDefault="00CC2D62" w:rsidP="000C7BEC">
      <w:pPr>
        <w:ind w:left="709" w:right="565"/>
        <w:jc w:val="right"/>
        <w:rPr>
          <w:rFonts w:cs="Times New Roman"/>
          <w:sz w:val="20"/>
          <w:szCs w:val="20"/>
        </w:rPr>
      </w:pPr>
      <w:r>
        <w:rPr>
          <w:rFonts w:cs="Times New Roman"/>
          <w:sz w:val="20"/>
          <w:szCs w:val="20"/>
        </w:rPr>
        <w:t xml:space="preserve"> </w:t>
      </w:r>
      <w:r w:rsidR="000C7BEC" w:rsidRPr="00140D1B">
        <w:rPr>
          <w:rFonts w:cs="Times New Roman"/>
          <w:sz w:val="20"/>
          <w:szCs w:val="20"/>
        </w:rPr>
        <w:t xml:space="preserve">Yakın planda çekilmiş </w:t>
      </w:r>
      <w:r w:rsidR="000C7BEC">
        <w:rPr>
          <w:rFonts w:cs="Times New Roman"/>
          <w:sz w:val="20"/>
          <w:szCs w:val="20"/>
        </w:rPr>
        <w:t>ölü b</w:t>
      </w:r>
      <w:r>
        <w:rPr>
          <w:rFonts w:cs="Times New Roman"/>
          <w:sz w:val="20"/>
          <w:szCs w:val="20"/>
        </w:rPr>
        <w:t>ir çocuk, genel</w:t>
      </w:r>
      <w:r w:rsidR="000C7BEC">
        <w:rPr>
          <w:rFonts w:cs="Times New Roman"/>
          <w:sz w:val="20"/>
          <w:szCs w:val="20"/>
        </w:rPr>
        <w:t xml:space="preserve"> </w:t>
      </w:r>
      <w:r w:rsidR="000C7BEC" w:rsidRPr="00140D1B">
        <w:rPr>
          <w:rFonts w:cs="Times New Roman"/>
          <w:sz w:val="20"/>
          <w:szCs w:val="20"/>
        </w:rPr>
        <w:t xml:space="preserve">planda </w:t>
      </w:r>
    </w:p>
    <w:p w:rsidR="000C7BEC" w:rsidRPr="00140D1B" w:rsidRDefault="000C7BEC" w:rsidP="000C7BEC">
      <w:pPr>
        <w:ind w:left="709" w:right="565"/>
        <w:jc w:val="right"/>
        <w:rPr>
          <w:rFonts w:cs="Times New Roman"/>
          <w:sz w:val="20"/>
          <w:szCs w:val="20"/>
        </w:rPr>
      </w:pPr>
      <w:r w:rsidRPr="00140D1B">
        <w:rPr>
          <w:rFonts w:cs="Times New Roman"/>
          <w:sz w:val="20"/>
          <w:szCs w:val="20"/>
        </w:rPr>
        <w:t xml:space="preserve">çekilmiş ölü bir çocukla aynı şey değildir, renkli </w:t>
      </w:r>
    </w:p>
    <w:p w:rsidR="000C7BEC" w:rsidRPr="00140D1B" w:rsidRDefault="000C7BEC" w:rsidP="000C7BEC">
      <w:pPr>
        <w:ind w:left="709" w:right="565"/>
        <w:jc w:val="right"/>
        <w:rPr>
          <w:rFonts w:cs="Times New Roman"/>
          <w:sz w:val="20"/>
          <w:szCs w:val="20"/>
        </w:rPr>
      </w:pPr>
      <w:r w:rsidRPr="00140D1B">
        <w:rPr>
          <w:rFonts w:cs="Times New Roman"/>
          <w:sz w:val="20"/>
          <w:szCs w:val="20"/>
        </w:rPr>
        <w:t>çekilmiş ölü bir çocukla da aynı şey değildir.</w:t>
      </w:r>
      <w:r w:rsidRPr="00140D1B">
        <w:rPr>
          <w:rStyle w:val="DipnotBavurusu"/>
          <w:rFonts w:cs="Times New Roman"/>
          <w:sz w:val="20"/>
          <w:szCs w:val="20"/>
        </w:rPr>
        <w:footnoteReference w:id="66"/>
      </w:r>
    </w:p>
    <w:p w:rsidR="000C7BEC" w:rsidRPr="00140D1B" w:rsidRDefault="000C7BEC" w:rsidP="000C7BEC">
      <w:pPr>
        <w:ind w:left="709" w:right="565"/>
        <w:jc w:val="right"/>
        <w:rPr>
          <w:rFonts w:cs="Times New Roman"/>
          <w:sz w:val="20"/>
          <w:szCs w:val="20"/>
        </w:rPr>
      </w:pPr>
      <w:r w:rsidRPr="00140D1B">
        <w:rPr>
          <w:rFonts w:cs="Times New Roman"/>
          <w:sz w:val="20"/>
          <w:szCs w:val="20"/>
        </w:rPr>
        <w:t>Andr</w:t>
      </w:r>
      <w:r w:rsidRPr="00140D1B">
        <w:rPr>
          <w:rStyle w:val="Vurgu"/>
          <w:rFonts w:cs="Times New Roman"/>
          <w:bCs/>
          <w:sz w:val="20"/>
          <w:szCs w:val="20"/>
          <w:shd w:val="clear" w:color="auto" w:fill="FFFFFF"/>
        </w:rPr>
        <w:t>é</w:t>
      </w:r>
      <w:r w:rsidRPr="00140D1B">
        <w:rPr>
          <w:rFonts w:cs="Times New Roman"/>
          <w:sz w:val="20"/>
          <w:szCs w:val="20"/>
        </w:rPr>
        <w:t xml:space="preserve"> Bazin </w:t>
      </w:r>
    </w:p>
    <w:p w:rsidR="000C7BEC" w:rsidRPr="00140D1B" w:rsidRDefault="000C7BEC" w:rsidP="000C7BEC">
      <w:pPr>
        <w:ind w:hanging="709"/>
        <w:jc w:val="right"/>
        <w:rPr>
          <w:rFonts w:cs="Times New Roman"/>
          <w:sz w:val="20"/>
          <w:szCs w:val="20"/>
        </w:rPr>
      </w:pPr>
    </w:p>
    <w:p w:rsidR="000C7BEC" w:rsidRPr="00140D1B" w:rsidRDefault="000C7BEC" w:rsidP="00FE5D6C">
      <w:pPr>
        <w:pStyle w:val="AlntII"/>
      </w:pPr>
      <w:r w:rsidRPr="00140D1B">
        <w:lastRenderedPageBreak/>
        <w:t>Buradaki her bir fotoğraf, farklı zaman ve mekânda çerçeve içine alınmıştır. Sonsuz olasılık içerisinden çekilecek olan kare seçilmiş ve denklanşöre</w:t>
      </w:r>
      <w:r w:rsidRPr="00140D1B">
        <w:rPr>
          <w:rStyle w:val="DipnotBavurusu"/>
        </w:rPr>
        <w:footnoteReference w:id="67"/>
      </w:r>
      <w:r w:rsidRPr="00140D1B">
        <w:t xml:space="preserve"> basılmıştır. Görüntüyü çerçeve içine alma, kadrajdır. Kişinin görme biçimini ifade eden kadraj terimi, yaşamdaki birikimlerin –kişisel, kültürel, toplumsal, sosyal, ekonomik, vb.- bir yansıması olarak ortaya çıkar. Bir diğer ifadeyle, fotoğrafı çeken kişinin neyi nasıl gördüğü; bu gördüklerini ise nasıl yansıtabileceği üzerine bir kurgudur. </w:t>
      </w:r>
    </w:p>
    <w:p w:rsidR="000C7BEC" w:rsidRPr="00140D1B" w:rsidRDefault="000C7BEC" w:rsidP="00FE5D6C">
      <w:pPr>
        <w:pStyle w:val="AlntII"/>
      </w:pPr>
      <w:r>
        <w:t>Kurgu, sinemada ‘</w:t>
      </w:r>
      <w:r w:rsidRPr="00140D1B">
        <w:t>görsel bir etki yaratmak üzere kısa ve çarpıcı çekimlerin birleştirilmesi: bu birleştirmeden doğan durum</w:t>
      </w:r>
      <w:r w:rsidRPr="00140D1B">
        <w:rPr>
          <w:rStyle w:val="DipnotBavurusu"/>
        </w:rPr>
        <w:footnoteReference w:id="68"/>
      </w:r>
      <w:r>
        <w:t>’</w:t>
      </w:r>
      <w:r w:rsidRPr="00140D1B">
        <w:t xml:space="preserve"> olarak tanımlanır. Bu seride ise görsel bir etki yaratmak amacı ile yan yana getirilen fotoğrafların yan yana geliş olasılıklarını sorgulatır. Her bir fotoğrafa bir sahne olarak bakılabilir. Belli ilişkiye sahip olan sahnelerin birleşiminden ise sekans oluşur. Sekanslar diyakronik</w:t>
      </w:r>
      <w:r w:rsidRPr="00140D1B">
        <w:rPr>
          <w:rStyle w:val="DipnotBavurusu"/>
        </w:rPr>
        <w:footnoteReference w:id="69"/>
      </w:r>
      <w:r w:rsidRPr="00140D1B">
        <w:t xml:space="preserve"> olarak düzenlenmişlerdir. Olay örgüsünün belirli bir zaman dilimi içerisinde birbirini izlemesi gerekmektedir.</w:t>
      </w:r>
    </w:p>
    <w:p w:rsidR="000C7BEC" w:rsidRPr="00140D1B" w:rsidRDefault="000C7BEC" w:rsidP="00FE5D6C">
      <w:pPr>
        <w:pStyle w:val="AlntII"/>
      </w:pPr>
      <w:r w:rsidRPr="00140D1B">
        <w:t>Fotoğraf, anlık görüntü olarak tanımlanır; belirli zaman-mekânda anı yakalam</w:t>
      </w:r>
      <w:r>
        <w:t>ayı hedefler. Belirli zaman-mekâ</w:t>
      </w:r>
      <w:r w:rsidRPr="00140D1B">
        <w:t xml:space="preserve">nda yakalanan bu an’lar içerisinde Roland Barthes’ın deyimiyle </w:t>
      </w:r>
      <w:r w:rsidRPr="00140D1B">
        <w:rPr>
          <w:i/>
        </w:rPr>
        <w:t>studium</w:t>
      </w:r>
      <w:r w:rsidRPr="00140D1B">
        <w:rPr>
          <w:rStyle w:val="DipnotBavurusu"/>
        </w:rPr>
        <w:footnoteReference w:id="70"/>
      </w:r>
      <w:r w:rsidRPr="00140D1B">
        <w:t xml:space="preserve">lar ve </w:t>
      </w:r>
      <w:r w:rsidRPr="00140D1B">
        <w:rPr>
          <w:i/>
        </w:rPr>
        <w:t>punctum</w:t>
      </w:r>
      <w:r w:rsidRPr="00140D1B">
        <w:rPr>
          <w:rStyle w:val="DipnotBavurusu"/>
          <w:i/>
        </w:rPr>
        <w:footnoteReference w:id="71"/>
      </w:r>
      <w:r w:rsidRPr="00140D1B">
        <w:t xml:space="preserve">lar bulunur. </w:t>
      </w:r>
      <w:r w:rsidRPr="00140D1B">
        <w:rPr>
          <w:i/>
        </w:rPr>
        <w:t>Studium</w:t>
      </w:r>
      <w:r w:rsidRPr="00140D1B">
        <w:t xml:space="preserve"> daha çok anlama odaklanırken, </w:t>
      </w:r>
      <w:r w:rsidRPr="00140D1B">
        <w:rPr>
          <w:i/>
        </w:rPr>
        <w:t>punctum</w:t>
      </w:r>
      <w:r w:rsidRPr="00140D1B">
        <w:t xml:space="preserve"> fotoğrafa bakan kişiyi delip geçen şeydir. Bu sergi, birbirinden bağımsız kurgulanan anlık görüntülerin oluşturduğu sekanslar olanağında ortak bir dil birlikteliği yakalamayı ve </w:t>
      </w:r>
      <w:r w:rsidRPr="00140D1B">
        <w:rPr>
          <w:i/>
        </w:rPr>
        <w:t>studium</w:t>
      </w:r>
      <w:r w:rsidRPr="00140D1B">
        <w:t xml:space="preserve">’un yanı sıra her bir izleyicinin kendi </w:t>
      </w:r>
      <w:r w:rsidRPr="00140D1B">
        <w:rPr>
          <w:i/>
        </w:rPr>
        <w:t>punctum</w:t>
      </w:r>
      <w:r w:rsidRPr="00140D1B">
        <w:t xml:space="preserve">’unu bulmasını hedeflemiştir.  </w:t>
      </w:r>
    </w:p>
    <w:p w:rsidR="000C7BEC" w:rsidRPr="00140D1B" w:rsidRDefault="000C7BEC" w:rsidP="00FE5D6C">
      <w:pPr>
        <w:pStyle w:val="AlntII"/>
      </w:pPr>
    </w:p>
    <w:p w:rsidR="000C7BEC" w:rsidRPr="00140D1B" w:rsidRDefault="000C7BEC" w:rsidP="00FE5D6C">
      <w:pPr>
        <w:pStyle w:val="AnaMetin"/>
      </w:pPr>
      <w:r w:rsidRPr="00140D1B">
        <w:t>Foto</w:t>
      </w:r>
      <w:r>
        <w:t xml:space="preserve">ğrafların yan yana geliş öyküsü, yukarıdaki </w:t>
      </w:r>
      <w:r w:rsidRPr="00140D1B">
        <w:t xml:space="preserve">sergi metninden anlaşılabilir: </w:t>
      </w:r>
      <w:r>
        <w:t xml:space="preserve">bu </w:t>
      </w:r>
      <w:r w:rsidRPr="00140D1B">
        <w:t xml:space="preserve">sergi metni, fotoğrafların bir araya geliş tarzlarını açıklamaktadır; kimi kompozisyonların çizgisel olarak, kimilerinin doku olarak, kimilerininse renk olarak bir araya geldiği görülmektedir. Kadrajlar, sanatçının o anki isteğine göre seçilmişlerdir. Sonsuz olasılık içerisinden ortaya çıkan görüntü, sanatçının bakış açısını göstermektedir. </w:t>
      </w:r>
    </w:p>
    <w:p w:rsidR="000C7BEC" w:rsidRPr="00140D1B" w:rsidRDefault="000C7BEC" w:rsidP="00FE5D6C">
      <w:pPr>
        <w:pStyle w:val="AnaMetin"/>
      </w:pPr>
      <w:r w:rsidRPr="00140D1B">
        <w:t xml:space="preserve">Fotoğraflara bakıldığında ilk bakışta </w:t>
      </w:r>
      <w:r>
        <w:t>farkedilemeyen zaman-mekâ</w:t>
      </w:r>
      <w:r w:rsidRPr="00140D1B">
        <w:t>n olgusu, fotoğrafların sağ alt kısmında yer alan şehir/ülke ve yıl bilgisi aracılığıyla anlaşılmaktadır. Bu nedenle yazının varlığı ile ortaya çıkan zamansal ve mekânsal birliktelik, çalışmaların tümüne hâkim olmaktadır. Her bir fotoğraf, denklanşöre basıldığı an itibariyle o anın yakalanmasını ifade eder. Farklı zaman ve mekânlarda denklanşöre (günümüzde çoğunlukla cep telefonları ile çekilen fotoğraflar söz konusudur; ki bu fotoğraflar da cep telefonu kamerası ile çekilmişlerdir) basan sanatçı, so</w:t>
      </w:r>
      <w:r>
        <w:t>nrasında bu farklı zaman ve mekâ</w:t>
      </w:r>
      <w:r w:rsidRPr="00140D1B">
        <w:t>nları</w:t>
      </w:r>
      <w:r>
        <w:t>, tek bir zaman ve tek bir mekâ</w:t>
      </w:r>
      <w:r w:rsidRPr="00140D1B">
        <w:t xml:space="preserve">nda –tek bir an’da- toplamaktadır. </w:t>
      </w:r>
    </w:p>
    <w:p w:rsidR="000C7BEC" w:rsidRDefault="000C7BEC" w:rsidP="00FE5D6C">
      <w:pPr>
        <w:pStyle w:val="AnaMetin"/>
      </w:pPr>
      <w:r w:rsidRPr="00140D1B">
        <w:t>Teknik olarak foto-kolaj tekniği ile açıklanabilecek olan bu çalışmaların sağ alt köşesinde yer alan şehir/ülke ve y</w:t>
      </w:r>
      <w:r>
        <w:t>ıl ibareleri, bu tez kapsamında</w:t>
      </w:r>
      <w:r w:rsidRPr="00140D1B">
        <w:t xml:space="preserve"> önemlidir. On Kawara’nın çalışmalarında olduğu gibi açık bir adres belirtilmese de fotoğrafların hangi şehirde/ülkede ve hangi yılda çekildiği bilgisi, izleyicilerin</w:t>
      </w:r>
      <w:r>
        <w:t>/alımlayıcıların</w:t>
      </w:r>
      <w:r w:rsidRPr="00140D1B">
        <w:t xml:space="preserve"> fotoğrafları zamanı ve mekânı da dikkate alarak incelemesine olanak </w:t>
      </w:r>
      <w:r w:rsidRPr="00140D1B">
        <w:lastRenderedPageBreak/>
        <w:t xml:space="preserve">tanımaktadır. Ayrıca şehirlerin ve ülkelerin isimlerine bakıldığında sanatçının çoğunlukla hangi şehirleri ziyaret ettiği de görülebilir. </w:t>
      </w:r>
    </w:p>
    <w:p w:rsidR="00FA0A49" w:rsidRDefault="00FA0A49" w:rsidP="00FE5D6C">
      <w:pPr>
        <w:pStyle w:val="AnaMetin"/>
      </w:pPr>
    </w:p>
    <w:p w:rsidR="00FA0A49" w:rsidRDefault="00FA0A49" w:rsidP="00FE5D6C">
      <w:pPr>
        <w:pStyle w:val="AnaMetin"/>
      </w:pPr>
    </w:p>
    <w:p w:rsidR="00FA0A49" w:rsidRDefault="00FA0A49" w:rsidP="00FE5D6C">
      <w:pPr>
        <w:pStyle w:val="AnaMetin"/>
      </w:pPr>
    </w:p>
    <w:p w:rsidR="00FA0A49" w:rsidRDefault="00FA0A49" w:rsidP="00FE5D6C">
      <w:pPr>
        <w:pStyle w:val="AnaMetin"/>
      </w:pPr>
    </w:p>
    <w:p w:rsidR="00FA0A49" w:rsidRDefault="00FA0A49" w:rsidP="00FE5D6C">
      <w:pPr>
        <w:pStyle w:val="AnaMetin"/>
      </w:pPr>
    </w:p>
    <w:p w:rsidR="00FA0A49" w:rsidRDefault="00FA0A49" w:rsidP="00FE5D6C">
      <w:pPr>
        <w:pStyle w:val="AnaMetin"/>
      </w:pPr>
    </w:p>
    <w:p w:rsidR="00FA0A49" w:rsidRDefault="00FA0A49" w:rsidP="00FE5D6C">
      <w:pPr>
        <w:pStyle w:val="AnaMetin"/>
      </w:pPr>
    </w:p>
    <w:p w:rsidR="00FA0A49" w:rsidRDefault="00FA0A49" w:rsidP="00FE5D6C">
      <w:pPr>
        <w:pStyle w:val="AnaMetin"/>
      </w:pPr>
    </w:p>
    <w:p w:rsidR="00FA0A49" w:rsidRDefault="00FA0A49" w:rsidP="00FE5D6C">
      <w:pPr>
        <w:pStyle w:val="AnaMetin"/>
      </w:pPr>
    </w:p>
    <w:p w:rsidR="00FA0A49" w:rsidRDefault="00FA0A49" w:rsidP="00FE5D6C">
      <w:pPr>
        <w:pStyle w:val="AnaMetin"/>
      </w:pPr>
    </w:p>
    <w:p w:rsidR="00FA0A49" w:rsidRDefault="00FA0A49" w:rsidP="00FE5D6C">
      <w:pPr>
        <w:pStyle w:val="AnaMetin"/>
      </w:pPr>
    </w:p>
    <w:p w:rsidR="00FA0A49" w:rsidRDefault="00FA0A49" w:rsidP="00FE5D6C">
      <w:pPr>
        <w:pStyle w:val="AnaMetin"/>
      </w:pPr>
    </w:p>
    <w:p w:rsidR="00FA0A49" w:rsidRDefault="00FA0A49" w:rsidP="00FE5D6C">
      <w:pPr>
        <w:pStyle w:val="AnaMetin"/>
      </w:pPr>
    </w:p>
    <w:p w:rsidR="00FA0A49" w:rsidRDefault="00FA0A49" w:rsidP="00FE5D6C">
      <w:pPr>
        <w:pStyle w:val="AnaMetin"/>
      </w:pPr>
    </w:p>
    <w:p w:rsidR="00FA0A49" w:rsidRDefault="00FA0A49" w:rsidP="00FE5D6C">
      <w:pPr>
        <w:pStyle w:val="AnaMetin"/>
      </w:pPr>
    </w:p>
    <w:p w:rsidR="00FA0A49" w:rsidRDefault="00FA0A49" w:rsidP="00FE5D6C">
      <w:pPr>
        <w:pStyle w:val="AnaMetin"/>
      </w:pPr>
    </w:p>
    <w:p w:rsidR="00FA0A49" w:rsidRDefault="00FA0A49" w:rsidP="00FE5D6C">
      <w:pPr>
        <w:pStyle w:val="AnaMetin"/>
      </w:pPr>
    </w:p>
    <w:p w:rsidR="00FA0A49" w:rsidRDefault="00FA0A49" w:rsidP="00FE5D6C">
      <w:pPr>
        <w:pStyle w:val="AnaMetin"/>
      </w:pPr>
    </w:p>
    <w:p w:rsidR="00FA0A49" w:rsidRDefault="00FA0A49" w:rsidP="00FE5D6C">
      <w:pPr>
        <w:pStyle w:val="AnaMetin"/>
      </w:pPr>
    </w:p>
    <w:p w:rsidR="000C7BEC" w:rsidRPr="00140D1B" w:rsidRDefault="000C7BEC" w:rsidP="000C7BEC">
      <w:pPr>
        <w:jc w:val="center"/>
        <w:rPr>
          <w:rFonts w:cs="Times New Roman"/>
        </w:rPr>
      </w:pPr>
      <w:r w:rsidRPr="00140D1B">
        <w:rPr>
          <w:rFonts w:cs="Times New Roman"/>
          <w:noProof/>
          <w:lang w:eastAsia="tr-TR"/>
        </w:rPr>
        <w:drawing>
          <wp:inline distT="0" distB="0" distL="0" distR="0">
            <wp:extent cx="5539860" cy="1879442"/>
            <wp:effectExtent l="0" t="0" r="0" b="0"/>
            <wp:docPr id="62" name="Resim 62" descr="H:\SANATTA YETERLİK TEZ\life line teze ekle\sergi düzenleme\Slayt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SANATTA YETERLİK TEZ\life line teze ekle\sergi düzenleme\Slayt7.JPG"/>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4" t="23398" r="-4" b="31367"/>
                    <a:stretch/>
                  </pic:blipFill>
                  <pic:spPr bwMode="auto">
                    <a:xfrm>
                      <a:off x="0" y="0"/>
                      <a:ext cx="5653764" cy="1918085"/>
                    </a:xfrm>
                    <a:prstGeom prst="rect">
                      <a:avLst/>
                    </a:prstGeom>
                    <a:noFill/>
                    <a:ln>
                      <a:noFill/>
                    </a:ln>
                    <a:extLst>
                      <a:ext uri="{53640926-AAD7-44D8-BBD7-CCE9431645EC}">
                        <a14:shadowObscured xmlns:a14="http://schemas.microsoft.com/office/drawing/2010/main"/>
                      </a:ext>
                    </a:extLst>
                  </pic:spPr>
                </pic:pic>
              </a:graphicData>
            </a:graphic>
          </wp:inline>
        </w:drawing>
      </w:r>
    </w:p>
    <w:p w:rsidR="000C7BEC" w:rsidRPr="00140D1B" w:rsidRDefault="00CC2D62" w:rsidP="00CC2D62">
      <w:pPr>
        <w:ind w:left="4963"/>
        <w:jc w:val="center"/>
        <w:rPr>
          <w:rFonts w:cs="Times New Roman"/>
          <w:sz w:val="20"/>
          <w:szCs w:val="20"/>
        </w:rPr>
      </w:pPr>
      <w:r>
        <w:rPr>
          <w:rFonts w:cs="Times New Roman"/>
          <w:sz w:val="20"/>
          <w:szCs w:val="20"/>
        </w:rPr>
        <w:t xml:space="preserve">       </w:t>
      </w:r>
      <w:r w:rsidR="000C7BEC" w:rsidRPr="00140D1B">
        <w:rPr>
          <w:rFonts w:cs="Times New Roman"/>
          <w:sz w:val="20"/>
          <w:szCs w:val="20"/>
        </w:rPr>
        <w:t>TUNCELİ/TÜRKİYE 2018</w:t>
      </w:r>
    </w:p>
    <w:p w:rsidR="000C7BEC" w:rsidRPr="00140D1B" w:rsidRDefault="000C7BEC" w:rsidP="00CC2D62">
      <w:pPr>
        <w:ind w:left="4963"/>
        <w:jc w:val="center"/>
        <w:rPr>
          <w:rFonts w:cs="Times New Roman"/>
          <w:sz w:val="20"/>
          <w:szCs w:val="20"/>
        </w:rPr>
      </w:pPr>
      <w:r w:rsidRPr="00140D1B">
        <w:rPr>
          <w:rFonts w:cs="Times New Roman"/>
          <w:sz w:val="20"/>
          <w:szCs w:val="20"/>
        </w:rPr>
        <w:t xml:space="preserve">  </w:t>
      </w:r>
      <w:r w:rsidR="00CC2D62">
        <w:rPr>
          <w:rFonts w:cs="Times New Roman"/>
          <w:sz w:val="20"/>
          <w:szCs w:val="20"/>
        </w:rPr>
        <w:t xml:space="preserve">       </w:t>
      </w:r>
      <w:r w:rsidRPr="00140D1B">
        <w:rPr>
          <w:rFonts w:cs="Times New Roman"/>
          <w:sz w:val="20"/>
          <w:szCs w:val="20"/>
        </w:rPr>
        <w:t xml:space="preserve"> ELAZIĞ/TÜRKİYE 2015</w:t>
      </w:r>
    </w:p>
    <w:p w:rsidR="000C7BEC" w:rsidRDefault="00CC2D62" w:rsidP="00CC2D62">
      <w:pPr>
        <w:ind w:left="4963"/>
        <w:rPr>
          <w:rFonts w:cs="Times New Roman"/>
          <w:sz w:val="20"/>
          <w:szCs w:val="20"/>
        </w:rPr>
      </w:pPr>
      <w:r>
        <w:rPr>
          <w:rFonts w:cs="Times New Roman"/>
          <w:sz w:val="20"/>
          <w:szCs w:val="20"/>
        </w:rPr>
        <w:lastRenderedPageBreak/>
        <w:t xml:space="preserve">               </w:t>
      </w:r>
      <w:r w:rsidR="000C7BEC">
        <w:rPr>
          <w:rFonts w:cs="Times New Roman"/>
          <w:sz w:val="20"/>
          <w:szCs w:val="20"/>
        </w:rPr>
        <w:t xml:space="preserve"> DUİSBURG/ALMANYA 2016</w:t>
      </w:r>
    </w:p>
    <w:p w:rsidR="000C7BEC" w:rsidRDefault="000C7BEC" w:rsidP="000C7BEC">
      <w:pPr>
        <w:jc w:val="center"/>
        <w:rPr>
          <w:rFonts w:cs="Times New Roman"/>
          <w:sz w:val="20"/>
          <w:szCs w:val="20"/>
        </w:rPr>
      </w:pPr>
    </w:p>
    <w:p w:rsidR="000C7BEC" w:rsidRDefault="000C7BEC" w:rsidP="000C7BEC">
      <w:pPr>
        <w:jc w:val="center"/>
        <w:rPr>
          <w:rFonts w:cs="Times New Roman"/>
          <w:sz w:val="20"/>
          <w:szCs w:val="20"/>
        </w:rPr>
      </w:pPr>
    </w:p>
    <w:p w:rsidR="000C7BEC" w:rsidRDefault="000C7BEC" w:rsidP="000C7BEC">
      <w:pPr>
        <w:jc w:val="center"/>
        <w:rPr>
          <w:rFonts w:cs="Times New Roman"/>
          <w:sz w:val="20"/>
          <w:szCs w:val="20"/>
        </w:rPr>
      </w:pPr>
    </w:p>
    <w:p w:rsidR="00F15FD8" w:rsidRDefault="00F15FD8" w:rsidP="000C7BEC">
      <w:pPr>
        <w:jc w:val="center"/>
        <w:rPr>
          <w:rFonts w:cs="Times New Roman"/>
          <w:sz w:val="20"/>
          <w:szCs w:val="20"/>
        </w:rPr>
      </w:pPr>
    </w:p>
    <w:p w:rsidR="000C7BEC" w:rsidRDefault="000C7BEC" w:rsidP="000C7BEC">
      <w:pPr>
        <w:jc w:val="center"/>
        <w:rPr>
          <w:rFonts w:cs="Times New Roman"/>
          <w:sz w:val="20"/>
          <w:szCs w:val="20"/>
        </w:rPr>
      </w:pPr>
    </w:p>
    <w:p w:rsidR="00F15FD8" w:rsidRPr="00105EC3" w:rsidRDefault="00F15FD8" w:rsidP="000C7BEC">
      <w:pPr>
        <w:jc w:val="center"/>
        <w:rPr>
          <w:rFonts w:cs="Times New Roman"/>
          <w:sz w:val="20"/>
          <w:szCs w:val="20"/>
        </w:rPr>
      </w:pPr>
    </w:p>
    <w:p w:rsidR="000C7BEC" w:rsidRPr="00140D1B" w:rsidRDefault="000C7BEC" w:rsidP="00DD0E6F">
      <w:pPr>
        <w:tabs>
          <w:tab w:val="left" w:pos="8080"/>
        </w:tabs>
        <w:jc w:val="center"/>
        <w:rPr>
          <w:rFonts w:cs="Times New Roman"/>
        </w:rPr>
      </w:pPr>
      <w:r w:rsidRPr="00140D1B">
        <w:rPr>
          <w:rFonts w:cs="Times New Roman"/>
          <w:noProof/>
          <w:lang w:eastAsia="tr-TR"/>
        </w:rPr>
        <w:drawing>
          <wp:inline distT="0" distB="0" distL="0" distR="0">
            <wp:extent cx="5467173" cy="1842757"/>
            <wp:effectExtent l="0" t="0" r="0" b="0"/>
            <wp:docPr id="68" name="Resim 68" descr="H:\SANATTA YETERLİK TEZ\life line teze ekle\sergi düzenleme\Slayt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SANATTA YETERLİK TEZ\life line teze ekle\sergi düzenleme\Slayt8.JPG"/>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t="24800" b="30259"/>
                    <a:stretch/>
                  </pic:blipFill>
                  <pic:spPr bwMode="auto">
                    <a:xfrm>
                      <a:off x="0" y="0"/>
                      <a:ext cx="5467173" cy="1842757"/>
                    </a:xfrm>
                    <a:prstGeom prst="rect">
                      <a:avLst/>
                    </a:prstGeom>
                    <a:noFill/>
                    <a:ln>
                      <a:noFill/>
                    </a:ln>
                    <a:extLst>
                      <a:ext uri="{53640926-AAD7-44D8-BBD7-CCE9431645EC}">
                        <a14:shadowObscured xmlns:a14="http://schemas.microsoft.com/office/drawing/2010/main"/>
                      </a:ext>
                    </a:extLst>
                  </pic:spPr>
                </pic:pic>
              </a:graphicData>
            </a:graphic>
          </wp:inline>
        </w:drawing>
      </w:r>
    </w:p>
    <w:p w:rsidR="000C7BEC" w:rsidRPr="00140D1B" w:rsidRDefault="00CC2D62" w:rsidP="00CC2D62">
      <w:pPr>
        <w:jc w:val="center"/>
        <w:rPr>
          <w:rFonts w:cs="Times New Roman"/>
          <w:sz w:val="20"/>
          <w:szCs w:val="20"/>
        </w:rPr>
      </w:pPr>
      <w:r>
        <w:rPr>
          <w:rFonts w:cs="Times New Roman"/>
          <w:sz w:val="20"/>
          <w:szCs w:val="20"/>
        </w:rPr>
        <w:t xml:space="preserve">                                                                                           </w:t>
      </w:r>
      <w:r w:rsidR="000C7BEC" w:rsidRPr="00140D1B">
        <w:rPr>
          <w:rFonts w:cs="Times New Roman"/>
          <w:sz w:val="20"/>
          <w:szCs w:val="20"/>
        </w:rPr>
        <w:t xml:space="preserve">TUNCELİ/TÜRKİYE 2015 </w:t>
      </w:r>
    </w:p>
    <w:p w:rsidR="000C7BEC" w:rsidRPr="00140D1B" w:rsidRDefault="00CC2D62" w:rsidP="00CC2D62">
      <w:pPr>
        <w:jc w:val="center"/>
        <w:rPr>
          <w:rFonts w:cs="Times New Roman"/>
          <w:sz w:val="20"/>
          <w:szCs w:val="20"/>
        </w:rPr>
      </w:pPr>
      <w:r>
        <w:rPr>
          <w:rFonts w:cs="Times New Roman"/>
          <w:sz w:val="20"/>
          <w:szCs w:val="20"/>
        </w:rPr>
        <w:t xml:space="preserve">                                                                                             </w:t>
      </w:r>
      <w:r w:rsidR="000C7BEC" w:rsidRPr="00140D1B">
        <w:rPr>
          <w:rFonts w:cs="Times New Roman"/>
          <w:sz w:val="20"/>
          <w:szCs w:val="20"/>
        </w:rPr>
        <w:t>MERSİN/TÜRKİYE 2015</w:t>
      </w:r>
    </w:p>
    <w:p w:rsidR="000C7BEC" w:rsidRDefault="00CC2D62" w:rsidP="00CC2D62">
      <w:pPr>
        <w:jc w:val="center"/>
        <w:rPr>
          <w:rFonts w:cs="Times New Roman"/>
          <w:sz w:val="20"/>
          <w:szCs w:val="20"/>
        </w:rPr>
      </w:pPr>
      <w:r>
        <w:rPr>
          <w:rFonts w:cs="Times New Roman"/>
          <w:sz w:val="20"/>
          <w:szCs w:val="20"/>
        </w:rPr>
        <w:t xml:space="preserve">                                                                                           </w:t>
      </w:r>
      <w:r w:rsidR="000C7BEC" w:rsidRPr="00140D1B">
        <w:rPr>
          <w:rFonts w:cs="Times New Roman"/>
          <w:sz w:val="20"/>
          <w:szCs w:val="20"/>
        </w:rPr>
        <w:t>TUNCELİ/TÜRKİYE 2015</w:t>
      </w:r>
    </w:p>
    <w:p w:rsidR="000C7BEC" w:rsidRDefault="000C7BEC" w:rsidP="00CC2D62">
      <w:pPr>
        <w:jc w:val="right"/>
        <w:rPr>
          <w:rFonts w:cs="Times New Roman"/>
          <w:sz w:val="20"/>
          <w:szCs w:val="20"/>
        </w:rPr>
      </w:pPr>
    </w:p>
    <w:p w:rsidR="000C7BEC" w:rsidRPr="00140D1B" w:rsidRDefault="000C7BEC" w:rsidP="000C7BEC">
      <w:pPr>
        <w:rPr>
          <w:rFonts w:cs="Times New Roman"/>
          <w:sz w:val="20"/>
          <w:szCs w:val="20"/>
        </w:rPr>
      </w:pPr>
    </w:p>
    <w:p w:rsidR="000C7BEC" w:rsidRDefault="000C7BEC" w:rsidP="000C7BEC">
      <w:pPr>
        <w:rPr>
          <w:rFonts w:cs="Times New Roman"/>
          <w:sz w:val="20"/>
          <w:szCs w:val="20"/>
        </w:rPr>
      </w:pPr>
    </w:p>
    <w:p w:rsidR="000C7BEC" w:rsidRDefault="000C7BEC" w:rsidP="000C7BEC">
      <w:pPr>
        <w:rPr>
          <w:rFonts w:cs="Times New Roman"/>
          <w:sz w:val="20"/>
          <w:szCs w:val="20"/>
        </w:rPr>
      </w:pPr>
    </w:p>
    <w:p w:rsidR="000C7BEC" w:rsidRDefault="000C7BEC" w:rsidP="000C7BEC">
      <w:pPr>
        <w:rPr>
          <w:rFonts w:cs="Times New Roman"/>
          <w:sz w:val="20"/>
          <w:szCs w:val="20"/>
        </w:rPr>
      </w:pPr>
    </w:p>
    <w:p w:rsidR="00F15FD8" w:rsidRPr="00140D1B" w:rsidRDefault="00F15FD8" w:rsidP="000C7BEC">
      <w:pPr>
        <w:rPr>
          <w:rFonts w:cs="Times New Roman"/>
          <w:sz w:val="20"/>
          <w:szCs w:val="20"/>
        </w:rPr>
      </w:pPr>
    </w:p>
    <w:p w:rsidR="000C7BEC" w:rsidRPr="00140D1B" w:rsidRDefault="000C7BEC" w:rsidP="000C7BEC">
      <w:pPr>
        <w:jc w:val="center"/>
        <w:rPr>
          <w:rFonts w:cs="Times New Roman"/>
        </w:rPr>
      </w:pPr>
      <w:r w:rsidRPr="00140D1B">
        <w:rPr>
          <w:rFonts w:cs="Times New Roman"/>
          <w:noProof/>
          <w:lang w:eastAsia="tr-TR"/>
        </w:rPr>
        <w:drawing>
          <wp:inline distT="0" distB="0" distL="0" distR="0">
            <wp:extent cx="5609590" cy="1869678"/>
            <wp:effectExtent l="0" t="0" r="0" b="0"/>
            <wp:docPr id="69" name="Resim 69" descr="H:\SANATTA YETERLİK TEZ\life line teze ekle\sergi düzenleme\Slayt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SANATTA YETERLİK TEZ\life line teze ekle\sergi düzenleme\Slayt10.JPG"/>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t="23320" b="32241"/>
                    <a:stretch/>
                  </pic:blipFill>
                  <pic:spPr bwMode="auto">
                    <a:xfrm>
                      <a:off x="0" y="0"/>
                      <a:ext cx="5696463" cy="1898633"/>
                    </a:xfrm>
                    <a:prstGeom prst="rect">
                      <a:avLst/>
                    </a:prstGeom>
                    <a:noFill/>
                    <a:ln>
                      <a:noFill/>
                    </a:ln>
                    <a:extLst>
                      <a:ext uri="{53640926-AAD7-44D8-BBD7-CCE9431645EC}">
                        <a14:shadowObscured xmlns:a14="http://schemas.microsoft.com/office/drawing/2010/main"/>
                      </a:ext>
                    </a:extLst>
                  </pic:spPr>
                </pic:pic>
              </a:graphicData>
            </a:graphic>
          </wp:inline>
        </w:drawing>
      </w:r>
    </w:p>
    <w:p w:rsidR="000C7BEC" w:rsidRPr="00140D1B" w:rsidRDefault="00CC2D62" w:rsidP="00CC2D62">
      <w:pPr>
        <w:jc w:val="center"/>
        <w:rPr>
          <w:rFonts w:cs="Times New Roman"/>
          <w:sz w:val="20"/>
          <w:szCs w:val="20"/>
        </w:rPr>
      </w:pPr>
      <w:r>
        <w:rPr>
          <w:rFonts w:cs="Times New Roman"/>
          <w:sz w:val="20"/>
          <w:szCs w:val="20"/>
        </w:rPr>
        <w:t xml:space="preserve">                                                                                                   </w:t>
      </w:r>
      <w:r w:rsidR="000C7BEC" w:rsidRPr="00140D1B">
        <w:rPr>
          <w:rFonts w:cs="Times New Roman"/>
          <w:sz w:val="20"/>
          <w:szCs w:val="20"/>
        </w:rPr>
        <w:t xml:space="preserve">ELAZIĞ/TÜRKİYE 2015 </w:t>
      </w:r>
    </w:p>
    <w:p w:rsidR="000C7BEC" w:rsidRPr="00140D1B" w:rsidRDefault="000C7BEC" w:rsidP="00CC2D62">
      <w:pPr>
        <w:jc w:val="center"/>
        <w:rPr>
          <w:rFonts w:cs="Times New Roman"/>
          <w:sz w:val="20"/>
          <w:szCs w:val="20"/>
        </w:rPr>
      </w:pPr>
      <w:r w:rsidRPr="00140D1B">
        <w:rPr>
          <w:rFonts w:cs="Times New Roman"/>
          <w:sz w:val="20"/>
          <w:szCs w:val="20"/>
        </w:rPr>
        <w:t xml:space="preserve"> </w:t>
      </w:r>
      <w:r w:rsidR="00CC2D62">
        <w:rPr>
          <w:rFonts w:cs="Times New Roman"/>
          <w:sz w:val="20"/>
          <w:szCs w:val="20"/>
        </w:rPr>
        <w:t xml:space="preserve">                                                                                               </w:t>
      </w:r>
      <w:r w:rsidRPr="00140D1B">
        <w:rPr>
          <w:rFonts w:cs="Times New Roman"/>
          <w:sz w:val="20"/>
          <w:szCs w:val="20"/>
        </w:rPr>
        <w:t>BERLİN/ALMANYA 2016</w:t>
      </w:r>
    </w:p>
    <w:p w:rsidR="000C7BEC" w:rsidRPr="00140D1B" w:rsidRDefault="00CC2D62" w:rsidP="00CC2D62">
      <w:pPr>
        <w:jc w:val="center"/>
        <w:rPr>
          <w:rFonts w:cs="Times New Roman"/>
          <w:sz w:val="20"/>
          <w:szCs w:val="20"/>
        </w:rPr>
      </w:pPr>
      <w:r>
        <w:rPr>
          <w:rFonts w:cs="Times New Roman"/>
          <w:sz w:val="20"/>
          <w:szCs w:val="20"/>
        </w:rPr>
        <w:t xml:space="preserve">                                                                                                   </w:t>
      </w:r>
      <w:r w:rsidR="000C7BEC" w:rsidRPr="00140D1B">
        <w:rPr>
          <w:rFonts w:cs="Times New Roman"/>
          <w:sz w:val="20"/>
          <w:szCs w:val="20"/>
        </w:rPr>
        <w:t>MERSİN/TÜRKİYE 2016</w:t>
      </w:r>
    </w:p>
    <w:p w:rsidR="000C7BEC" w:rsidRPr="004B2F9E" w:rsidRDefault="000C7BEC" w:rsidP="00CC2D62">
      <w:pPr>
        <w:jc w:val="right"/>
        <w:rPr>
          <w:rFonts w:cs="Times New Roman"/>
          <w:sz w:val="20"/>
          <w:szCs w:val="20"/>
        </w:rPr>
      </w:pPr>
    </w:p>
    <w:p w:rsidR="000C7BEC" w:rsidRPr="00140D1B" w:rsidRDefault="000C7BEC" w:rsidP="000C7BEC">
      <w:pPr>
        <w:jc w:val="center"/>
        <w:rPr>
          <w:rFonts w:cs="Times New Roman"/>
        </w:rPr>
      </w:pPr>
      <w:r w:rsidRPr="00140D1B">
        <w:rPr>
          <w:rFonts w:cs="Times New Roman"/>
          <w:noProof/>
          <w:lang w:eastAsia="tr-TR"/>
        </w:rPr>
        <w:drawing>
          <wp:inline distT="0" distB="0" distL="0" distR="0">
            <wp:extent cx="5361909" cy="2009554"/>
            <wp:effectExtent l="0" t="0" r="0" b="0"/>
            <wp:docPr id="71" name="Resim 71" descr="H:\SANATTA YETERLİK TEZ\life line teze ekle\sergi düzenleme\Slayt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SANATTA YETERLİK TEZ\life line teze ekle\sergi düzenleme\Slayt5.JPG"/>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t="22999" b="27031"/>
                    <a:stretch/>
                  </pic:blipFill>
                  <pic:spPr bwMode="auto">
                    <a:xfrm>
                      <a:off x="0" y="0"/>
                      <a:ext cx="5480765" cy="2054099"/>
                    </a:xfrm>
                    <a:prstGeom prst="rect">
                      <a:avLst/>
                    </a:prstGeom>
                    <a:noFill/>
                    <a:ln>
                      <a:noFill/>
                    </a:ln>
                    <a:extLst>
                      <a:ext uri="{53640926-AAD7-44D8-BBD7-CCE9431645EC}">
                        <a14:shadowObscured xmlns:a14="http://schemas.microsoft.com/office/drawing/2010/main"/>
                      </a:ext>
                    </a:extLst>
                  </pic:spPr>
                </pic:pic>
              </a:graphicData>
            </a:graphic>
          </wp:inline>
        </w:drawing>
      </w:r>
    </w:p>
    <w:p w:rsidR="000C7BEC" w:rsidRPr="00140D1B" w:rsidRDefault="00CC2D62" w:rsidP="00CC2D62">
      <w:pPr>
        <w:jc w:val="center"/>
        <w:rPr>
          <w:rFonts w:cs="Times New Roman"/>
          <w:sz w:val="20"/>
          <w:szCs w:val="20"/>
        </w:rPr>
      </w:pPr>
      <w:r>
        <w:rPr>
          <w:rFonts w:cs="Times New Roman"/>
          <w:sz w:val="20"/>
          <w:szCs w:val="20"/>
        </w:rPr>
        <w:t xml:space="preserve">                                                                                            </w:t>
      </w:r>
      <w:r w:rsidR="000C7BEC" w:rsidRPr="00140D1B">
        <w:rPr>
          <w:rFonts w:cs="Times New Roman"/>
          <w:sz w:val="20"/>
          <w:szCs w:val="20"/>
        </w:rPr>
        <w:t xml:space="preserve">MERSİN/TÜRKİYE 2016 </w:t>
      </w:r>
    </w:p>
    <w:p w:rsidR="000C7BEC" w:rsidRPr="00140D1B" w:rsidRDefault="00CC2D62" w:rsidP="00CC2D62">
      <w:pPr>
        <w:jc w:val="center"/>
        <w:rPr>
          <w:rFonts w:cs="Times New Roman"/>
          <w:sz w:val="20"/>
          <w:szCs w:val="20"/>
        </w:rPr>
      </w:pPr>
      <w:r>
        <w:rPr>
          <w:rFonts w:cs="Times New Roman"/>
          <w:sz w:val="20"/>
          <w:szCs w:val="20"/>
        </w:rPr>
        <w:lastRenderedPageBreak/>
        <w:t xml:space="preserve">                                                                                            </w:t>
      </w:r>
      <w:r w:rsidR="000C7BEC" w:rsidRPr="00140D1B">
        <w:rPr>
          <w:rFonts w:cs="Times New Roman"/>
          <w:sz w:val="20"/>
          <w:szCs w:val="20"/>
        </w:rPr>
        <w:t>MERSİN/TÜRKİYE 2015</w:t>
      </w:r>
    </w:p>
    <w:p w:rsidR="000C7BEC" w:rsidRDefault="00CC2D62" w:rsidP="00CC2D62">
      <w:pPr>
        <w:jc w:val="center"/>
        <w:rPr>
          <w:rFonts w:cs="Times New Roman"/>
          <w:sz w:val="20"/>
          <w:szCs w:val="20"/>
        </w:rPr>
      </w:pPr>
      <w:r>
        <w:rPr>
          <w:rFonts w:cs="Times New Roman"/>
          <w:sz w:val="20"/>
          <w:szCs w:val="20"/>
        </w:rPr>
        <w:t xml:space="preserve">                                                                                         </w:t>
      </w:r>
      <w:r w:rsidR="000C7BEC" w:rsidRPr="00140D1B">
        <w:rPr>
          <w:rFonts w:cs="Times New Roman"/>
          <w:sz w:val="20"/>
          <w:szCs w:val="20"/>
        </w:rPr>
        <w:t xml:space="preserve"> ANKARA/TÜRKİYE 2016</w:t>
      </w:r>
    </w:p>
    <w:p w:rsidR="000C7BEC" w:rsidRDefault="000C7BEC" w:rsidP="000C7BEC">
      <w:pPr>
        <w:rPr>
          <w:rFonts w:cs="Times New Roman"/>
          <w:sz w:val="20"/>
          <w:szCs w:val="20"/>
        </w:rPr>
      </w:pPr>
    </w:p>
    <w:p w:rsidR="000C7BEC" w:rsidRDefault="000C7BEC" w:rsidP="000C7BEC">
      <w:pPr>
        <w:rPr>
          <w:rFonts w:cs="Times New Roman"/>
          <w:sz w:val="20"/>
          <w:szCs w:val="20"/>
        </w:rPr>
      </w:pPr>
    </w:p>
    <w:p w:rsidR="000C7BEC" w:rsidRDefault="000C7BEC" w:rsidP="000C7BEC">
      <w:pPr>
        <w:rPr>
          <w:rFonts w:cs="Times New Roman"/>
          <w:sz w:val="20"/>
          <w:szCs w:val="20"/>
        </w:rPr>
      </w:pPr>
    </w:p>
    <w:p w:rsidR="000C7BEC" w:rsidRDefault="000C7BEC" w:rsidP="000C7BEC">
      <w:pPr>
        <w:rPr>
          <w:rFonts w:cs="Times New Roman"/>
          <w:sz w:val="20"/>
          <w:szCs w:val="20"/>
        </w:rPr>
      </w:pPr>
    </w:p>
    <w:p w:rsidR="000C7BEC" w:rsidRPr="00140D1B" w:rsidRDefault="000C7BEC" w:rsidP="000C7BEC">
      <w:pPr>
        <w:rPr>
          <w:rFonts w:cs="Times New Roman"/>
          <w:sz w:val="20"/>
          <w:szCs w:val="20"/>
        </w:rPr>
      </w:pPr>
    </w:p>
    <w:p w:rsidR="000C7BEC" w:rsidRPr="00140D1B" w:rsidRDefault="000C7BEC" w:rsidP="000C7BEC">
      <w:pPr>
        <w:jc w:val="center"/>
        <w:rPr>
          <w:rFonts w:cs="Times New Roman"/>
        </w:rPr>
      </w:pPr>
      <w:r w:rsidRPr="00140D1B">
        <w:rPr>
          <w:rFonts w:cs="Times New Roman"/>
          <w:noProof/>
          <w:lang w:eastAsia="tr-TR"/>
        </w:rPr>
        <w:drawing>
          <wp:inline distT="0" distB="0" distL="0" distR="0">
            <wp:extent cx="5241396" cy="1944806"/>
            <wp:effectExtent l="0" t="0" r="0" b="0"/>
            <wp:docPr id="72" name="Resim 72" descr="H:\SANATTA YETERLİK TEZ\life line teze ekle\sergi düzenleme\Slayt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SANATTA YETERLİK TEZ\life line teze ekle\sergi düzenleme\Slayt9.JPG"/>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t="22934" b="27593"/>
                    <a:stretch/>
                  </pic:blipFill>
                  <pic:spPr bwMode="auto">
                    <a:xfrm>
                      <a:off x="0" y="0"/>
                      <a:ext cx="5303281" cy="1967768"/>
                    </a:xfrm>
                    <a:prstGeom prst="rect">
                      <a:avLst/>
                    </a:prstGeom>
                    <a:noFill/>
                    <a:ln>
                      <a:noFill/>
                    </a:ln>
                    <a:extLst>
                      <a:ext uri="{53640926-AAD7-44D8-BBD7-CCE9431645EC}">
                        <a14:shadowObscured xmlns:a14="http://schemas.microsoft.com/office/drawing/2010/main"/>
                      </a:ext>
                    </a:extLst>
                  </pic:spPr>
                </pic:pic>
              </a:graphicData>
            </a:graphic>
          </wp:inline>
        </w:drawing>
      </w:r>
    </w:p>
    <w:p w:rsidR="000C7BEC" w:rsidRPr="00140D1B" w:rsidRDefault="00CC2D62" w:rsidP="000C7BEC">
      <w:pPr>
        <w:rPr>
          <w:rFonts w:cs="Times New Roman"/>
          <w:sz w:val="20"/>
          <w:szCs w:val="20"/>
        </w:rPr>
      </w:pPr>
      <w:r>
        <w:rPr>
          <w:rFonts w:cs="Times New Roman"/>
          <w:sz w:val="20"/>
          <w:szCs w:val="20"/>
        </w:rPr>
        <w:t xml:space="preserve">                                                                                                                     </w:t>
      </w:r>
      <w:r w:rsidR="000C7BEC" w:rsidRPr="00140D1B">
        <w:rPr>
          <w:rFonts w:cs="Times New Roman"/>
          <w:sz w:val="20"/>
          <w:szCs w:val="20"/>
        </w:rPr>
        <w:t xml:space="preserve">TUNCELİ/TÜRKİYE 2015 </w:t>
      </w:r>
    </w:p>
    <w:p w:rsidR="000C7BEC" w:rsidRPr="00140D1B" w:rsidRDefault="000C7BEC" w:rsidP="000C7BEC">
      <w:pPr>
        <w:rPr>
          <w:rFonts w:cs="Times New Roman"/>
          <w:sz w:val="20"/>
          <w:szCs w:val="20"/>
        </w:rPr>
      </w:pPr>
      <w:r w:rsidRPr="00140D1B">
        <w:rPr>
          <w:rFonts w:cs="Times New Roman"/>
          <w:sz w:val="20"/>
          <w:szCs w:val="20"/>
        </w:rPr>
        <w:t xml:space="preserve"> </w:t>
      </w:r>
      <w:r w:rsidR="00CC2D62">
        <w:rPr>
          <w:rFonts w:cs="Times New Roman"/>
          <w:sz w:val="20"/>
          <w:szCs w:val="20"/>
        </w:rPr>
        <w:t xml:space="preserve">                                                                                                                     </w:t>
      </w:r>
      <w:r w:rsidRPr="00140D1B">
        <w:rPr>
          <w:rFonts w:cs="Times New Roman"/>
          <w:sz w:val="20"/>
          <w:szCs w:val="20"/>
        </w:rPr>
        <w:t xml:space="preserve"> MERSİN/TÜRKİYE 2014</w:t>
      </w:r>
    </w:p>
    <w:p w:rsidR="000C7BEC" w:rsidRDefault="000C7BEC" w:rsidP="000C7BEC">
      <w:pPr>
        <w:rPr>
          <w:rFonts w:cs="Times New Roman"/>
          <w:sz w:val="20"/>
          <w:szCs w:val="20"/>
        </w:rPr>
      </w:pPr>
      <w:r w:rsidRPr="00140D1B">
        <w:rPr>
          <w:rFonts w:cs="Times New Roman"/>
          <w:sz w:val="20"/>
          <w:szCs w:val="20"/>
        </w:rPr>
        <w:t xml:space="preserve"> </w:t>
      </w:r>
      <w:r w:rsidR="00CC2D62">
        <w:rPr>
          <w:rFonts w:cs="Times New Roman"/>
          <w:sz w:val="20"/>
          <w:szCs w:val="20"/>
        </w:rPr>
        <w:t xml:space="preserve">                                                                                                             </w:t>
      </w:r>
      <w:r w:rsidRPr="00140D1B">
        <w:rPr>
          <w:rFonts w:cs="Times New Roman"/>
          <w:sz w:val="20"/>
          <w:szCs w:val="20"/>
        </w:rPr>
        <w:t xml:space="preserve"> DUİSBURG/ALMANYA 2016</w:t>
      </w:r>
    </w:p>
    <w:p w:rsidR="000C7BEC" w:rsidRDefault="000C7BEC" w:rsidP="000C7BEC">
      <w:pPr>
        <w:rPr>
          <w:rFonts w:cs="Times New Roman"/>
          <w:sz w:val="20"/>
          <w:szCs w:val="20"/>
        </w:rPr>
      </w:pPr>
    </w:p>
    <w:p w:rsidR="000C7BEC" w:rsidRDefault="000C7BEC" w:rsidP="000C7BEC">
      <w:pPr>
        <w:rPr>
          <w:rFonts w:cs="Times New Roman"/>
          <w:sz w:val="20"/>
          <w:szCs w:val="20"/>
        </w:rPr>
      </w:pPr>
    </w:p>
    <w:p w:rsidR="000C7BEC" w:rsidRDefault="000C7BEC" w:rsidP="000C7BEC">
      <w:pPr>
        <w:rPr>
          <w:rFonts w:cs="Times New Roman"/>
          <w:sz w:val="20"/>
          <w:szCs w:val="20"/>
        </w:rPr>
      </w:pPr>
    </w:p>
    <w:p w:rsidR="000C7BEC" w:rsidRDefault="000C7BEC" w:rsidP="000C7BEC">
      <w:pPr>
        <w:rPr>
          <w:rFonts w:cs="Times New Roman"/>
          <w:sz w:val="20"/>
          <w:szCs w:val="20"/>
        </w:rPr>
      </w:pPr>
    </w:p>
    <w:p w:rsidR="000C7BEC" w:rsidRPr="00140D1B" w:rsidRDefault="000C7BEC" w:rsidP="000C7BEC">
      <w:pPr>
        <w:rPr>
          <w:rFonts w:cs="Times New Roman"/>
          <w:sz w:val="20"/>
          <w:szCs w:val="20"/>
        </w:rPr>
      </w:pPr>
    </w:p>
    <w:p w:rsidR="000C7BEC" w:rsidRPr="00140D1B" w:rsidRDefault="000C7BEC" w:rsidP="000C7BEC">
      <w:pPr>
        <w:jc w:val="center"/>
        <w:rPr>
          <w:rFonts w:cs="Times New Roman"/>
        </w:rPr>
      </w:pPr>
      <w:r w:rsidRPr="00140D1B">
        <w:rPr>
          <w:rFonts w:cs="Times New Roman"/>
          <w:noProof/>
          <w:lang w:eastAsia="tr-TR"/>
        </w:rPr>
        <w:drawing>
          <wp:inline distT="0" distB="0" distL="0" distR="0">
            <wp:extent cx="5244875" cy="1924334"/>
            <wp:effectExtent l="0" t="0" r="0" b="0"/>
            <wp:docPr id="79" name="Resim 79" descr="H:\SANATTA YETERLİK TEZ\life line teze ekle\sergi düzenleme\Slayt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SANATTA YETERLİK TEZ\life line teze ekle\sergi düzenleme\Slayt38.JPG"/>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t="19654" b="31427"/>
                    <a:stretch/>
                  </pic:blipFill>
                  <pic:spPr bwMode="auto">
                    <a:xfrm>
                      <a:off x="0" y="0"/>
                      <a:ext cx="5324517" cy="1953554"/>
                    </a:xfrm>
                    <a:prstGeom prst="rect">
                      <a:avLst/>
                    </a:prstGeom>
                    <a:noFill/>
                    <a:ln>
                      <a:noFill/>
                    </a:ln>
                    <a:extLst>
                      <a:ext uri="{53640926-AAD7-44D8-BBD7-CCE9431645EC}">
                        <a14:shadowObscured xmlns:a14="http://schemas.microsoft.com/office/drawing/2010/main"/>
                      </a:ext>
                    </a:extLst>
                  </pic:spPr>
                </pic:pic>
              </a:graphicData>
            </a:graphic>
          </wp:inline>
        </w:drawing>
      </w:r>
    </w:p>
    <w:p w:rsidR="000C7BEC" w:rsidRPr="00140D1B" w:rsidRDefault="00CC2D62" w:rsidP="000C7BEC">
      <w:pPr>
        <w:rPr>
          <w:rFonts w:cs="Times New Roman"/>
          <w:sz w:val="20"/>
          <w:szCs w:val="20"/>
        </w:rPr>
      </w:pPr>
      <w:r>
        <w:rPr>
          <w:rFonts w:cs="Times New Roman"/>
          <w:sz w:val="20"/>
          <w:szCs w:val="20"/>
        </w:rPr>
        <w:t xml:space="preserve">                                                                                                                </w:t>
      </w:r>
      <w:r w:rsidR="000C7BEC" w:rsidRPr="00140D1B">
        <w:rPr>
          <w:rFonts w:cs="Times New Roman"/>
          <w:sz w:val="20"/>
          <w:szCs w:val="20"/>
        </w:rPr>
        <w:t xml:space="preserve">MERSİN/TÜRKİYE 2018 </w:t>
      </w:r>
    </w:p>
    <w:p w:rsidR="000C7BEC" w:rsidRPr="00140D1B" w:rsidRDefault="000C7BEC" w:rsidP="000C7BEC">
      <w:pPr>
        <w:rPr>
          <w:rFonts w:cs="Times New Roman"/>
          <w:sz w:val="20"/>
          <w:szCs w:val="20"/>
        </w:rPr>
      </w:pPr>
      <w:r w:rsidRPr="00140D1B">
        <w:rPr>
          <w:rFonts w:cs="Times New Roman"/>
          <w:sz w:val="20"/>
          <w:szCs w:val="20"/>
        </w:rPr>
        <w:t xml:space="preserve">                                                                                                            AKSARAY/TÜRKİYE 2015</w:t>
      </w:r>
    </w:p>
    <w:p w:rsidR="000C7BEC" w:rsidRPr="00140D1B" w:rsidRDefault="000C7BEC" w:rsidP="000C7BEC">
      <w:pPr>
        <w:rPr>
          <w:rFonts w:cs="Times New Roman"/>
          <w:sz w:val="20"/>
          <w:szCs w:val="20"/>
        </w:rPr>
      </w:pPr>
      <w:r w:rsidRPr="00140D1B">
        <w:rPr>
          <w:rFonts w:cs="Times New Roman"/>
          <w:sz w:val="20"/>
          <w:szCs w:val="20"/>
        </w:rPr>
        <w:t xml:space="preserve">                                                                                                                MERSİN/TÜRKİYE 2015</w:t>
      </w:r>
    </w:p>
    <w:p w:rsidR="000C7BEC" w:rsidRPr="00140D1B" w:rsidRDefault="000C7BEC" w:rsidP="000C7BEC">
      <w:pPr>
        <w:rPr>
          <w:rFonts w:cs="Times New Roman"/>
          <w:sz w:val="20"/>
          <w:szCs w:val="20"/>
        </w:rPr>
      </w:pPr>
    </w:p>
    <w:p w:rsidR="000C7BEC" w:rsidRPr="00140D1B" w:rsidRDefault="000C7BEC" w:rsidP="000C7BEC">
      <w:pPr>
        <w:jc w:val="center"/>
        <w:rPr>
          <w:rFonts w:cs="Times New Roman"/>
        </w:rPr>
      </w:pPr>
      <w:r w:rsidRPr="00140D1B">
        <w:rPr>
          <w:rFonts w:cs="Times New Roman"/>
          <w:noProof/>
          <w:lang w:eastAsia="tr-TR"/>
        </w:rPr>
        <w:drawing>
          <wp:inline distT="0" distB="0" distL="0" distR="0">
            <wp:extent cx="4986670" cy="1980565"/>
            <wp:effectExtent l="0" t="0" r="0" b="0"/>
            <wp:docPr id="80" name="Resim 80" descr="H:\SANATTA YETERLİK TEZ\life line teze ekle\sergi düzenleme\Slayt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SANATTA YETERLİK TEZ\life line teze ekle\sergi düzenleme\Slayt36.JPG"/>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l="10064" t="24684" r="11255" b="33648"/>
                    <a:stretch/>
                  </pic:blipFill>
                  <pic:spPr bwMode="auto">
                    <a:xfrm>
                      <a:off x="0" y="0"/>
                      <a:ext cx="5018042" cy="1993025"/>
                    </a:xfrm>
                    <a:prstGeom prst="rect">
                      <a:avLst/>
                    </a:prstGeom>
                    <a:noFill/>
                    <a:ln>
                      <a:noFill/>
                    </a:ln>
                    <a:extLst>
                      <a:ext uri="{53640926-AAD7-44D8-BBD7-CCE9431645EC}">
                        <a14:shadowObscured xmlns:a14="http://schemas.microsoft.com/office/drawing/2010/main"/>
                      </a:ext>
                    </a:extLst>
                  </pic:spPr>
                </pic:pic>
              </a:graphicData>
            </a:graphic>
          </wp:inline>
        </w:drawing>
      </w:r>
    </w:p>
    <w:p w:rsidR="000C7BEC" w:rsidRPr="00140D1B" w:rsidRDefault="00CC2D62" w:rsidP="000C7BEC">
      <w:pPr>
        <w:rPr>
          <w:rFonts w:cs="Times New Roman"/>
          <w:sz w:val="20"/>
          <w:szCs w:val="20"/>
        </w:rPr>
      </w:pPr>
      <w:r>
        <w:rPr>
          <w:rFonts w:cs="Times New Roman"/>
          <w:sz w:val="20"/>
          <w:szCs w:val="20"/>
        </w:rPr>
        <w:t xml:space="preserve">                                                                                                                           </w:t>
      </w:r>
      <w:r w:rsidR="000C7BEC" w:rsidRPr="00140D1B">
        <w:rPr>
          <w:rFonts w:cs="Times New Roman"/>
          <w:sz w:val="20"/>
          <w:szCs w:val="20"/>
        </w:rPr>
        <w:t xml:space="preserve">MERSİN/TÜRKİYE 2018 </w:t>
      </w:r>
    </w:p>
    <w:p w:rsidR="000C7BEC" w:rsidRPr="00140D1B" w:rsidRDefault="00CC2D62" w:rsidP="000C7BEC">
      <w:pPr>
        <w:rPr>
          <w:rFonts w:cs="Times New Roman"/>
          <w:sz w:val="20"/>
          <w:szCs w:val="20"/>
        </w:rPr>
      </w:pPr>
      <w:r>
        <w:rPr>
          <w:rFonts w:cs="Times New Roman"/>
          <w:sz w:val="20"/>
          <w:szCs w:val="20"/>
        </w:rPr>
        <w:lastRenderedPageBreak/>
        <w:t xml:space="preserve">                                                                                                                         </w:t>
      </w:r>
      <w:r w:rsidR="000C7BEC" w:rsidRPr="00140D1B">
        <w:rPr>
          <w:rFonts w:cs="Times New Roman"/>
          <w:sz w:val="20"/>
          <w:szCs w:val="20"/>
        </w:rPr>
        <w:t>TUNCELİ/TÜRKİYE 2018</w:t>
      </w:r>
    </w:p>
    <w:p w:rsidR="000C7BEC" w:rsidRPr="00140D1B" w:rsidRDefault="00CC2D62" w:rsidP="000C7BEC">
      <w:pPr>
        <w:rPr>
          <w:rFonts w:cs="Times New Roman"/>
          <w:sz w:val="20"/>
          <w:szCs w:val="20"/>
        </w:rPr>
      </w:pPr>
      <w:r>
        <w:rPr>
          <w:rFonts w:cs="Times New Roman"/>
          <w:sz w:val="20"/>
          <w:szCs w:val="20"/>
        </w:rPr>
        <w:t xml:space="preserve">                                                                                                                           </w:t>
      </w:r>
      <w:r w:rsidR="000C7BEC" w:rsidRPr="00140D1B">
        <w:rPr>
          <w:rFonts w:cs="Times New Roman"/>
          <w:sz w:val="20"/>
          <w:szCs w:val="20"/>
        </w:rPr>
        <w:t>MERSİN/TÜRKİYE 2016</w:t>
      </w:r>
    </w:p>
    <w:p w:rsidR="000C7BEC" w:rsidRDefault="000C7BEC" w:rsidP="000C7BEC">
      <w:pPr>
        <w:rPr>
          <w:rFonts w:cs="Times New Roman"/>
          <w:sz w:val="20"/>
          <w:szCs w:val="20"/>
        </w:rPr>
      </w:pPr>
    </w:p>
    <w:p w:rsidR="000C7BEC" w:rsidRDefault="000C7BEC" w:rsidP="000C7BEC">
      <w:pPr>
        <w:rPr>
          <w:rFonts w:cs="Times New Roman"/>
          <w:sz w:val="20"/>
          <w:szCs w:val="20"/>
        </w:rPr>
      </w:pPr>
    </w:p>
    <w:p w:rsidR="000C7BEC" w:rsidRDefault="000C7BEC" w:rsidP="000C7BEC">
      <w:pPr>
        <w:rPr>
          <w:rFonts w:cs="Times New Roman"/>
          <w:sz w:val="20"/>
          <w:szCs w:val="20"/>
        </w:rPr>
      </w:pPr>
    </w:p>
    <w:p w:rsidR="000C7BEC" w:rsidRDefault="000C7BEC" w:rsidP="000C7BEC">
      <w:pPr>
        <w:rPr>
          <w:rFonts w:cs="Times New Roman"/>
          <w:sz w:val="20"/>
          <w:szCs w:val="20"/>
        </w:rPr>
      </w:pPr>
    </w:p>
    <w:p w:rsidR="000C7BEC" w:rsidRDefault="000C7BEC" w:rsidP="000C7BEC">
      <w:pPr>
        <w:rPr>
          <w:rFonts w:cs="Times New Roman"/>
          <w:sz w:val="20"/>
          <w:szCs w:val="20"/>
        </w:rPr>
      </w:pPr>
    </w:p>
    <w:p w:rsidR="000C7BEC" w:rsidRPr="00140D1B" w:rsidRDefault="000C7BEC" w:rsidP="000C7BEC">
      <w:pPr>
        <w:rPr>
          <w:rFonts w:cs="Times New Roman"/>
          <w:sz w:val="20"/>
          <w:szCs w:val="20"/>
        </w:rPr>
      </w:pPr>
    </w:p>
    <w:p w:rsidR="000C7BEC" w:rsidRPr="00140D1B" w:rsidRDefault="000C7BEC" w:rsidP="000C7BEC">
      <w:pPr>
        <w:jc w:val="center"/>
        <w:rPr>
          <w:rFonts w:cs="Times New Roman"/>
        </w:rPr>
      </w:pPr>
      <w:r w:rsidRPr="00140D1B">
        <w:rPr>
          <w:rFonts w:cs="Times New Roman"/>
          <w:noProof/>
          <w:lang w:eastAsia="tr-TR"/>
        </w:rPr>
        <w:drawing>
          <wp:inline distT="0" distB="0" distL="0" distR="0">
            <wp:extent cx="5560458" cy="1852177"/>
            <wp:effectExtent l="0" t="0" r="0" b="0"/>
            <wp:docPr id="81" name="Resim 81" descr="H:\SANATTA YETERLİK TEZ\life line teze ekle\sergi düzenleme\Slayt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SANATTA YETERLİK TEZ\life line teze ekle\sergi düzenleme\Slayt15.JPG"/>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l="8400" t="29094" r="8141" b="33840"/>
                    <a:stretch/>
                  </pic:blipFill>
                  <pic:spPr bwMode="auto">
                    <a:xfrm>
                      <a:off x="0" y="0"/>
                      <a:ext cx="5608667" cy="1868235"/>
                    </a:xfrm>
                    <a:prstGeom prst="rect">
                      <a:avLst/>
                    </a:prstGeom>
                    <a:noFill/>
                    <a:ln>
                      <a:noFill/>
                    </a:ln>
                    <a:extLst>
                      <a:ext uri="{53640926-AAD7-44D8-BBD7-CCE9431645EC}">
                        <a14:shadowObscured xmlns:a14="http://schemas.microsoft.com/office/drawing/2010/main"/>
                      </a:ext>
                    </a:extLst>
                  </pic:spPr>
                </pic:pic>
              </a:graphicData>
            </a:graphic>
          </wp:inline>
        </w:drawing>
      </w:r>
    </w:p>
    <w:p w:rsidR="000C7BEC" w:rsidRPr="00140D1B" w:rsidRDefault="009B53CE" w:rsidP="009B53CE">
      <w:pPr>
        <w:ind w:left="5672" w:firstLine="709"/>
        <w:rPr>
          <w:rFonts w:cs="Times New Roman"/>
          <w:sz w:val="20"/>
          <w:szCs w:val="20"/>
        </w:rPr>
      </w:pPr>
      <w:r>
        <w:rPr>
          <w:rFonts w:cs="Times New Roman"/>
          <w:sz w:val="20"/>
          <w:szCs w:val="20"/>
        </w:rPr>
        <w:t xml:space="preserve"> </w:t>
      </w:r>
      <w:r w:rsidR="000C7BEC" w:rsidRPr="00140D1B">
        <w:rPr>
          <w:rFonts w:cs="Times New Roman"/>
          <w:sz w:val="20"/>
          <w:szCs w:val="20"/>
        </w:rPr>
        <w:t xml:space="preserve">TUNCELİ/TÜRKİYE 2015 </w:t>
      </w:r>
    </w:p>
    <w:p w:rsidR="000C7BEC" w:rsidRPr="00140D1B" w:rsidRDefault="000C7BEC" w:rsidP="000C7BEC">
      <w:pPr>
        <w:rPr>
          <w:rFonts w:cs="Times New Roman"/>
          <w:sz w:val="20"/>
          <w:szCs w:val="20"/>
        </w:rPr>
      </w:pPr>
      <w:r w:rsidRPr="00140D1B">
        <w:rPr>
          <w:rFonts w:cs="Times New Roman"/>
          <w:sz w:val="20"/>
          <w:szCs w:val="20"/>
        </w:rPr>
        <w:t xml:space="preserve"> </w:t>
      </w:r>
      <w:r w:rsidR="009B53CE">
        <w:rPr>
          <w:rFonts w:cs="Times New Roman"/>
          <w:sz w:val="20"/>
          <w:szCs w:val="20"/>
        </w:rPr>
        <w:tab/>
      </w:r>
      <w:r w:rsidR="009B53CE">
        <w:rPr>
          <w:rFonts w:cs="Times New Roman"/>
          <w:sz w:val="20"/>
          <w:szCs w:val="20"/>
        </w:rPr>
        <w:tab/>
      </w:r>
      <w:r w:rsidR="009B53CE">
        <w:rPr>
          <w:rFonts w:cs="Times New Roman"/>
          <w:sz w:val="20"/>
          <w:szCs w:val="20"/>
        </w:rPr>
        <w:tab/>
      </w:r>
      <w:r w:rsidR="009B53CE">
        <w:rPr>
          <w:rFonts w:cs="Times New Roman"/>
          <w:sz w:val="20"/>
          <w:szCs w:val="20"/>
        </w:rPr>
        <w:tab/>
      </w:r>
      <w:r w:rsidR="009B53CE">
        <w:rPr>
          <w:rFonts w:cs="Times New Roman"/>
          <w:sz w:val="20"/>
          <w:szCs w:val="20"/>
        </w:rPr>
        <w:tab/>
      </w:r>
      <w:r w:rsidR="009B53CE">
        <w:rPr>
          <w:rFonts w:cs="Times New Roman"/>
          <w:sz w:val="20"/>
          <w:szCs w:val="20"/>
        </w:rPr>
        <w:tab/>
      </w:r>
      <w:r w:rsidR="009B53CE">
        <w:rPr>
          <w:rFonts w:cs="Times New Roman"/>
          <w:sz w:val="20"/>
          <w:szCs w:val="20"/>
        </w:rPr>
        <w:tab/>
      </w:r>
      <w:r w:rsidR="009B53CE">
        <w:rPr>
          <w:rFonts w:cs="Times New Roman"/>
          <w:sz w:val="20"/>
          <w:szCs w:val="20"/>
        </w:rPr>
        <w:tab/>
      </w:r>
      <w:r w:rsidR="009B53CE">
        <w:rPr>
          <w:rFonts w:cs="Times New Roman"/>
          <w:sz w:val="20"/>
          <w:szCs w:val="20"/>
        </w:rPr>
        <w:tab/>
      </w:r>
      <w:r w:rsidRPr="00140D1B">
        <w:rPr>
          <w:rFonts w:cs="Times New Roman"/>
          <w:sz w:val="20"/>
          <w:szCs w:val="20"/>
        </w:rPr>
        <w:t xml:space="preserve"> </w:t>
      </w:r>
      <w:r w:rsidR="009B53CE">
        <w:rPr>
          <w:rFonts w:cs="Times New Roman"/>
          <w:sz w:val="20"/>
          <w:szCs w:val="20"/>
        </w:rPr>
        <w:t xml:space="preserve"> </w:t>
      </w:r>
      <w:r w:rsidRPr="00140D1B">
        <w:rPr>
          <w:rFonts w:cs="Times New Roman"/>
          <w:sz w:val="20"/>
          <w:szCs w:val="20"/>
        </w:rPr>
        <w:t xml:space="preserve"> </w:t>
      </w:r>
      <w:r w:rsidR="009B53CE">
        <w:rPr>
          <w:rFonts w:cs="Times New Roman"/>
          <w:sz w:val="20"/>
          <w:szCs w:val="20"/>
        </w:rPr>
        <w:t xml:space="preserve"> </w:t>
      </w:r>
      <w:r w:rsidRPr="00140D1B">
        <w:rPr>
          <w:rFonts w:cs="Times New Roman"/>
          <w:sz w:val="20"/>
          <w:szCs w:val="20"/>
        </w:rPr>
        <w:t xml:space="preserve">ELAZIĞ/TÜRKİYE 2018 </w:t>
      </w:r>
    </w:p>
    <w:p w:rsidR="000C7BEC" w:rsidRPr="00140D1B" w:rsidRDefault="009B53CE" w:rsidP="009B53CE">
      <w:pPr>
        <w:ind w:left="5672" w:firstLine="709"/>
        <w:rPr>
          <w:rFonts w:cs="Times New Roman"/>
          <w:sz w:val="20"/>
          <w:szCs w:val="20"/>
        </w:rPr>
      </w:pPr>
      <w:r>
        <w:rPr>
          <w:rFonts w:cs="Times New Roman"/>
          <w:sz w:val="20"/>
          <w:szCs w:val="20"/>
        </w:rPr>
        <w:t xml:space="preserve"> </w:t>
      </w:r>
      <w:r w:rsidR="000C7BEC" w:rsidRPr="00140D1B">
        <w:rPr>
          <w:rFonts w:cs="Times New Roman"/>
          <w:sz w:val="20"/>
          <w:szCs w:val="20"/>
        </w:rPr>
        <w:t>TUNCELİ/TÜRKİYE 2015</w:t>
      </w:r>
    </w:p>
    <w:p w:rsidR="000C7BEC" w:rsidRPr="00140D1B" w:rsidRDefault="000C7BEC" w:rsidP="000C7BEC">
      <w:pPr>
        <w:rPr>
          <w:rFonts w:cs="Times New Roman"/>
          <w:sz w:val="20"/>
          <w:szCs w:val="20"/>
        </w:rPr>
      </w:pPr>
    </w:p>
    <w:p w:rsidR="000C7BEC" w:rsidRPr="00140D1B" w:rsidRDefault="000C7BEC" w:rsidP="000C7BEC">
      <w:pPr>
        <w:jc w:val="center"/>
        <w:rPr>
          <w:rFonts w:cs="Times New Roman"/>
        </w:rPr>
      </w:pPr>
    </w:p>
    <w:p w:rsidR="000C7BEC" w:rsidRDefault="000C7BEC" w:rsidP="000C7BEC">
      <w:pPr>
        <w:rPr>
          <w:rFonts w:cs="Times New Roman"/>
          <w:color w:val="FF0000"/>
          <w:sz w:val="20"/>
          <w:szCs w:val="20"/>
        </w:rPr>
      </w:pPr>
    </w:p>
    <w:p w:rsidR="000C7BEC" w:rsidRPr="00212C5C" w:rsidRDefault="000C7BEC" w:rsidP="000C7BEC">
      <w:pPr>
        <w:rPr>
          <w:rFonts w:cs="Times New Roman"/>
          <w:sz w:val="20"/>
          <w:szCs w:val="20"/>
        </w:rPr>
      </w:pPr>
    </w:p>
    <w:p w:rsidR="000C7BEC" w:rsidRPr="00140D1B" w:rsidRDefault="000C7BEC" w:rsidP="000C7BEC">
      <w:pPr>
        <w:jc w:val="center"/>
        <w:rPr>
          <w:rFonts w:cs="Times New Roman"/>
        </w:rPr>
      </w:pPr>
    </w:p>
    <w:p w:rsidR="000C7BEC" w:rsidRPr="00212C5C" w:rsidRDefault="000C7BEC" w:rsidP="000C7BEC">
      <w:pPr>
        <w:jc w:val="center"/>
        <w:rPr>
          <w:rFonts w:cs="Times New Roman"/>
        </w:rPr>
      </w:pPr>
      <w:r w:rsidRPr="00140D1B">
        <w:rPr>
          <w:rFonts w:cs="Times New Roman"/>
          <w:noProof/>
          <w:lang w:eastAsia="tr-TR"/>
        </w:rPr>
        <w:drawing>
          <wp:inline distT="0" distB="0" distL="0" distR="0">
            <wp:extent cx="5716789" cy="1809750"/>
            <wp:effectExtent l="0" t="0" r="0" b="0"/>
            <wp:docPr id="95" name="Resim 95" descr="H:\SANATTA YETERLİK TEZ\life line teze ekle\sergi düzenleme\Slayt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SANATTA YETERLİK TEZ\life line teze ekle\sergi düzenleme\Slayt14.JPG"/>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6234" t="29132" r="7013" b="34311"/>
                    <a:stretch/>
                  </pic:blipFill>
                  <pic:spPr bwMode="auto">
                    <a:xfrm>
                      <a:off x="0" y="0"/>
                      <a:ext cx="5750245" cy="1820341"/>
                    </a:xfrm>
                    <a:prstGeom prst="rect">
                      <a:avLst/>
                    </a:prstGeom>
                    <a:noFill/>
                    <a:ln>
                      <a:noFill/>
                    </a:ln>
                    <a:extLst>
                      <a:ext uri="{53640926-AAD7-44D8-BBD7-CCE9431645EC}">
                        <a14:shadowObscured xmlns:a14="http://schemas.microsoft.com/office/drawing/2010/main"/>
                      </a:ext>
                    </a:extLst>
                  </pic:spPr>
                </pic:pic>
              </a:graphicData>
            </a:graphic>
          </wp:inline>
        </w:drawing>
      </w:r>
    </w:p>
    <w:p w:rsidR="000C7BEC" w:rsidRPr="00140D1B" w:rsidRDefault="009B53CE" w:rsidP="009B53CE">
      <w:pPr>
        <w:ind w:left="6381"/>
        <w:rPr>
          <w:rFonts w:cs="Times New Roman"/>
          <w:sz w:val="20"/>
          <w:szCs w:val="20"/>
        </w:rPr>
      </w:pPr>
      <w:r>
        <w:rPr>
          <w:rFonts w:cs="Times New Roman"/>
          <w:sz w:val="20"/>
          <w:szCs w:val="20"/>
        </w:rPr>
        <w:t xml:space="preserve">        </w:t>
      </w:r>
      <w:r w:rsidR="000C7BEC" w:rsidRPr="00140D1B">
        <w:rPr>
          <w:rFonts w:cs="Times New Roman"/>
          <w:sz w:val="20"/>
          <w:szCs w:val="20"/>
        </w:rPr>
        <w:t xml:space="preserve">TUNCELİ/TÜRKİYE 2018 </w:t>
      </w:r>
    </w:p>
    <w:p w:rsidR="000C7BEC" w:rsidRPr="00140D1B" w:rsidRDefault="000C7BEC" w:rsidP="000C7BEC">
      <w:pPr>
        <w:rPr>
          <w:rFonts w:cs="Times New Roman"/>
          <w:sz w:val="20"/>
          <w:szCs w:val="20"/>
        </w:rPr>
      </w:pPr>
      <w:r w:rsidRPr="00140D1B">
        <w:rPr>
          <w:rFonts w:cs="Times New Roman"/>
          <w:sz w:val="20"/>
          <w:szCs w:val="20"/>
        </w:rPr>
        <w:t xml:space="preserve">  </w:t>
      </w:r>
      <w:r w:rsidR="009B53CE">
        <w:rPr>
          <w:rFonts w:cs="Times New Roman"/>
          <w:sz w:val="20"/>
          <w:szCs w:val="20"/>
        </w:rPr>
        <w:t xml:space="preserve">                                                                                                                                       </w:t>
      </w:r>
      <w:r w:rsidRPr="00140D1B">
        <w:rPr>
          <w:rFonts w:cs="Times New Roman"/>
          <w:sz w:val="20"/>
          <w:szCs w:val="20"/>
        </w:rPr>
        <w:t xml:space="preserve"> MERSİN/TÜRKİYE 2018</w:t>
      </w:r>
    </w:p>
    <w:p w:rsidR="000C7BEC" w:rsidRPr="00140D1B" w:rsidRDefault="000C7BEC" w:rsidP="000C7BEC">
      <w:pPr>
        <w:rPr>
          <w:rFonts w:cs="Times New Roman"/>
          <w:sz w:val="20"/>
          <w:szCs w:val="20"/>
        </w:rPr>
      </w:pPr>
      <w:r w:rsidRPr="00140D1B">
        <w:rPr>
          <w:rFonts w:cs="Times New Roman"/>
          <w:sz w:val="20"/>
          <w:szCs w:val="20"/>
        </w:rPr>
        <w:t xml:space="preserve">  </w:t>
      </w:r>
      <w:r w:rsidR="009B53CE">
        <w:rPr>
          <w:rFonts w:cs="Times New Roman"/>
          <w:sz w:val="20"/>
          <w:szCs w:val="20"/>
        </w:rPr>
        <w:t xml:space="preserve">                                                                                                                                        </w:t>
      </w:r>
      <w:r w:rsidRPr="00140D1B">
        <w:rPr>
          <w:rFonts w:cs="Times New Roman"/>
          <w:sz w:val="20"/>
          <w:szCs w:val="20"/>
        </w:rPr>
        <w:t xml:space="preserve"> ELAZIĞ/TÜRKİYE 2018</w:t>
      </w:r>
    </w:p>
    <w:p w:rsidR="000C7BEC" w:rsidRPr="00140D1B" w:rsidRDefault="000C7BEC" w:rsidP="000C7BEC">
      <w:pPr>
        <w:spacing w:line="360" w:lineRule="auto"/>
        <w:rPr>
          <w:rFonts w:cs="Times New Roman"/>
        </w:rPr>
      </w:pPr>
    </w:p>
    <w:p w:rsidR="000C7BEC" w:rsidRPr="00140D1B" w:rsidRDefault="000C7BEC" w:rsidP="000C7BEC">
      <w:pPr>
        <w:rPr>
          <w:rFonts w:cs="Times New Roman"/>
          <w:sz w:val="20"/>
          <w:szCs w:val="20"/>
        </w:rPr>
      </w:pPr>
    </w:p>
    <w:p w:rsidR="000C7BEC" w:rsidRPr="00140D1B" w:rsidRDefault="000C7BEC" w:rsidP="000C7BEC">
      <w:pPr>
        <w:jc w:val="center"/>
        <w:rPr>
          <w:rFonts w:cs="Times New Roman"/>
        </w:rPr>
      </w:pPr>
      <w:r w:rsidRPr="00140D1B">
        <w:rPr>
          <w:rFonts w:cs="Times New Roman"/>
          <w:noProof/>
          <w:lang w:eastAsia="tr-TR"/>
        </w:rPr>
        <w:drawing>
          <wp:inline distT="0" distB="0" distL="0" distR="0">
            <wp:extent cx="5530850" cy="1816702"/>
            <wp:effectExtent l="0" t="0" r="0" b="0"/>
            <wp:docPr id="91" name="Resim 91" descr="H:\SANATTA YETERLİK TEZ\life line teze ekle\sergi düzenleme\Slayt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SANATTA YETERLİK TEZ\life line teze ekle\sergi düzenleme\Slayt12.JPG"/>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t="25129" b="31075"/>
                    <a:stretch/>
                  </pic:blipFill>
                  <pic:spPr bwMode="auto">
                    <a:xfrm>
                      <a:off x="0" y="0"/>
                      <a:ext cx="5589929" cy="1836107"/>
                    </a:xfrm>
                    <a:prstGeom prst="rect">
                      <a:avLst/>
                    </a:prstGeom>
                    <a:noFill/>
                    <a:ln>
                      <a:noFill/>
                    </a:ln>
                    <a:extLst>
                      <a:ext uri="{53640926-AAD7-44D8-BBD7-CCE9431645EC}">
                        <a14:shadowObscured xmlns:a14="http://schemas.microsoft.com/office/drawing/2010/main"/>
                      </a:ext>
                    </a:extLst>
                  </pic:spPr>
                </pic:pic>
              </a:graphicData>
            </a:graphic>
          </wp:inline>
        </w:drawing>
      </w:r>
    </w:p>
    <w:p w:rsidR="000C7BEC" w:rsidRPr="00140D1B" w:rsidRDefault="000C7BEC" w:rsidP="000C7BEC">
      <w:pPr>
        <w:ind w:firstLine="1276"/>
        <w:rPr>
          <w:rFonts w:cs="Times New Roman"/>
          <w:sz w:val="20"/>
          <w:szCs w:val="20"/>
        </w:rPr>
      </w:pPr>
      <w:r w:rsidRPr="00140D1B">
        <w:rPr>
          <w:rFonts w:cs="Times New Roman"/>
          <w:sz w:val="20"/>
          <w:szCs w:val="20"/>
        </w:rPr>
        <w:tab/>
      </w:r>
      <w:r w:rsidRPr="00140D1B">
        <w:rPr>
          <w:rFonts w:cs="Times New Roman"/>
          <w:sz w:val="20"/>
          <w:szCs w:val="20"/>
        </w:rPr>
        <w:tab/>
      </w:r>
      <w:r w:rsidRPr="00140D1B">
        <w:rPr>
          <w:rFonts w:cs="Times New Roman"/>
          <w:sz w:val="20"/>
          <w:szCs w:val="20"/>
        </w:rPr>
        <w:tab/>
      </w:r>
      <w:r w:rsidRPr="00140D1B">
        <w:rPr>
          <w:rFonts w:cs="Times New Roman"/>
          <w:sz w:val="20"/>
          <w:szCs w:val="20"/>
        </w:rPr>
        <w:tab/>
      </w:r>
      <w:r w:rsidRPr="00140D1B">
        <w:rPr>
          <w:rFonts w:cs="Times New Roman"/>
          <w:sz w:val="20"/>
          <w:szCs w:val="20"/>
        </w:rPr>
        <w:tab/>
      </w:r>
      <w:r w:rsidRPr="00140D1B">
        <w:rPr>
          <w:rFonts w:cs="Times New Roman"/>
          <w:sz w:val="20"/>
          <w:szCs w:val="20"/>
        </w:rPr>
        <w:tab/>
      </w:r>
      <w:r w:rsidRPr="00140D1B">
        <w:rPr>
          <w:rFonts w:cs="Times New Roman"/>
          <w:sz w:val="20"/>
          <w:szCs w:val="20"/>
        </w:rPr>
        <w:tab/>
        <w:t xml:space="preserve">  </w:t>
      </w:r>
      <w:r w:rsidR="009B53CE">
        <w:rPr>
          <w:rFonts w:cs="Times New Roman"/>
          <w:sz w:val="20"/>
          <w:szCs w:val="20"/>
        </w:rPr>
        <w:t xml:space="preserve">      </w:t>
      </w:r>
      <w:r w:rsidRPr="00140D1B">
        <w:rPr>
          <w:rFonts w:cs="Times New Roman"/>
          <w:sz w:val="20"/>
          <w:szCs w:val="20"/>
        </w:rPr>
        <w:t xml:space="preserve">MADRİD/İSPANYA 2016 </w:t>
      </w:r>
    </w:p>
    <w:p w:rsidR="000C7BEC" w:rsidRPr="00140D1B" w:rsidRDefault="000C7BEC" w:rsidP="000C7BEC">
      <w:pPr>
        <w:rPr>
          <w:rFonts w:cs="Times New Roman"/>
          <w:sz w:val="20"/>
          <w:szCs w:val="20"/>
        </w:rPr>
      </w:pPr>
      <w:r w:rsidRPr="00140D1B">
        <w:rPr>
          <w:rFonts w:cs="Times New Roman"/>
          <w:sz w:val="20"/>
          <w:szCs w:val="20"/>
        </w:rPr>
        <w:lastRenderedPageBreak/>
        <w:t xml:space="preserve">   </w:t>
      </w:r>
      <w:r w:rsidR="009B53CE">
        <w:rPr>
          <w:rFonts w:cs="Times New Roman"/>
          <w:sz w:val="20"/>
          <w:szCs w:val="20"/>
        </w:rPr>
        <w:t xml:space="preserve">                                                                                                                 </w:t>
      </w:r>
      <w:r w:rsidRPr="00140D1B">
        <w:rPr>
          <w:rFonts w:cs="Times New Roman"/>
          <w:sz w:val="20"/>
          <w:szCs w:val="20"/>
        </w:rPr>
        <w:t xml:space="preserve"> </w:t>
      </w:r>
      <w:r w:rsidR="009B53CE">
        <w:rPr>
          <w:rFonts w:cs="Times New Roman"/>
          <w:sz w:val="20"/>
          <w:szCs w:val="20"/>
        </w:rPr>
        <w:t xml:space="preserve">     </w:t>
      </w:r>
      <w:r w:rsidRPr="00140D1B">
        <w:rPr>
          <w:rFonts w:cs="Times New Roman"/>
          <w:sz w:val="20"/>
          <w:szCs w:val="20"/>
        </w:rPr>
        <w:t>MERSİN/TÜRKİYE 2015</w:t>
      </w:r>
    </w:p>
    <w:p w:rsidR="000C7BEC" w:rsidRDefault="009B53CE" w:rsidP="009B53CE">
      <w:pPr>
        <w:ind w:left="4254" w:firstLine="709"/>
        <w:rPr>
          <w:rFonts w:cs="Times New Roman"/>
          <w:sz w:val="20"/>
          <w:szCs w:val="20"/>
        </w:rPr>
      </w:pPr>
      <w:r>
        <w:rPr>
          <w:rFonts w:cs="Times New Roman"/>
          <w:sz w:val="20"/>
          <w:szCs w:val="20"/>
        </w:rPr>
        <w:t xml:space="preserve">                     </w:t>
      </w:r>
      <w:r w:rsidR="000C7BEC" w:rsidRPr="00140D1B">
        <w:rPr>
          <w:rFonts w:cs="Times New Roman"/>
          <w:sz w:val="20"/>
          <w:szCs w:val="20"/>
        </w:rPr>
        <w:t xml:space="preserve"> MADRİD/İSPANYA 2016</w:t>
      </w:r>
    </w:p>
    <w:p w:rsidR="000C7BEC" w:rsidRDefault="000C7BEC" w:rsidP="000C7BEC">
      <w:pPr>
        <w:rPr>
          <w:rFonts w:cs="Times New Roman"/>
          <w:sz w:val="20"/>
          <w:szCs w:val="20"/>
        </w:rPr>
      </w:pPr>
    </w:p>
    <w:p w:rsidR="000C7BEC" w:rsidRDefault="000C7BEC" w:rsidP="000C7BEC">
      <w:pPr>
        <w:rPr>
          <w:rFonts w:cs="Times New Roman"/>
          <w:sz w:val="20"/>
          <w:szCs w:val="20"/>
        </w:rPr>
      </w:pPr>
    </w:p>
    <w:p w:rsidR="000C7BEC" w:rsidRDefault="000C7BEC" w:rsidP="000C7BEC">
      <w:pPr>
        <w:rPr>
          <w:rFonts w:cs="Times New Roman"/>
          <w:sz w:val="20"/>
          <w:szCs w:val="20"/>
        </w:rPr>
      </w:pPr>
    </w:p>
    <w:p w:rsidR="000C7BEC" w:rsidRDefault="000C7BEC" w:rsidP="000C7BEC">
      <w:pPr>
        <w:rPr>
          <w:rFonts w:cs="Times New Roman"/>
          <w:sz w:val="20"/>
          <w:szCs w:val="20"/>
        </w:rPr>
      </w:pPr>
    </w:p>
    <w:p w:rsidR="000C7BEC" w:rsidRPr="00140D1B" w:rsidRDefault="000C7BEC" w:rsidP="000C7BEC">
      <w:pPr>
        <w:rPr>
          <w:rFonts w:cs="Times New Roman"/>
          <w:sz w:val="20"/>
          <w:szCs w:val="20"/>
        </w:rPr>
      </w:pPr>
    </w:p>
    <w:p w:rsidR="000C7BEC" w:rsidRPr="00140D1B" w:rsidRDefault="000C7BEC" w:rsidP="000C7BEC">
      <w:pPr>
        <w:jc w:val="center"/>
        <w:rPr>
          <w:rFonts w:cs="Times New Roman"/>
        </w:rPr>
      </w:pPr>
      <w:r w:rsidRPr="00140D1B">
        <w:rPr>
          <w:rFonts w:cs="Times New Roman"/>
          <w:noProof/>
          <w:lang w:eastAsia="tr-TR"/>
        </w:rPr>
        <w:drawing>
          <wp:inline distT="0" distB="0" distL="0" distR="0">
            <wp:extent cx="5546163" cy="1866900"/>
            <wp:effectExtent l="0" t="0" r="0" b="0"/>
            <wp:docPr id="90" name="Resim 90" descr="H:\SANATTA YETERLİK TEZ\life line teze ekle\sergi düzenleme\Slayt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SANATTA YETERLİK TEZ\life line teze ekle\sergi düzenleme\Slayt17.JPG"/>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t="24375" b="30744"/>
                    <a:stretch/>
                  </pic:blipFill>
                  <pic:spPr bwMode="auto">
                    <a:xfrm>
                      <a:off x="0" y="0"/>
                      <a:ext cx="5568616" cy="1874458"/>
                    </a:xfrm>
                    <a:prstGeom prst="rect">
                      <a:avLst/>
                    </a:prstGeom>
                    <a:noFill/>
                    <a:ln>
                      <a:noFill/>
                    </a:ln>
                    <a:extLst>
                      <a:ext uri="{53640926-AAD7-44D8-BBD7-CCE9431645EC}">
                        <a14:shadowObscured xmlns:a14="http://schemas.microsoft.com/office/drawing/2010/main"/>
                      </a:ext>
                    </a:extLst>
                  </pic:spPr>
                </pic:pic>
              </a:graphicData>
            </a:graphic>
          </wp:inline>
        </w:drawing>
      </w:r>
    </w:p>
    <w:p w:rsidR="000C7BEC" w:rsidRPr="00140D1B" w:rsidRDefault="000C7BEC" w:rsidP="000C7BEC">
      <w:pPr>
        <w:ind w:firstLine="567"/>
        <w:rPr>
          <w:rFonts w:cs="Times New Roman"/>
          <w:sz w:val="20"/>
          <w:szCs w:val="20"/>
        </w:rPr>
      </w:pPr>
      <w:r w:rsidRPr="00140D1B">
        <w:rPr>
          <w:rFonts w:cs="Times New Roman"/>
          <w:color w:val="FF0000"/>
          <w:sz w:val="20"/>
          <w:szCs w:val="20"/>
        </w:rPr>
        <w:tab/>
      </w:r>
      <w:r w:rsidRPr="00140D1B">
        <w:rPr>
          <w:rFonts w:cs="Times New Roman"/>
          <w:color w:val="FF0000"/>
          <w:sz w:val="20"/>
          <w:szCs w:val="20"/>
        </w:rPr>
        <w:tab/>
      </w:r>
      <w:r w:rsidRPr="00140D1B">
        <w:rPr>
          <w:rFonts w:cs="Times New Roman"/>
          <w:color w:val="FF0000"/>
          <w:sz w:val="20"/>
          <w:szCs w:val="20"/>
        </w:rPr>
        <w:tab/>
      </w:r>
      <w:r w:rsidRPr="00140D1B">
        <w:rPr>
          <w:rFonts w:cs="Times New Roman"/>
          <w:color w:val="FF0000"/>
          <w:sz w:val="20"/>
          <w:szCs w:val="20"/>
        </w:rPr>
        <w:tab/>
      </w:r>
      <w:r w:rsidRPr="00140D1B">
        <w:rPr>
          <w:rFonts w:cs="Times New Roman"/>
          <w:color w:val="FF0000"/>
          <w:sz w:val="20"/>
          <w:szCs w:val="20"/>
        </w:rPr>
        <w:tab/>
      </w:r>
      <w:r w:rsidRPr="00140D1B">
        <w:rPr>
          <w:rFonts w:cs="Times New Roman"/>
          <w:color w:val="FF0000"/>
          <w:sz w:val="20"/>
          <w:szCs w:val="20"/>
        </w:rPr>
        <w:tab/>
      </w:r>
      <w:r w:rsidR="009B53CE">
        <w:rPr>
          <w:rFonts w:cs="Times New Roman"/>
          <w:color w:val="FF0000"/>
          <w:sz w:val="20"/>
          <w:szCs w:val="20"/>
        </w:rPr>
        <w:t xml:space="preserve">                                   </w:t>
      </w:r>
      <w:r w:rsidRPr="00140D1B">
        <w:rPr>
          <w:rFonts w:cs="Times New Roman"/>
          <w:sz w:val="20"/>
          <w:szCs w:val="20"/>
        </w:rPr>
        <w:t xml:space="preserve">MERSİN/TÜRKİYE 2016 </w:t>
      </w:r>
    </w:p>
    <w:p w:rsidR="000C7BEC" w:rsidRPr="00140D1B" w:rsidRDefault="000C7BEC" w:rsidP="000C7BEC">
      <w:pPr>
        <w:rPr>
          <w:rFonts w:cs="Times New Roman"/>
          <w:sz w:val="20"/>
          <w:szCs w:val="20"/>
        </w:rPr>
      </w:pPr>
      <w:r w:rsidRPr="00140D1B">
        <w:rPr>
          <w:rFonts w:cs="Times New Roman"/>
          <w:sz w:val="20"/>
          <w:szCs w:val="20"/>
        </w:rPr>
        <w:t xml:space="preserve">                                                                                                                         KÖLN/ALMANYA 2016</w:t>
      </w:r>
    </w:p>
    <w:p w:rsidR="000C7BEC" w:rsidRPr="00140D1B" w:rsidRDefault="009B53CE" w:rsidP="000C7BEC">
      <w:pPr>
        <w:rPr>
          <w:rFonts w:cs="Times New Roman"/>
          <w:sz w:val="20"/>
          <w:szCs w:val="20"/>
        </w:rPr>
      </w:pPr>
      <w:r>
        <w:rPr>
          <w:rFonts w:cs="Times New Roman"/>
          <w:sz w:val="20"/>
          <w:szCs w:val="20"/>
        </w:rPr>
        <w:t xml:space="preserve">                                                                                                                        </w:t>
      </w:r>
      <w:r w:rsidR="000C7BEC" w:rsidRPr="00140D1B">
        <w:rPr>
          <w:rFonts w:cs="Times New Roman"/>
          <w:sz w:val="20"/>
          <w:szCs w:val="20"/>
        </w:rPr>
        <w:t>MERSİN/TÜRKİYE 2016</w:t>
      </w:r>
    </w:p>
    <w:p w:rsidR="000C7BEC" w:rsidRPr="00140D1B" w:rsidRDefault="000C7BEC" w:rsidP="000C7BEC">
      <w:pPr>
        <w:rPr>
          <w:rFonts w:cs="Times New Roman"/>
          <w:sz w:val="20"/>
          <w:szCs w:val="20"/>
        </w:rPr>
      </w:pPr>
    </w:p>
    <w:p w:rsidR="000C7BEC" w:rsidRPr="00140D1B" w:rsidRDefault="000C7BEC" w:rsidP="000C7BEC">
      <w:pPr>
        <w:jc w:val="center"/>
        <w:rPr>
          <w:rFonts w:cs="Times New Roman"/>
        </w:rPr>
      </w:pPr>
    </w:p>
    <w:p w:rsidR="000C7BEC" w:rsidRDefault="000C7BEC" w:rsidP="000C7BEC">
      <w:pPr>
        <w:ind w:firstLine="567"/>
        <w:rPr>
          <w:rFonts w:cs="Times New Roman"/>
          <w:sz w:val="20"/>
          <w:szCs w:val="20"/>
        </w:rPr>
      </w:pPr>
      <w:r>
        <w:rPr>
          <w:rFonts w:cs="Times New Roman"/>
          <w:sz w:val="20"/>
          <w:szCs w:val="20"/>
        </w:rPr>
        <w:tab/>
      </w:r>
      <w:r>
        <w:rPr>
          <w:rFonts w:cs="Times New Roman"/>
          <w:sz w:val="20"/>
          <w:szCs w:val="20"/>
        </w:rPr>
        <w:tab/>
      </w:r>
      <w:r>
        <w:rPr>
          <w:rFonts w:cs="Times New Roman"/>
          <w:sz w:val="20"/>
          <w:szCs w:val="20"/>
        </w:rPr>
        <w:tab/>
      </w:r>
      <w:r>
        <w:rPr>
          <w:rFonts w:cs="Times New Roman"/>
          <w:sz w:val="20"/>
          <w:szCs w:val="20"/>
        </w:rPr>
        <w:tab/>
      </w:r>
      <w:r>
        <w:rPr>
          <w:rFonts w:cs="Times New Roman"/>
          <w:sz w:val="20"/>
          <w:szCs w:val="20"/>
        </w:rPr>
        <w:tab/>
      </w:r>
      <w:r>
        <w:rPr>
          <w:rFonts w:cs="Times New Roman"/>
          <w:sz w:val="20"/>
          <w:szCs w:val="20"/>
        </w:rPr>
        <w:tab/>
      </w:r>
    </w:p>
    <w:p w:rsidR="000C7BEC" w:rsidRDefault="000C7BEC" w:rsidP="000C7BEC">
      <w:pPr>
        <w:ind w:firstLine="567"/>
        <w:rPr>
          <w:rFonts w:cs="Times New Roman"/>
          <w:sz w:val="20"/>
          <w:szCs w:val="20"/>
        </w:rPr>
      </w:pPr>
    </w:p>
    <w:p w:rsidR="000C7BEC" w:rsidRDefault="000C7BEC" w:rsidP="000C7BEC">
      <w:pPr>
        <w:rPr>
          <w:rFonts w:cs="Times New Roman"/>
          <w:sz w:val="20"/>
          <w:szCs w:val="20"/>
        </w:rPr>
      </w:pPr>
    </w:p>
    <w:p w:rsidR="000C7BEC" w:rsidRPr="00140D1B" w:rsidRDefault="000C7BEC" w:rsidP="000C7BEC">
      <w:pPr>
        <w:rPr>
          <w:rFonts w:cs="Times New Roman"/>
          <w:sz w:val="20"/>
          <w:szCs w:val="20"/>
        </w:rPr>
      </w:pPr>
    </w:p>
    <w:p w:rsidR="000C7BEC" w:rsidRPr="00140D1B" w:rsidRDefault="000C7BEC" w:rsidP="000C7BEC">
      <w:pPr>
        <w:rPr>
          <w:rFonts w:cs="Times New Roman"/>
        </w:rPr>
      </w:pPr>
      <w:r w:rsidRPr="00140D1B">
        <w:rPr>
          <w:rFonts w:cs="Times New Roman"/>
          <w:noProof/>
          <w:lang w:eastAsia="tr-TR"/>
        </w:rPr>
        <w:drawing>
          <wp:inline distT="0" distB="0" distL="0" distR="0">
            <wp:extent cx="5740400" cy="1432217"/>
            <wp:effectExtent l="0" t="0" r="0" b="0"/>
            <wp:docPr id="74" name="Resim 74" descr="H:\kişisel sergi için\sergi düzenle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kişisel sergi için\sergi düzenleme.jpg"/>
                    <pic:cNvPicPr>
                      <a:picLocks noChangeAspect="1" noChangeArrowheads="1"/>
                    </pic:cNvPicPr>
                  </pic:nvPicPr>
                  <pic:blipFill rotWithShape="1">
                    <a:blip r:embed="rId103">
                      <a:extLst>
                        <a:ext uri="{28A0092B-C50C-407E-A947-70E740481C1C}">
                          <a14:useLocalDpi xmlns:a14="http://schemas.microsoft.com/office/drawing/2010/main" val="0"/>
                        </a:ext>
                      </a:extLst>
                    </a:blip>
                    <a:srcRect t="31305" b="35429"/>
                    <a:stretch/>
                  </pic:blipFill>
                  <pic:spPr bwMode="auto">
                    <a:xfrm>
                      <a:off x="0" y="0"/>
                      <a:ext cx="5826090" cy="1453596"/>
                    </a:xfrm>
                    <a:prstGeom prst="rect">
                      <a:avLst/>
                    </a:prstGeom>
                    <a:noFill/>
                    <a:ln>
                      <a:noFill/>
                    </a:ln>
                    <a:extLst>
                      <a:ext uri="{53640926-AAD7-44D8-BBD7-CCE9431645EC}">
                        <a14:shadowObscured xmlns:a14="http://schemas.microsoft.com/office/drawing/2010/main"/>
                      </a:ext>
                    </a:extLst>
                  </pic:spPr>
                </pic:pic>
              </a:graphicData>
            </a:graphic>
          </wp:inline>
        </w:drawing>
      </w:r>
    </w:p>
    <w:p w:rsidR="000C7BEC" w:rsidRPr="00140D1B" w:rsidRDefault="000C7BEC" w:rsidP="000C7BEC">
      <w:pPr>
        <w:rPr>
          <w:rFonts w:cs="Times New Roman"/>
          <w:sz w:val="20"/>
          <w:szCs w:val="20"/>
        </w:rPr>
      </w:pPr>
      <w:r>
        <w:rPr>
          <w:rFonts w:cs="Times New Roman"/>
          <w:color w:val="FF0000"/>
          <w:sz w:val="20"/>
          <w:szCs w:val="20"/>
        </w:rPr>
        <w:tab/>
      </w:r>
      <w:r>
        <w:rPr>
          <w:rFonts w:cs="Times New Roman"/>
          <w:color w:val="FF0000"/>
          <w:sz w:val="20"/>
          <w:szCs w:val="20"/>
        </w:rPr>
        <w:tab/>
      </w:r>
      <w:r>
        <w:rPr>
          <w:rFonts w:cs="Times New Roman"/>
          <w:color w:val="FF0000"/>
          <w:sz w:val="20"/>
          <w:szCs w:val="20"/>
        </w:rPr>
        <w:tab/>
      </w:r>
      <w:r>
        <w:rPr>
          <w:rFonts w:cs="Times New Roman"/>
          <w:color w:val="FF0000"/>
          <w:sz w:val="20"/>
          <w:szCs w:val="20"/>
        </w:rPr>
        <w:tab/>
      </w:r>
      <w:r>
        <w:rPr>
          <w:rFonts w:cs="Times New Roman"/>
          <w:color w:val="FF0000"/>
          <w:sz w:val="20"/>
          <w:szCs w:val="20"/>
        </w:rPr>
        <w:tab/>
      </w:r>
      <w:r>
        <w:rPr>
          <w:rFonts w:cs="Times New Roman"/>
          <w:color w:val="FF0000"/>
          <w:sz w:val="20"/>
          <w:szCs w:val="20"/>
        </w:rPr>
        <w:tab/>
      </w:r>
      <w:r>
        <w:rPr>
          <w:rFonts w:cs="Times New Roman"/>
          <w:color w:val="FF0000"/>
          <w:sz w:val="20"/>
          <w:szCs w:val="20"/>
        </w:rPr>
        <w:tab/>
      </w:r>
      <w:r w:rsidR="009B53CE">
        <w:rPr>
          <w:rFonts w:cs="Times New Roman"/>
          <w:color w:val="FF0000"/>
          <w:sz w:val="20"/>
          <w:szCs w:val="20"/>
        </w:rPr>
        <w:t xml:space="preserve">                            </w:t>
      </w:r>
      <w:r w:rsidRPr="00140D1B">
        <w:rPr>
          <w:rFonts w:cs="Times New Roman"/>
          <w:sz w:val="20"/>
          <w:szCs w:val="20"/>
        </w:rPr>
        <w:t xml:space="preserve">ELAZIĞ/TÜRKİYE 2018 </w:t>
      </w:r>
    </w:p>
    <w:p w:rsidR="000C7BEC" w:rsidRPr="00140D1B" w:rsidRDefault="000C7BEC" w:rsidP="000C7BEC">
      <w:pPr>
        <w:rPr>
          <w:rFonts w:cs="Times New Roman"/>
          <w:sz w:val="20"/>
          <w:szCs w:val="20"/>
        </w:rPr>
      </w:pPr>
      <w:r w:rsidRPr="00140D1B">
        <w:rPr>
          <w:rFonts w:cs="Times New Roman"/>
          <w:sz w:val="20"/>
          <w:szCs w:val="20"/>
        </w:rPr>
        <w:t xml:space="preserve"> </w:t>
      </w:r>
      <w:r w:rsidR="009B53CE">
        <w:rPr>
          <w:rFonts w:cs="Times New Roman"/>
          <w:sz w:val="20"/>
          <w:szCs w:val="20"/>
        </w:rPr>
        <w:t xml:space="preserve">                                                                                                                              </w:t>
      </w:r>
      <w:r w:rsidRPr="00140D1B">
        <w:rPr>
          <w:rFonts w:cs="Times New Roman"/>
          <w:sz w:val="20"/>
          <w:szCs w:val="20"/>
        </w:rPr>
        <w:t>MERSİN/TÜRKİYE 2018</w:t>
      </w:r>
    </w:p>
    <w:p w:rsidR="000C7BEC" w:rsidRPr="00140D1B" w:rsidRDefault="000C7BEC" w:rsidP="000C7BEC">
      <w:pPr>
        <w:rPr>
          <w:rFonts w:cs="Times New Roman"/>
          <w:sz w:val="20"/>
          <w:szCs w:val="20"/>
        </w:rPr>
      </w:pPr>
      <w:r w:rsidRPr="00140D1B">
        <w:rPr>
          <w:rFonts w:cs="Times New Roman"/>
          <w:sz w:val="20"/>
          <w:szCs w:val="20"/>
        </w:rPr>
        <w:t xml:space="preserve"> </w:t>
      </w:r>
      <w:r w:rsidR="009B53CE">
        <w:rPr>
          <w:rFonts w:cs="Times New Roman"/>
          <w:sz w:val="20"/>
          <w:szCs w:val="20"/>
        </w:rPr>
        <w:t xml:space="preserve">                                                                                                                           </w:t>
      </w:r>
      <w:r w:rsidRPr="00140D1B">
        <w:rPr>
          <w:rFonts w:cs="Times New Roman"/>
          <w:sz w:val="20"/>
          <w:szCs w:val="20"/>
        </w:rPr>
        <w:t xml:space="preserve">  </w:t>
      </w:r>
      <w:r w:rsidR="009B53CE">
        <w:rPr>
          <w:rFonts w:cs="Times New Roman"/>
          <w:sz w:val="20"/>
          <w:szCs w:val="20"/>
        </w:rPr>
        <w:t xml:space="preserve"> </w:t>
      </w:r>
      <w:r w:rsidRPr="00140D1B">
        <w:rPr>
          <w:rFonts w:cs="Times New Roman"/>
          <w:sz w:val="20"/>
          <w:szCs w:val="20"/>
        </w:rPr>
        <w:t>MERSİN/TÜRKİYE 2016</w:t>
      </w:r>
    </w:p>
    <w:p w:rsidR="000C7BEC" w:rsidRPr="00140D1B" w:rsidRDefault="000C7BEC" w:rsidP="000C7BEC">
      <w:pPr>
        <w:rPr>
          <w:rFonts w:cs="Times New Roman"/>
          <w:color w:val="FF0000"/>
          <w:sz w:val="20"/>
          <w:szCs w:val="20"/>
        </w:rPr>
      </w:pPr>
    </w:p>
    <w:p w:rsidR="000C7BEC" w:rsidRPr="00140D1B" w:rsidRDefault="000C7BEC" w:rsidP="000C7BEC">
      <w:pPr>
        <w:rPr>
          <w:rFonts w:cs="Times New Roman"/>
          <w:noProof/>
          <w:lang w:eastAsia="tr-TR"/>
        </w:rPr>
      </w:pPr>
    </w:p>
    <w:p w:rsidR="000C7BEC" w:rsidRPr="00140D1B" w:rsidRDefault="000C7BEC" w:rsidP="000C7BEC">
      <w:pPr>
        <w:rPr>
          <w:rFonts w:cs="Times New Roman"/>
          <w:sz w:val="20"/>
          <w:szCs w:val="20"/>
        </w:rPr>
      </w:pPr>
    </w:p>
    <w:p w:rsidR="000C7BEC" w:rsidRDefault="000C7BEC" w:rsidP="000C7BEC">
      <w:pPr>
        <w:rPr>
          <w:rFonts w:cs="Times New Roman"/>
          <w:sz w:val="20"/>
          <w:szCs w:val="20"/>
        </w:rPr>
      </w:pPr>
    </w:p>
    <w:p w:rsidR="00F15FD8" w:rsidRPr="00140D1B" w:rsidRDefault="00F15FD8" w:rsidP="000C7BEC">
      <w:pPr>
        <w:rPr>
          <w:rFonts w:cs="Times New Roman"/>
          <w:sz w:val="20"/>
          <w:szCs w:val="20"/>
        </w:rPr>
      </w:pPr>
    </w:p>
    <w:p w:rsidR="000C7BEC" w:rsidRPr="00140D1B" w:rsidRDefault="000C7BEC" w:rsidP="000C7BEC">
      <w:pPr>
        <w:jc w:val="center"/>
        <w:rPr>
          <w:rFonts w:cs="Times New Roman"/>
        </w:rPr>
      </w:pPr>
      <w:r w:rsidRPr="00140D1B">
        <w:rPr>
          <w:rFonts w:cs="Times New Roman"/>
          <w:noProof/>
          <w:lang w:eastAsia="tr-TR"/>
        </w:rPr>
        <w:drawing>
          <wp:inline distT="0" distB="0" distL="0" distR="0">
            <wp:extent cx="5459564" cy="1782445"/>
            <wp:effectExtent l="0" t="0" r="0" b="0"/>
            <wp:docPr id="78" name="Resim 78" descr="H:\kişisel sergi için\karışık\karışık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kişisel sergi için\karışık\karışık12.jpg"/>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t="28861" b="27608"/>
                    <a:stretch/>
                  </pic:blipFill>
                  <pic:spPr bwMode="auto">
                    <a:xfrm>
                      <a:off x="0" y="0"/>
                      <a:ext cx="5479056" cy="1788809"/>
                    </a:xfrm>
                    <a:prstGeom prst="rect">
                      <a:avLst/>
                    </a:prstGeom>
                    <a:noFill/>
                    <a:ln>
                      <a:noFill/>
                    </a:ln>
                    <a:extLst>
                      <a:ext uri="{53640926-AAD7-44D8-BBD7-CCE9431645EC}">
                        <a14:shadowObscured xmlns:a14="http://schemas.microsoft.com/office/drawing/2010/main"/>
                      </a:ext>
                    </a:extLst>
                  </pic:spPr>
                </pic:pic>
              </a:graphicData>
            </a:graphic>
          </wp:inline>
        </w:drawing>
      </w:r>
    </w:p>
    <w:p w:rsidR="000C7BEC" w:rsidRPr="00140D1B" w:rsidRDefault="000C7BEC" w:rsidP="000C7BEC">
      <w:pPr>
        <w:ind w:left="2836" w:firstLine="709"/>
        <w:rPr>
          <w:rFonts w:cs="Times New Roman"/>
          <w:sz w:val="20"/>
          <w:szCs w:val="20"/>
        </w:rPr>
      </w:pPr>
      <w:r w:rsidRPr="00140D1B">
        <w:rPr>
          <w:rFonts w:cs="Times New Roman"/>
          <w:sz w:val="20"/>
          <w:szCs w:val="20"/>
        </w:rPr>
        <w:t xml:space="preserve">  </w:t>
      </w:r>
      <w:r w:rsidR="00D307BA">
        <w:rPr>
          <w:rFonts w:cs="Times New Roman"/>
          <w:sz w:val="20"/>
          <w:szCs w:val="20"/>
        </w:rPr>
        <w:t xml:space="preserve">                              </w:t>
      </w:r>
      <w:r w:rsidRPr="00140D1B">
        <w:rPr>
          <w:rFonts w:cs="Times New Roman"/>
          <w:sz w:val="20"/>
          <w:szCs w:val="20"/>
        </w:rPr>
        <w:t xml:space="preserve">KANARYA ADALARI/İSPANYA 2017 </w:t>
      </w:r>
    </w:p>
    <w:p w:rsidR="000C7BEC" w:rsidRPr="00140D1B" w:rsidRDefault="000C7BEC" w:rsidP="000C7BEC">
      <w:pPr>
        <w:rPr>
          <w:rFonts w:cs="Times New Roman"/>
          <w:sz w:val="20"/>
          <w:szCs w:val="20"/>
        </w:rPr>
      </w:pPr>
      <w:r w:rsidRPr="00140D1B">
        <w:rPr>
          <w:rFonts w:cs="Times New Roman"/>
          <w:sz w:val="20"/>
          <w:szCs w:val="20"/>
        </w:rPr>
        <w:lastRenderedPageBreak/>
        <w:t xml:space="preserve"> </w:t>
      </w:r>
      <w:r w:rsidR="00D307BA">
        <w:rPr>
          <w:rFonts w:cs="Times New Roman"/>
          <w:sz w:val="20"/>
          <w:szCs w:val="20"/>
        </w:rPr>
        <w:t xml:space="preserve">                                                                                                                                </w:t>
      </w:r>
      <w:r w:rsidRPr="00140D1B">
        <w:rPr>
          <w:rFonts w:cs="Times New Roman"/>
          <w:sz w:val="20"/>
          <w:szCs w:val="20"/>
        </w:rPr>
        <w:t>AVİLA/İSPANYA 2017</w:t>
      </w:r>
    </w:p>
    <w:p w:rsidR="000C7BEC" w:rsidRPr="00140D1B" w:rsidRDefault="000C7BEC" w:rsidP="000C7BEC">
      <w:pPr>
        <w:ind w:left="4254" w:firstLine="709"/>
        <w:rPr>
          <w:rFonts w:cs="Times New Roman"/>
          <w:sz w:val="20"/>
          <w:szCs w:val="20"/>
        </w:rPr>
      </w:pPr>
      <w:r w:rsidRPr="00140D1B">
        <w:rPr>
          <w:rFonts w:cs="Times New Roman"/>
          <w:sz w:val="20"/>
          <w:szCs w:val="20"/>
        </w:rPr>
        <w:t xml:space="preserve">  </w:t>
      </w:r>
      <w:r w:rsidR="00D307BA">
        <w:rPr>
          <w:rFonts w:cs="Times New Roman"/>
          <w:sz w:val="20"/>
          <w:szCs w:val="20"/>
        </w:rPr>
        <w:t xml:space="preserve">                       </w:t>
      </w:r>
      <w:r w:rsidRPr="00140D1B">
        <w:rPr>
          <w:rFonts w:cs="Times New Roman"/>
          <w:sz w:val="20"/>
          <w:szCs w:val="20"/>
        </w:rPr>
        <w:t xml:space="preserve"> LİZBON/PORTEKİZ 2016</w:t>
      </w:r>
    </w:p>
    <w:p w:rsidR="000C7BEC" w:rsidRPr="002A575A" w:rsidRDefault="000C7BEC" w:rsidP="000C7BEC">
      <w:pPr>
        <w:rPr>
          <w:rFonts w:cs="Times New Roman"/>
          <w:sz w:val="20"/>
          <w:szCs w:val="20"/>
        </w:rPr>
      </w:pPr>
    </w:p>
    <w:p w:rsidR="00F15FD8" w:rsidRDefault="00F15FD8" w:rsidP="000C7BEC">
      <w:pPr>
        <w:spacing w:line="360" w:lineRule="auto"/>
        <w:rPr>
          <w:rFonts w:cs="Times New Roman"/>
        </w:rPr>
      </w:pPr>
    </w:p>
    <w:p w:rsidR="00F15FD8" w:rsidRPr="00140D1B" w:rsidRDefault="00F15FD8" w:rsidP="000C7BEC">
      <w:pPr>
        <w:spacing w:line="360" w:lineRule="auto"/>
        <w:rPr>
          <w:rFonts w:cs="Times New Roman"/>
        </w:rPr>
      </w:pPr>
    </w:p>
    <w:p w:rsidR="000C7BEC" w:rsidRPr="00140D1B" w:rsidRDefault="000C7BEC" w:rsidP="000C7BEC">
      <w:pPr>
        <w:jc w:val="center"/>
        <w:rPr>
          <w:rFonts w:cs="Times New Roman"/>
        </w:rPr>
      </w:pPr>
      <w:r w:rsidRPr="00140D1B">
        <w:rPr>
          <w:rFonts w:cs="Times New Roman"/>
          <w:noProof/>
          <w:lang w:eastAsia="tr-TR"/>
        </w:rPr>
        <w:drawing>
          <wp:inline distT="0" distB="0" distL="0" distR="0">
            <wp:extent cx="4883150" cy="1831975"/>
            <wp:effectExtent l="0" t="0" r="0" b="0"/>
            <wp:docPr id="98" name="Resim 98" descr="H:\kişisel sergi için\karışık\karışık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kişisel sergi için\karışık\karışık13.jpg"/>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t="17283" b="21738"/>
                    <a:stretch/>
                  </pic:blipFill>
                  <pic:spPr bwMode="auto">
                    <a:xfrm>
                      <a:off x="0" y="0"/>
                      <a:ext cx="4956461" cy="1859479"/>
                    </a:xfrm>
                    <a:prstGeom prst="rect">
                      <a:avLst/>
                    </a:prstGeom>
                    <a:noFill/>
                    <a:ln>
                      <a:noFill/>
                    </a:ln>
                    <a:extLst>
                      <a:ext uri="{53640926-AAD7-44D8-BBD7-CCE9431645EC}">
                        <a14:shadowObscured xmlns:a14="http://schemas.microsoft.com/office/drawing/2010/main"/>
                      </a:ext>
                    </a:extLst>
                  </pic:spPr>
                </pic:pic>
              </a:graphicData>
            </a:graphic>
          </wp:inline>
        </w:drawing>
      </w:r>
    </w:p>
    <w:p w:rsidR="000C7BEC" w:rsidRPr="00140D1B" w:rsidRDefault="000C7BEC" w:rsidP="000C7BEC">
      <w:pPr>
        <w:ind w:left="2836" w:firstLine="709"/>
        <w:rPr>
          <w:rFonts w:cs="Times New Roman"/>
          <w:sz w:val="20"/>
          <w:szCs w:val="20"/>
        </w:rPr>
      </w:pPr>
      <w:r w:rsidRPr="00140D1B">
        <w:rPr>
          <w:rFonts w:cs="Times New Roman"/>
          <w:sz w:val="20"/>
          <w:szCs w:val="20"/>
        </w:rPr>
        <w:tab/>
        <w:t xml:space="preserve">   </w:t>
      </w:r>
      <w:r w:rsidR="00627DAD">
        <w:rPr>
          <w:rFonts w:cs="Times New Roman"/>
          <w:sz w:val="20"/>
          <w:szCs w:val="20"/>
        </w:rPr>
        <w:t xml:space="preserve">                       </w:t>
      </w:r>
      <w:r w:rsidRPr="00140D1B">
        <w:rPr>
          <w:rFonts w:cs="Times New Roman"/>
          <w:sz w:val="20"/>
          <w:szCs w:val="20"/>
        </w:rPr>
        <w:t xml:space="preserve"> MERSİN/TÜRKİYE 2015</w:t>
      </w:r>
    </w:p>
    <w:p w:rsidR="000C7BEC" w:rsidRPr="00140D1B" w:rsidRDefault="000C7BEC" w:rsidP="000C7BEC">
      <w:pPr>
        <w:ind w:left="2836" w:firstLine="709"/>
        <w:rPr>
          <w:rFonts w:cs="Times New Roman"/>
          <w:sz w:val="20"/>
          <w:szCs w:val="20"/>
        </w:rPr>
      </w:pPr>
      <w:r w:rsidRPr="00140D1B">
        <w:rPr>
          <w:rFonts w:cs="Times New Roman"/>
          <w:sz w:val="20"/>
          <w:szCs w:val="20"/>
        </w:rPr>
        <w:t xml:space="preserve">    </w:t>
      </w:r>
      <w:r w:rsidR="00627DAD">
        <w:rPr>
          <w:rFonts w:cs="Times New Roman"/>
          <w:sz w:val="20"/>
          <w:szCs w:val="20"/>
        </w:rPr>
        <w:t xml:space="preserve">                                     </w:t>
      </w:r>
      <w:r w:rsidRPr="00140D1B">
        <w:rPr>
          <w:rFonts w:cs="Times New Roman"/>
          <w:sz w:val="20"/>
          <w:szCs w:val="20"/>
        </w:rPr>
        <w:t>VENEDİK/İTALYA 2017</w:t>
      </w:r>
    </w:p>
    <w:p w:rsidR="000C7BEC" w:rsidRPr="00140D1B" w:rsidRDefault="000C7BEC" w:rsidP="000C7BEC">
      <w:pPr>
        <w:ind w:left="2836" w:firstLine="709"/>
        <w:rPr>
          <w:rFonts w:cs="Times New Roman"/>
          <w:sz w:val="20"/>
          <w:szCs w:val="20"/>
        </w:rPr>
      </w:pPr>
      <w:r w:rsidRPr="00140D1B">
        <w:rPr>
          <w:rFonts w:cs="Times New Roman"/>
          <w:sz w:val="20"/>
          <w:szCs w:val="20"/>
        </w:rPr>
        <w:t xml:space="preserve"> </w:t>
      </w:r>
      <w:r w:rsidR="00627DAD">
        <w:rPr>
          <w:rFonts w:cs="Times New Roman"/>
          <w:sz w:val="20"/>
          <w:szCs w:val="20"/>
        </w:rPr>
        <w:t xml:space="preserve">                              </w:t>
      </w:r>
      <w:r w:rsidRPr="00140D1B">
        <w:rPr>
          <w:rFonts w:cs="Times New Roman"/>
          <w:sz w:val="20"/>
          <w:szCs w:val="20"/>
        </w:rPr>
        <w:t xml:space="preserve">SALAMANCA/İSPANYA 2017 </w:t>
      </w:r>
    </w:p>
    <w:p w:rsidR="000C7BEC" w:rsidRDefault="000C7BEC" w:rsidP="000C7BEC">
      <w:pPr>
        <w:rPr>
          <w:rFonts w:cs="Times New Roman"/>
          <w:sz w:val="20"/>
          <w:szCs w:val="20"/>
        </w:rPr>
      </w:pPr>
    </w:p>
    <w:p w:rsidR="000C7BEC" w:rsidRDefault="000C7BEC" w:rsidP="000C7BEC">
      <w:pPr>
        <w:rPr>
          <w:rFonts w:cs="Times New Roman"/>
          <w:sz w:val="20"/>
          <w:szCs w:val="20"/>
        </w:rPr>
      </w:pPr>
    </w:p>
    <w:p w:rsidR="00F15FD8" w:rsidRPr="00140D1B" w:rsidRDefault="00F15FD8" w:rsidP="000C7BEC">
      <w:pPr>
        <w:rPr>
          <w:rFonts w:cs="Times New Roman"/>
          <w:sz w:val="20"/>
          <w:szCs w:val="20"/>
        </w:rPr>
      </w:pPr>
    </w:p>
    <w:p w:rsidR="000C7BEC" w:rsidRDefault="000C7BEC" w:rsidP="000C7BEC">
      <w:pPr>
        <w:ind w:hanging="284"/>
        <w:jc w:val="center"/>
        <w:rPr>
          <w:rFonts w:cs="Times New Roman"/>
          <w:sz w:val="20"/>
          <w:szCs w:val="20"/>
        </w:rPr>
      </w:pPr>
      <w:r w:rsidRPr="00140D1B">
        <w:rPr>
          <w:rFonts w:cs="Times New Roman"/>
          <w:noProof/>
          <w:lang w:eastAsia="tr-TR"/>
        </w:rPr>
        <w:drawing>
          <wp:inline distT="0" distB="0" distL="0" distR="0">
            <wp:extent cx="4615169" cy="1891665"/>
            <wp:effectExtent l="0" t="0" r="0" b="0"/>
            <wp:docPr id="82" name="Resim 82" descr="H:\SANATTA YETERLİK TEZ\life line teze ekle\sergi düzenleme\Slayt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SANATTA YETERLİK TEZ\life line teze ekle\sergi düzenleme\Slayt37.JPG"/>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l="7974" t="22986" r="8031" b="31110"/>
                    <a:stretch/>
                  </pic:blipFill>
                  <pic:spPr bwMode="auto">
                    <a:xfrm>
                      <a:off x="0" y="0"/>
                      <a:ext cx="4625274" cy="1895807"/>
                    </a:xfrm>
                    <a:prstGeom prst="rect">
                      <a:avLst/>
                    </a:prstGeom>
                    <a:noFill/>
                    <a:ln>
                      <a:noFill/>
                    </a:ln>
                    <a:extLst>
                      <a:ext uri="{53640926-AAD7-44D8-BBD7-CCE9431645EC}">
                        <a14:shadowObscured xmlns:a14="http://schemas.microsoft.com/office/drawing/2010/main"/>
                      </a:ext>
                    </a:extLst>
                  </pic:spPr>
                </pic:pic>
              </a:graphicData>
            </a:graphic>
          </wp:inline>
        </w:drawing>
      </w:r>
    </w:p>
    <w:p w:rsidR="000C7BEC" w:rsidRDefault="00627DAD" w:rsidP="000C7BEC">
      <w:pPr>
        <w:ind w:hanging="284"/>
        <w:jc w:val="center"/>
        <w:rPr>
          <w:rFonts w:cs="Times New Roman"/>
          <w:sz w:val="20"/>
          <w:szCs w:val="20"/>
        </w:rPr>
      </w:pPr>
      <w:r>
        <w:rPr>
          <w:rFonts w:cs="Times New Roman"/>
          <w:sz w:val="20"/>
          <w:szCs w:val="20"/>
        </w:rPr>
        <w:t xml:space="preserve">                                                                                                      </w:t>
      </w:r>
      <w:r w:rsidR="000C7BEC" w:rsidRPr="00140D1B">
        <w:rPr>
          <w:rFonts w:cs="Times New Roman"/>
          <w:sz w:val="20"/>
          <w:szCs w:val="20"/>
        </w:rPr>
        <w:t xml:space="preserve">MERSİN/TÜRKİYE 2014 </w:t>
      </w:r>
    </w:p>
    <w:p w:rsidR="000C7BEC" w:rsidRPr="00791A67" w:rsidRDefault="00627DAD" w:rsidP="000C7BEC">
      <w:pPr>
        <w:ind w:hanging="284"/>
        <w:jc w:val="center"/>
        <w:rPr>
          <w:rFonts w:cs="Times New Roman"/>
        </w:rPr>
      </w:pPr>
      <w:r>
        <w:rPr>
          <w:rFonts w:cs="Times New Roman"/>
          <w:sz w:val="20"/>
          <w:szCs w:val="20"/>
        </w:rPr>
        <w:t xml:space="preserve">                                                                                                       </w:t>
      </w:r>
      <w:r w:rsidR="000C7BEC" w:rsidRPr="00140D1B">
        <w:rPr>
          <w:rFonts w:cs="Times New Roman"/>
          <w:sz w:val="20"/>
          <w:szCs w:val="20"/>
        </w:rPr>
        <w:t>ADANA/TÜRKİYE 2018</w:t>
      </w:r>
    </w:p>
    <w:p w:rsidR="000C7BEC" w:rsidRDefault="00627DAD" w:rsidP="000C7BEC">
      <w:pPr>
        <w:rPr>
          <w:rFonts w:cs="Times New Roman"/>
          <w:sz w:val="20"/>
          <w:szCs w:val="20"/>
        </w:rPr>
      </w:pPr>
      <w:r>
        <w:rPr>
          <w:rFonts w:cs="Times New Roman"/>
          <w:sz w:val="20"/>
          <w:szCs w:val="20"/>
        </w:rPr>
        <w:t xml:space="preserve">                                                                                                             </w:t>
      </w:r>
      <w:r w:rsidR="000C7BEC" w:rsidRPr="00140D1B">
        <w:rPr>
          <w:rFonts w:cs="Times New Roman"/>
          <w:sz w:val="20"/>
          <w:szCs w:val="20"/>
        </w:rPr>
        <w:t>DUİSBURG</w:t>
      </w:r>
      <w:r w:rsidR="000C7BEC">
        <w:rPr>
          <w:rFonts w:cs="Times New Roman"/>
          <w:sz w:val="20"/>
          <w:szCs w:val="20"/>
        </w:rPr>
        <w:t>/ALMANYA</w:t>
      </w:r>
      <w:r w:rsidR="000C7BEC" w:rsidRPr="00140D1B">
        <w:rPr>
          <w:rFonts w:cs="Times New Roman"/>
          <w:sz w:val="20"/>
          <w:szCs w:val="20"/>
        </w:rPr>
        <w:t xml:space="preserve"> 2017</w:t>
      </w:r>
    </w:p>
    <w:p w:rsidR="00B615DE" w:rsidRDefault="00B615DE" w:rsidP="00FE5D6C">
      <w:pPr>
        <w:pStyle w:val="ResimMMMMM"/>
        <w:rPr>
          <w:b/>
          <w:lang w:eastAsia="tr-TR"/>
        </w:rPr>
      </w:pPr>
    </w:p>
    <w:p w:rsidR="00B615DE" w:rsidRPr="00046EBD" w:rsidRDefault="000C7BEC" w:rsidP="00046EBD">
      <w:pPr>
        <w:pStyle w:val="ResimMMMMM"/>
        <w:rPr>
          <w:lang w:eastAsia="tr-TR"/>
        </w:rPr>
      </w:pPr>
      <w:bookmarkStart w:id="118" w:name="_Toc146110645"/>
      <w:r>
        <w:rPr>
          <w:b/>
          <w:lang w:eastAsia="tr-TR"/>
        </w:rPr>
        <w:t xml:space="preserve">Resim </w:t>
      </w:r>
      <w:r w:rsidR="00046EBD">
        <w:rPr>
          <w:b/>
          <w:lang w:eastAsia="tr-TR"/>
        </w:rPr>
        <w:t>3</w:t>
      </w:r>
      <w:r>
        <w:rPr>
          <w:b/>
          <w:lang w:eastAsia="tr-TR"/>
        </w:rPr>
        <w:t xml:space="preserve">.2. </w:t>
      </w:r>
      <w:r w:rsidRPr="00196D69">
        <w:rPr>
          <w:lang w:eastAsia="tr-TR"/>
        </w:rPr>
        <w:t>Zeynep Güray Can,</w:t>
      </w:r>
      <w:r w:rsidR="00627DAD">
        <w:rPr>
          <w:lang w:eastAsia="tr-TR"/>
        </w:rPr>
        <w:t xml:space="preserve"> </w:t>
      </w:r>
      <w:r w:rsidRPr="00196D69">
        <w:rPr>
          <w:i/>
          <w:lang w:eastAsia="tr-TR"/>
        </w:rPr>
        <w:t>Life Line,</w:t>
      </w:r>
      <w:r w:rsidRPr="00196D69">
        <w:rPr>
          <w:lang w:eastAsia="tr-TR"/>
        </w:rPr>
        <w:t>2018, foto-kolaj</w:t>
      </w:r>
      <w:bookmarkEnd w:id="118"/>
    </w:p>
    <w:p w:rsidR="000C7BEC" w:rsidRDefault="000C7BEC" w:rsidP="00B615DE">
      <w:pPr>
        <w:pStyle w:val="Balk2"/>
        <w:rPr>
          <w:rFonts w:eastAsiaTheme="minorEastAsia"/>
          <w:lang w:eastAsia="tr-TR"/>
        </w:rPr>
      </w:pPr>
      <w:bookmarkStart w:id="119" w:name="_Toc146721741"/>
      <w:r w:rsidRPr="00140D1B">
        <w:rPr>
          <w:rFonts w:eastAsiaTheme="minorEastAsia"/>
          <w:lang w:eastAsia="tr-TR"/>
        </w:rPr>
        <w:t>101 ve 101+1</w:t>
      </w:r>
      <w:bookmarkEnd w:id="119"/>
    </w:p>
    <w:p w:rsidR="000C7BEC" w:rsidRPr="00D90185" w:rsidRDefault="000C7BEC" w:rsidP="000C7BEC">
      <w:pPr>
        <w:jc w:val="both"/>
        <w:rPr>
          <w:rFonts w:eastAsiaTheme="minorEastAsia" w:cs="Times New Roman"/>
          <w:sz w:val="20"/>
          <w:szCs w:val="20"/>
          <w:lang w:eastAsia="tr-TR"/>
        </w:rPr>
      </w:pPr>
      <w:r>
        <w:rPr>
          <w:rFonts w:eastAsiaTheme="minorEastAsia" w:cs="Times New Roman"/>
          <w:sz w:val="20"/>
          <w:szCs w:val="20"/>
          <w:lang w:eastAsia="tr-TR"/>
        </w:rPr>
        <w:tab/>
      </w:r>
      <w:r w:rsidR="00D05FBA">
        <w:rPr>
          <w:rFonts w:eastAsiaTheme="minorEastAsia" w:cs="Times New Roman"/>
          <w:sz w:val="20"/>
          <w:szCs w:val="20"/>
          <w:lang w:eastAsia="tr-TR"/>
        </w:rPr>
        <w:tab/>
      </w:r>
      <w:r w:rsidR="00D05FBA">
        <w:rPr>
          <w:rFonts w:eastAsiaTheme="minorEastAsia" w:cs="Times New Roman"/>
          <w:sz w:val="20"/>
          <w:szCs w:val="20"/>
          <w:lang w:eastAsia="tr-TR"/>
        </w:rPr>
        <w:tab/>
      </w:r>
      <w:r w:rsidR="00D05FBA">
        <w:rPr>
          <w:rFonts w:eastAsiaTheme="minorEastAsia" w:cs="Times New Roman"/>
          <w:sz w:val="20"/>
          <w:szCs w:val="20"/>
          <w:lang w:eastAsia="tr-TR"/>
        </w:rPr>
        <w:tab/>
      </w:r>
      <w:r w:rsidR="00D05FBA">
        <w:rPr>
          <w:rFonts w:eastAsiaTheme="minorEastAsia" w:cs="Times New Roman"/>
          <w:sz w:val="20"/>
          <w:szCs w:val="20"/>
          <w:lang w:eastAsia="tr-TR"/>
        </w:rPr>
        <w:tab/>
      </w:r>
      <w:r w:rsidR="00D05FBA">
        <w:rPr>
          <w:rFonts w:eastAsiaTheme="minorEastAsia" w:cs="Times New Roman"/>
          <w:sz w:val="20"/>
          <w:szCs w:val="20"/>
          <w:lang w:eastAsia="tr-TR"/>
        </w:rPr>
        <w:tab/>
      </w:r>
      <w:r w:rsidR="00D05FBA">
        <w:rPr>
          <w:rFonts w:eastAsiaTheme="minorEastAsia" w:cs="Times New Roman"/>
          <w:sz w:val="20"/>
          <w:szCs w:val="20"/>
          <w:lang w:eastAsia="tr-TR"/>
        </w:rPr>
        <w:tab/>
        <w:t xml:space="preserve">        </w:t>
      </w:r>
      <w:r w:rsidRPr="00D90185">
        <w:rPr>
          <w:rFonts w:eastAsiaTheme="minorEastAsia" w:cs="Times New Roman"/>
          <w:sz w:val="20"/>
          <w:szCs w:val="20"/>
          <w:lang w:eastAsia="tr-TR"/>
        </w:rPr>
        <w:t xml:space="preserve"> İnsan yok, ama bütünüyle manzaranın içinde.</w:t>
      </w:r>
    </w:p>
    <w:p w:rsidR="000C7BEC" w:rsidRPr="00D90185" w:rsidRDefault="000C7BEC" w:rsidP="000C7BEC">
      <w:pPr>
        <w:jc w:val="both"/>
        <w:rPr>
          <w:rFonts w:eastAsiaTheme="minorEastAsia" w:cs="Times New Roman"/>
          <w:sz w:val="20"/>
          <w:szCs w:val="20"/>
          <w:lang w:eastAsia="tr-TR"/>
        </w:rPr>
      </w:pPr>
      <w:r w:rsidRPr="00D90185">
        <w:rPr>
          <w:rFonts w:eastAsiaTheme="minorEastAsia" w:cs="Times New Roman"/>
          <w:sz w:val="20"/>
          <w:szCs w:val="20"/>
          <w:lang w:eastAsia="tr-TR"/>
        </w:rPr>
        <w:tab/>
      </w:r>
      <w:r w:rsidRPr="00D90185">
        <w:rPr>
          <w:rFonts w:eastAsiaTheme="minorEastAsia" w:cs="Times New Roman"/>
          <w:sz w:val="20"/>
          <w:szCs w:val="20"/>
          <w:lang w:eastAsia="tr-TR"/>
        </w:rPr>
        <w:tab/>
      </w:r>
      <w:r w:rsidRPr="00D90185">
        <w:rPr>
          <w:rFonts w:eastAsiaTheme="minorEastAsia" w:cs="Times New Roman"/>
          <w:sz w:val="20"/>
          <w:szCs w:val="20"/>
          <w:lang w:eastAsia="tr-TR"/>
        </w:rPr>
        <w:tab/>
      </w:r>
      <w:r w:rsidRPr="00D90185">
        <w:rPr>
          <w:rFonts w:eastAsiaTheme="minorEastAsia" w:cs="Times New Roman"/>
          <w:sz w:val="20"/>
          <w:szCs w:val="20"/>
          <w:lang w:eastAsia="tr-TR"/>
        </w:rPr>
        <w:tab/>
      </w:r>
      <w:r w:rsidRPr="00D90185">
        <w:rPr>
          <w:rFonts w:eastAsiaTheme="minorEastAsia" w:cs="Times New Roman"/>
          <w:sz w:val="20"/>
          <w:szCs w:val="20"/>
          <w:lang w:eastAsia="tr-TR"/>
        </w:rPr>
        <w:tab/>
      </w:r>
      <w:r w:rsidRPr="00D90185">
        <w:rPr>
          <w:rFonts w:eastAsiaTheme="minorEastAsia" w:cs="Times New Roman"/>
          <w:sz w:val="20"/>
          <w:szCs w:val="20"/>
          <w:lang w:eastAsia="tr-TR"/>
        </w:rPr>
        <w:tab/>
      </w:r>
      <w:r w:rsidRPr="00D90185">
        <w:rPr>
          <w:rFonts w:eastAsiaTheme="minorEastAsia" w:cs="Times New Roman"/>
          <w:sz w:val="20"/>
          <w:szCs w:val="20"/>
          <w:lang w:eastAsia="tr-TR"/>
        </w:rPr>
        <w:tab/>
      </w:r>
      <w:r w:rsidRPr="00D90185">
        <w:rPr>
          <w:rFonts w:eastAsiaTheme="minorEastAsia" w:cs="Times New Roman"/>
          <w:sz w:val="20"/>
          <w:szCs w:val="20"/>
          <w:lang w:eastAsia="tr-TR"/>
        </w:rPr>
        <w:tab/>
      </w:r>
      <w:r w:rsidRPr="00D90185">
        <w:rPr>
          <w:rFonts w:eastAsiaTheme="minorEastAsia" w:cs="Times New Roman"/>
          <w:sz w:val="20"/>
          <w:szCs w:val="20"/>
          <w:lang w:eastAsia="tr-TR"/>
        </w:rPr>
        <w:tab/>
      </w:r>
      <w:r w:rsidRPr="00D90185">
        <w:rPr>
          <w:rFonts w:eastAsiaTheme="minorEastAsia" w:cs="Times New Roman"/>
          <w:sz w:val="20"/>
          <w:szCs w:val="20"/>
          <w:lang w:eastAsia="tr-TR"/>
        </w:rPr>
        <w:tab/>
      </w:r>
      <w:r w:rsidRPr="00D90185">
        <w:rPr>
          <w:rFonts w:eastAsiaTheme="minorEastAsia" w:cs="Times New Roman"/>
          <w:sz w:val="20"/>
          <w:szCs w:val="20"/>
          <w:lang w:eastAsia="tr-TR"/>
        </w:rPr>
        <w:tab/>
        <w:t xml:space="preserve"> </w:t>
      </w:r>
      <w:r w:rsidR="00D05FBA">
        <w:rPr>
          <w:rFonts w:eastAsiaTheme="minorEastAsia" w:cs="Times New Roman"/>
          <w:sz w:val="20"/>
          <w:szCs w:val="20"/>
          <w:lang w:eastAsia="tr-TR"/>
        </w:rPr>
        <w:t xml:space="preserve">          </w:t>
      </w:r>
      <w:r w:rsidRPr="00D90185">
        <w:rPr>
          <w:rFonts w:eastAsiaTheme="minorEastAsia" w:cs="Times New Roman"/>
          <w:sz w:val="20"/>
          <w:szCs w:val="20"/>
          <w:lang w:eastAsia="tr-TR"/>
        </w:rPr>
        <w:t>Cezanne</w:t>
      </w:r>
    </w:p>
    <w:p w:rsidR="000C7BEC" w:rsidRDefault="00D05FBA" w:rsidP="000C7BEC">
      <w:pPr>
        <w:ind w:left="5672" w:firstLine="709"/>
        <w:jc w:val="both"/>
        <w:rPr>
          <w:rFonts w:eastAsiaTheme="minorEastAsia" w:cs="Times New Roman"/>
          <w:sz w:val="20"/>
          <w:szCs w:val="20"/>
          <w:lang w:eastAsia="tr-TR"/>
        </w:rPr>
      </w:pPr>
      <w:r>
        <w:rPr>
          <w:rFonts w:eastAsiaTheme="minorEastAsia" w:cs="Times New Roman"/>
          <w:sz w:val="20"/>
          <w:szCs w:val="20"/>
          <w:lang w:eastAsia="tr-TR"/>
        </w:rPr>
        <w:t xml:space="preserve">   </w:t>
      </w:r>
      <w:r w:rsidR="00226867">
        <w:rPr>
          <w:rFonts w:eastAsiaTheme="minorEastAsia" w:cs="Times New Roman"/>
          <w:sz w:val="20"/>
          <w:szCs w:val="20"/>
          <w:lang w:eastAsia="tr-TR"/>
        </w:rPr>
        <w:t>(Deleuze-Guattari, 2013, s.</w:t>
      </w:r>
      <w:r w:rsidR="000C7BEC" w:rsidRPr="00D90185">
        <w:rPr>
          <w:rFonts w:eastAsiaTheme="minorEastAsia" w:cs="Times New Roman"/>
          <w:sz w:val="20"/>
          <w:szCs w:val="20"/>
          <w:lang w:eastAsia="tr-TR"/>
        </w:rPr>
        <w:t>159)</w:t>
      </w:r>
    </w:p>
    <w:p w:rsidR="003C1CD3" w:rsidRPr="00D90185" w:rsidRDefault="003C1CD3" w:rsidP="000C7BEC">
      <w:pPr>
        <w:ind w:left="5672" w:firstLine="709"/>
        <w:jc w:val="both"/>
        <w:rPr>
          <w:rFonts w:eastAsiaTheme="minorEastAsia" w:cs="Times New Roman"/>
          <w:sz w:val="20"/>
          <w:szCs w:val="20"/>
          <w:lang w:eastAsia="tr-TR"/>
        </w:rPr>
      </w:pPr>
    </w:p>
    <w:p w:rsidR="000C7BEC" w:rsidRPr="00140D1B" w:rsidRDefault="000C7BEC" w:rsidP="00B615DE">
      <w:pPr>
        <w:pStyle w:val="AnaMetin"/>
        <w:rPr>
          <w:lang w:eastAsia="tr-TR"/>
        </w:rPr>
      </w:pPr>
      <w:r w:rsidRPr="00140D1B">
        <w:rPr>
          <w:i/>
          <w:lang w:eastAsia="tr-TR"/>
        </w:rPr>
        <w:t xml:space="preserve">101 </w:t>
      </w:r>
      <w:r w:rsidRPr="00140D1B">
        <w:rPr>
          <w:lang w:eastAsia="tr-TR"/>
        </w:rPr>
        <w:t>ve</w:t>
      </w:r>
      <w:r w:rsidRPr="00140D1B">
        <w:rPr>
          <w:i/>
          <w:lang w:eastAsia="tr-TR"/>
        </w:rPr>
        <w:t xml:space="preserve"> 101+1</w:t>
      </w:r>
      <w:r>
        <w:rPr>
          <w:rStyle w:val="DipnotBavurusu"/>
          <w:rFonts w:eastAsiaTheme="minorEastAsia"/>
          <w:i/>
          <w:lang w:eastAsia="tr-TR"/>
        </w:rPr>
        <w:footnoteReference w:id="72"/>
      </w:r>
      <w:r>
        <w:rPr>
          <w:lang w:eastAsia="tr-TR"/>
        </w:rPr>
        <w:t>adlı çalış</w:t>
      </w:r>
      <w:r w:rsidRPr="00EE6A2A">
        <w:rPr>
          <w:lang w:eastAsia="tr-TR"/>
        </w:rPr>
        <w:t>malar,</w:t>
      </w:r>
      <w:r w:rsidRPr="00140D1B">
        <w:rPr>
          <w:lang w:eastAsia="tr-TR"/>
        </w:rPr>
        <w:t xml:space="preserve"> içerik olarak aynı çalışmadır; bir enstalasyon çalışması olarak tasarlanmış olup, iki farklı sergide iki farklı isim halinde sergilenmiştir. Bunun nedeni ise enstalasyonu oluşturan malzeme</w:t>
      </w:r>
      <w:r>
        <w:rPr>
          <w:lang w:eastAsia="tr-TR"/>
        </w:rPr>
        <w:t>ler</w:t>
      </w:r>
      <w:r w:rsidRPr="00140D1B">
        <w:rPr>
          <w:lang w:eastAsia="tr-TR"/>
        </w:rPr>
        <w:t>in sayısal olarak farklılığıdır.</w:t>
      </w:r>
      <w:r w:rsidRPr="00140D1B">
        <w:rPr>
          <w:i/>
          <w:lang w:eastAsia="tr-TR"/>
        </w:rPr>
        <w:t xml:space="preserve">101 </w:t>
      </w:r>
      <w:r w:rsidRPr="00140D1B">
        <w:rPr>
          <w:lang w:eastAsia="tr-TR"/>
        </w:rPr>
        <w:t xml:space="preserve">adlı sergide 101 adet dairesel form; </w:t>
      </w:r>
      <w:r w:rsidRPr="00140D1B">
        <w:rPr>
          <w:i/>
          <w:lang w:eastAsia="tr-TR"/>
        </w:rPr>
        <w:t xml:space="preserve">101+1 </w:t>
      </w:r>
      <w:r w:rsidRPr="00140D1B">
        <w:rPr>
          <w:lang w:eastAsia="tr-TR"/>
        </w:rPr>
        <w:t xml:space="preserve">adlı sergide ise 102 adet dairesel form sergilenmiştir. </w:t>
      </w:r>
    </w:p>
    <w:p w:rsidR="0033008F" w:rsidRDefault="000C7BEC" w:rsidP="0033008F">
      <w:pPr>
        <w:pStyle w:val="AnaMetin"/>
        <w:rPr>
          <w:lang w:eastAsia="tr-TR"/>
        </w:rPr>
      </w:pPr>
      <w:r w:rsidRPr="00140D1B">
        <w:rPr>
          <w:i/>
          <w:lang w:eastAsia="tr-TR"/>
        </w:rPr>
        <w:lastRenderedPageBreak/>
        <w:t xml:space="preserve">101 </w:t>
      </w:r>
      <w:r w:rsidRPr="00140D1B">
        <w:rPr>
          <w:lang w:eastAsia="tr-TR"/>
        </w:rPr>
        <w:t xml:space="preserve">adlı enstalasyon sergisi, 23 Haziran 2017 tarihinde sanatta ön yeterlik sınavı kapsamında ME.Ü. Güzel Sanatlar Fakültesi ve Mimarlık Fakültesi önünde/bahçesinde; </w:t>
      </w:r>
      <w:r w:rsidRPr="00140D1B">
        <w:rPr>
          <w:i/>
          <w:lang w:eastAsia="tr-TR"/>
        </w:rPr>
        <w:t>101+1</w:t>
      </w:r>
      <w:r>
        <w:rPr>
          <w:rStyle w:val="DipnotBavurusu"/>
          <w:rFonts w:eastAsiaTheme="minorEastAsia"/>
          <w:i/>
          <w:lang w:eastAsia="tr-TR"/>
        </w:rPr>
        <w:footnoteReference w:id="73"/>
      </w:r>
      <w:r w:rsidRPr="00140D1B">
        <w:rPr>
          <w:lang w:eastAsia="tr-TR"/>
        </w:rPr>
        <w:t xml:space="preserve">adlı enstalasyon sergisi ise 27-30 Kasım 2017 tarihleri arasında kişisel sergi olarak ME.Ü. Güzel Sanatlar Fakültesi Galerisi’nde gerçekleştirilmiştir. </w:t>
      </w:r>
    </w:p>
    <w:p w:rsidR="008960C0" w:rsidRDefault="008960C0" w:rsidP="0033008F">
      <w:pPr>
        <w:pStyle w:val="AnaMetin"/>
        <w:rPr>
          <w:lang w:eastAsia="tr-TR"/>
        </w:rPr>
      </w:pPr>
    </w:p>
    <w:p w:rsidR="000C7BEC" w:rsidRPr="00140D1B" w:rsidRDefault="000C7BEC" w:rsidP="008960C0">
      <w:pPr>
        <w:pStyle w:val="ResimMMMMM"/>
        <w:rPr>
          <w:lang w:eastAsia="tr-TR"/>
        </w:rPr>
      </w:pPr>
      <w:bookmarkStart w:id="120" w:name="_Toc145933743"/>
      <w:bookmarkStart w:id="121" w:name="_Toc146110646"/>
      <w:r w:rsidRPr="00140D1B">
        <w:rPr>
          <w:noProof/>
          <w:lang w:eastAsia="tr-TR"/>
        </w:rPr>
        <w:drawing>
          <wp:inline distT="0" distB="0" distL="0" distR="0">
            <wp:extent cx="2115047" cy="3427300"/>
            <wp:effectExtent l="0" t="0" r="0" b="1905"/>
            <wp:docPr id="45" name="Resim 45" descr="F:\FOTOĞRAF\2017\006 HAZİRAN\23 haziran 2017 sanatta yeterlik sınavı\IMG_0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FOTOĞRAF\2017\006 HAZİRAN\23 haziran 2017 sanatta yeterlik sınavı\IMG_0360.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162799" cy="3504679"/>
                    </a:xfrm>
                    <a:prstGeom prst="rect">
                      <a:avLst/>
                    </a:prstGeom>
                    <a:noFill/>
                    <a:ln>
                      <a:noFill/>
                    </a:ln>
                  </pic:spPr>
                </pic:pic>
              </a:graphicData>
            </a:graphic>
          </wp:inline>
        </w:drawing>
      </w:r>
      <w:bookmarkEnd w:id="120"/>
      <w:bookmarkEnd w:id="121"/>
    </w:p>
    <w:p w:rsidR="000C7BEC" w:rsidRPr="008960C0" w:rsidRDefault="000C7BEC" w:rsidP="008960C0">
      <w:pPr>
        <w:pStyle w:val="ResimMMMMM"/>
      </w:pPr>
      <w:bookmarkStart w:id="122" w:name="_Toc146110647"/>
      <w:r w:rsidRPr="008960C0">
        <w:rPr>
          <w:b/>
        </w:rPr>
        <w:t xml:space="preserve">Resim </w:t>
      </w:r>
      <w:r w:rsidR="00046EBD">
        <w:rPr>
          <w:b/>
        </w:rPr>
        <w:t>3.</w:t>
      </w:r>
      <w:r w:rsidRPr="008960C0">
        <w:rPr>
          <w:b/>
        </w:rPr>
        <w:t>3.</w:t>
      </w:r>
      <w:r w:rsidRPr="008960C0">
        <w:t xml:space="preserve"> Zeynep Güray Can, 101, Sanatta Ön Yeterlik Sınavı Sergi Afişi, 2017</w:t>
      </w:r>
      <w:bookmarkEnd w:id="122"/>
    </w:p>
    <w:p w:rsidR="00B615DE" w:rsidRDefault="00B615DE" w:rsidP="00B615DE">
      <w:pPr>
        <w:jc w:val="center"/>
        <w:rPr>
          <w:rFonts w:eastAsiaTheme="minorEastAsia" w:cs="Times New Roman"/>
          <w:b/>
          <w:sz w:val="20"/>
          <w:szCs w:val="20"/>
          <w:lang w:eastAsia="tr-TR"/>
        </w:rPr>
      </w:pPr>
      <w:r w:rsidRPr="00140D1B">
        <w:rPr>
          <w:rFonts w:eastAsiaTheme="minorEastAsia" w:cs="Times New Roman"/>
          <w:noProof/>
          <w:lang w:eastAsia="tr-TR"/>
        </w:rPr>
        <w:lastRenderedPageBreak/>
        <w:drawing>
          <wp:inline distT="0" distB="0" distL="0" distR="0">
            <wp:extent cx="3117773" cy="3180522"/>
            <wp:effectExtent l="0" t="0" r="6985" b="1270"/>
            <wp:docPr id="126" name="Resim 126" descr="F:\FOTOĞRAF\2017\0011 KASIM\23 kasım 2017 sergi afişim kapıda duvarda\IMG_86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F:\FOTOĞRAF\2017\0011 KASIM\23 kasım 2017 sergi afişim kapıda duvarda\IMG_8668.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137402" cy="3200546"/>
                    </a:xfrm>
                    <a:prstGeom prst="rect">
                      <a:avLst/>
                    </a:prstGeom>
                    <a:noFill/>
                    <a:ln>
                      <a:noFill/>
                    </a:ln>
                  </pic:spPr>
                </pic:pic>
              </a:graphicData>
            </a:graphic>
          </wp:inline>
        </w:drawing>
      </w:r>
    </w:p>
    <w:p w:rsidR="000C7BEC" w:rsidRPr="00140D1B" w:rsidRDefault="000C7BEC" w:rsidP="00B615DE">
      <w:pPr>
        <w:pStyle w:val="ResimMMMMM"/>
        <w:rPr>
          <w:lang w:eastAsia="tr-TR"/>
        </w:rPr>
      </w:pPr>
      <w:bookmarkStart w:id="123" w:name="_Toc146110648"/>
      <w:r w:rsidRPr="00140D1B">
        <w:rPr>
          <w:b/>
          <w:lang w:eastAsia="tr-TR"/>
        </w:rPr>
        <w:t xml:space="preserve">Resim </w:t>
      </w:r>
      <w:r w:rsidR="00046EBD">
        <w:rPr>
          <w:b/>
          <w:lang w:eastAsia="tr-TR"/>
        </w:rPr>
        <w:t>3</w:t>
      </w:r>
      <w:r>
        <w:rPr>
          <w:b/>
          <w:lang w:eastAsia="tr-TR"/>
        </w:rPr>
        <w:t>.4.</w:t>
      </w:r>
      <w:r w:rsidRPr="00140D1B">
        <w:rPr>
          <w:lang w:eastAsia="tr-TR"/>
        </w:rPr>
        <w:t xml:space="preserve"> Zeynep Güray Can, </w:t>
      </w:r>
      <w:r w:rsidRPr="00140D1B">
        <w:rPr>
          <w:i/>
          <w:lang w:eastAsia="tr-TR"/>
        </w:rPr>
        <w:t>101+1</w:t>
      </w:r>
      <w:r w:rsidRPr="00140D1B">
        <w:rPr>
          <w:lang w:eastAsia="tr-TR"/>
        </w:rPr>
        <w:t>, Kişisel Sergi Afişi, 2017</w:t>
      </w:r>
      <w:bookmarkEnd w:id="123"/>
    </w:p>
    <w:p w:rsidR="000C7BEC" w:rsidRPr="00140D1B" w:rsidRDefault="000C7BEC" w:rsidP="000C7BEC">
      <w:pPr>
        <w:ind w:firstLine="709"/>
        <w:jc w:val="center"/>
        <w:rPr>
          <w:rFonts w:eastAsiaTheme="minorEastAsia" w:cs="Times New Roman"/>
          <w:sz w:val="20"/>
          <w:szCs w:val="20"/>
          <w:lang w:eastAsia="tr-TR"/>
        </w:rPr>
      </w:pPr>
    </w:p>
    <w:p w:rsidR="000C7BEC" w:rsidRDefault="000C7BEC" w:rsidP="00B615DE">
      <w:pPr>
        <w:pStyle w:val="AnaMetin"/>
        <w:rPr>
          <w:lang w:eastAsia="tr-TR"/>
        </w:rPr>
      </w:pPr>
      <w:r>
        <w:rPr>
          <w:lang w:eastAsia="tr-TR"/>
        </w:rPr>
        <w:t>E</w:t>
      </w:r>
      <w:r w:rsidRPr="00140D1B">
        <w:rPr>
          <w:lang w:eastAsia="tr-TR"/>
        </w:rPr>
        <w:t xml:space="preserve">nstalasyonu oluşturan </w:t>
      </w:r>
      <w:r>
        <w:rPr>
          <w:lang w:eastAsia="tr-TR"/>
        </w:rPr>
        <w:t xml:space="preserve">ana </w:t>
      </w:r>
      <w:r w:rsidRPr="00140D1B">
        <w:rPr>
          <w:lang w:eastAsia="tr-TR"/>
        </w:rPr>
        <w:t>malzeme nihale</w:t>
      </w:r>
      <w:r>
        <w:rPr>
          <w:rStyle w:val="DipnotBavurusu"/>
          <w:rFonts w:eastAsiaTheme="minorEastAsia"/>
          <w:lang w:eastAsia="tr-TR"/>
        </w:rPr>
        <w:footnoteReference w:id="74"/>
      </w:r>
      <w:r w:rsidRPr="00140D1B">
        <w:rPr>
          <w:lang w:eastAsia="tr-TR"/>
        </w:rPr>
        <w:t>dir. 19 cm çapındaki nihaleler, ilk katmanda siyah ipliklerle dikilmiş</w:t>
      </w:r>
      <w:r>
        <w:rPr>
          <w:lang w:eastAsia="tr-TR"/>
        </w:rPr>
        <w:t xml:space="preserve"> –fon oluşturulmuş-</w:t>
      </w:r>
      <w:r w:rsidRPr="00140D1B">
        <w:rPr>
          <w:lang w:eastAsia="tr-TR"/>
        </w:rPr>
        <w:t xml:space="preserve">; ikinci katmanda siyah naylon çoraplar ile kaplanmış; üçüncü katmanda ise </w:t>
      </w:r>
      <w:r>
        <w:rPr>
          <w:lang w:eastAsia="tr-TR"/>
        </w:rPr>
        <w:t xml:space="preserve">naylon çoraplar </w:t>
      </w:r>
      <w:r w:rsidRPr="00140D1B">
        <w:rPr>
          <w:lang w:eastAsia="tr-TR"/>
        </w:rPr>
        <w:t xml:space="preserve">üzerine dikiş yöntemi ile farklı renkte ipliklerle ağaç formları işlenerek </w:t>
      </w:r>
      <w:r>
        <w:rPr>
          <w:lang w:eastAsia="tr-TR"/>
        </w:rPr>
        <w:t xml:space="preserve">kompozisyon </w:t>
      </w:r>
      <w:r w:rsidRPr="00140D1B">
        <w:rPr>
          <w:lang w:eastAsia="tr-TR"/>
        </w:rPr>
        <w:t>oluşturulmuştur. Nihaleler sıcağ</w:t>
      </w:r>
      <w:r>
        <w:rPr>
          <w:lang w:eastAsia="tr-TR"/>
        </w:rPr>
        <w:t>a, ısıya dayanıklı malzemeler olarak tasarlanmışlardır; bu çalışmada yer alan nihalelerm</w:t>
      </w:r>
      <w:r w:rsidRPr="00140D1B">
        <w:rPr>
          <w:lang w:eastAsia="tr-TR"/>
        </w:rPr>
        <w:t xml:space="preserve">antar malzemeden yapıldığından dolayı da, iğnenin rahatlıkla geçebildiği/delebildiği bir malzemedir. </w:t>
      </w:r>
      <w:r>
        <w:rPr>
          <w:lang w:eastAsia="tr-TR"/>
        </w:rPr>
        <w:t>Mantar, doğal bir malzeme olarak atfedilmektedir: “Mantar, mantar meşesinin kabuğundan yapılan yenilebilir bir malzemedir. Ağacın yaşamı boyunca gövdedeki kabuk birden fazla kez soyulabilir. Meşe ağacı, her hasat döneminden sonra kabuğunu yeniden oluşturabilir. Hafif, esnek, suya dayanıklı ve ateşe doğal olarak dayanıklı bir malzeme olan mantar, […]</w:t>
      </w:r>
      <w:r>
        <w:rPr>
          <w:rStyle w:val="DipnotBavurusu"/>
          <w:rFonts w:eastAsiaTheme="minorEastAsia"/>
          <w:lang w:eastAsia="tr-TR"/>
        </w:rPr>
        <w:footnoteReference w:id="75"/>
      </w:r>
      <w:r>
        <w:rPr>
          <w:lang w:eastAsia="tr-TR"/>
        </w:rPr>
        <w:t xml:space="preserve">” bu özelliğinden ötürü bu çalışma için önem arz eder. Elif Fatma Tolun, </w:t>
      </w:r>
      <w:r w:rsidRPr="001D7782">
        <w:rPr>
          <w:i/>
          <w:lang w:eastAsia="tr-TR"/>
        </w:rPr>
        <w:t>Güncel Sanat İmgesi Olarak Ağacın Anlamlandırılması</w:t>
      </w:r>
      <w:r>
        <w:rPr>
          <w:lang w:eastAsia="tr-TR"/>
        </w:rPr>
        <w:t xml:space="preserve"> başlıklı makalesinde ağacın yapraklarını döküp sonra yeniden canlanması olayını, ölümden sonra tekrar canlanmaya bağlar; böylelikle yaşamın </w:t>
      </w:r>
      <w:r w:rsidR="00034C70">
        <w:rPr>
          <w:lang w:eastAsia="tr-TR"/>
        </w:rPr>
        <w:t>sürekliliğine vurgu yapar (2021, s.</w:t>
      </w:r>
      <w:r>
        <w:rPr>
          <w:lang w:eastAsia="tr-TR"/>
        </w:rPr>
        <w:t xml:space="preserve"> 288-298).</w:t>
      </w:r>
      <w:r w:rsidR="003853CD">
        <w:rPr>
          <w:lang w:eastAsia="tr-TR"/>
        </w:rPr>
        <w:t xml:space="preserve"> </w:t>
      </w:r>
      <w:r>
        <w:rPr>
          <w:lang w:eastAsia="tr-TR"/>
        </w:rPr>
        <w:t xml:space="preserve">Meşe ağacının her hasat sonrasında kabuğunu yenilemesi, Tolun’un bahsettiği yapraklarını döken ağacın tekrar yaprak vermesine benzer. Her iki durumda da yaşam-ölüm döngüsüne atıfta bulunulur. Ayrıca mantar malzemenin meşe ağacından üretilmiş olması ve mantar malzeme üzerine dikilen ağaç imgeleri birbiri ile ilişkiye geçmiş; ağacın varlığını tekrar ağaca emanet etmek gibi bir düşünce ortaya çıkmıştır.                 </w:t>
      </w:r>
    </w:p>
    <w:p w:rsidR="000C7BEC" w:rsidRPr="00140D1B" w:rsidRDefault="000C7BEC" w:rsidP="00B615DE">
      <w:pPr>
        <w:pStyle w:val="AnaMetin"/>
        <w:rPr>
          <w:lang w:eastAsia="tr-TR"/>
        </w:rPr>
      </w:pPr>
      <w:r w:rsidRPr="00140D1B">
        <w:rPr>
          <w:lang w:eastAsia="tr-TR"/>
        </w:rPr>
        <w:t xml:space="preserve">Her iki sergide de çalışmalar, sergilenecek olan mekâna göre konumlandırılmış; </w:t>
      </w:r>
      <w:r>
        <w:rPr>
          <w:lang w:eastAsia="tr-TR"/>
        </w:rPr>
        <w:t xml:space="preserve">dolayısıyla mekânlar da verilmek istenen mesaja göre seçilmiştir; </w:t>
      </w:r>
      <w:r w:rsidRPr="00140D1B">
        <w:rPr>
          <w:lang w:eastAsia="tr-TR"/>
        </w:rPr>
        <w:t xml:space="preserve">özellikle ikinci sergide </w:t>
      </w:r>
      <w:r>
        <w:rPr>
          <w:lang w:eastAsia="tr-TR"/>
        </w:rPr>
        <w:t>alımlayıcının da</w:t>
      </w:r>
      <w:r w:rsidRPr="00140D1B">
        <w:rPr>
          <w:lang w:eastAsia="tr-TR"/>
        </w:rPr>
        <w:t xml:space="preserve"> çalışmaya </w:t>
      </w:r>
      <w:r w:rsidRPr="00140D1B">
        <w:rPr>
          <w:lang w:eastAsia="tr-TR"/>
        </w:rPr>
        <w:lastRenderedPageBreak/>
        <w:t xml:space="preserve">dâhil olması sağlanmıştır. Sergilenen çalışmaların yanı sıra </w:t>
      </w:r>
      <w:r>
        <w:rPr>
          <w:lang w:eastAsia="tr-TR"/>
        </w:rPr>
        <w:t>alımlayıcıların</w:t>
      </w:r>
      <w:r w:rsidRPr="00140D1B">
        <w:rPr>
          <w:lang w:eastAsia="tr-TR"/>
        </w:rPr>
        <w:t xml:space="preserve"> performansı ile şekillenen bir durum da söz konusudur. </w:t>
      </w:r>
      <w:r>
        <w:rPr>
          <w:lang w:eastAsia="tr-TR"/>
        </w:rPr>
        <w:t xml:space="preserve">Alımlayıcının bedenini de işin içine katan bu sergi, Cezanne’ın “İnsan yok, ama bütünüyle manzaranın içinde” sözünü hatırlatır gibidir. </w:t>
      </w:r>
    </w:p>
    <w:p w:rsidR="000C7BEC" w:rsidRPr="00140D1B" w:rsidRDefault="000C7BEC" w:rsidP="00B615DE">
      <w:pPr>
        <w:pStyle w:val="AnaMetin"/>
        <w:rPr>
          <w:lang w:eastAsia="tr-TR"/>
        </w:rPr>
      </w:pPr>
      <w:r w:rsidRPr="00140D1B">
        <w:rPr>
          <w:i/>
          <w:lang w:eastAsia="tr-TR"/>
        </w:rPr>
        <w:t>101</w:t>
      </w:r>
      <w:r w:rsidRPr="00140D1B">
        <w:rPr>
          <w:lang w:eastAsia="tr-TR"/>
        </w:rPr>
        <w:t xml:space="preserve"> adlı sergide 101 adet nihale/dairesel form yan yana sergilenmiş; </w:t>
      </w:r>
      <w:r>
        <w:rPr>
          <w:lang w:eastAsia="tr-TR"/>
        </w:rPr>
        <w:t>alımlayıcılar</w:t>
      </w:r>
      <w:r w:rsidRPr="00140D1B">
        <w:rPr>
          <w:lang w:eastAsia="tr-TR"/>
        </w:rPr>
        <w:t xml:space="preserve"> çalışmayı ancak çevresini dolaşarak inceleyebilmiştir. Bunların 51 tanesinde ağaç imgesi bulunurken; 50’sinde ağaç imgesi bulunmamaktadır. Bunun nedeni malzemelerin yan yana gelişlerinde ortaya çıkan görsel etkinin bir açık bir koyu olmak üzere düzenlenmek istenmesidir. Çalışmanın kapladığı alan ise 209x209 cm’dir. </w:t>
      </w:r>
    </w:p>
    <w:p w:rsidR="000C7BEC" w:rsidRPr="006467BE" w:rsidRDefault="000C7BEC" w:rsidP="00B615DE">
      <w:pPr>
        <w:pStyle w:val="AnaMetin"/>
        <w:rPr>
          <w:lang w:eastAsia="tr-TR"/>
        </w:rPr>
      </w:pPr>
      <w:r w:rsidRPr="00140D1B">
        <w:rPr>
          <w:lang w:eastAsia="tr-TR"/>
        </w:rPr>
        <w:t>Buradaki he</w:t>
      </w:r>
      <w:r>
        <w:rPr>
          <w:lang w:eastAsia="tr-TR"/>
        </w:rPr>
        <w:t>r bir dairesel form bir kişiye karşılık gelmekte ve o kişinin yaşam-ölüm döngüsünü</w:t>
      </w:r>
      <w:r w:rsidRPr="00140D1B">
        <w:rPr>
          <w:lang w:eastAsia="tr-TR"/>
        </w:rPr>
        <w:t xml:space="preserve"> temsil etmektedir. </w:t>
      </w:r>
    </w:p>
    <w:p w:rsidR="000C7BEC" w:rsidRDefault="000C7BEC" w:rsidP="00B615DE">
      <w:pPr>
        <w:pStyle w:val="AlntII"/>
      </w:pPr>
      <w:r w:rsidRPr="006467BE">
        <w:t>Daire, sembolik manada bütünlük, sınır ve topluluk gibi kavramlara karşılık gelmekle beraber aynı zamanda, genel olarak göksel veya kozmik bağlantılarla beraber anılmaktadır. Frithjof Schuon noktayı, yoğunlaşma şeklinde ifade etmekte ve zamana aktarılan noktanın, âna işaret ettiğini belirtmektedir. Ona göre daire, merkezden dışa doğru sınırsızca genişleyerek ezeliliği, ebediliği, mekânsal ve zamansal olarak sonsuzluğu ifade etmektedir. Carl Gustave Jung’a göre, sembolik olarak daire simgesi, her nerede ortaya çıkarsa çıksın yaşamın tek ve en can alıcı tarafına, hayatın temelindeki bütünlüğe işaret etmektedir. (Aslan, 2021</w:t>
      </w:r>
      <w:r w:rsidR="005B113F">
        <w:t xml:space="preserve">, s. </w:t>
      </w:r>
      <w:r w:rsidRPr="006467BE">
        <w:t xml:space="preserve">1198). </w:t>
      </w:r>
    </w:p>
    <w:p w:rsidR="000C7BEC" w:rsidRPr="00140D1B" w:rsidRDefault="000C7BEC" w:rsidP="000C7BEC">
      <w:pPr>
        <w:ind w:firstLine="709"/>
        <w:jc w:val="both"/>
        <w:rPr>
          <w:rFonts w:eastAsiaTheme="minorEastAsia" w:cs="Times New Roman"/>
          <w:lang w:eastAsia="tr-TR"/>
        </w:rPr>
      </w:pPr>
    </w:p>
    <w:p w:rsidR="000C7BEC" w:rsidRPr="00140D1B" w:rsidRDefault="003853CD" w:rsidP="000C7BEC">
      <w:pPr>
        <w:ind w:left="426"/>
        <w:jc w:val="both"/>
        <w:rPr>
          <w:rFonts w:eastAsiaTheme="minorEastAsia" w:cs="Times New Roman"/>
          <w:lang w:eastAsia="tr-TR"/>
        </w:rPr>
      </w:pPr>
      <w:r>
        <w:rPr>
          <w:rFonts w:eastAsiaTheme="minorEastAsia" w:cs="Times New Roman"/>
          <w:noProof/>
          <w:lang w:eastAsia="tr-TR"/>
        </w:rPr>
        <w:t xml:space="preserve">  </w:t>
      </w:r>
      <w:r w:rsidR="000C7BEC" w:rsidRPr="00140D1B">
        <w:rPr>
          <w:rFonts w:eastAsiaTheme="minorEastAsia" w:cs="Times New Roman"/>
          <w:noProof/>
          <w:lang w:eastAsia="tr-TR"/>
        </w:rPr>
        <w:drawing>
          <wp:inline distT="0" distB="0" distL="0" distR="0">
            <wp:extent cx="2571750" cy="1928813"/>
            <wp:effectExtent l="0" t="0" r="0" b="0"/>
            <wp:docPr id="104" name="Resim 104" descr="F:\FOTOĞRAF\2017\006 HAZİRAN\23 haziran 2017 sanatta yeterlik sınavı\IMG_04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FOTOĞRAF\2017\006 HAZİRAN\23 haziran 2017 sanatta yeterlik sınavı\IMG_0475.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592600" cy="1944451"/>
                    </a:xfrm>
                    <a:prstGeom prst="rect">
                      <a:avLst/>
                    </a:prstGeom>
                    <a:noFill/>
                    <a:ln>
                      <a:noFill/>
                    </a:ln>
                  </pic:spPr>
                </pic:pic>
              </a:graphicData>
            </a:graphic>
          </wp:inline>
        </w:drawing>
      </w:r>
      <w:r>
        <w:rPr>
          <w:rFonts w:eastAsiaTheme="minorEastAsia" w:cs="Times New Roman"/>
          <w:noProof/>
          <w:lang w:eastAsia="tr-TR"/>
        </w:rPr>
        <w:t xml:space="preserve">   </w:t>
      </w:r>
      <w:r w:rsidRPr="00140D1B">
        <w:rPr>
          <w:rFonts w:eastAsiaTheme="minorEastAsia" w:cs="Times New Roman"/>
          <w:noProof/>
          <w:lang w:eastAsia="tr-TR"/>
        </w:rPr>
        <w:drawing>
          <wp:inline distT="0" distB="0" distL="0" distR="0" wp14:anchorId="5468E272" wp14:editId="56C40CEC">
            <wp:extent cx="2565400" cy="1924050"/>
            <wp:effectExtent l="0" t="0" r="0" b="0"/>
            <wp:docPr id="105" name="Resim 105" descr="F:\FOTOĞRAF\2017\006 HAZİRAN\23 haziran 2017 sanatta yeterlik sınavı\IMG_04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FOTOĞRAF\2017\006 HAZİRAN\23 haziran 2017 sanatta yeterlik sınavı\IMG_0482.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618410" cy="1963808"/>
                    </a:xfrm>
                    <a:prstGeom prst="rect">
                      <a:avLst/>
                    </a:prstGeom>
                    <a:noFill/>
                    <a:ln>
                      <a:noFill/>
                    </a:ln>
                    <a:effectLst>
                      <a:glow>
                        <a:schemeClr val="accent1"/>
                      </a:glow>
                    </a:effectLst>
                  </pic:spPr>
                </pic:pic>
              </a:graphicData>
            </a:graphic>
          </wp:inline>
        </w:drawing>
      </w:r>
    </w:p>
    <w:p w:rsidR="000C7BEC" w:rsidRPr="00140D1B" w:rsidRDefault="000C7BEC" w:rsidP="000C7BEC">
      <w:pPr>
        <w:ind w:left="426"/>
        <w:jc w:val="both"/>
        <w:rPr>
          <w:rFonts w:eastAsiaTheme="minorEastAsia" w:cs="Times New Roman"/>
          <w:lang w:eastAsia="tr-TR"/>
        </w:rPr>
      </w:pPr>
    </w:p>
    <w:p w:rsidR="000C7BEC" w:rsidRPr="00140D1B" w:rsidRDefault="003853CD" w:rsidP="000C7BEC">
      <w:pPr>
        <w:spacing w:line="360" w:lineRule="auto"/>
        <w:ind w:left="426"/>
        <w:jc w:val="both"/>
        <w:rPr>
          <w:rFonts w:eastAsiaTheme="minorEastAsia" w:cs="Times New Roman"/>
          <w:lang w:eastAsia="tr-TR"/>
        </w:rPr>
      </w:pPr>
      <w:r>
        <w:rPr>
          <w:rFonts w:eastAsiaTheme="minorEastAsia" w:cs="Times New Roman"/>
          <w:noProof/>
          <w:lang w:eastAsia="tr-TR"/>
        </w:rPr>
        <w:t xml:space="preserve">  </w:t>
      </w:r>
      <w:r w:rsidR="000C7BEC" w:rsidRPr="00140D1B">
        <w:rPr>
          <w:rFonts w:eastAsiaTheme="minorEastAsia" w:cs="Times New Roman"/>
          <w:noProof/>
          <w:lang w:eastAsia="tr-TR"/>
        </w:rPr>
        <w:drawing>
          <wp:inline distT="0" distB="0" distL="0" distR="0">
            <wp:extent cx="2571750" cy="1928813"/>
            <wp:effectExtent l="0" t="0" r="0" b="0"/>
            <wp:docPr id="106" name="Resim 106" descr="F:\FOTOĞRAF\2017\006 HAZİRAN\23 haziran 2017 sanatta yeterlik sınavı\IMG_04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FOTOĞRAF\2017\006 HAZİRAN\23 haziran 2017 sanatta yeterlik sınavı\IMG_0488.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578755" cy="1934067"/>
                    </a:xfrm>
                    <a:prstGeom prst="rect">
                      <a:avLst/>
                    </a:prstGeom>
                    <a:noFill/>
                    <a:ln>
                      <a:noFill/>
                    </a:ln>
                  </pic:spPr>
                </pic:pic>
              </a:graphicData>
            </a:graphic>
          </wp:inline>
        </w:drawing>
      </w:r>
      <w:r>
        <w:rPr>
          <w:rFonts w:eastAsiaTheme="minorEastAsia" w:cs="Times New Roman"/>
          <w:noProof/>
          <w:lang w:eastAsia="tr-TR"/>
        </w:rPr>
        <w:t xml:space="preserve">   </w:t>
      </w:r>
      <w:r w:rsidRPr="00140D1B">
        <w:rPr>
          <w:rFonts w:eastAsiaTheme="minorEastAsia" w:cs="Times New Roman"/>
          <w:noProof/>
          <w:lang w:eastAsia="tr-TR"/>
        </w:rPr>
        <w:drawing>
          <wp:inline distT="0" distB="0" distL="0" distR="0" wp14:anchorId="0483D100" wp14:editId="4FF5B1EF">
            <wp:extent cx="2578100" cy="1933575"/>
            <wp:effectExtent l="0" t="0" r="0" b="0"/>
            <wp:docPr id="107" name="Resim 107" descr="F:\FOTOĞRAF\2017\006 HAZİRAN\23 haziran 2017 sanatta yeterlik sınavı\IMG_04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FOTOĞRAF\2017\006 HAZİRAN\23 haziran 2017 sanatta yeterlik sınavı\IMG_0489.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590657" cy="1942993"/>
                    </a:xfrm>
                    <a:prstGeom prst="rect">
                      <a:avLst/>
                    </a:prstGeom>
                    <a:noFill/>
                    <a:ln>
                      <a:noFill/>
                    </a:ln>
                  </pic:spPr>
                </pic:pic>
              </a:graphicData>
            </a:graphic>
          </wp:inline>
        </w:drawing>
      </w:r>
    </w:p>
    <w:p w:rsidR="000C7BEC" w:rsidRPr="00140D1B" w:rsidRDefault="003853CD" w:rsidP="000C7BEC">
      <w:pPr>
        <w:jc w:val="center"/>
        <w:rPr>
          <w:rFonts w:eastAsiaTheme="minorEastAsia" w:cs="Times New Roman"/>
          <w:sz w:val="20"/>
          <w:szCs w:val="20"/>
          <w:lang w:eastAsia="tr-TR"/>
        </w:rPr>
      </w:pPr>
      <w:r>
        <w:rPr>
          <w:rFonts w:eastAsiaTheme="minorEastAsia" w:cs="Times New Roman"/>
          <w:b/>
          <w:sz w:val="20"/>
          <w:szCs w:val="20"/>
          <w:lang w:eastAsia="tr-TR"/>
        </w:rPr>
        <w:t xml:space="preserve">   </w:t>
      </w:r>
      <w:r w:rsidR="000C7BEC" w:rsidRPr="00140D1B">
        <w:rPr>
          <w:rFonts w:eastAsiaTheme="minorEastAsia" w:cs="Times New Roman"/>
          <w:b/>
          <w:sz w:val="20"/>
          <w:szCs w:val="20"/>
          <w:lang w:eastAsia="tr-TR"/>
        </w:rPr>
        <w:t xml:space="preserve">Resim </w:t>
      </w:r>
      <w:r w:rsidR="00FB1FA2">
        <w:rPr>
          <w:rFonts w:eastAsiaTheme="minorEastAsia" w:cs="Times New Roman"/>
          <w:b/>
          <w:sz w:val="20"/>
          <w:szCs w:val="20"/>
          <w:lang w:eastAsia="tr-TR"/>
        </w:rPr>
        <w:t>3</w:t>
      </w:r>
      <w:r w:rsidR="000C7BEC">
        <w:rPr>
          <w:rFonts w:eastAsiaTheme="minorEastAsia" w:cs="Times New Roman"/>
          <w:b/>
          <w:sz w:val="20"/>
          <w:szCs w:val="20"/>
          <w:lang w:eastAsia="tr-TR"/>
        </w:rPr>
        <w:t>.5</w:t>
      </w:r>
      <w:r w:rsidR="000C7BEC" w:rsidRPr="00140D1B">
        <w:rPr>
          <w:rFonts w:eastAsiaTheme="minorEastAsia" w:cs="Times New Roman"/>
          <w:b/>
          <w:sz w:val="20"/>
          <w:szCs w:val="20"/>
          <w:lang w:eastAsia="tr-TR"/>
        </w:rPr>
        <w:t>.</w:t>
      </w:r>
      <w:r w:rsidR="000C7BEC" w:rsidRPr="00140D1B">
        <w:rPr>
          <w:rFonts w:eastAsiaTheme="minorEastAsia" w:cs="Times New Roman"/>
          <w:sz w:val="20"/>
          <w:szCs w:val="20"/>
          <w:lang w:eastAsia="tr-TR"/>
        </w:rPr>
        <w:t xml:space="preserve">Zeynep Güray Can, </w:t>
      </w:r>
      <w:r w:rsidR="000C7BEC" w:rsidRPr="00140D1B">
        <w:rPr>
          <w:rFonts w:eastAsiaTheme="minorEastAsia" w:cs="Times New Roman"/>
          <w:i/>
          <w:sz w:val="20"/>
          <w:szCs w:val="20"/>
          <w:lang w:eastAsia="tr-TR"/>
        </w:rPr>
        <w:t>101</w:t>
      </w:r>
      <w:r w:rsidR="000C7BEC" w:rsidRPr="00140D1B">
        <w:rPr>
          <w:rFonts w:eastAsiaTheme="minorEastAsia" w:cs="Times New Roman"/>
          <w:sz w:val="20"/>
          <w:szCs w:val="20"/>
          <w:lang w:eastAsia="tr-TR"/>
        </w:rPr>
        <w:t>, 2017</w:t>
      </w:r>
      <w:r w:rsidR="000C7BEC">
        <w:rPr>
          <w:rFonts w:eastAsiaTheme="minorEastAsia" w:cs="Times New Roman"/>
          <w:sz w:val="20"/>
          <w:szCs w:val="20"/>
          <w:lang w:eastAsia="tr-TR"/>
        </w:rPr>
        <w:t xml:space="preserve">, </w:t>
      </w:r>
      <w:r w:rsidR="000C7BEC" w:rsidRPr="00140D1B">
        <w:rPr>
          <w:rFonts w:eastAsiaTheme="minorEastAsia" w:cs="Times New Roman"/>
          <w:sz w:val="20"/>
          <w:szCs w:val="20"/>
          <w:lang w:eastAsia="tr-TR"/>
        </w:rPr>
        <w:t>enstalasyon, malzemeler: nihale, naylon çorap ve iplik, Sanatta Ön Yeterlik Sınavı Sergisi, ME.Ü. Güzel</w:t>
      </w:r>
      <w:r w:rsidR="000C7BEC">
        <w:rPr>
          <w:rFonts w:eastAsiaTheme="minorEastAsia" w:cs="Times New Roman"/>
          <w:sz w:val="20"/>
          <w:szCs w:val="20"/>
          <w:lang w:eastAsia="tr-TR"/>
        </w:rPr>
        <w:t xml:space="preserve"> Sanatlar Fakültesi ve Mimarlık Fakültesi önü/bahçesi</w:t>
      </w:r>
    </w:p>
    <w:p w:rsidR="000C7BEC" w:rsidRPr="006467BE" w:rsidRDefault="000C7BEC" w:rsidP="000C7BEC">
      <w:pPr>
        <w:ind w:left="709" w:right="565"/>
        <w:jc w:val="both"/>
        <w:rPr>
          <w:rFonts w:eastAsiaTheme="minorEastAsia" w:cs="Times New Roman"/>
          <w:sz w:val="20"/>
          <w:szCs w:val="20"/>
          <w:lang w:eastAsia="tr-TR"/>
        </w:rPr>
      </w:pPr>
    </w:p>
    <w:p w:rsidR="000C7BEC" w:rsidRDefault="000C7BEC" w:rsidP="00B615DE">
      <w:pPr>
        <w:pStyle w:val="AnaMetin"/>
        <w:rPr>
          <w:rFonts w:eastAsiaTheme="minorEastAsia"/>
          <w:lang w:eastAsia="tr-TR"/>
        </w:rPr>
      </w:pPr>
      <w:r>
        <w:rPr>
          <w:rFonts w:eastAsiaTheme="minorEastAsia"/>
          <w:lang w:eastAsia="tr-TR"/>
        </w:rPr>
        <w:t xml:space="preserve">Aynı şekilde çalışmada kullanılan ağaç imgesi de insanoğlunun yaşam-ölüm döngüsüne işaret etmektedir. Yeşim Üçer’in de </w:t>
      </w:r>
      <w:r w:rsidRPr="007B173A">
        <w:rPr>
          <w:i/>
        </w:rPr>
        <w:t>Metropol-Anlam-Nesne Bağlamında Ağaç</w:t>
      </w:r>
      <w:r w:rsidRPr="007B173A">
        <w:t xml:space="preserve"> başlıklı yüksek lisans eser </w:t>
      </w:r>
      <w:r w:rsidRPr="007B173A">
        <w:lastRenderedPageBreak/>
        <w:t>metninde</w:t>
      </w:r>
      <w:r>
        <w:t xml:space="preserve"> değindiği gibi yaşam-ölüm döngüsünü ifade eden ağaç, dünya ağacı ya da hayat ağacı olarak adlandırılır. Üçer, ağacın üç katmanlı alemi –yeraltı, yeryüzü ve gökyüzü- temsil ettiğini; dolayısıyla da yeryüzündeki insan ile gökyüzündeki Tanrı arasında iletişimi sağladığını ifade eder. Ayrıca ağaç, doğum, yaşam, ölüm hatta ölümden sonraki yaşamı da temsil eden bir</w:t>
      </w:r>
      <w:r w:rsidR="00034C70">
        <w:t xml:space="preserve"> yapı olarak durmaktadır (2007, s. </w:t>
      </w:r>
      <w:r>
        <w:t xml:space="preserve">5). Ağaca yüklenen bu çeşitli anlamlar, birçok sanat çalışmasında farklı metaforlar ile karşımıza çıkmaktadır. </w:t>
      </w:r>
      <w:r w:rsidRPr="00F07E81">
        <w:rPr>
          <w:i/>
        </w:rPr>
        <w:t>101</w:t>
      </w:r>
      <w:r>
        <w:t xml:space="preserve"> ve </w:t>
      </w:r>
      <w:r w:rsidRPr="00F07E81">
        <w:rPr>
          <w:i/>
        </w:rPr>
        <w:t>101+1</w:t>
      </w:r>
      <w:r>
        <w:t xml:space="preserve">’deki </w:t>
      </w:r>
      <w:r>
        <w:rPr>
          <w:rFonts w:eastAsiaTheme="minorEastAsia"/>
          <w:lang w:eastAsia="tr-TR"/>
        </w:rPr>
        <w:t xml:space="preserve">ağaç metaforu, 2013 yılında gerçekleştirilen </w:t>
      </w:r>
      <w:r w:rsidR="00FB1FA2">
        <w:rPr>
          <w:rFonts w:eastAsiaTheme="minorEastAsia"/>
          <w:lang w:eastAsia="tr-TR"/>
        </w:rPr>
        <w:t xml:space="preserve">Resim 3.6.’da yer alan </w:t>
      </w:r>
      <w:r w:rsidRPr="00E54CB3">
        <w:rPr>
          <w:rFonts w:eastAsiaTheme="minorEastAsia"/>
          <w:i/>
          <w:lang w:eastAsia="tr-TR"/>
        </w:rPr>
        <w:t>Direnağaç</w:t>
      </w:r>
      <w:r>
        <w:rPr>
          <w:rStyle w:val="DipnotBavurusu"/>
          <w:rFonts w:eastAsiaTheme="minorEastAsia"/>
          <w:lang w:eastAsia="tr-TR"/>
        </w:rPr>
        <w:footnoteReference w:id="76"/>
      </w:r>
      <w:r>
        <w:rPr>
          <w:rFonts w:eastAsiaTheme="minorEastAsia"/>
          <w:lang w:eastAsia="tr-TR"/>
        </w:rPr>
        <w:t xml:space="preserve"> adlı çalışma ile ilişkilendirilebilir. Bu çalışma, </w:t>
      </w:r>
      <w:r w:rsidRPr="00371FCA">
        <w:rPr>
          <w:rFonts w:eastAsiaTheme="minorEastAsia"/>
          <w:i/>
          <w:lang w:eastAsia="tr-TR"/>
        </w:rPr>
        <w:t>Resim Sanatında Dokunsal Etkinin Malzeme Deneyimi İle İlişkilendirilmesi</w:t>
      </w:r>
      <w:r>
        <w:rPr>
          <w:rFonts w:eastAsiaTheme="minorEastAsia"/>
          <w:lang w:eastAsia="tr-TR"/>
        </w:rPr>
        <w:t xml:space="preserve"> başlıklı yüksek lisans tez çalışmamda mevcuttur. Toplumsal bir olayı görünür kılması ve direnme noktaları oluşturması bakımından </w:t>
      </w:r>
      <w:r w:rsidRPr="00B3722B">
        <w:rPr>
          <w:rFonts w:eastAsiaTheme="minorEastAsia"/>
          <w:i/>
          <w:lang w:eastAsia="tr-TR"/>
        </w:rPr>
        <w:t>Direnağaç</w:t>
      </w:r>
      <w:r>
        <w:rPr>
          <w:rFonts w:eastAsiaTheme="minorEastAsia"/>
          <w:lang w:eastAsia="tr-TR"/>
        </w:rPr>
        <w:t xml:space="preserve">, sanat pratiğimde sıklıkla ele aldığım ağaç imgesinin kullanımının başlangıç noktasını oluşturmaktadır. Çalışmalarımda yalnız başına dimdik ayakta duran bu imgeler, hayata tutunmanın işareti niteliğindedir. Resim 5.9.’da dışarıda gerçek bir ağacın varlığı var iken, içeride farklı malzemeler kullanılarak yaratılan hayali bir ağacın varlığı var edilmeye çalışmıştır. Bu zıtlık, tıpkı, tüm meselenin tek bir ağaçtan çıktığına olan inancımız gibi, gerçekte varolmayan bir metafora işaret eder. Direnağaç, tüm kırılganlığı ile kendisini var ederken, yaşamı ve ölümü alımlayıcısına sorgulatır. Mekânı kateden alımlayıcı, tüm bedenini işin içerisine katarak edindiği deneyim ile kendi yaşamını sorgulamaya başlar. Aslında asıl varolan, tek tek bireyler yerine toplumdaki bireylerin yaşamıdır. Ağaç imgesi, bu tür bir bakış açısı ile çok farklı anlamları da içerisinde barındırdığından dolayı sosyal, siyasal ve toplumsal açıdan ülkenin içerisinde bulunduğu durumu da aşan bir yapıda yer alır. </w:t>
      </w:r>
    </w:p>
    <w:p w:rsidR="000C7BEC" w:rsidRDefault="000C7BEC" w:rsidP="000C7BEC">
      <w:pPr>
        <w:spacing w:line="360" w:lineRule="auto"/>
        <w:jc w:val="both"/>
        <w:rPr>
          <w:rFonts w:eastAsiaTheme="minorEastAsia" w:cs="Times New Roman"/>
          <w:lang w:eastAsia="tr-TR"/>
        </w:rPr>
      </w:pPr>
    </w:p>
    <w:p w:rsidR="000C7BEC" w:rsidRDefault="000C7BEC" w:rsidP="00B615DE">
      <w:pPr>
        <w:spacing w:line="360" w:lineRule="auto"/>
        <w:jc w:val="center"/>
        <w:rPr>
          <w:rFonts w:eastAsiaTheme="minorEastAsia" w:cs="Times New Roman"/>
          <w:lang w:eastAsia="tr-TR"/>
        </w:rPr>
      </w:pPr>
      <w:r>
        <w:rPr>
          <w:noProof/>
          <w:lang w:eastAsia="tr-TR"/>
        </w:rPr>
        <w:lastRenderedPageBreak/>
        <w:drawing>
          <wp:inline distT="0" distB="0" distL="0" distR="0">
            <wp:extent cx="5031841" cy="3327991"/>
            <wp:effectExtent l="0" t="0" r="0" b="0"/>
            <wp:docPr id="7168" name="Picture 2" descr="008dddddddddddddddd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descr="008dddddddddddddddddd"/>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036979" cy="3331389"/>
                    </a:xfrm>
                    <a:prstGeom prst="rect">
                      <a:avLst/>
                    </a:prstGeom>
                    <a:noFill/>
                    <a:ln>
                      <a:noFill/>
                    </a:ln>
                    <a:extLst/>
                  </pic:spPr>
                </pic:pic>
              </a:graphicData>
            </a:graphic>
          </wp:inline>
        </w:drawing>
      </w:r>
    </w:p>
    <w:p w:rsidR="000C7BEC" w:rsidRPr="000D2D5C" w:rsidRDefault="000C7BEC" w:rsidP="00B615DE">
      <w:pPr>
        <w:pStyle w:val="ResimMMMMM"/>
      </w:pPr>
      <w:bookmarkStart w:id="124" w:name="_Toc146110649"/>
      <w:r w:rsidRPr="00BD41F2">
        <w:rPr>
          <w:b/>
          <w:lang w:eastAsia="tr-TR"/>
        </w:rPr>
        <w:t xml:space="preserve">Resim </w:t>
      </w:r>
      <w:r w:rsidR="00FB1FA2">
        <w:rPr>
          <w:b/>
          <w:lang w:eastAsia="tr-TR"/>
        </w:rPr>
        <w:t>3</w:t>
      </w:r>
      <w:r w:rsidR="0033008F">
        <w:rPr>
          <w:b/>
          <w:lang w:eastAsia="tr-TR"/>
        </w:rPr>
        <w:t>.6</w:t>
      </w:r>
      <w:r w:rsidRPr="00BD41F2">
        <w:rPr>
          <w:b/>
          <w:lang w:eastAsia="tr-TR"/>
        </w:rPr>
        <w:t>.</w:t>
      </w:r>
      <w:r w:rsidRPr="00912325">
        <w:rPr>
          <w:lang w:eastAsia="tr-TR"/>
        </w:rPr>
        <w:t xml:space="preserve"> Zeynep Güray Can,</w:t>
      </w:r>
      <w:r w:rsidR="003726C2">
        <w:rPr>
          <w:lang w:eastAsia="tr-TR"/>
        </w:rPr>
        <w:t xml:space="preserve"> </w:t>
      </w:r>
      <w:r w:rsidRPr="00F2487B">
        <w:rPr>
          <w:bCs/>
          <w:i/>
        </w:rPr>
        <w:t>Direnağaç,</w:t>
      </w:r>
      <w:r w:rsidR="003726C2">
        <w:rPr>
          <w:bCs/>
          <w:i/>
        </w:rPr>
        <w:t xml:space="preserve"> </w:t>
      </w:r>
      <w:r w:rsidR="00665347" w:rsidRPr="00F2487B">
        <w:t>2013</w:t>
      </w:r>
      <w:r w:rsidR="00665347">
        <w:t xml:space="preserve">, </w:t>
      </w:r>
      <w:r w:rsidR="00464D6E">
        <w:t>enstalasyon, malzemeler: naylon çorap ve</w:t>
      </w:r>
      <w:r w:rsidR="00665347">
        <w:t xml:space="preserve"> çivi</w:t>
      </w:r>
      <w:bookmarkEnd w:id="124"/>
    </w:p>
    <w:p w:rsidR="000C7BEC" w:rsidRDefault="000C7BEC" w:rsidP="00B615DE">
      <w:pPr>
        <w:pStyle w:val="AnaMetin"/>
        <w:rPr>
          <w:lang w:eastAsia="tr-TR"/>
        </w:rPr>
      </w:pPr>
      <w:r w:rsidRPr="003A7C86">
        <w:rPr>
          <w:i/>
          <w:lang w:eastAsia="tr-TR"/>
        </w:rPr>
        <w:t>Direnağaç</w:t>
      </w:r>
      <w:r>
        <w:rPr>
          <w:lang w:eastAsia="tr-TR"/>
        </w:rPr>
        <w:t xml:space="preserve">’ın mekânı gibi </w:t>
      </w:r>
      <w:r w:rsidRPr="003A7C86">
        <w:rPr>
          <w:i/>
          <w:lang w:eastAsia="tr-TR"/>
        </w:rPr>
        <w:t>101+1</w:t>
      </w:r>
      <w:r>
        <w:rPr>
          <w:lang w:eastAsia="tr-TR"/>
        </w:rPr>
        <w:t>’in mekânı da insanların günlük hayatta kullandıkları, gezdikleri, deneyimledikleri toplumsal bir mekândır. Bu mekânlar, kişisel olarak bellekte yer alan hafıza mekânları özelliği gösterirler. Pierre Nora’nın deyimiyle artık hafıza ortamları olmadığı için hafıza mekânları vardır. Nora, hafıza mekânlarına ilişkin şunları söyler:</w:t>
      </w:r>
    </w:p>
    <w:p w:rsidR="000C7BEC" w:rsidRDefault="000C7BEC" w:rsidP="00B615DE">
      <w:pPr>
        <w:pStyle w:val="AlntII"/>
      </w:pPr>
      <w:r w:rsidRPr="00CF639B">
        <w:t>Hafıza mekânları, kendiliğinden hafızanın olmadığı düşüncesinden doğarlar; arşivleri kurmanın gerektiği, yıldönümlerini devam ettirmenin, ayinleri düzenlemenin, kasvetli cenaze söylevleri vermenin, belgeleri noterde onaylatmanın gerektiği duygusundan doğar ve yaşarlar, çünkü bu işlemler olağan değildirler. Bu nedenle, ayncalıklı ve titizlikle korunmuş merkezler üzerine sığınmış bir hafızanın azınlıklar tarafından korunması, bütün hafıza mek</w:t>
      </w:r>
      <w:r>
        <w:t>ânları</w:t>
      </w:r>
      <w:r w:rsidRPr="00CF639B">
        <w:t xml:space="preserve"> gerçeğini akkor haline getirir sadece. Anma konusuna özen gösterilmiyor olsa, tarih bunları hızla süpürecektir. Üzerine dayandığımız kalelerdir bunlar. Fakat eğer korudukları şey tehlikede olmasaydı onları inşa etmeye artık ihtiyacımız da olmazdı. Eğer içerdikleri anılar gerçekten yaşanmış olsaydı, bütün bunlar gereksiz olurdu. Ve </w:t>
      </w:r>
      <w:r>
        <w:t>eğer, buna karşılık, tarih onları</w:t>
      </w:r>
      <w:r w:rsidRPr="00CF639B">
        <w:t xml:space="preserve"> bozmak, değiştirmek, hamur gibi yoğurup taşlaştırmak amacıyla almasaydı, hafıza için mekânlar olmazdı. Bu mekânları bu gidiş-gelişi oluşturur; Tarihin hareketinden kopmuş ama tarihe iade edilmiş tarih ânları. Artık ne tamamıyla hayat, ne de ölüm vardır, canlı hafıza deniz çekildiğinde kıyıda kalan deniz kabukları gibidir</w:t>
      </w:r>
      <w:r>
        <w:t xml:space="preserve"> (Nora, 2006</w:t>
      </w:r>
      <w:r w:rsidR="005B113F">
        <w:t xml:space="preserve">, s. </w:t>
      </w:r>
      <w:r>
        <w:t>23)</w:t>
      </w:r>
      <w:r w:rsidRPr="00CF639B">
        <w:t xml:space="preserve">. </w:t>
      </w:r>
    </w:p>
    <w:p w:rsidR="000C7BEC" w:rsidRDefault="000C7BEC" w:rsidP="002E38B1">
      <w:pPr>
        <w:pStyle w:val="AnaMetin"/>
        <w:rPr>
          <w:lang w:eastAsia="tr-TR"/>
        </w:rPr>
      </w:pPr>
      <w:r>
        <w:rPr>
          <w:lang w:eastAsia="tr-TR"/>
        </w:rPr>
        <w:t>Bu bağlamda söylenebilir ki, s</w:t>
      </w:r>
      <w:r w:rsidRPr="00140D1B">
        <w:rPr>
          <w:lang w:eastAsia="tr-TR"/>
        </w:rPr>
        <w:t>erginin gerçekleştiği alan</w:t>
      </w:r>
      <w:r>
        <w:rPr>
          <w:lang w:eastAsia="tr-TR"/>
        </w:rPr>
        <w:t xml:space="preserve"> da Nora’nın bahsettiği gibi günümüzde artık hafızası olan</w:t>
      </w:r>
      <w:r w:rsidRPr="00140D1B">
        <w:rPr>
          <w:lang w:eastAsia="tr-TR"/>
        </w:rPr>
        <w:t xml:space="preserve"> bir meydanı simgelemekte ve dolayısıyla </w:t>
      </w:r>
      <w:r>
        <w:rPr>
          <w:lang w:eastAsia="tr-TR"/>
        </w:rPr>
        <w:t xml:space="preserve">bu </w:t>
      </w:r>
      <w:r w:rsidRPr="00140D1B">
        <w:rPr>
          <w:lang w:eastAsia="tr-TR"/>
        </w:rPr>
        <w:t>sergi</w:t>
      </w:r>
      <w:r>
        <w:rPr>
          <w:lang w:eastAsia="tr-TR"/>
        </w:rPr>
        <w:t xml:space="preserve"> de</w:t>
      </w:r>
      <w:r w:rsidRPr="00140D1B">
        <w:rPr>
          <w:lang w:eastAsia="tr-TR"/>
        </w:rPr>
        <w:t xml:space="preserve"> 101 kişinin o meydanda yaşamını yitirdiği</w:t>
      </w:r>
      <w:r>
        <w:rPr>
          <w:lang w:eastAsia="tr-TR"/>
        </w:rPr>
        <w:t xml:space="preserve"> ve asla hafızalardan silinemeyecek</w:t>
      </w:r>
      <w:r w:rsidRPr="00140D1B">
        <w:rPr>
          <w:lang w:eastAsia="tr-TR"/>
        </w:rPr>
        <w:t xml:space="preserve"> bir olaya gönderme yapmaktadır. Dairesel formların bir duvar yüzeyinde değil de yerde sergilenmesi ise aynı nedenlerle o kişilerin o olayda yer</w:t>
      </w:r>
      <w:r>
        <w:rPr>
          <w:lang w:eastAsia="tr-TR"/>
        </w:rPr>
        <w:t>-zemin-asfalt</w:t>
      </w:r>
      <w:r w:rsidRPr="00140D1B">
        <w:rPr>
          <w:lang w:eastAsia="tr-TR"/>
        </w:rPr>
        <w:t xml:space="preserve"> ile kurmuş oldukları ilişki çerçevesinde gerçekleşmiştir. </w:t>
      </w:r>
    </w:p>
    <w:p w:rsidR="000C7BEC" w:rsidRPr="00140D1B" w:rsidRDefault="000C7BEC" w:rsidP="000C7BEC">
      <w:pPr>
        <w:ind w:firstLine="709"/>
        <w:jc w:val="both"/>
        <w:rPr>
          <w:rFonts w:eastAsiaTheme="minorEastAsia" w:cs="Times New Roman"/>
          <w:lang w:eastAsia="tr-TR"/>
        </w:rPr>
      </w:pPr>
    </w:p>
    <w:p w:rsidR="000C7BEC" w:rsidRPr="00140D1B" w:rsidRDefault="003726C2" w:rsidP="000C7BEC">
      <w:pPr>
        <w:spacing w:line="360" w:lineRule="auto"/>
        <w:jc w:val="center"/>
        <w:rPr>
          <w:rFonts w:eastAsiaTheme="minorEastAsia" w:cs="Times New Roman"/>
          <w:lang w:eastAsia="tr-TR"/>
        </w:rPr>
      </w:pPr>
      <w:r>
        <w:rPr>
          <w:rFonts w:eastAsiaTheme="minorEastAsia" w:cs="Times New Roman"/>
          <w:lang w:eastAsia="tr-TR"/>
        </w:rPr>
        <w:lastRenderedPageBreak/>
        <w:t xml:space="preserve">  </w:t>
      </w:r>
      <w:r w:rsidR="000C7BEC" w:rsidRPr="00140D1B">
        <w:rPr>
          <w:rFonts w:eastAsiaTheme="minorEastAsia" w:cs="Times New Roman"/>
          <w:noProof/>
          <w:lang w:eastAsia="tr-TR"/>
        </w:rPr>
        <w:drawing>
          <wp:inline distT="0" distB="0" distL="0" distR="0">
            <wp:extent cx="3837581" cy="3095625"/>
            <wp:effectExtent l="0" t="0" r="0" b="0"/>
            <wp:docPr id="109" name="Resim 109" descr="F:\FOTOĞRAF\2017\0011 KASIM\27 kasım 2017 101+1 foto video\IMG_8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FOTOĞRAF\2017\0011 KASIM\27 kasım 2017 101+1 foto video\IMG_8955.JPG"/>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t="29496" b="10005"/>
                    <a:stretch/>
                  </pic:blipFill>
                  <pic:spPr bwMode="auto">
                    <a:xfrm>
                      <a:off x="0" y="0"/>
                      <a:ext cx="3863236" cy="3116320"/>
                    </a:xfrm>
                    <a:prstGeom prst="rect">
                      <a:avLst/>
                    </a:prstGeom>
                    <a:noFill/>
                    <a:ln>
                      <a:noFill/>
                    </a:ln>
                    <a:extLst>
                      <a:ext uri="{53640926-AAD7-44D8-BBD7-CCE9431645EC}">
                        <a14:shadowObscured xmlns:a14="http://schemas.microsoft.com/office/drawing/2010/main"/>
                      </a:ext>
                    </a:extLst>
                  </pic:spPr>
                </pic:pic>
              </a:graphicData>
            </a:graphic>
          </wp:inline>
        </w:drawing>
      </w:r>
    </w:p>
    <w:p w:rsidR="000C7BEC" w:rsidRPr="002E38B1" w:rsidRDefault="003726C2" w:rsidP="002E38B1">
      <w:pPr>
        <w:pStyle w:val="ResimMMMMM"/>
        <w:spacing w:after="0"/>
      </w:pPr>
      <w:bookmarkStart w:id="125" w:name="_Toc146110650"/>
      <w:r>
        <w:rPr>
          <w:b/>
        </w:rPr>
        <w:t xml:space="preserve">  </w:t>
      </w:r>
      <w:r w:rsidR="000C7BEC" w:rsidRPr="002E38B1">
        <w:rPr>
          <w:b/>
        </w:rPr>
        <w:t xml:space="preserve">Resim </w:t>
      </w:r>
      <w:r w:rsidR="00FB1FA2">
        <w:rPr>
          <w:b/>
        </w:rPr>
        <w:t>3</w:t>
      </w:r>
      <w:r w:rsidR="0033008F" w:rsidRPr="002E38B1">
        <w:rPr>
          <w:b/>
        </w:rPr>
        <w:t>.7</w:t>
      </w:r>
      <w:r w:rsidR="000C7BEC" w:rsidRPr="002E38B1">
        <w:rPr>
          <w:b/>
        </w:rPr>
        <w:t>.</w:t>
      </w:r>
      <w:r w:rsidR="000C7BEC" w:rsidRPr="002E38B1">
        <w:t xml:space="preserve"> Zeynep Güray Can, 101+1, 2017, enstalasyon, malzemeler: nihale, naylon çorap ve iplik,</w:t>
      </w:r>
      <w:bookmarkEnd w:id="125"/>
    </w:p>
    <w:p w:rsidR="000C7BEC" w:rsidRPr="002E38B1" w:rsidRDefault="000C7BEC" w:rsidP="002E38B1">
      <w:pPr>
        <w:pStyle w:val="ResimMMMMM"/>
        <w:spacing w:after="0"/>
      </w:pPr>
      <w:bookmarkStart w:id="126" w:name="_Toc146110651"/>
      <w:r w:rsidRPr="002E38B1">
        <w:t>ME.Ü. Güzel Sanatlar Fakültesi Galerisi</w:t>
      </w:r>
      <w:bookmarkEnd w:id="126"/>
    </w:p>
    <w:p w:rsidR="000C7BEC" w:rsidRPr="00140D1B" w:rsidRDefault="000C7BEC" w:rsidP="00B615DE">
      <w:pPr>
        <w:pStyle w:val="ResimMMMMM"/>
        <w:rPr>
          <w:lang w:eastAsia="tr-TR"/>
        </w:rPr>
      </w:pPr>
    </w:p>
    <w:p w:rsidR="000C7BEC" w:rsidRPr="00140D1B" w:rsidRDefault="003726C2" w:rsidP="000C7BEC">
      <w:pPr>
        <w:spacing w:line="360" w:lineRule="auto"/>
        <w:jc w:val="center"/>
        <w:rPr>
          <w:rFonts w:eastAsiaTheme="minorEastAsia" w:cs="Times New Roman"/>
          <w:lang w:eastAsia="tr-TR"/>
        </w:rPr>
      </w:pPr>
      <w:r>
        <w:rPr>
          <w:rFonts w:eastAsiaTheme="minorEastAsia" w:cs="Times New Roman"/>
          <w:lang w:eastAsia="tr-TR"/>
        </w:rPr>
        <w:t xml:space="preserve">  </w:t>
      </w:r>
      <w:r w:rsidR="000C7BEC" w:rsidRPr="00140D1B">
        <w:rPr>
          <w:rFonts w:eastAsiaTheme="minorEastAsia" w:cs="Times New Roman"/>
          <w:noProof/>
          <w:lang w:eastAsia="tr-TR"/>
        </w:rPr>
        <w:drawing>
          <wp:inline distT="0" distB="0" distL="0" distR="0">
            <wp:extent cx="3830481" cy="2238375"/>
            <wp:effectExtent l="0" t="0" r="0" b="0"/>
            <wp:docPr id="136" name="Resim 136" descr="F:\FOTOĞRAF\2017\0011 KASIM\27 kasım 2017 101+1 foto video\IMG_88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FOTOĞRAF\2017\0011 KASIM\27 kasım 2017 101+1 foto video\IMG_8894.JPG"/>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t="22086"/>
                    <a:stretch/>
                  </pic:blipFill>
                  <pic:spPr bwMode="auto">
                    <a:xfrm>
                      <a:off x="0" y="0"/>
                      <a:ext cx="3856150" cy="2253375"/>
                    </a:xfrm>
                    <a:prstGeom prst="rect">
                      <a:avLst/>
                    </a:prstGeom>
                    <a:noFill/>
                    <a:ln>
                      <a:noFill/>
                    </a:ln>
                    <a:extLst>
                      <a:ext uri="{53640926-AAD7-44D8-BBD7-CCE9431645EC}">
                        <a14:shadowObscured xmlns:a14="http://schemas.microsoft.com/office/drawing/2010/main"/>
                      </a:ext>
                    </a:extLst>
                  </pic:spPr>
                </pic:pic>
              </a:graphicData>
            </a:graphic>
          </wp:inline>
        </w:drawing>
      </w:r>
    </w:p>
    <w:p w:rsidR="000C7BEC" w:rsidRDefault="003726C2" w:rsidP="002E38B1">
      <w:pPr>
        <w:pStyle w:val="ResimMMMMM"/>
        <w:spacing w:after="0"/>
        <w:rPr>
          <w:lang w:eastAsia="tr-TR"/>
        </w:rPr>
      </w:pPr>
      <w:bookmarkStart w:id="127" w:name="_Toc146110652"/>
      <w:r>
        <w:rPr>
          <w:b/>
          <w:lang w:eastAsia="tr-TR"/>
        </w:rPr>
        <w:t xml:space="preserve">   </w:t>
      </w:r>
      <w:r w:rsidR="000C7BEC" w:rsidRPr="00140D1B">
        <w:rPr>
          <w:b/>
          <w:lang w:eastAsia="tr-TR"/>
        </w:rPr>
        <w:t xml:space="preserve">Resim </w:t>
      </w:r>
      <w:r w:rsidR="00FB1FA2">
        <w:rPr>
          <w:b/>
          <w:lang w:eastAsia="tr-TR"/>
        </w:rPr>
        <w:t>3</w:t>
      </w:r>
      <w:r w:rsidR="0033008F">
        <w:rPr>
          <w:b/>
          <w:lang w:eastAsia="tr-TR"/>
        </w:rPr>
        <w:t>.8</w:t>
      </w:r>
      <w:r w:rsidR="000C7BEC" w:rsidRPr="00140D1B">
        <w:rPr>
          <w:b/>
          <w:lang w:eastAsia="tr-TR"/>
        </w:rPr>
        <w:t>.</w:t>
      </w:r>
      <w:r w:rsidR="000C7BEC" w:rsidRPr="00140D1B">
        <w:rPr>
          <w:lang w:eastAsia="tr-TR"/>
        </w:rPr>
        <w:t xml:space="preserve"> Zeynep Güray Can, </w:t>
      </w:r>
      <w:r w:rsidR="000C7BEC" w:rsidRPr="00140D1B">
        <w:rPr>
          <w:i/>
          <w:lang w:eastAsia="tr-TR"/>
        </w:rPr>
        <w:t>101+1</w:t>
      </w:r>
      <w:r w:rsidR="000C7BEC" w:rsidRPr="00140D1B">
        <w:rPr>
          <w:lang w:eastAsia="tr-TR"/>
        </w:rPr>
        <w:t>,</w:t>
      </w:r>
      <w:r w:rsidR="000C7BEC">
        <w:rPr>
          <w:lang w:eastAsia="tr-TR"/>
        </w:rPr>
        <w:t xml:space="preserve"> 2017,</w:t>
      </w:r>
      <w:r w:rsidR="000C7BEC" w:rsidRPr="00140D1B">
        <w:rPr>
          <w:lang w:eastAsia="tr-TR"/>
        </w:rPr>
        <w:t>enstalasyon, malzemeler: nihale, naylon çorap ve iplik,</w:t>
      </w:r>
      <w:bookmarkEnd w:id="127"/>
    </w:p>
    <w:p w:rsidR="000C7BEC" w:rsidRPr="00140D1B" w:rsidRDefault="000C7BEC" w:rsidP="002E38B1">
      <w:pPr>
        <w:pStyle w:val="ResimMMMMM"/>
        <w:spacing w:after="0"/>
        <w:rPr>
          <w:lang w:eastAsia="tr-TR"/>
        </w:rPr>
      </w:pPr>
      <w:bookmarkStart w:id="128" w:name="_Toc145933750"/>
      <w:bookmarkStart w:id="129" w:name="_Toc146110653"/>
      <w:r w:rsidRPr="00140D1B">
        <w:rPr>
          <w:lang w:eastAsia="tr-TR"/>
        </w:rPr>
        <w:t>ME.Ü. Güz</w:t>
      </w:r>
      <w:r>
        <w:rPr>
          <w:lang w:eastAsia="tr-TR"/>
        </w:rPr>
        <w:t>el Sanatlar Fakültesi Galerisi</w:t>
      </w:r>
      <w:bookmarkEnd w:id="128"/>
      <w:bookmarkEnd w:id="129"/>
    </w:p>
    <w:p w:rsidR="000C7BEC" w:rsidRPr="00140D1B" w:rsidRDefault="000C7BEC" w:rsidP="000C7BEC">
      <w:pPr>
        <w:rPr>
          <w:rFonts w:eastAsiaTheme="minorEastAsia" w:cs="Times New Roman"/>
          <w:lang w:eastAsia="tr-TR"/>
        </w:rPr>
      </w:pPr>
    </w:p>
    <w:p w:rsidR="000C7BEC" w:rsidRDefault="000C7BEC" w:rsidP="002E38B1">
      <w:pPr>
        <w:pStyle w:val="AnaMetin"/>
        <w:rPr>
          <w:lang w:eastAsia="tr-TR"/>
        </w:rPr>
      </w:pPr>
      <w:r w:rsidRPr="00140D1B">
        <w:rPr>
          <w:i/>
          <w:lang w:eastAsia="tr-TR"/>
        </w:rPr>
        <w:t>101+1</w:t>
      </w:r>
      <w:r w:rsidRPr="00140D1B">
        <w:rPr>
          <w:lang w:eastAsia="tr-TR"/>
        </w:rPr>
        <w:t xml:space="preserve"> adlı sergide bir önceki sergiye ek olarak 1 adet daha dairesel form/nihale sergilenmiştir. Bunun nedeni ise süreç içerisinde söz konusu olayda 1 kişinin daha yaşamını yitirmesi ve sayının 102’ye yükselmiş olma</w:t>
      </w:r>
      <w:r>
        <w:rPr>
          <w:lang w:eastAsia="tr-TR"/>
        </w:rPr>
        <w:t>sıdır. Günümüzde ise bu sayı 104</w:t>
      </w:r>
      <w:r w:rsidRPr="00140D1B">
        <w:rPr>
          <w:lang w:eastAsia="tr-TR"/>
        </w:rPr>
        <w:t>’e ulaşmıştır</w:t>
      </w:r>
      <w:r>
        <w:rPr>
          <w:rStyle w:val="DipnotBavurusu"/>
          <w:rFonts w:eastAsiaTheme="minorEastAsia"/>
          <w:lang w:eastAsia="tr-TR"/>
        </w:rPr>
        <w:footnoteReference w:id="77"/>
      </w:r>
      <w:r w:rsidRPr="00140D1B">
        <w:rPr>
          <w:lang w:eastAsia="tr-TR"/>
        </w:rPr>
        <w:t xml:space="preserve">. </w:t>
      </w:r>
      <w:r>
        <w:rPr>
          <w:lang w:eastAsia="tr-TR"/>
        </w:rPr>
        <w:t xml:space="preserve">Bu bağlamda tez kapsamında yapılacak olan serginin adının </w:t>
      </w:r>
      <w:r w:rsidRPr="002F52CC">
        <w:rPr>
          <w:i/>
          <w:lang w:eastAsia="tr-TR"/>
        </w:rPr>
        <w:t>101+1+1</w:t>
      </w:r>
      <w:r>
        <w:rPr>
          <w:i/>
          <w:lang w:eastAsia="tr-TR"/>
        </w:rPr>
        <w:t>+1</w:t>
      </w:r>
      <w:r>
        <w:rPr>
          <w:lang w:eastAsia="tr-TR"/>
        </w:rPr>
        <w:t xml:space="preserve"> olması uygun görülmüştür. </w:t>
      </w:r>
    </w:p>
    <w:p w:rsidR="002E38B1" w:rsidRPr="002E38B1" w:rsidRDefault="002E38B1" w:rsidP="002E38B1">
      <w:pPr>
        <w:pStyle w:val="AnaMetin"/>
        <w:rPr>
          <w:lang w:eastAsia="tr-TR"/>
        </w:rPr>
      </w:pPr>
    </w:p>
    <w:p w:rsidR="000C7BEC" w:rsidRPr="00140D1B" w:rsidRDefault="000C7BEC" w:rsidP="002E38B1">
      <w:pPr>
        <w:pStyle w:val="ResimMMMMM"/>
        <w:rPr>
          <w:lang w:eastAsia="tr-TR"/>
        </w:rPr>
      </w:pPr>
      <w:r w:rsidRPr="00140D1B">
        <w:rPr>
          <w:noProof/>
          <w:lang w:eastAsia="tr-TR"/>
        </w:rPr>
        <w:lastRenderedPageBreak/>
        <w:drawing>
          <wp:inline distT="0" distB="0" distL="0" distR="0">
            <wp:extent cx="3152851" cy="2484066"/>
            <wp:effectExtent l="0" t="0" r="0" b="0"/>
            <wp:docPr id="111" name="Resim 111" descr="F:\FOTOĞRAF\2017\0011 KASIM\27 kasım 2017 101+1 foto video\IMG_8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FOTOĞRAF\2017\0011 KASIM\27 kasım 2017 101+1 foto video\IMG_8928.JPG"/>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t="25890" b="15020"/>
                    <a:stretch/>
                  </pic:blipFill>
                  <pic:spPr bwMode="auto">
                    <a:xfrm>
                      <a:off x="0" y="0"/>
                      <a:ext cx="3190449" cy="2513689"/>
                    </a:xfrm>
                    <a:prstGeom prst="rect">
                      <a:avLst/>
                    </a:prstGeom>
                    <a:noFill/>
                    <a:ln>
                      <a:noFill/>
                    </a:ln>
                    <a:extLst>
                      <a:ext uri="{53640926-AAD7-44D8-BBD7-CCE9431645EC}">
                        <a14:shadowObscured xmlns:a14="http://schemas.microsoft.com/office/drawing/2010/main"/>
                      </a:ext>
                    </a:extLst>
                  </pic:spPr>
                </pic:pic>
              </a:graphicData>
            </a:graphic>
          </wp:inline>
        </w:drawing>
      </w:r>
      <w:r w:rsidR="003726C2">
        <w:rPr>
          <w:noProof/>
          <w:lang w:eastAsia="tr-TR"/>
        </w:rPr>
        <w:t xml:space="preserve">    </w:t>
      </w:r>
      <w:r w:rsidR="003726C2" w:rsidRPr="00140D1B">
        <w:rPr>
          <w:noProof/>
          <w:lang w:eastAsia="tr-TR"/>
        </w:rPr>
        <w:drawing>
          <wp:inline distT="0" distB="0" distL="0" distR="0" wp14:anchorId="6F5E2F2E" wp14:editId="0B44E436">
            <wp:extent cx="2102034" cy="2486604"/>
            <wp:effectExtent l="0" t="0" r="0" b="0"/>
            <wp:docPr id="130" name="Resim 130" descr="F:\FOTOĞRAF\2017\0011 KASIM\27 kasım 2017 101+1 foto video\IMG_8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FOTOĞRAF\2017\0011 KASIM\27 kasım 2017 101+1 foto video\IMG_8932.JPG"/>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t="1" b="11282"/>
                    <a:stretch/>
                  </pic:blipFill>
                  <pic:spPr bwMode="auto">
                    <a:xfrm>
                      <a:off x="0" y="0"/>
                      <a:ext cx="2133179" cy="2523447"/>
                    </a:xfrm>
                    <a:prstGeom prst="rect">
                      <a:avLst/>
                    </a:prstGeom>
                    <a:noFill/>
                    <a:ln>
                      <a:noFill/>
                    </a:ln>
                    <a:extLst>
                      <a:ext uri="{53640926-AAD7-44D8-BBD7-CCE9431645EC}">
                        <a14:shadowObscured xmlns:a14="http://schemas.microsoft.com/office/drawing/2010/main"/>
                      </a:ext>
                    </a:extLst>
                  </pic:spPr>
                </pic:pic>
              </a:graphicData>
            </a:graphic>
          </wp:inline>
        </w:drawing>
      </w:r>
    </w:p>
    <w:p w:rsidR="000C7BEC" w:rsidRDefault="000C7BEC" w:rsidP="00B615DE">
      <w:pPr>
        <w:pStyle w:val="ResimMMMMM"/>
        <w:rPr>
          <w:lang w:eastAsia="tr-TR"/>
        </w:rPr>
      </w:pPr>
      <w:bookmarkStart w:id="130" w:name="_Toc146110654"/>
      <w:r w:rsidRPr="00140D1B">
        <w:rPr>
          <w:b/>
          <w:lang w:eastAsia="tr-TR"/>
        </w:rPr>
        <w:t xml:space="preserve">Resim </w:t>
      </w:r>
      <w:r w:rsidR="00FB1FA2">
        <w:rPr>
          <w:b/>
          <w:lang w:eastAsia="tr-TR"/>
        </w:rPr>
        <w:t>3</w:t>
      </w:r>
      <w:r w:rsidR="0033008F">
        <w:rPr>
          <w:b/>
          <w:lang w:eastAsia="tr-TR"/>
        </w:rPr>
        <w:t>.9</w:t>
      </w:r>
      <w:r w:rsidRPr="00140D1B">
        <w:rPr>
          <w:b/>
          <w:lang w:eastAsia="tr-TR"/>
        </w:rPr>
        <w:t>.</w:t>
      </w:r>
      <w:r w:rsidRPr="00140D1B">
        <w:rPr>
          <w:lang w:eastAsia="tr-TR"/>
        </w:rPr>
        <w:t xml:space="preserve"> Zeynep Güray Can, </w:t>
      </w:r>
      <w:r w:rsidRPr="00140D1B">
        <w:rPr>
          <w:i/>
          <w:lang w:eastAsia="tr-TR"/>
        </w:rPr>
        <w:t>101+1</w:t>
      </w:r>
      <w:r w:rsidRPr="00140D1B">
        <w:rPr>
          <w:lang w:eastAsia="tr-TR"/>
        </w:rPr>
        <w:t>, 2017</w:t>
      </w:r>
      <w:r>
        <w:rPr>
          <w:lang w:eastAsia="tr-TR"/>
        </w:rPr>
        <w:t xml:space="preserve">, </w:t>
      </w:r>
      <w:r w:rsidRPr="00140D1B">
        <w:rPr>
          <w:lang w:eastAsia="tr-TR"/>
        </w:rPr>
        <w:t>enstalasyon, malzemeler: nihale, naylon çorap ve iplik, ME.Ü. Güz</w:t>
      </w:r>
      <w:r>
        <w:rPr>
          <w:lang w:eastAsia="tr-TR"/>
        </w:rPr>
        <w:t>el Sanatlar Fakültesi Galerisi</w:t>
      </w:r>
      <w:bookmarkEnd w:id="130"/>
    </w:p>
    <w:p w:rsidR="000C7BEC" w:rsidRDefault="000C7BEC" w:rsidP="00B615DE">
      <w:pPr>
        <w:pStyle w:val="AnaMetin"/>
        <w:rPr>
          <w:lang w:eastAsia="tr-TR"/>
        </w:rPr>
      </w:pPr>
      <w:r w:rsidRPr="00140D1B">
        <w:rPr>
          <w:lang w:eastAsia="tr-TR"/>
        </w:rPr>
        <w:t>Sergileme yöntemi olarak incelendiğinde</w:t>
      </w:r>
      <w:r w:rsidRPr="00140D1B">
        <w:rPr>
          <w:i/>
          <w:lang w:eastAsia="tr-TR"/>
        </w:rPr>
        <w:t xml:space="preserve"> 101</w:t>
      </w:r>
      <w:r w:rsidRPr="00140D1B">
        <w:rPr>
          <w:lang w:eastAsia="tr-TR"/>
        </w:rPr>
        <w:t xml:space="preserve">’de çalışmaların ön yüzlerinin sergilenmesi ve yerde/zeminde </w:t>
      </w:r>
      <w:r>
        <w:rPr>
          <w:lang w:eastAsia="tr-TR"/>
        </w:rPr>
        <w:t xml:space="preserve">yan yana </w:t>
      </w:r>
      <w:r w:rsidRPr="00140D1B">
        <w:rPr>
          <w:lang w:eastAsia="tr-TR"/>
        </w:rPr>
        <w:t xml:space="preserve">sergilenmiş olması dolayısıyla izleyicilerin çalışmanın etrafında dolaşmaları sağlanmıştır; bu durum olayın gerçekleştiği an’daki hiçbir şey yapmayıp uzaktan izleyen kitleye işaret etmektedir. </w:t>
      </w:r>
      <w:r w:rsidRPr="00140D1B">
        <w:rPr>
          <w:i/>
          <w:lang w:eastAsia="tr-TR"/>
        </w:rPr>
        <w:t>101+1</w:t>
      </w:r>
      <w:r w:rsidRPr="00140D1B">
        <w:rPr>
          <w:lang w:eastAsia="tr-TR"/>
        </w:rPr>
        <w:t xml:space="preserve">’de ise çalışmalar yerde/zeminde fakat belirli aralıklarla sergilenmiş; </w:t>
      </w:r>
      <w:r>
        <w:rPr>
          <w:lang w:eastAsia="tr-TR"/>
        </w:rPr>
        <w:t>alımlayıcıların</w:t>
      </w:r>
      <w:r w:rsidRPr="00140D1B">
        <w:rPr>
          <w:lang w:eastAsia="tr-TR"/>
        </w:rPr>
        <w:t xml:space="preserve"> aralardan geçebilmeleri için alan bırakılmıştır. Ek olarak </w:t>
      </w:r>
      <w:r>
        <w:rPr>
          <w:lang w:eastAsia="tr-TR"/>
        </w:rPr>
        <w:t xml:space="preserve">Resim </w:t>
      </w:r>
      <w:r w:rsidR="00FB1FA2">
        <w:rPr>
          <w:lang w:eastAsia="tr-TR"/>
        </w:rPr>
        <w:t>3</w:t>
      </w:r>
      <w:r w:rsidR="004B2CAD">
        <w:rPr>
          <w:lang w:eastAsia="tr-TR"/>
        </w:rPr>
        <w:t>.9.’da</w:t>
      </w:r>
      <w:r w:rsidRPr="00140D1B">
        <w:rPr>
          <w:lang w:eastAsia="tr-TR"/>
        </w:rPr>
        <w:t xml:space="preserve"> görüldüğü üzere çalışmaların</w:t>
      </w:r>
      <w:r>
        <w:rPr>
          <w:lang w:eastAsia="tr-TR"/>
        </w:rPr>
        <w:t xml:space="preserve"> gerçek yüzeyleri yere dönük vaziyette</w:t>
      </w:r>
      <w:r w:rsidRPr="00140D1B">
        <w:rPr>
          <w:lang w:eastAsia="tr-TR"/>
        </w:rPr>
        <w:t xml:space="preserve"> arka yüzeyleri</w:t>
      </w:r>
      <w:r>
        <w:rPr>
          <w:lang w:eastAsia="tr-TR"/>
        </w:rPr>
        <w:t xml:space="preserve"> ise sergi mekânına dönük yani izleyicinin görüşüne uygun durumda</w:t>
      </w:r>
      <w:r w:rsidRPr="00140D1B">
        <w:rPr>
          <w:lang w:eastAsia="tr-TR"/>
        </w:rPr>
        <w:t xml:space="preserve"> sergilenmiş</w:t>
      </w:r>
      <w:r>
        <w:rPr>
          <w:lang w:eastAsia="tr-TR"/>
        </w:rPr>
        <w:t>tir</w:t>
      </w:r>
      <w:r w:rsidRPr="00140D1B">
        <w:rPr>
          <w:lang w:eastAsia="tr-TR"/>
        </w:rPr>
        <w:t>;</w:t>
      </w:r>
      <w:r>
        <w:rPr>
          <w:lang w:eastAsia="tr-TR"/>
        </w:rPr>
        <w:t xml:space="preserve"> bu duruma dair herhangi bir bilgi alımlayıcıya verilmemiş ve alımlayıcıların</w:t>
      </w:r>
      <w:r w:rsidRPr="00140D1B">
        <w:rPr>
          <w:lang w:eastAsia="tr-TR"/>
        </w:rPr>
        <w:t xml:space="preserve"> merak edip</w:t>
      </w:r>
      <w:r>
        <w:rPr>
          <w:lang w:eastAsia="tr-TR"/>
        </w:rPr>
        <w:t xml:space="preserve"> çalışmaların ön yüzlerine</w:t>
      </w:r>
      <w:r w:rsidRPr="00140D1B">
        <w:rPr>
          <w:lang w:eastAsia="tr-TR"/>
        </w:rPr>
        <w:t xml:space="preserve"> eğilip–ağaç formunun işlendiği yüzeye- bakmaları </w:t>
      </w:r>
      <w:r>
        <w:rPr>
          <w:lang w:eastAsia="tr-TR"/>
        </w:rPr>
        <w:t>beklenmiştir.</w:t>
      </w:r>
      <w:r w:rsidRPr="00140D1B">
        <w:rPr>
          <w:lang w:eastAsia="tr-TR"/>
        </w:rPr>
        <w:t xml:space="preserve"> Böylece </w:t>
      </w:r>
      <w:r>
        <w:rPr>
          <w:lang w:eastAsia="tr-TR"/>
        </w:rPr>
        <w:t>alımlayıcının da</w:t>
      </w:r>
      <w:r w:rsidRPr="00140D1B">
        <w:rPr>
          <w:lang w:eastAsia="tr-TR"/>
        </w:rPr>
        <w:t xml:space="preserve"> performansıyla şekillenen bir durum </w:t>
      </w:r>
      <w:r>
        <w:rPr>
          <w:lang w:eastAsia="tr-TR"/>
        </w:rPr>
        <w:t>işe dâhil edilmiştir.</w:t>
      </w:r>
      <w:r w:rsidR="003726C2">
        <w:rPr>
          <w:lang w:eastAsia="tr-TR"/>
        </w:rPr>
        <w:t xml:space="preserve"> </w:t>
      </w:r>
      <w:r>
        <w:rPr>
          <w:lang w:eastAsia="tr-TR"/>
        </w:rPr>
        <w:t>Alımlayıcıların</w:t>
      </w:r>
      <w:r w:rsidRPr="00140D1B">
        <w:rPr>
          <w:lang w:eastAsia="tr-TR"/>
        </w:rPr>
        <w:t xml:space="preserve"> orada gerçekleştirmiş olduğu performans,</w:t>
      </w:r>
      <w:r>
        <w:rPr>
          <w:lang w:eastAsia="tr-TR"/>
        </w:rPr>
        <w:t xml:space="preserve"> daha önce savaş meydanlarında yakınlarını arayan insanların olay mahâlindekiinsan yığınlarının ortasında yaşadıkları dehşete gönderme yapmaktadır. Her ne kadar sanat nesnesinin nabzının atıp atmadığı ya da acaba sırtı dönük olanın bir yakınının olup olmadığına dair sahici bir gerekçe vermese bile sırtı dönük olanın ne’liğine dair merak bu işin odağını oluşturmaktadır. </w:t>
      </w:r>
    </w:p>
    <w:p w:rsidR="000C7BEC" w:rsidRPr="00140D1B" w:rsidRDefault="000C7BEC" w:rsidP="00B615DE">
      <w:pPr>
        <w:spacing w:line="360" w:lineRule="auto"/>
        <w:ind w:firstLine="709"/>
        <w:jc w:val="center"/>
        <w:rPr>
          <w:rFonts w:eastAsiaTheme="minorEastAsia" w:cs="Times New Roman"/>
          <w:lang w:eastAsia="tr-TR"/>
        </w:rPr>
      </w:pPr>
      <w:r w:rsidRPr="00140D1B">
        <w:rPr>
          <w:rFonts w:eastAsiaTheme="minorEastAsia" w:cs="Times New Roman"/>
          <w:noProof/>
          <w:lang w:eastAsia="tr-TR"/>
        </w:rPr>
        <w:drawing>
          <wp:inline distT="0" distB="0" distL="0" distR="0">
            <wp:extent cx="1838534" cy="1801892"/>
            <wp:effectExtent l="0" t="19050" r="0" b="8255"/>
            <wp:docPr id="128" name="Resim 128" descr="F:\FOTOĞRAF\2017\0011 KASIM\27 kasım 2017 101+1 kişisel sergi\IMG_8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FOTOĞRAF\2017\0011 KASIM\27 kasım 2017 101+1 kişisel sergi\IMG_8985.JPG"/>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l="17375" t="6118" r="18091" b="9553"/>
                    <a:stretch/>
                  </pic:blipFill>
                  <pic:spPr bwMode="auto">
                    <a:xfrm rot="5400000">
                      <a:off x="0" y="0"/>
                      <a:ext cx="1918691" cy="1880451"/>
                    </a:xfrm>
                    <a:prstGeom prst="rect">
                      <a:avLst/>
                    </a:prstGeom>
                    <a:noFill/>
                    <a:ln>
                      <a:noFill/>
                    </a:ln>
                    <a:extLst>
                      <a:ext uri="{53640926-AAD7-44D8-BBD7-CCE9431645EC}">
                        <a14:shadowObscured xmlns:a14="http://schemas.microsoft.com/office/drawing/2010/main"/>
                      </a:ext>
                    </a:extLst>
                  </pic:spPr>
                </pic:pic>
              </a:graphicData>
            </a:graphic>
          </wp:inline>
        </w:drawing>
      </w:r>
      <w:r w:rsidR="003726C2">
        <w:rPr>
          <w:rFonts w:eastAsiaTheme="minorEastAsia" w:cs="Times New Roman"/>
          <w:noProof/>
          <w:lang w:eastAsia="tr-TR"/>
        </w:rPr>
        <w:t xml:space="preserve">      </w:t>
      </w:r>
      <w:r w:rsidR="003726C2" w:rsidRPr="00140D1B">
        <w:rPr>
          <w:rFonts w:eastAsiaTheme="minorEastAsia" w:cs="Times New Roman"/>
          <w:noProof/>
          <w:lang w:eastAsia="tr-TR"/>
        </w:rPr>
        <w:drawing>
          <wp:inline distT="0" distB="0" distL="0" distR="0" wp14:anchorId="27D695E2" wp14:editId="6E40C18F">
            <wp:extent cx="1839600" cy="1812472"/>
            <wp:effectExtent l="0" t="5397" r="2857" b="2858"/>
            <wp:docPr id="129" name="Resim 129" descr="F:\FOTOĞRAF\2017\0011 KASIM\27 kasım 2017 101+1 kişisel sergi\IMG_8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FOTOĞRAF\2017\0011 KASIM\27 kasım 2017 101+1 kişisel sergi\IMG_8982.JPG"/>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l="18437" t="7383" r="16722" b="7437"/>
                    <a:stretch/>
                  </pic:blipFill>
                  <pic:spPr bwMode="auto">
                    <a:xfrm rot="5400000">
                      <a:off x="0" y="0"/>
                      <a:ext cx="1839600" cy="1812472"/>
                    </a:xfrm>
                    <a:prstGeom prst="rect">
                      <a:avLst/>
                    </a:prstGeom>
                    <a:noFill/>
                    <a:ln>
                      <a:noFill/>
                    </a:ln>
                    <a:extLst>
                      <a:ext uri="{53640926-AAD7-44D8-BBD7-CCE9431645EC}">
                        <a14:shadowObscured xmlns:a14="http://schemas.microsoft.com/office/drawing/2010/main"/>
                      </a:ext>
                    </a:extLst>
                  </pic:spPr>
                </pic:pic>
              </a:graphicData>
            </a:graphic>
          </wp:inline>
        </w:drawing>
      </w:r>
    </w:p>
    <w:p w:rsidR="000C7BEC" w:rsidRDefault="003726C2" w:rsidP="00B615DE">
      <w:pPr>
        <w:pStyle w:val="ResimMMMMM"/>
        <w:rPr>
          <w:lang w:eastAsia="tr-TR"/>
        </w:rPr>
      </w:pPr>
      <w:bookmarkStart w:id="131" w:name="_Toc146110655"/>
      <w:r>
        <w:rPr>
          <w:b/>
          <w:lang w:eastAsia="tr-TR"/>
        </w:rPr>
        <w:t xml:space="preserve">  </w:t>
      </w:r>
      <w:r w:rsidR="000C7BEC" w:rsidRPr="00140D1B">
        <w:rPr>
          <w:b/>
          <w:lang w:eastAsia="tr-TR"/>
        </w:rPr>
        <w:t xml:space="preserve">Resim </w:t>
      </w:r>
      <w:r w:rsidR="00FB1FA2">
        <w:rPr>
          <w:b/>
          <w:lang w:eastAsia="tr-TR"/>
        </w:rPr>
        <w:t>3</w:t>
      </w:r>
      <w:r w:rsidR="0033008F">
        <w:rPr>
          <w:b/>
          <w:lang w:eastAsia="tr-TR"/>
        </w:rPr>
        <w:t>.10</w:t>
      </w:r>
      <w:r w:rsidR="000C7BEC" w:rsidRPr="00140D1B">
        <w:rPr>
          <w:b/>
          <w:lang w:eastAsia="tr-TR"/>
        </w:rPr>
        <w:t>.</w:t>
      </w:r>
      <w:r w:rsidR="000C7BEC" w:rsidRPr="00140D1B">
        <w:rPr>
          <w:lang w:eastAsia="tr-TR"/>
        </w:rPr>
        <w:t xml:space="preserve"> Zeynep Güray Can, </w:t>
      </w:r>
      <w:r w:rsidR="000C7BEC" w:rsidRPr="00140D1B">
        <w:rPr>
          <w:i/>
          <w:lang w:eastAsia="tr-TR"/>
        </w:rPr>
        <w:t>101+1</w:t>
      </w:r>
      <w:r w:rsidR="000C7BEC" w:rsidRPr="00140D1B">
        <w:rPr>
          <w:lang w:eastAsia="tr-TR"/>
        </w:rPr>
        <w:t>, 2017</w:t>
      </w:r>
      <w:r w:rsidR="000C7BEC">
        <w:rPr>
          <w:lang w:eastAsia="tr-TR"/>
        </w:rPr>
        <w:t>,</w:t>
      </w:r>
      <w:r w:rsidR="000C7BEC" w:rsidRPr="00140D1B">
        <w:rPr>
          <w:lang w:eastAsia="tr-TR"/>
        </w:rPr>
        <w:t>enstalasyon, malzemeler</w:t>
      </w:r>
      <w:r w:rsidR="000C7BEC">
        <w:rPr>
          <w:lang w:eastAsia="tr-TR"/>
        </w:rPr>
        <w:t>: nihale, naylon çorap ve iplik</w:t>
      </w:r>
      <w:bookmarkEnd w:id="131"/>
    </w:p>
    <w:p w:rsidR="000C7BEC" w:rsidRPr="00140D1B" w:rsidRDefault="000C7BEC" w:rsidP="000C7BEC">
      <w:pPr>
        <w:tabs>
          <w:tab w:val="left" w:pos="567"/>
        </w:tabs>
        <w:spacing w:line="360" w:lineRule="auto"/>
        <w:jc w:val="both"/>
        <w:rPr>
          <w:rFonts w:eastAsiaTheme="minorEastAsia" w:cs="Times New Roman"/>
          <w:lang w:eastAsia="tr-TR"/>
        </w:rPr>
      </w:pPr>
    </w:p>
    <w:p w:rsidR="000C7BEC" w:rsidRPr="00140D1B" w:rsidRDefault="00DB4565" w:rsidP="000C7BEC">
      <w:pPr>
        <w:spacing w:line="360" w:lineRule="auto"/>
        <w:jc w:val="both"/>
        <w:rPr>
          <w:rFonts w:eastAsiaTheme="minorEastAsia" w:cs="Times New Roman"/>
          <w:lang w:eastAsia="tr-TR"/>
        </w:rPr>
      </w:pPr>
      <w:r>
        <w:rPr>
          <w:rFonts w:eastAsiaTheme="minorEastAsia" w:cs="Times New Roman"/>
          <w:noProof/>
          <w:lang w:eastAsia="tr-TR"/>
        </w:rPr>
        <w:t xml:space="preserve">       </w:t>
      </w:r>
      <w:r w:rsidR="000C7BEC" w:rsidRPr="00140D1B">
        <w:rPr>
          <w:rFonts w:eastAsiaTheme="minorEastAsia" w:cs="Times New Roman"/>
          <w:noProof/>
          <w:lang w:eastAsia="tr-TR"/>
        </w:rPr>
        <w:drawing>
          <wp:inline distT="0" distB="0" distL="0" distR="0">
            <wp:extent cx="1244456" cy="1245235"/>
            <wp:effectExtent l="0" t="0" r="0" b="0"/>
            <wp:docPr id="114" name="Resim 114" descr="F:\FOTOĞRAF\2017\0011 KASIM\27 kasım 2017 101+1 kişisel sergi\IMG_8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FOTOĞRAF\2017\0011 KASIM\27 kasım 2017 101+1 kişisel sergi\IMG_8961.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250267" cy="1251050"/>
                    </a:xfrm>
                    <a:prstGeom prst="rect">
                      <a:avLst/>
                    </a:prstGeom>
                    <a:noFill/>
                    <a:ln>
                      <a:noFill/>
                    </a:ln>
                  </pic:spPr>
                </pic:pic>
              </a:graphicData>
            </a:graphic>
          </wp:inline>
        </w:drawing>
      </w:r>
      <w:r>
        <w:rPr>
          <w:rFonts w:eastAsiaTheme="minorEastAsia" w:cs="Times New Roman"/>
          <w:noProof/>
          <w:lang w:eastAsia="tr-TR"/>
        </w:rPr>
        <w:t xml:space="preserve">  </w:t>
      </w:r>
      <w:r w:rsidRPr="00140D1B">
        <w:rPr>
          <w:rFonts w:eastAsiaTheme="minorEastAsia" w:cs="Times New Roman"/>
          <w:noProof/>
          <w:lang w:eastAsia="tr-TR"/>
        </w:rPr>
        <w:drawing>
          <wp:inline distT="0" distB="0" distL="0" distR="0" wp14:anchorId="636D5070" wp14:editId="73B3B85E">
            <wp:extent cx="1238250" cy="1251386"/>
            <wp:effectExtent l="0" t="0" r="0" b="0"/>
            <wp:docPr id="124" name="Resim 124" descr="F:\FOTOĞRAF\2017\0011 KASIM\27 kasım 2017 101+1 kişisel sergi\IMG_8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FOTOĞRAF\2017\0011 KASIM\27 kasım 2017 101+1 kişisel sergi\IMG_8974.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247406" cy="1260639"/>
                    </a:xfrm>
                    <a:prstGeom prst="rect">
                      <a:avLst/>
                    </a:prstGeom>
                    <a:noFill/>
                    <a:ln>
                      <a:noFill/>
                    </a:ln>
                  </pic:spPr>
                </pic:pic>
              </a:graphicData>
            </a:graphic>
          </wp:inline>
        </w:drawing>
      </w:r>
      <w:r>
        <w:rPr>
          <w:rFonts w:eastAsiaTheme="minorEastAsia" w:cs="Times New Roman"/>
          <w:noProof/>
          <w:lang w:eastAsia="tr-TR"/>
        </w:rPr>
        <w:t xml:space="preserve">  </w:t>
      </w:r>
      <w:r w:rsidRPr="00140D1B">
        <w:rPr>
          <w:rFonts w:eastAsiaTheme="minorEastAsia" w:cs="Times New Roman"/>
          <w:noProof/>
          <w:lang w:eastAsia="tr-TR"/>
        </w:rPr>
        <w:drawing>
          <wp:inline distT="0" distB="0" distL="0" distR="0" wp14:anchorId="1073AD90" wp14:editId="40D61B52">
            <wp:extent cx="1236345" cy="1235571"/>
            <wp:effectExtent l="0" t="0" r="0" b="0"/>
            <wp:docPr id="116" name="Resim 116" descr="F:\FOTOĞRAF\2017\0011 KASIM\27 kasım 2017 101+1 kişisel sergi\IMG_8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FOTOĞRAF\2017\0011 KASIM\27 kasım 2017 101+1 kişisel sergi\IMG_8962.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244658" cy="1243878"/>
                    </a:xfrm>
                    <a:prstGeom prst="rect">
                      <a:avLst/>
                    </a:prstGeom>
                    <a:noFill/>
                    <a:ln>
                      <a:noFill/>
                    </a:ln>
                  </pic:spPr>
                </pic:pic>
              </a:graphicData>
            </a:graphic>
          </wp:inline>
        </w:drawing>
      </w:r>
      <w:r>
        <w:rPr>
          <w:rFonts w:eastAsiaTheme="minorEastAsia" w:cs="Times New Roman"/>
          <w:noProof/>
          <w:lang w:eastAsia="tr-TR"/>
        </w:rPr>
        <w:t xml:space="preserve">  </w:t>
      </w:r>
      <w:r w:rsidRPr="00140D1B">
        <w:rPr>
          <w:rFonts w:eastAsiaTheme="minorEastAsia" w:cs="Times New Roman"/>
          <w:noProof/>
          <w:lang w:eastAsia="tr-TR"/>
        </w:rPr>
        <w:drawing>
          <wp:inline distT="0" distB="0" distL="0" distR="0" wp14:anchorId="0356BE32" wp14:editId="31CB2F19">
            <wp:extent cx="1220470" cy="1242060"/>
            <wp:effectExtent l="0" t="0" r="0" b="0"/>
            <wp:docPr id="125" name="Resim 125" descr="F:\FOTOĞRAF\2017\0011 KASIM\27 kasım 2017 101+1 kişisel sergi\IMG_8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FOTOĞRAF\2017\0011 KASIM\27 kasım 2017 101+1 kişisel sergi\IMG_8971.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227047" cy="1248753"/>
                    </a:xfrm>
                    <a:prstGeom prst="rect">
                      <a:avLst/>
                    </a:prstGeom>
                    <a:noFill/>
                    <a:ln>
                      <a:noFill/>
                    </a:ln>
                  </pic:spPr>
                </pic:pic>
              </a:graphicData>
            </a:graphic>
          </wp:inline>
        </w:drawing>
      </w:r>
    </w:p>
    <w:p w:rsidR="000C7BEC" w:rsidRPr="00140D1B" w:rsidRDefault="00DB4565" w:rsidP="000C7BEC">
      <w:pPr>
        <w:tabs>
          <w:tab w:val="left" w:pos="4536"/>
          <w:tab w:val="left" w:pos="4820"/>
          <w:tab w:val="left" w:pos="6521"/>
          <w:tab w:val="left" w:pos="6663"/>
          <w:tab w:val="left" w:pos="6946"/>
          <w:tab w:val="left" w:pos="8505"/>
          <w:tab w:val="left" w:pos="8789"/>
        </w:tabs>
        <w:spacing w:line="360" w:lineRule="auto"/>
        <w:jc w:val="both"/>
        <w:rPr>
          <w:rFonts w:eastAsiaTheme="minorEastAsia" w:cs="Times New Roman"/>
          <w:lang w:eastAsia="tr-TR"/>
        </w:rPr>
      </w:pPr>
      <w:r>
        <w:rPr>
          <w:rFonts w:eastAsiaTheme="minorEastAsia" w:cs="Times New Roman"/>
          <w:noProof/>
          <w:lang w:eastAsia="tr-TR"/>
        </w:rPr>
        <w:t xml:space="preserve">       </w:t>
      </w:r>
      <w:r w:rsidR="000C7BEC" w:rsidRPr="00140D1B">
        <w:rPr>
          <w:rFonts w:eastAsiaTheme="minorEastAsia" w:cs="Times New Roman"/>
          <w:noProof/>
          <w:lang w:eastAsia="tr-TR"/>
        </w:rPr>
        <w:drawing>
          <wp:inline distT="0" distB="0" distL="0" distR="0">
            <wp:extent cx="1243965" cy="1252414"/>
            <wp:effectExtent l="0" t="0" r="0" b="0"/>
            <wp:docPr id="122" name="Resim 122" descr="F:\FOTOĞRAF\2017\0011 KASIM\27 kasım 2017 101+1 kişisel sergi\IMG_8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FOTOĞRAF\2017\0011 KASIM\27 kasım 2017 101+1 kişisel sergi\IMG_8972.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249218" cy="1257703"/>
                    </a:xfrm>
                    <a:prstGeom prst="rect">
                      <a:avLst/>
                    </a:prstGeom>
                    <a:noFill/>
                    <a:ln>
                      <a:noFill/>
                    </a:ln>
                  </pic:spPr>
                </pic:pic>
              </a:graphicData>
            </a:graphic>
          </wp:inline>
        </w:drawing>
      </w:r>
      <w:r>
        <w:rPr>
          <w:rFonts w:eastAsiaTheme="minorEastAsia" w:cs="Times New Roman"/>
          <w:noProof/>
          <w:lang w:eastAsia="tr-TR"/>
        </w:rPr>
        <w:t xml:space="preserve">  </w:t>
      </w:r>
      <w:r w:rsidRPr="00140D1B">
        <w:rPr>
          <w:rFonts w:eastAsiaTheme="minorEastAsia" w:cs="Times New Roman"/>
          <w:noProof/>
          <w:lang w:eastAsia="tr-TR"/>
        </w:rPr>
        <w:drawing>
          <wp:inline distT="0" distB="0" distL="0" distR="0" wp14:anchorId="05489EA8" wp14:editId="4DFB3845">
            <wp:extent cx="1245311" cy="1245311"/>
            <wp:effectExtent l="0" t="0" r="0" b="0"/>
            <wp:docPr id="115" name="Resim 115" descr="F:\FOTOĞRAF\2017\0011 KASIM\27 kasım 2017 101+1 kişisel sergi\IMG_8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FOTOĞRAF\2017\0011 KASIM\27 kasım 2017 101+1 kişisel sergi\IMG_8958.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245387" cy="1245387"/>
                    </a:xfrm>
                    <a:prstGeom prst="rect">
                      <a:avLst/>
                    </a:prstGeom>
                    <a:noFill/>
                    <a:ln>
                      <a:noFill/>
                    </a:ln>
                  </pic:spPr>
                </pic:pic>
              </a:graphicData>
            </a:graphic>
          </wp:inline>
        </w:drawing>
      </w:r>
      <w:r>
        <w:rPr>
          <w:rFonts w:eastAsiaTheme="minorEastAsia" w:cs="Times New Roman"/>
          <w:noProof/>
          <w:lang w:eastAsia="tr-TR"/>
        </w:rPr>
        <w:t xml:space="preserve">  </w:t>
      </w:r>
      <w:r w:rsidRPr="00140D1B">
        <w:rPr>
          <w:rFonts w:eastAsiaTheme="minorEastAsia" w:cs="Times New Roman"/>
          <w:noProof/>
          <w:lang w:eastAsia="tr-TR"/>
        </w:rPr>
        <w:drawing>
          <wp:inline distT="0" distB="0" distL="0" distR="0" wp14:anchorId="4B700A5B" wp14:editId="244A1815">
            <wp:extent cx="1243247" cy="1242136"/>
            <wp:effectExtent l="0" t="0" r="0" b="0"/>
            <wp:docPr id="123" name="Resim 123" descr="F:\FOTOĞRAF\2017\0011 KASIM\27 kasım 2017 101+1 kişisel sergi\IMG_8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FOTOĞRAF\2017\0011 KASIM\27 kasım 2017 101+1 kişisel sergi\IMG_8973.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268544" cy="1267411"/>
                    </a:xfrm>
                    <a:prstGeom prst="rect">
                      <a:avLst/>
                    </a:prstGeom>
                    <a:noFill/>
                    <a:ln>
                      <a:noFill/>
                    </a:ln>
                  </pic:spPr>
                </pic:pic>
              </a:graphicData>
            </a:graphic>
          </wp:inline>
        </w:drawing>
      </w:r>
      <w:r>
        <w:rPr>
          <w:rFonts w:eastAsiaTheme="minorEastAsia" w:cs="Times New Roman"/>
          <w:noProof/>
          <w:lang w:eastAsia="tr-TR"/>
        </w:rPr>
        <w:t xml:space="preserve">  </w:t>
      </w:r>
      <w:r w:rsidRPr="00140D1B">
        <w:rPr>
          <w:rFonts w:eastAsiaTheme="minorEastAsia" w:cs="Times New Roman"/>
          <w:noProof/>
          <w:lang w:eastAsia="tr-TR"/>
        </w:rPr>
        <w:drawing>
          <wp:inline distT="0" distB="0" distL="0" distR="0" wp14:anchorId="4DE59359" wp14:editId="7B52955F">
            <wp:extent cx="1221092" cy="1236549"/>
            <wp:effectExtent l="0" t="0" r="0" b="0"/>
            <wp:docPr id="117" name="Resim 117" descr="F:\FOTOĞRAF\2017\0011 KASIM\27 kasım 2017 101+1 kişisel sergi\IMG_8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FOTOĞRAF\2017\0011 KASIM\27 kasım 2017 101+1 kişisel sergi\IMG_8966.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231488" cy="1247077"/>
                    </a:xfrm>
                    <a:prstGeom prst="rect">
                      <a:avLst/>
                    </a:prstGeom>
                    <a:noFill/>
                    <a:ln>
                      <a:noFill/>
                    </a:ln>
                  </pic:spPr>
                </pic:pic>
              </a:graphicData>
            </a:graphic>
          </wp:inline>
        </w:drawing>
      </w:r>
    </w:p>
    <w:p w:rsidR="000C7BEC" w:rsidRPr="00140D1B" w:rsidRDefault="00DB4565" w:rsidP="000C7BEC">
      <w:pPr>
        <w:spacing w:line="360" w:lineRule="auto"/>
        <w:jc w:val="both"/>
        <w:rPr>
          <w:rFonts w:eastAsiaTheme="minorEastAsia" w:cs="Times New Roman"/>
          <w:noProof/>
          <w:lang w:eastAsia="tr-TR"/>
        </w:rPr>
      </w:pPr>
      <w:r>
        <w:rPr>
          <w:rFonts w:eastAsiaTheme="minorEastAsia" w:cs="Times New Roman"/>
          <w:noProof/>
          <w:lang w:eastAsia="tr-TR"/>
        </w:rPr>
        <w:t xml:space="preserve">       </w:t>
      </w:r>
      <w:r w:rsidR="000C7BEC" w:rsidRPr="00140D1B">
        <w:rPr>
          <w:rFonts w:eastAsiaTheme="minorEastAsia" w:cs="Times New Roman"/>
          <w:noProof/>
          <w:lang w:eastAsia="tr-TR"/>
        </w:rPr>
        <w:drawing>
          <wp:inline distT="0" distB="0" distL="0" distR="0">
            <wp:extent cx="1243965" cy="1256530"/>
            <wp:effectExtent l="0" t="0" r="0" b="0"/>
            <wp:docPr id="118" name="Resim 118" descr="F:\FOTOĞRAF\2017\0011 KASIM\27 kasım 2017 101+1 kişisel sergi\IMG_8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FOTOĞRAF\2017\0011 KASIM\27 kasım 2017 101+1 kişisel sergi\IMG_8964.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256735" cy="1269429"/>
                    </a:xfrm>
                    <a:prstGeom prst="rect">
                      <a:avLst/>
                    </a:prstGeom>
                    <a:noFill/>
                    <a:ln>
                      <a:noFill/>
                    </a:ln>
                  </pic:spPr>
                </pic:pic>
              </a:graphicData>
            </a:graphic>
          </wp:inline>
        </w:drawing>
      </w:r>
      <w:r>
        <w:rPr>
          <w:rFonts w:eastAsiaTheme="minorEastAsia" w:cs="Times New Roman"/>
          <w:noProof/>
          <w:lang w:eastAsia="tr-TR"/>
        </w:rPr>
        <w:t xml:space="preserve">  </w:t>
      </w:r>
      <w:r w:rsidRPr="00140D1B">
        <w:rPr>
          <w:rFonts w:eastAsiaTheme="minorEastAsia" w:cs="Times New Roman"/>
          <w:noProof/>
          <w:lang w:eastAsia="tr-TR"/>
        </w:rPr>
        <w:drawing>
          <wp:inline distT="0" distB="0" distL="0" distR="0" wp14:anchorId="7896B0AD" wp14:editId="4804E597">
            <wp:extent cx="1243965" cy="1252414"/>
            <wp:effectExtent l="0" t="0" r="0" b="0"/>
            <wp:docPr id="110" name="Resim 110" descr="F:\FOTOĞRAF\2017\0011 KASIM\27 kasım 2017 101+1 kişisel sergi\IMG_8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FOTOĞRAF\2017\0011 KASIM\27 kasım 2017 101+1 kişisel sergi\IMG_8972.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249218" cy="1257703"/>
                    </a:xfrm>
                    <a:prstGeom prst="rect">
                      <a:avLst/>
                    </a:prstGeom>
                    <a:noFill/>
                    <a:ln>
                      <a:noFill/>
                    </a:ln>
                  </pic:spPr>
                </pic:pic>
              </a:graphicData>
            </a:graphic>
          </wp:inline>
        </w:drawing>
      </w:r>
      <w:r>
        <w:rPr>
          <w:rFonts w:eastAsiaTheme="minorEastAsia" w:cs="Times New Roman"/>
          <w:noProof/>
          <w:lang w:eastAsia="tr-TR"/>
        </w:rPr>
        <w:t xml:space="preserve">  </w:t>
      </w:r>
      <w:r w:rsidRPr="00140D1B">
        <w:rPr>
          <w:rFonts w:eastAsiaTheme="minorEastAsia" w:cs="Times New Roman"/>
          <w:noProof/>
          <w:lang w:eastAsia="tr-TR"/>
        </w:rPr>
        <w:drawing>
          <wp:inline distT="0" distB="0" distL="0" distR="0" wp14:anchorId="6CDB8EE9" wp14:editId="3E06826C">
            <wp:extent cx="1244627" cy="1244705"/>
            <wp:effectExtent l="0" t="0" r="0" b="0"/>
            <wp:docPr id="120" name="Resim 120" descr="F:\FOTOĞRAF\2017\0011 KASIM\27 kasım 2017 101+1 kişisel sergi\IMG_8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FOTOĞRAF\2017\0011 KASIM\27 kasım 2017 101+1 kişisel sergi\IMG_8968.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252182" cy="1252261"/>
                    </a:xfrm>
                    <a:prstGeom prst="rect">
                      <a:avLst/>
                    </a:prstGeom>
                    <a:noFill/>
                    <a:ln>
                      <a:noFill/>
                    </a:ln>
                  </pic:spPr>
                </pic:pic>
              </a:graphicData>
            </a:graphic>
          </wp:inline>
        </w:drawing>
      </w:r>
      <w:r>
        <w:rPr>
          <w:rFonts w:eastAsiaTheme="minorEastAsia" w:cs="Times New Roman"/>
          <w:noProof/>
          <w:lang w:eastAsia="tr-TR"/>
        </w:rPr>
        <w:t xml:space="preserve">  </w:t>
      </w:r>
      <w:r w:rsidRPr="00140D1B">
        <w:rPr>
          <w:rFonts w:eastAsiaTheme="minorEastAsia" w:cs="Times New Roman"/>
          <w:noProof/>
          <w:lang w:eastAsia="tr-TR"/>
        </w:rPr>
        <w:drawing>
          <wp:inline distT="0" distB="0" distL="0" distR="0" wp14:anchorId="52CCCD77" wp14:editId="15F32693">
            <wp:extent cx="1220470" cy="1242060"/>
            <wp:effectExtent l="19050" t="0" r="0" b="0"/>
            <wp:docPr id="133" name="Resim 133" descr="F:\FOTOĞRAF\2017\0011 KASIM\27 kasım 2017 101+1 kişisel sergi\IMG_8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FOTOĞRAF\2017\0011 KASIM\27 kasım 2017 101+1 kişisel sergi\IMG_8971.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rot="5400000">
                      <a:off x="0" y="0"/>
                      <a:ext cx="1227047" cy="1248753"/>
                    </a:xfrm>
                    <a:prstGeom prst="rect">
                      <a:avLst/>
                    </a:prstGeom>
                    <a:noFill/>
                    <a:ln>
                      <a:noFill/>
                    </a:ln>
                  </pic:spPr>
                </pic:pic>
              </a:graphicData>
            </a:graphic>
          </wp:inline>
        </w:drawing>
      </w:r>
    </w:p>
    <w:p w:rsidR="000C7BEC" w:rsidRPr="00140D1B" w:rsidRDefault="00DB4565" w:rsidP="000C7BEC">
      <w:pPr>
        <w:spacing w:line="360" w:lineRule="auto"/>
        <w:jc w:val="both"/>
        <w:rPr>
          <w:rFonts w:eastAsiaTheme="minorEastAsia" w:cs="Times New Roman"/>
          <w:noProof/>
          <w:lang w:eastAsia="tr-TR"/>
        </w:rPr>
      </w:pPr>
      <w:r>
        <w:rPr>
          <w:rFonts w:eastAsiaTheme="minorEastAsia" w:cs="Times New Roman"/>
          <w:noProof/>
          <w:lang w:eastAsia="tr-TR"/>
        </w:rPr>
        <w:t xml:space="preserve">       </w:t>
      </w:r>
      <w:r w:rsidR="000C7BEC" w:rsidRPr="00140D1B">
        <w:rPr>
          <w:rFonts w:eastAsiaTheme="minorEastAsia" w:cs="Times New Roman"/>
          <w:noProof/>
          <w:lang w:eastAsia="tr-TR"/>
        </w:rPr>
        <w:drawing>
          <wp:inline distT="0" distB="0" distL="0" distR="0">
            <wp:extent cx="1243247" cy="1242136"/>
            <wp:effectExtent l="0" t="0" r="0" b="0"/>
            <wp:docPr id="134" name="Resim 134" descr="F:\FOTOĞRAF\2017\0011 KASIM\27 kasım 2017 101+1 kişisel sergi\IMG_8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FOTOĞRAF\2017\0011 KASIM\27 kasım 2017 101+1 kişisel sergi\IMG_8973.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rot="5400000">
                      <a:off x="0" y="0"/>
                      <a:ext cx="1268544" cy="1267411"/>
                    </a:xfrm>
                    <a:prstGeom prst="rect">
                      <a:avLst/>
                    </a:prstGeom>
                    <a:noFill/>
                    <a:ln>
                      <a:noFill/>
                    </a:ln>
                  </pic:spPr>
                </pic:pic>
              </a:graphicData>
            </a:graphic>
          </wp:inline>
        </w:drawing>
      </w:r>
      <w:r>
        <w:rPr>
          <w:rFonts w:eastAsiaTheme="minorEastAsia" w:cs="Times New Roman"/>
          <w:noProof/>
          <w:lang w:eastAsia="tr-TR"/>
        </w:rPr>
        <w:t xml:space="preserve">  </w:t>
      </w:r>
      <w:r w:rsidRPr="00140D1B">
        <w:rPr>
          <w:rFonts w:eastAsiaTheme="minorEastAsia" w:cs="Times New Roman"/>
          <w:noProof/>
          <w:lang w:eastAsia="tr-TR"/>
        </w:rPr>
        <w:drawing>
          <wp:inline distT="0" distB="0" distL="0" distR="0" wp14:anchorId="2412B604" wp14:editId="7CDD74E4">
            <wp:extent cx="1250950" cy="1247040"/>
            <wp:effectExtent l="0" t="0" r="0" b="0"/>
            <wp:docPr id="119" name="Resim 119" descr="F:\FOTOĞRAF\2017\0011 KASIM\27 kasım 2017 101+1 kişisel sergi\IMG_8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FOTOĞRAF\2017\0011 KASIM\27 kasım 2017 101+1 kişisel sergi\IMG_8967.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259538" cy="1255601"/>
                    </a:xfrm>
                    <a:prstGeom prst="rect">
                      <a:avLst/>
                    </a:prstGeom>
                    <a:noFill/>
                    <a:ln>
                      <a:noFill/>
                    </a:ln>
                  </pic:spPr>
                </pic:pic>
              </a:graphicData>
            </a:graphic>
          </wp:inline>
        </w:drawing>
      </w:r>
      <w:r>
        <w:rPr>
          <w:rFonts w:eastAsiaTheme="minorEastAsia" w:cs="Times New Roman"/>
          <w:noProof/>
          <w:lang w:eastAsia="tr-TR"/>
        </w:rPr>
        <w:t xml:space="preserve">  </w:t>
      </w:r>
      <w:r w:rsidRPr="00140D1B">
        <w:rPr>
          <w:rFonts w:eastAsiaTheme="minorEastAsia" w:cs="Times New Roman"/>
          <w:noProof/>
          <w:lang w:eastAsia="tr-TR"/>
        </w:rPr>
        <w:drawing>
          <wp:inline distT="0" distB="0" distL="0" distR="0" wp14:anchorId="416F41F3" wp14:editId="6441E9BB">
            <wp:extent cx="1243247" cy="1242136"/>
            <wp:effectExtent l="0" t="0" r="0" b="0"/>
            <wp:docPr id="137" name="Resim 137" descr="F:\FOTOĞRAF\2017\0011 KASIM\27 kasım 2017 101+1 kişisel sergi\IMG_8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FOTOĞRAF\2017\0011 KASIM\27 kasım 2017 101+1 kişisel sergi\IMG_8973.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268544" cy="1267411"/>
                    </a:xfrm>
                    <a:prstGeom prst="rect">
                      <a:avLst/>
                    </a:prstGeom>
                    <a:noFill/>
                    <a:ln>
                      <a:noFill/>
                    </a:ln>
                  </pic:spPr>
                </pic:pic>
              </a:graphicData>
            </a:graphic>
          </wp:inline>
        </w:drawing>
      </w:r>
      <w:r>
        <w:rPr>
          <w:rFonts w:eastAsiaTheme="minorEastAsia" w:cs="Times New Roman"/>
          <w:noProof/>
          <w:lang w:eastAsia="tr-TR"/>
        </w:rPr>
        <w:t xml:space="preserve">  </w:t>
      </w:r>
      <w:r w:rsidRPr="00140D1B">
        <w:rPr>
          <w:rFonts w:eastAsiaTheme="minorEastAsia" w:cs="Times New Roman"/>
          <w:noProof/>
          <w:lang w:eastAsia="tr-TR"/>
        </w:rPr>
        <w:drawing>
          <wp:inline distT="0" distB="0" distL="0" distR="0" wp14:anchorId="734C0307" wp14:editId="461D13DC">
            <wp:extent cx="1214120" cy="1245757"/>
            <wp:effectExtent l="0" t="0" r="0" b="0"/>
            <wp:docPr id="121" name="Resim 121" descr="F:\FOTOĞRAF\2017\0011 KASIM\27 kasım 2017 101+1 kişisel sergi\IMG_8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FOTOĞRAF\2017\0011 KASIM\27 kasım 2017 101+1 kişisel sergi\IMG_8970.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221009" cy="1252826"/>
                    </a:xfrm>
                    <a:prstGeom prst="rect">
                      <a:avLst/>
                    </a:prstGeom>
                    <a:noFill/>
                    <a:ln>
                      <a:noFill/>
                    </a:ln>
                  </pic:spPr>
                </pic:pic>
              </a:graphicData>
            </a:graphic>
          </wp:inline>
        </w:drawing>
      </w:r>
    </w:p>
    <w:p w:rsidR="000C7BEC" w:rsidRDefault="00F40A73" w:rsidP="00B615DE">
      <w:pPr>
        <w:pStyle w:val="ResimMMMMM"/>
        <w:rPr>
          <w:lang w:eastAsia="tr-TR"/>
        </w:rPr>
      </w:pPr>
      <w:bookmarkStart w:id="132" w:name="_Toc146110656"/>
      <w:r>
        <w:rPr>
          <w:b/>
          <w:lang w:eastAsia="tr-TR"/>
        </w:rPr>
        <w:t xml:space="preserve">Resim </w:t>
      </w:r>
      <w:r w:rsidR="00FB1FA2">
        <w:rPr>
          <w:b/>
          <w:lang w:eastAsia="tr-TR"/>
        </w:rPr>
        <w:t>3</w:t>
      </w:r>
      <w:r w:rsidR="0033008F">
        <w:rPr>
          <w:b/>
          <w:lang w:eastAsia="tr-TR"/>
        </w:rPr>
        <w:t>.11</w:t>
      </w:r>
      <w:r w:rsidR="000C7BEC" w:rsidRPr="00140D1B">
        <w:rPr>
          <w:b/>
          <w:lang w:eastAsia="tr-TR"/>
        </w:rPr>
        <w:t>.</w:t>
      </w:r>
      <w:r w:rsidR="000C7BEC" w:rsidRPr="00140D1B">
        <w:rPr>
          <w:lang w:eastAsia="tr-TR"/>
        </w:rPr>
        <w:t xml:space="preserve"> Zeynep Güray Can, </w:t>
      </w:r>
      <w:r w:rsidR="000C7BEC" w:rsidRPr="00140D1B">
        <w:rPr>
          <w:i/>
          <w:lang w:eastAsia="tr-TR"/>
        </w:rPr>
        <w:t>101+1</w:t>
      </w:r>
      <w:r w:rsidR="000C7BEC" w:rsidRPr="00140D1B">
        <w:rPr>
          <w:lang w:eastAsia="tr-TR"/>
        </w:rPr>
        <w:t>, 2017</w:t>
      </w:r>
      <w:r w:rsidR="000C7BEC">
        <w:rPr>
          <w:lang w:eastAsia="tr-TR"/>
        </w:rPr>
        <w:t>,</w:t>
      </w:r>
      <w:r w:rsidR="000C7BEC" w:rsidRPr="00140D1B">
        <w:rPr>
          <w:lang w:eastAsia="tr-TR"/>
        </w:rPr>
        <w:t>enstalasyon, malzemeler</w:t>
      </w:r>
      <w:r w:rsidR="000C7BEC">
        <w:rPr>
          <w:lang w:eastAsia="tr-TR"/>
        </w:rPr>
        <w:t>: nihale, naylon çorap ve iplik</w:t>
      </w:r>
      <w:bookmarkEnd w:id="132"/>
    </w:p>
    <w:p w:rsidR="000C7BEC" w:rsidRPr="00140D1B" w:rsidRDefault="000C7BEC" w:rsidP="000C7BEC">
      <w:pPr>
        <w:jc w:val="center"/>
        <w:rPr>
          <w:rFonts w:eastAsiaTheme="minorEastAsia" w:cs="Times New Roman"/>
          <w:sz w:val="20"/>
          <w:szCs w:val="20"/>
          <w:lang w:eastAsia="tr-TR"/>
        </w:rPr>
      </w:pPr>
    </w:p>
    <w:p w:rsidR="000C7BEC" w:rsidRPr="00140D1B" w:rsidRDefault="000C7BEC" w:rsidP="00B615DE">
      <w:pPr>
        <w:pStyle w:val="AnaMetin"/>
        <w:rPr>
          <w:noProof/>
          <w:lang w:eastAsia="tr-TR"/>
        </w:rPr>
      </w:pPr>
      <w:r>
        <w:rPr>
          <w:noProof/>
          <w:lang w:eastAsia="tr-TR"/>
        </w:rPr>
        <w:t xml:space="preserve">Resim </w:t>
      </w:r>
      <w:r w:rsidR="00FB1FA2">
        <w:rPr>
          <w:noProof/>
          <w:lang w:eastAsia="tr-TR"/>
        </w:rPr>
        <w:t>3</w:t>
      </w:r>
      <w:r w:rsidR="004B2CAD">
        <w:rPr>
          <w:noProof/>
          <w:lang w:eastAsia="tr-TR"/>
        </w:rPr>
        <w:t>.11.’de</w:t>
      </w:r>
      <w:r w:rsidRPr="00140D1B">
        <w:rPr>
          <w:noProof/>
          <w:lang w:eastAsia="tr-TR"/>
        </w:rPr>
        <w:t xml:space="preserve"> sergilenen çalışmaların ön yüzleri görülmektedir. ağaç imgelerinin her birinin farklı renkte ipliklerle işlenmesi, olay anında yaşamını yitiren farklı dinden, kültürden, mezhepten, cinsiyetten ve görüşten insanları temsil etmektedir. </w:t>
      </w:r>
      <w:r w:rsidRPr="00443545">
        <w:rPr>
          <w:noProof/>
          <w:lang w:eastAsia="tr-TR"/>
        </w:rPr>
        <w:t xml:space="preserve">Dikiş yönteminin kullanılması ise mantar malzemenin kolaylıkla işlenebilirliği sayesinde mümkün olmuştur. </w:t>
      </w:r>
      <w:r>
        <w:rPr>
          <w:noProof/>
          <w:lang w:eastAsia="tr-TR"/>
        </w:rPr>
        <w:t xml:space="preserve">Mantar malzemenin kolay işlenebirliği, bedenin kırılganlığı ile ilişkilendirilebilir. İnsan bedeni kırılgandır, başına gelebilecek olaylara karşı hazırlıklı değildir. Yaşarken ölümün lafını etmek bile insanoğlu için korkutucudur. İnsan bedeni psikolojik olarak ölüme direnir, direnmek ister. Bu direnişini de kendisinden geriye kalıcı şeyler bırakarak gerçekleştirir. </w:t>
      </w:r>
    </w:p>
    <w:p w:rsidR="000C7BEC" w:rsidRPr="00140D1B" w:rsidRDefault="000C7BEC" w:rsidP="00B615DE">
      <w:pPr>
        <w:pStyle w:val="AnaMetin"/>
        <w:rPr>
          <w:lang w:eastAsia="tr-TR"/>
        </w:rPr>
      </w:pPr>
      <w:r>
        <w:rPr>
          <w:lang w:eastAsia="tr-TR"/>
        </w:rPr>
        <w:t>Serginin bir başka katmanı ise ç</w:t>
      </w:r>
      <w:r w:rsidRPr="00140D1B">
        <w:rPr>
          <w:lang w:eastAsia="tr-TR"/>
        </w:rPr>
        <w:t>alışmaların her birinin fotoğraflanıp gif olarak hızlı bir görüntü oluşturulması ve bu görüntünün de projeksiyon ortamında sergilenmes</w:t>
      </w:r>
      <w:r>
        <w:rPr>
          <w:lang w:eastAsia="tr-TR"/>
        </w:rPr>
        <w:t xml:space="preserve">idir. Bu da olayın gerçekleştiği </w:t>
      </w:r>
      <w:r>
        <w:rPr>
          <w:lang w:eastAsia="tr-TR"/>
        </w:rPr>
        <w:lastRenderedPageBreak/>
        <w:t>and</w:t>
      </w:r>
      <w:r w:rsidRPr="00140D1B">
        <w:rPr>
          <w:lang w:eastAsia="tr-TR"/>
        </w:rPr>
        <w:t>a televizyon ekranlarındaki hızla akan görüntü</w:t>
      </w:r>
      <w:r>
        <w:rPr>
          <w:lang w:eastAsia="tr-TR"/>
        </w:rPr>
        <w:t>lere</w:t>
      </w:r>
      <w:r w:rsidRPr="00140D1B">
        <w:rPr>
          <w:lang w:eastAsia="tr-TR"/>
        </w:rPr>
        <w:t xml:space="preserve"> işaret etmektedir. Dolayısıyla bu sergi, </w:t>
      </w:r>
      <w:r>
        <w:rPr>
          <w:lang w:eastAsia="tr-TR"/>
        </w:rPr>
        <w:t xml:space="preserve">tüm katmanları ile düşünüldüğünde </w:t>
      </w:r>
      <w:r w:rsidRPr="00140D1B">
        <w:rPr>
          <w:lang w:eastAsia="tr-TR"/>
        </w:rPr>
        <w:t xml:space="preserve">bir olay anı tatbikatı olarak da okunabilir. </w:t>
      </w:r>
    </w:p>
    <w:p w:rsidR="000C7BEC" w:rsidRDefault="000C7BEC" w:rsidP="000C7BEC">
      <w:pPr>
        <w:jc w:val="center"/>
        <w:rPr>
          <w:rFonts w:eastAsiaTheme="minorEastAsia" w:cs="Times New Roman"/>
          <w:b/>
          <w:sz w:val="20"/>
          <w:szCs w:val="20"/>
          <w:lang w:eastAsia="tr-TR"/>
        </w:rPr>
      </w:pPr>
      <w:r w:rsidRPr="00140D1B">
        <w:rPr>
          <w:rFonts w:eastAsiaTheme="minorEastAsia" w:cs="Times New Roman"/>
          <w:noProof/>
          <w:lang w:eastAsia="tr-TR"/>
        </w:rPr>
        <w:drawing>
          <wp:inline distT="0" distB="0" distL="0" distR="0">
            <wp:extent cx="3424687" cy="3041761"/>
            <wp:effectExtent l="0" t="0" r="0" b="0"/>
            <wp:docPr id="112" name="Resim 112" descr="F:\FOTOĞRAF\2017\0011 KASIM\27 kasım 2017 101+1 foto video\IMG_9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FOTOĞRAF\2017\0011 KASIM\27 kasım 2017 101+1 foto video\IMG_9005.JPG"/>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r="24502"/>
                    <a:stretch/>
                  </pic:blipFill>
                  <pic:spPr bwMode="auto">
                    <a:xfrm>
                      <a:off x="0" y="0"/>
                      <a:ext cx="3523263" cy="3129315"/>
                    </a:xfrm>
                    <a:prstGeom prst="rect">
                      <a:avLst/>
                    </a:prstGeom>
                    <a:noFill/>
                    <a:ln>
                      <a:noFill/>
                    </a:ln>
                    <a:extLst>
                      <a:ext uri="{53640926-AAD7-44D8-BBD7-CCE9431645EC}">
                        <a14:shadowObscured xmlns:a14="http://schemas.microsoft.com/office/drawing/2010/main"/>
                      </a:ext>
                    </a:extLst>
                  </pic:spPr>
                </pic:pic>
              </a:graphicData>
            </a:graphic>
          </wp:inline>
        </w:drawing>
      </w:r>
    </w:p>
    <w:p w:rsidR="000C7BEC" w:rsidRPr="0033047F" w:rsidRDefault="000C7BEC" w:rsidP="0033047F">
      <w:pPr>
        <w:pStyle w:val="ResimMMMMM"/>
        <w:spacing w:after="0"/>
      </w:pPr>
      <w:bookmarkStart w:id="133" w:name="_Toc146110657"/>
      <w:r w:rsidRPr="0033047F">
        <w:rPr>
          <w:b/>
        </w:rPr>
        <w:t xml:space="preserve">Resim </w:t>
      </w:r>
      <w:r w:rsidR="00FB1FA2">
        <w:rPr>
          <w:b/>
        </w:rPr>
        <w:t>3</w:t>
      </w:r>
      <w:r w:rsidR="0033008F" w:rsidRPr="0033047F">
        <w:rPr>
          <w:b/>
        </w:rPr>
        <w:t>.12</w:t>
      </w:r>
      <w:r w:rsidRPr="0033047F">
        <w:rPr>
          <w:b/>
        </w:rPr>
        <w:t>.</w:t>
      </w:r>
      <w:r w:rsidRPr="0033047F">
        <w:t xml:space="preserve"> Zeynep Güray Can, 101+1, 2017, enstalasyon, malzemeler: nihale, naylon çorap ve</w:t>
      </w:r>
      <w:bookmarkEnd w:id="133"/>
    </w:p>
    <w:p w:rsidR="000C7BEC" w:rsidRPr="0033047F" w:rsidRDefault="000C7BEC" w:rsidP="0033047F">
      <w:pPr>
        <w:pStyle w:val="ResimMMMMM"/>
      </w:pPr>
      <w:bookmarkStart w:id="134" w:name="_Toc146110658"/>
      <w:r w:rsidRPr="0033047F">
        <w:t>iplik, ME.Ü. Güzel Sanatlar Fakültesi Galerisi</w:t>
      </w:r>
      <w:bookmarkEnd w:id="134"/>
    </w:p>
    <w:p w:rsidR="000C7BEC" w:rsidRPr="00140D1B" w:rsidRDefault="000C7BEC" w:rsidP="00B615DE">
      <w:pPr>
        <w:pStyle w:val="AnaMetin"/>
        <w:rPr>
          <w:lang w:eastAsia="tr-TR"/>
        </w:rPr>
      </w:pPr>
      <w:r w:rsidRPr="00140D1B">
        <w:rPr>
          <w:i/>
          <w:lang w:eastAsia="tr-TR"/>
        </w:rPr>
        <w:t>101+1</w:t>
      </w:r>
      <w:r w:rsidRPr="00140D1B">
        <w:rPr>
          <w:lang w:eastAsia="tr-TR"/>
        </w:rPr>
        <w:t xml:space="preserve"> adlı serginin Veli Mert tarafından kaleme alınan </w:t>
      </w:r>
      <w:r>
        <w:rPr>
          <w:lang w:eastAsia="tr-TR"/>
        </w:rPr>
        <w:t xml:space="preserve">sergi metni ve </w:t>
      </w:r>
      <w:r w:rsidRPr="00140D1B">
        <w:rPr>
          <w:lang w:eastAsia="tr-TR"/>
        </w:rPr>
        <w:t xml:space="preserve">kavramsal çerçevesi şu şekildedir: </w:t>
      </w:r>
    </w:p>
    <w:p w:rsidR="000C7BEC" w:rsidRPr="00140D1B" w:rsidRDefault="000C7BEC" w:rsidP="00B615DE">
      <w:pPr>
        <w:pStyle w:val="AlntII"/>
      </w:pPr>
      <w:r w:rsidRPr="00140D1B">
        <w:t xml:space="preserve">Nakış, kültür yaşamımızın en arkaik üretim modellerinden biridir. Nakşetmek, yani resmetmek, işleyerek kalıcı hale getirmektir. “Kalıcı hale” getirmek ne demektir? Ölüm olmasın sakın… Bu nesneler geleceğe dair umudu barındıran niteliğinin yanında, belki de kişinin geçmişinde yer alan bellek nesneleridir. Bu nesneler geçmişi geleceğe taşıyan,  canlının ölüm yazgısına karşı çaresiz başkaldırısının ifadesidir. İşlenen her oya, ölümün hayaletidir.  O şekiller ölümü aşıp gelmiştir ve mesaj ölümün arkasından dolanarak öncelikle onu ifşa eder: yok oluş gerçeğini. </w:t>
      </w:r>
    </w:p>
    <w:p w:rsidR="000C7BEC" w:rsidRPr="00140D1B" w:rsidRDefault="000C7BEC" w:rsidP="00B615DE">
      <w:pPr>
        <w:pStyle w:val="AlntII"/>
      </w:pPr>
      <w:r w:rsidRPr="00140D1B">
        <w:t xml:space="preserve">Yaşamın ortasında ölümün içindeyiz. Bu gerçeklik bütün insanları kuşatır. - Zeynep Güray, buradaki işlerinde bu olguyu tartıştırır izleyicisine. Yaptığı bu çalışmalarla  “ölümün ortasında yaşamın içinde olmayı” dener. Yaşamın içinde ölümün ortasında olmak bir başka söz dizimiyle özneyi yaşam olarak seçmek gibidir.   Çünkü o kadındır her şeyden önce.  Onun için Pierre Clastres’in “Savaşçının Mutsuzluğu” yapıtındaki durum gerçektir; “Savaşçı olarak erkek, ölüm-için varlık’tır; anne olarak kadın, hayat-için-varlık’tır”. Bir ‘102’ sayısı ile ad bulup,  rakamın arkasına gizlenen ölüm. Ölüm… 102’de duracakmış gibi. </w:t>
      </w:r>
    </w:p>
    <w:p w:rsidR="000C7BEC" w:rsidRDefault="000C7BEC" w:rsidP="00B615DE">
      <w:pPr>
        <w:pStyle w:val="AlntII"/>
        <w:rPr>
          <w:color w:val="000000"/>
        </w:rPr>
      </w:pPr>
      <w:r w:rsidRPr="00140D1B">
        <w:rPr>
          <w:color w:val="000000"/>
        </w:rPr>
        <w:t xml:space="preserve">Zeynep Güray’ın işleri ünlü bir Rus filminin ölümü anlatan son sahnesindeki gibidir. Filmde kahraman idam edilecektir. Ölüm kaçınılmazdır. Görüntüde uçsuz bucaksız bembeyaz karlar ortasında bir elma ağacı vardır. Az sonra bir silah sesi ve ağaçtaki tüm meyvelerin yere dökülmesiyle film son bulur. Ressam ise yine Kibelevari bir durumu anımsatırcasına, kadınlığını ortaya koyarak, hiçlik yerine varlığı yerleştirir. </w:t>
      </w:r>
    </w:p>
    <w:p w:rsidR="000C7BEC" w:rsidRDefault="000C7BEC" w:rsidP="00B615DE">
      <w:pPr>
        <w:pStyle w:val="AnaMetin"/>
        <w:rPr>
          <w:lang w:eastAsia="tr-TR"/>
        </w:rPr>
      </w:pPr>
      <w:r w:rsidRPr="00140D1B">
        <w:rPr>
          <w:lang w:eastAsia="tr-TR"/>
        </w:rPr>
        <w:t xml:space="preserve">Sonuç olarak söylenebilir ki, </w:t>
      </w:r>
      <w:r w:rsidRPr="00140D1B">
        <w:rPr>
          <w:i/>
          <w:lang w:eastAsia="tr-TR"/>
        </w:rPr>
        <w:t>101</w:t>
      </w:r>
      <w:r w:rsidRPr="00140D1B">
        <w:rPr>
          <w:lang w:eastAsia="tr-TR"/>
        </w:rPr>
        <w:t xml:space="preserve"> ve </w:t>
      </w:r>
      <w:r w:rsidRPr="00140D1B">
        <w:rPr>
          <w:i/>
          <w:lang w:eastAsia="tr-TR"/>
        </w:rPr>
        <w:t>101+1</w:t>
      </w:r>
      <w:r w:rsidRPr="00140D1B">
        <w:rPr>
          <w:lang w:eastAsia="tr-TR"/>
        </w:rPr>
        <w:t xml:space="preserve"> adlı sergiler, gerek kullanılan malzemeler –nihale, naylon çorap, iplik- il</w:t>
      </w:r>
      <w:r>
        <w:rPr>
          <w:lang w:eastAsia="tr-TR"/>
        </w:rPr>
        <w:t>e gerek sergileme teknikleri ile</w:t>
      </w:r>
      <w:r w:rsidRPr="00140D1B">
        <w:rPr>
          <w:lang w:eastAsia="tr-TR"/>
        </w:rPr>
        <w:t xml:space="preserve">, gerekse de yaşanmış bir olayı referans alarak üretilmeleri/tasarlanmaları ile birçok katmanı içerisinde barındırmaktadır. On Kawara’nın üretimleri ile eşdeğer biçimde ölüm temasından beslenmektedir. </w:t>
      </w:r>
      <w:r w:rsidRPr="00140D1B">
        <w:rPr>
          <w:i/>
          <w:lang w:eastAsia="tr-TR"/>
        </w:rPr>
        <w:t xml:space="preserve">101 </w:t>
      </w:r>
      <w:r w:rsidRPr="00140D1B">
        <w:rPr>
          <w:lang w:eastAsia="tr-TR"/>
        </w:rPr>
        <w:t xml:space="preserve">ve </w:t>
      </w:r>
      <w:r w:rsidRPr="00140D1B">
        <w:rPr>
          <w:i/>
          <w:lang w:eastAsia="tr-TR"/>
        </w:rPr>
        <w:t>101+1</w:t>
      </w:r>
      <w:r w:rsidRPr="00140D1B">
        <w:rPr>
          <w:lang w:eastAsia="tr-TR"/>
        </w:rPr>
        <w:t>, beli</w:t>
      </w:r>
      <w:r>
        <w:rPr>
          <w:lang w:eastAsia="tr-TR"/>
        </w:rPr>
        <w:t>rli bir zamanda belirli bir mekâ</w:t>
      </w:r>
      <w:r w:rsidRPr="00140D1B">
        <w:rPr>
          <w:lang w:eastAsia="tr-TR"/>
        </w:rPr>
        <w:t>nda gerçekleşen bir olayın sanatçının bakış açısından tezahürüdür.</w:t>
      </w:r>
      <w:r>
        <w:rPr>
          <w:lang w:eastAsia="tr-TR"/>
        </w:rPr>
        <w:t xml:space="preserve"> Zaman ve mekân, </w:t>
      </w:r>
      <w:r w:rsidRPr="004828C1">
        <w:rPr>
          <w:i/>
          <w:lang w:eastAsia="tr-TR"/>
        </w:rPr>
        <w:t>101</w:t>
      </w:r>
      <w:r>
        <w:rPr>
          <w:lang w:eastAsia="tr-TR"/>
        </w:rPr>
        <w:t xml:space="preserve"> ve </w:t>
      </w:r>
      <w:r w:rsidRPr="004828C1">
        <w:rPr>
          <w:i/>
          <w:lang w:eastAsia="tr-TR"/>
        </w:rPr>
        <w:t>101+1</w:t>
      </w:r>
      <w:r>
        <w:rPr>
          <w:lang w:eastAsia="tr-TR"/>
        </w:rPr>
        <w:t>’de önem arz eder. Rakamlar/sayılar, tarihler, saatler önemlidir.</w:t>
      </w:r>
    </w:p>
    <w:p w:rsidR="000C7BEC" w:rsidRPr="00A84907" w:rsidRDefault="000C7BEC" w:rsidP="00B615DE">
      <w:pPr>
        <w:pStyle w:val="AnaMetin"/>
        <w:rPr>
          <w:rFonts w:eastAsia="Calibri"/>
          <w:color w:val="FF0000"/>
        </w:rPr>
      </w:pPr>
      <w:r>
        <w:rPr>
          <w:rFonts w:eastAsia="Calibri"/>
          <w:color w:val="000000"/>
        </w:rPr>
        <w:lastRenderedPageBreak/>
        <w:t xml:space="preserve">On Kawara’nın 3 kelime ile Vietnam’daki savaşı anlattığı gibi burada da 102 adet üzerlerine ağaç imgesi işlenmiş mantar nihale ile Ankara’da yaşanmış olan bombalı saldırı anlatılmaya çalışılmıştır. </w:t>
      </w:r>
      <w:r w:rsidRPr="00E5601A">
        <w:rPr>
          <w:rFonts w:eastAsia="Calibri"/>
          <w:color w:val="000000"/>
        </w:rPr>
        <w:t xml:space="preserve">Her iki durumda da sanatçıların </w:t>
      </w:r>
      <w:r>
        <w:rPr>
          <w:rFonts w:eastAsia="Calibri"/>
          <w:color w:val="000000"/>
        </w:rPr>
        <w:t>yapmak istediği,</w:t>
      </w:r>
      <w:r w:rsidR="00DA3AC8">
        <w:rPr>
          <w:rFonts w:eastAsia="Calibri"/>
          <w:color w:val="000000"/>
        </w:rPr>
        <w:t xml:space="preserve"> </w:t>
      </w:r>
      <w:r w:rsidRPr="00E5601A">
        <w:rPr>
          <w:rFonts w:eastAsia="Calibri"/>
          <w:color w:val="000000"/>
        </w:rPr>
        <w:t>alımlayıcıların</w:t>
      </w:r>
      <w:r w:rsidR="00DA3AC8">
        <w:rPr>
          <w:rFonts w:eastAsia="Calibri"/>
          <w:color w:val="000000"/>
        </w:rPr>
        <w:t xml:space="preserve"> </w:t>
      </w:r>
      <w:r w:rsidRPr="00140D1B">
        <w:rPr>
          <w:rFonts w:eastAsia="Calibri"/>
          <w:color w:val="000000"/>
        </w:rPr>
        <w:t xml:space="preserve">savaş sırasında </w:t>
      </w:r>
      <w:r>
        <w:rPr>
          <w:rFonts w:eastAsia="Calibri"/>
          <w:color w:val="000000"/>
        </w:rPr>
        <w:t xml:space="preserve">yaşanan dehşetisanatın sessiz dili içinde </w:t>
      </w:r>
      <w:r w:rsidRPr="00140D1B">
        <w:rPr>
          <w:rFonts w:eastAsia="Calibri"/>
          <w:color w:val="000000"/>
        </w:rPr>
        <w:t>hayal edebilm</w:t>
      </w:r>
      <w:r>
        <w:rPr>
          <w:rFonts w:eastAsia="Calibri"/>
          <w:color w:val="000000"/>
        </w:rPr>
        <w:t xml:space="preserve">elerini sağlamaktır. Sanat nesnesi, alımlayıcıda bir şeyi başlatır ve </w:t>
      </w:r>
      <w:r w:rsidRPr="009A4901">
        <w:rPr>
          <w:rFonts w:eastAsia="Calibri"/>
        </w:rPr>
        <w:t xml:space="preserve">sonrasında alımlayıcı olaya dair tüm bildikleri ışığında yoğun empatiyle o olayı üstlenir. Kawara’nın işi, toplumsal olaylar bağlamında fakat bir yandan da kendi kişisel tarihi içerisinde etkilendiği olaylar dizisine tek tek işaretler bırakmaktır. </w:t>
      </w:r>
      <w:r w:rsidRPr="009A4901">
        <w:rPr>
          <w:rFonts w:eastAsia="Calibri"/>
          <w:i/>
        </w:rPr>
        <w:t>101+</w:t>
      </w:r>
      <w:r w:rsidRPr="009A4901">
        <w:rPr>
          <w:rFonts w:eastAsia="Calibri"/>
          <w:i/>
          <w:color w:val="000000"/>
        </w:rPr>
        <w:t>1</w:t>
      </w:r>
      <w:r>
        <w:rPr>
          <w:rFonts w:eastAsia="Calibri"/>
          <w:color w:val="000000"/>
        </w:rPr>
        <w:t xml:space="preserve"> çalışması ise her ne kadar toplumsal olaylar içinde yer alan bir bağlam olarak Kawara’nın işi ile eşleşse bile kişisel tarih açısından doğrudanlık, hakikatin inşa edilmesi aşamasında travma niteliğinde bir durumdur. Bu durum, Adorno’nun, tarihin, savaş meydanında savaşanların bedeninde alınan darbeyi hissetmedikçe yazılamayacağını söylediği bağlama koşutluk gösterir. </w:t>
      </w:r>
    </w:p>
    <w:p w:rsidR="000C7BEC" w:rsidRDefault="000C7BEC" w:rsidP="000C7BEC">
      <w:pPr>
        <w:spacing w:line="360" w:lineRule="auto"/>
        <w:ind w:firstLine="709"/>
        <w:jc w:val="both"/>
        <w:rPr>
          <w:rFonts w:eastAsiaTheme="minorEastAsia" w:cs="Times New Roman"/>
          <w:lang w:eastAsia="tr-TR"/>
        </w:rPr>
      </w:pPr>
    </w:p>
    <w:p w:rsidR="000C7BEC" w:rsidRDefault="000C7BEC" w:rsidP="000C7BEC">
      <w:pPr>
        <w:spacing w:line="360" w:lineRule="auto"/>
        <w:ind w:firstLine="709"/>
        <w:jc w:val="both"/>
        <w:rPr>
          <w:rFonts w:eastAsiaTheme="minorEastAsia" w:cs="Times New Roman"/>
          <w:lang w:eastAsia="tr-TR"/>
        </w:rPr>
      </w:pPr>
    </w:p>
    <w:p w:rsidR="000C7BEC" w:rsidRDefault="000C7BEC" w:rsidP="000C7BEC">
      <w:pPr>
        <w:spacing w:line="360" w:lineRule="auto"/>
        <w:ind w:firstLine="709"/>
        <w:jc w:val="both"/>
        <w:rPr>
          <w:rFonts w:eastAsiaTheme="minorEastAsia" w:cs="Times New Roman"/>
          <w:lang w:eastAsia="tr-TR"/>
        </w:rPr>
      </w:pPr>
    </w:p>
    <w:p w:rsidR="000C7BEC" w:rsidRDefault="000C7BEC" w:rsidP="000C7BEC">
      <w:pPr>
        <w:spacing w:line="360" w:lineRule="auto"/>
        <w:ind w:firstLine="709"/>
        <w:jc w:val="both"/>
        <w:rPr>
          <w:rFonts w:eastAsiaTheme="minorEastAsia" w:cs="Times New Roman"/>
          <w:lang w:eastAsia="tr-TR"/>
        </w:rPr>
      </w:pPr>
    </w:p>
    <w:p w:rsidR="000C7BEC" w:rsidRDefault="000C7BEC" w:rsidP="000C7BEC">
      <w:pPr>
        <w:spacing w:line="360" w:lineRule="auto"/>
        <w:ind w:firstLine="709"/>
        <w:jc w:val="both"/>
        <w:rPr>
          <w:rFonts w:eastAsiaTheme="minorEastAsia" w:cs="Times New Roman"/>
          <w:lang w:eastAsia="tr-TR"/>
        </w:rPr>
      </w:pPr>
    </w:p>
    <w:p w:rsidR="000C7BEC" w:rsidRDefault="000C7BEC" w:rsidP="000C7BEC">
      <w:pPr>
        <w:spacing w:line="360" w:lineRule="auto"/>
        <w:ind w:firstLine="709"/>
        <w:jc w:val="both"/>
        <w:rPr>
          <w:rFonts w:eastAsiaTheme="minorEastAsia" w:cs="Times New Roman"/>
          <w:lang w:eastAsia="tr-TR"/>
        </w:rPr>
      </w:pPr>
    </w:p>
    <w:p w:rsidR="00B615DE" w:rsidRDefault="00B615DE" w:rsidP="000C7BEC">
      <w:pPr>
        <w:spacing w:line="360" w:lineRule="auto"/>
        <w:ind w:firstLine="709"/>
        <w:jc w:val="both"/>
        <w:rPr>
          <w:rFonts w:eastAsiaTheme="minorEastAsia" w:cs="Times New Roman"/>
          <w:lang w:eastAsia="tr-TR"/>
        </w:rPr>
      </w:pPr>
    </w:p>
    <w:p w:rsidR="00B615DE" w:rsidRDefault="00B615DE" w:rsidP="000C7BEC">
      <w:pPr>
        <w:spacing w:line="360" w:lineRule="auto"/>
        <w:ind w:firstLine="709"/>
        <w:jc w:val="both"/>
        <w:rPr>
          <w:rFonts w:eastAsiaTheme="minorEastAsia" w:cs="Times New Roman"/>
          <w:lang w:eastAsia="tr-TR"/>
        </w:rPr>
      </w:pPr>
    </w:p>
    <w:p w:rsidR="00B615DE" w:rsidRDefault="00B615DE" w:rsidP="000C7BEC">
      <w:pPr>
        <w:spacing w:line="360" w:lineRule="auto"/>
        <w:ind w:firstLine="709"/>
        <w:jc w:val="both"/>
        <w:rPr>
          <w:rFonts w:eastAsiaTheme="minorEastAsia" w:cs="Times New Roman"/>
          <w:lang w:eastAsia="tr-TR"/>
        </w:rPr>
      </w:pPr>
    </w:p>
    <w:p w:rsidR="00B615DE" w:rsidRDefault="00B615DE" w:rsidP="000C7BEC">
      <w:pPr>
        <w:spacing w:line="360" w:lineRule="auto"/>
        <w:ind w:firstLine="709"/>
        <w:jc w:val="both"/>
        <w:rPr>
          <w:rFonts w:eastAsiaTheme="minorEastAsia" w:cs="Times New Roman"/>
          <w:lang w:eastAsia="tr-TR"/>
        </w:rPr>
      </w:pPr>
    </w:p>
    <w:p w:rsidR="00B615DE" w:rsidRDefault="00B615DE" w:rsidP="000C7BEC">
      <w:pPr>
        <w:spacing w:line="360" w:lineRule="auto"/>
        <w:ind w:firstLine="709"/>
        <w:jc w:val="both"/>
        <w:rPr>
          <w:rFonts w:eastAsiaTheme="minorEastAsia" w:cs="Times New Roman"/>
          <w:lang w:eastAsia="tr-TR"/>
        </w:rPr>
      </w:pPr>
    </w:p>
    <w:p w:rsidR="00B615DE" w:rsidRDefault="00B615DE" w:rsidP="000C7BEC">
      <w:pPr>
        <w:spacing w:line="360" w:lineRule="auto"/>
        <w:ind w:firstLine="709"/>
        <w:jc w:val="both"/>
        <w:rPr>
          <w:rFonts w:eastAsiaTheme="minorEastAsia" w:cs="Times New Roman"/>
          <w:lang w:eastAsia="tr-TR"/>
        </w:rPr>
      </w:pPr>
    </w:p>
    <w:p w:rsidR="00B615DE" w:rsidRDefault="00B615DE" w:rsidP="000C7BEC">
      <w:pPr>
        <w:spacing w:line="360" w:lineRule="auto"/>
        <w:ind w:firstLine="709"/>
        <w:jc w:val="both"/>
        <w:rPr>
          <w:rFonts w:eastAsiaTheme="minorEastAsia" w:cs="Times New Roman"/>
          <w:lang w:eastAsia="tr-TR"/>
        </w:rPr>
      </w:pPr>
    </w:p>
    <w:p w:rsidR="00B615DE" w:rsidRDefault="00B615DE" w:rsidP="000C7BEC">
      <w:pPr>
        <w:spacing w:line="360" w:lineRule="auto"/>
        <w:ind w:firstLine="709"/>
        <w:jc w:val="both"/>
        <w:rPr>
          <w:rFonts w:eastAsiaTheme="minorEastAsia" w:cs="Times New Roman"/>
          <w:lang w:eastAsia="tr-TR"/>
        </w:rPr>
      </w:pPr>
    </w:p>
    <w:p w:rsidR="00B615DE" w:rsidRDefault="00B615DE" w:rsidP="000C7BEC">
      <w:pPr>
        <w:spacing w:line="360" w:lineRule="auto"/>
        <w:ind w:firstLine="709"/>
        <w:jc w:val="both"/>
        <w:rPr>
          <w:rFonts w:eastAsiaTheme="minorEastAsia" w:cs="Times New Roman"/>
          <w:lang w:eastAsia="tr-TR"/>
        </w:rPr>
      </w:pPr>
    </w:p>
    <w:p w:rsidR="00E569D8" w:rsidRDefault="00E569D8" w:rsidP="000C7BEC">
      <w:pPr>
        <w:spacing w:line="360" w:lineRule="auto"/>
        <w:ind w:firstLine="709"/>
        <w:jc w:val="both"/>
        <w:rPr>
          <w:rFonts w:eastAsiaTheme="minorEastAsia" w:cs="Times New Roman"/>
          <w:lang w:eastAsia="tr-TR"/>
        </w:rPr>
      </w:pPr>
    </w:p>
    <w:p w:rsidR="00E569D8" w:rsidRDefault="00E569D8" w:rsidP="000C7BEC">
      <w:pPr>
        <w:spacing w:line="360" w:lineRule="auto"/>
        <w:ind w:firstLine="709"/>
        <w:jc w:val="both"/>
        <w:rPr>
          <w:rFonts w:eastAsiaTheme="minorEastAsia" w:cs="Times New Roman"/>
          <w:lang w:eastAsia="tr-TR"/>
        </w:rPr>
      </w:pPr>
    </w:p>
    <w:p w:rsidR="00E569D8" w:rsidRDefault="00E569D8" w:rsidP="000C7BEC">
      <w:pPr>
        <w:spacing w:line="360" w:lineRule="auto"/>
        <w:ind w:firstLine="709"/>
        <w:jc w:val="both"/>
        <w:rPr>
          <w:rFonts w:eastAsiaTheme="minorEastAsia" w:cs="Times New Roman"/>
          <w:lang w:eastAsia="tr-TR"/>
        </w:rPr>
      </w:pPr>
    </w:p>
    <w:p w:rsidR="00E569D8" w:rsidRDefault="00E569D8" w:rsidP="000C7BEC">
      <w:pPr>
        <w:spacing w:line="360" w:lineRule="auto"/>
        <w:ind w:firstLine="709"/>
        <w:jc w:val="both"/>
        <w:rPr>
          <w:rFonts w:eastAsiaTheme="minorEastAsia" w:cs="Times New Roman"/>
          <w:lang w:eastAsia="tr-TR"/>
        </w:rPr>
      </w:pPr>
    </w:p>
    <w:p w:rsidR="00E569D8" w:rsidRDefault="00E569D8" w:rsidP="000C7BEC">
      <w:pPr>
        <w:spacing w:line="360" w:lineRule="auto"/>
        <w:ind w:firstLine="709"/>
        <w:jc w:val="both"/>
        <w:rPr>
          <w:rFonts w:eastAsiaTheme="minorEastAsia" w:cs="Times New Roman"/>
          <w:lang w:eastAsia="tr-TR"/>
        </w:rPr>
      </w:pPr>
    </w:p>
    <w:p w:rsidR="00E569D8" w:rsidRDefault="00E569D8" w:rsidP="000C7BEC">
      <w:pPr>
        <w:spacing w:line="360" w:lineRule="auto"/>
        <w:ind w:firstLine="709"/>
        <w:jc w:val="both"/>
        <w:rPr>
          <w:rFonts w:eastAsiaTheme="minorEastAsia" w:cs="Times New Roman"/>
          <w:lang w:eastAsia="tr-TR"/>
        </w:rPr>
      </w:pPr>
    </w:p>
    <w:p w:rsidR="00E569D8" w:rsidRDefault="00E569D8" w:rsidP="000C7BEC">
      <w:pPr>
        <w:spacing w:line="360" w:lineRule="auto"/>
        <w:ind w:firstLine="709"/>
        <w:jc w:val="both"/>
        <w:rPr>
          <w:rFonts w:eastAsiaTheme="minorEastAsia" w:cs="Times New Roman"/>
          <w:lang w:eastAsia="tr-TR"/>
        </w:rPr>
      </w:pPr>
    </w:p>
    <w:p w:rsidR="00E569D8" w:rsidRDefault="00E569D8" w:rsidP="000C7BEC">
      <w:pPr>
        <w:spacing w:line="360" w:lineRule="auto"/>
        <w:ind w:firstLine="709"/>
        <w:jc w:val="both"/>
        <w:rPr>
          <w:rFonts w:eastAsiaTheme="minorEastAsia" w:cs="Times New Roman"/>
          <w:lang w:eastAsia="tr-TR"/>
        </w:rPr>
      </w:pPr>
    </w:p>
    <w:p w:rsidR="006A4F58" w:rsidRPr="00140D1B" w:rsidRDefault="006A4F58" w:rsidP="000C7BEC">
      <w:pPr>
        <w:spacing w:line="360" w:lineRule="auto"/>
        <w:jc w:val="both"/>
        <w:rPr>
          <w:rFonts w:eastAsiaTheme="minorEastAsia" w:cs="Times New Roman"/>
          <w:lang w:eastAsia="tr-TR"/>
        </w:rPr>
      </w:pPr>
    </w:p>
    <w:p w:rsidR="000C7BEC" w:rsidRPr="00590AED" w:rsidRDefault="000C7BEC" w:rsidP="00B615DE">
      <w:pPr>
        <w:pStyle w:val="Balk1"/>
        <w:numPr>
          <w:ilvl w:val="0"/>
          <w:numId w:val="0"/>
        </w:numPr>
        <w:ind w:left="432" w:hanging="432"/>
        <w:jc w:val="center"/>
        <w:rPr>
          <w:rFonts w:eastAsiaTheme="minorEastAsia"/>
          <w:lang w:eastAsia="tr-TR"/>
        </w:rPr>
      </w:pPr>
      <w:bookmarkStart w:id="135" w:name="_Toc146721742"/>
      <w:r w:rsidRPr="00590AED">
        <w:rPr>
          <w:rFonts w:eastAsiaTheme="minorEastAsia"/>
          <w:lang w:eastAsia="tr-TR"/>
        </w:rPr>
        <w:lastRenderedPageBreak/>
        <w:t>SONUÇ</w:t>
      </w:r>
      <w:bookmarkEnd w:id="135"/>
    </w:p>
    <w:p w:rsidR="004A36CC" w:rsidRDefault="000C7BEC" w:rsidP="00B615DE">
      <w:pPr>
        <w:pStyle w:val="AnaMetin"/>
        <w:rPr>
          <w:lang w:eastAsia="tr-TR"/>
        </w:rPr>
      </w:pPr>
      <w:r w:rsidRPr="00590AED">
        <w:rPr>
          <w:lang w:eastAsia="tr-TR"/>
        </w:rPr>
        <w:t>Kavramsal Sanat hareketi öncesinde üretimlerine başlayan Japon sanatçı On Kawara, elli yılı aşkın sanat pratiğinde gerçekleştirmiş olduğu çalışmaları ile resim sanatı tarihinde malzemen</w:t>
      </w:r>
      <w:r w:rsidR="00823293">
        <w:rPr>
          <w:lang w:eastAsia="tr-TR"/>
        </w:rPr>
        <w:t>in zamana göre değişen anlamını</w:t>
      </w:r>
      <w:r w:rsidRPr="00590AED">
        <w:rPr>
          <w:lang w:eastAsia="tr-TR"/>
        </w:rPr>
        <w:t xml:space="preserve"> özetler niteliktedir. Tezde sanatçının çalışmaları bağlamında malzemenin 3 farklı olanağı ele alınmıştır. Malzemeler, </w:t>
      </w:r>
      <w:r w:rsidRPr="00590AED">
        <w:rPr>
          <w:i/>
          <w:lang w:eastAsia="tr-TR"/>
        </w:rPr>
        <w:t>malzeme olarak boyar madde</w:t>
      </w:r>
      <w:r w:rsidRPr="00590AED">
        <w:rPr>
          <w:lang w:eastAsia="tr-TR"/>
        </w:rPr>
        <w:t xml:space="preserve">, </w:t>
      </w:r>
      <w:r w:rsidRPr="00590AED">
        <w:rPr>
          <w:i/>
          <w:lang w:eastAsia="tr-TR"/>
        </w:rPr>
        <w:t>boyanın dışındaki</w:t>
      </w:r>
      <w:r w:rsidRPr="00590AED">
        <w:rPr>
          <w:lang w:eastAsia="tr-TR"/>
        </w:rPr>
        <w:t xml:space="preserve"> malzeme ve </w:t>
      </w:r>
      <w:r w:rsidRPr="00590AED">
        <w:rPr>
          <w:i/>
          <w:lang w:eastAsia="tr-TR"/>
        </w:rPr>
        <w:t>malzeme olarak yazı</w:t>
      </w:r>
      <w:r w:rsidRPr="00590AED">
        <w:rPr>
          <w:lang w:eastAsia="tr-TR"/>
        </w:rPr>
        <w:t xml:space="preserve"> başlıkları altında kategorilere ayrılmıştır. </w:t>
      </w:r>
      <w:r w:rsidRPr="00823293">
        <w:rPr>
          <w:lang w:eastAsia="tr-TR"/>
        </w:rPr>
        <w:t xml:space="preserve">Bu 3 bağlamın biraradalığı, </w:t>
      </w:r>
      <w:r w:rsidRPr="00823293">
        <w:rPr>
          <w:i/>
          <w:lang w:eastAsia="tr-TR"/>
        </w:rPr>
        <w:t>Resim Sanatında Dokunsal Etkinin Malzeme Deneyimi İle İlişkilendirilmesi</w:t>
      </w:r>
      <w:r w:rsidRPr="00823293">
        <w:rPr>
          <w:lang w:eastAsia="tr-TR"/>
        </w:rPr>
        <w:t xml:space="preserve"> başlıklı yüksek lisans tezimin de varmak istediği noktalardan biridir. Söz konusu tezde ilk iki </w:t>
      </w:r>
      <w:r w:rsidRPr="00590AED">
        <w:rPr>
          <w:lang w:eastAsia="tr-TR"/>
        </w:rPr>
        <w:t xml:space="preserve">katman yer almış, üçüncü katmanın ise sanatta yeterlik tezinde ele alınması planlanmıştır. </w:t>
      </w:r>
    </w:p>
    <w:p w:rsidR="000C7BEC" w:rsidRPr="00590AED" w:rsidRDefault="000C7BEC" w:rsidP="00B615DE">
      <w:pPr>
        <w:pStyle w:val="AnaMetin"/>
        <w:rPr>
          <w:lang w:eastAsia="tr-TR"/>
        </w:rPr>
      </w:pPr>
      <w:r w:rsidRPr="00590AED">
        <w:rPr>
          <w:lang w:eastAsia="tr-TR"/>
        </w:rPr>
        <w:t xml:space="preserve">Malzeme, anlam olarak günlük hayatta her ne kadar geniş bir yelpazede karşılık bulsa da bu tez çalışmasında ilkin sanat eserinin ortaya çıkışına zemin hazırlayan ve bu bağlamda </w:t>
      </w:r>
      <w:r w:rsidRPr="00B442B6">
        <w:rPr>
          <w:lang w:eastAsia="tr-TR"/>
        </w:rPr>
        <w:t xml:space="preserve">kullanılan/yararlanılan/beslenilen </w:t>
      </w:r>
      <w:r w:rsidR="00B442B6" w:rsidRPr="00B442B6">
        <w:rPr>
          <w:lang w:eastAsia="tr-TR"/>
        </w:rPr>
        <w:t>bir</w:t>
      </w:r>
      <w:r w:rsidR="00B442B6">
        <w:rPr>
          <w:lang w:eastAsia="tr-TR"/>
        </w:rPr>
        <w:t xml:space="preserve"> kaynak olmuştur.</w:t>
      </w:r>
      <w:r w:rsidRPr="00590AED">
        <w:rPr>
          <w:lang w:eastAsia="tr-TR"/>
        </w:rPr>
        <w:t xml:space="preserve"> İkinci olarak ise malzeme, sanat eserinin başından sonuna dek tüm üretim sürecini kapsayan bir yapı olarak karşımıza çıkmaktadır. Bu söz konusu yapı, iki ve üç boyutu aşan, dördüncü boyutu da işin içerisine alan, zaman ve mekân dolayımında katedilen bir yapıya işaret etmektedir. Dördüncü boyutun işe dâhil olması ile görme, dokunma gibi duyulara ek olarak sinestezik duyular da devreye girer. </w:t>
      </w:r>
    </w:p>
    <w:p w:rsidR="000C7BEC" w:rsidRPr="00590AED" w:rsidRDefault="000C7BEC" w:rsidP="00B615DE">
      <w:pPr>
        <w:pStyle w:val="AnaMetin"/>
        <w:rPr>
          <w:color w:val="000000" w:themeColor="text1"/>
          <w:lang w:eastAsia="tr-TR"/>
        </w:rPr>
      </w:pPr>
      <w:r w:rsidRPr="00590AED">
        <w:rPr>
          <w:lang w:eastAsia="tr-TR"/>
        </w:rPr>
        <w:t xml:space="preserve">Kavramsal Sanat’a gelene değin malzeme, elle tutulur gözle görülür olana işaret ederken, bu sanat hareketi ile birlikte düşüncenin ön plana alınmasıyla malzemenin fiziki olarak değerini yitirdiği söylenebilir. Her türlü düşünce, o düşünceyi en doğru ifade edebilecek malzeme aracılığıyla aktarılmaya çalışılmıştır. Malzeme, hâli hazırda sanat eserinde var olmaya devam etmektedir; değişen tek şey, ona atfedilen değerdir. Dolayısıyla tezde malzemeye dair varılan sonuçlardan biri şudur ki, sanatta malzemenin anlamı zamana uygun olarak sürekli değişime ve dönüşüme uğramaktadır. Tezde gelinen son noktada malzeme, herhangi bir nesnenin hammadde halinden başlayarak, tüm üretim sürecini içeren, sanatçısının çalışmaya ilişkin düşüncelerini ve planlarını da kapsayan, performatif yapılar </w:t>
      </w:r>
      <w:r w:rsidRPr="00590AED">
        <w:rPr>
          <w:color w:val="000000" w:themeColor="text1"/>
          <w:lang w:eastAsia="tr-TR"/>
        </w:rPr>
        <w:t xml:space="preserve">bütünüdür. </w:t>
      </w:r>
    </w:p>
    <w:p w:rsidR="000C7BEC" w:rsidRPr="00590AED" w:rsidRDefault="000C7BEC" w:rsidP="00B615DE">
      <w:pPr>
        <w:pStyle w:val="AnaMetin"/>
        <w:rPr>
          <w:lang w:eastAsia="tr-TR"/>
        </w:rPr>
      </w:pPr>
      <w:r w:rsidRPr="00590AED">
        <w:rPr>
          <w:lang w:eastAsia="tr-TR"/>
        </w:rPr>
        <w:t>Sanatçının gün içerisinde bir gün öncesine kıyasla yaşadığı her tekrar bedenin de tekrarlar oluşturmasına yol açmaktadır. Uzun yıllar sürdürmüş olduğu serilerdeki tutarlılık ve tekrarlarla sanatçı bedenini de işe dâhil etmektedir. Tıpkı bir Zen Budisti’nin yaşamı algılayışı gibi Kawara da yaşamış ve deneyimlemiş olduğu kültürü, çalışmalarına yansıtmıştır. Çalışma bilinci, doğup büyüdüğü coğrafyadaki insanların yaşadığı gibi işkoliklik seviyesine varmış, saplantılarını ise yaşamı ve sanatı için malzeme kılmıştır. Sonuç olarak, evrensel olmak adına kimliğini ve kişiliğini silercesine gerçekleştirmiş olduğu çalışmalar ile Kawara, sanat ve hayat çizgisini yok etmiştir. Sartre’ın Giacometti’nin heykelleri için söylediği gibi Kawara’da da saplantının göreve dönüşmesi söz konusudur.</w:t>
      </w:r>
    </w:p>
    <w:p w:rsidR="000C7BEC" w:rsidRDefault="000C7BEC" w:rsidP="00B615DE">
      <w:pPr>
        <w:pStyle w:val="AnaMetin"/>
        <w:rPr>
          <w:color w:val="000000" w:themeColor="text1"/>
          <w:lang w:eastAsia="tr-TR"/>
        </w:rPr>
      </w:pPr>
      <w:r w:rsidRPr="00590AED">
        <w:rPr>
          <w:color w:val="000000" w:themeColor="text1"/>
          <w:lang w:eastAsia="tr-TR"/>
        </w:rPr>
        <w:t>Japon sanatçı On Kawara’nın çalışmalarına bir bütün olarak ba</w:t>
      </w:r>
      <w:r w:rsidRPr="00E83E3D">
        <w:rPr>
          <w:color w:val="000000" w:themeColor="text1"/>
          <w:lang w:eastAsia="tr-TR"/>
        </w:rPr>
        <w:t xml:space="preserve">kıldığında görülebilir ki, sanatçı </w:t>
      </w:r>
      <w:r w:rsidR="00E83E3D" w:rsidRPr="00E83E3D">
        <w:rPr>
          <w:color w:val="000000" w:themeColor="text1"/>
          <w:lang w:eastAsia="tr-TR"/>
        </w:rPr>
        <w:t xml:space="preserve">kendi yaşantısını, günlük yaşamış olduğu olay ve olguları konu edinerek </w:t>
      </w:r>
      <w:r w:rsidRPr="00E83E3D">
        <w:rPr>
          <w:color w:val="000000" w:themeColor="text1"/>
          <w:lang w:eastAsia="tr-TR"/>
        </w:rPr>
        <w:t>çal</w:t>
      </w:r>
      <w:r w:rsidRPr="00590AED">
        <w:rPr>
          <w:color w:val="000000" w:themeColor="text1"/>
          <w:lang w:eastAsia="tr-TR"/>
        </w:rPr>
        <w:t xml:space="preserve">ışmalarını üretmiştir. </w:t>
      </w:r>
      <w:r w:rsidR="00E83E3D">
        <w:rPr>
          <w:color w:val="000000" w:themeColor="text1"/>
          <w:lang w:eastAsia="tr-TR"/>
        </w:rPr>
        <w:lastRenderedPageBreak/>
        <w:t xml:space="preserve">Hayattaki seçimleri, günlük deneyimlemiş olduğu olayları ele alış tavrı, onu Kavramsal Sanat’ın temsilcilerinden biri haline getirmiştir. Sanatçının malzemesi de düşüncesine uygun olarak seçmiş olduğu kimi zaman boya ve tuval, kimi zamansa telgraf, kartpostal ve takvimdir. </w:t>
      </w:r>
      <w:r w:rsidRPr="00590AED">
        <w:rPr>
          <w:color w:val="000000" w:themeColor="text1"/>
          <w:lang w:eastAsia="tr-TR"/>
        </w:rPr>
        <w:t xml:space="preserve">Her bir çalışması yaratmış olduğu katmanlarla incelendiğinde zamansal ve mekânsal olarak günlük benzeri bir görüntü sunmaktadır. Sanatçı her zaman içerisinde bulunduğu zamana işaret eden (yazı olanağında), o zamana işaret edildiği an ise artık o zamanın bir daha yaşanamayacağı düşüncesi ile hareket etmiştir. Birimsel tekrarlarla sanatçının her gün neler yaptığına dair bilgimiz, elbette ki günlük niteliğindeki çalışmaları sayesinde mümkün olmuştur. Kawara’nın çalışmalarını incelediğimizde ‘o gün hangi gazete haberini okudu, saat kaçta uyandı, tarih resmini bitirebildi mi, kiminle görüştü, hangi yollardan geçti, kime telgraf çekti?’ gibi soruların cevaplarını öğreniriz. Tüm bu cevaplar ise zorunlu olarak bizi Kawara’nın hâlâ hayatta olup olmadığı bilgisine götürür. Bu da sanatçının aslında çalışmaları ile saklamaya ve üzerini örtmeye çalıştığı ölüm korkusuna işaret eder. Bu korku, sanatçının sanatı ile yaşamını saran ve sanatı ile yaşamı arasındaki tüm sınırları ortadan kaldıran en yüce duygudur. Kawara, bu ve buna benzer duygu durumlarını alımlayıcısına hissettirmemek için kişisel olarak günlük sıradan eylemlerini bir kenara bırakıp (yemek yemek, su içmek, oturmak, dinlenmek, vb. birçok günlük aktivite), sanatını gerçekleştirmesine neden olan eylemlere vurgu yapar. Eylemlerinin tutarlı ve sabırlı tekrarı, onların sürekliliği ile mümkün olmuştur. </w:t>
      </w:r>
    </w:p>
    <w:p w:rsidR="000C7BEC" w:rsidRPr="00590AED" w:rsidRDefault="000C7BEC" w:rsidP="00B615DE">
      <w:pPr>
        <w:pStyle w:val="AnaMetin"/>
        <w:rPr>
          <w:lang w:eastAsia="tr-TR"/>
        </w:rPr>
      </w:pPr>
      <w:r w:rsidRPr="00590AED">
        <w:rPr>
          <w:lang w:eastAsia="tr-TR"/>
        </w:rPr>
        <w:t xml:space="preserve">Son olarak söylenebilir ki bu tez, varılan noktada düşüncenin malzeme olması düşüncesi ile ilişkilidir. Sanat alanında kullanılan malzemeye geleneksel ve güncel yaklaşım tarzları ve güncel malzemenin de zamanla zihinselliğe doğru evrilmesi </w:t>
      </w:r>
      <w:r w:rsidRPr="00590AED">
        <w:rPr>
          <w:rFonts w:eastAsia="Times New Roman"/>
          <w:lang w:val="en-US"/>
        </w:rPr>
        <w:t>yazının –dolayısıyla metnin- sanatsal ifade aracı olarak kullanımını öne çıkarmıştır.</w:t>
      </w:r>
      <w:r w:rsidRPr="00590AED">
        <w:rPr>
          <w:lang w:eastAsia="tr-TR"/>
        </w:rPr>
        <w:t xml:space="preserve"> Bu bağlamda Kawara’nın çalışmalarının malzeme ile olan ilişkisi, düşüncenin </w:t>
      </w:r>
      <w:r>
        <w:rPr>
          <w:lang w:eastAsia="tr-TR"/>
        </w:rPr>
        <w:t xml:space="preserve">yazı olarak görünür kılındığı </w:t>
      </w:r>
      <w:r w:rsidRPr="00590AED">
        <w:rPr>
          <w:lang w:eastAsia="tr-TR"/>
        </w:rPr>
        <w:t xml:space="preserve">farklı bağlamlarda </w:t>
      </w:r>
      <w:r>
        <w:rPr>
          <w:lang w:eastAsia="tr-TR"/>
        </w:rPr>
        <w:t xml:space="preserve">kendisini göstermiştir. Bilinmektedir ki yazı, edebiyatın temel malzemesidir; fakat I. Dünya Savaşı sonrası toplumsal ve ekonomik yapıdaki meydana gelen değişimler ile eş zamanlı olarak sanat alanında da köklü değişimler olmuş, sanatta yeni formlar, biçimler denenmeye başlanmıştır. Böylece yazının da sanatsal üretimlerde kullanılması söz konusu olmuştur. </w:t>
      </w:r>
      <w:r w:rsidRPr="001010CE">
        <w:rPr>
          <w:lang w:eastAsia="tr-TR"/>
        </w:rPr>
        <w:t>Dadaizm,</w:t>
      </w:r>
      <w:r>
        <w:rPr>
          <w:lang w:eastAsia="tr-TR"/>
        </w:rPr>
        <w:t xml:space="preserve"> F</w:t>
      </w:r>
      <w:r w:rsidRPr="001010CE">
        <w:rPr>
          <w:lang w:eastAsia="tr-TR"/>
        </w:rPr>
        <w:t>ütürizm ve özellikle de Kavramsal sanat hareketi çerçevesinde üretimlerini gerçekleştiren sanatçıların yazıyı kullanmaları ise bir disiplin olarak edebiyattaki yazıdan çok farklıdır. Her disiplinin</w:t>
      </w:r>
      <w:r>
        <w:rPr>
          <w:lang w:eastAsia="tr-TR"/>
        </w:rPr>
        <w:t xml:space="preserve"> kendine özgü malzemesi olmasına karşın bu dönem sonrasında farklı disiplinlerin iç içe geçtiği disiplinlerarası bir dönemden söz etmek mümkündür. Zamanı ve mekânı problem eden, ölüm teması ile çalışmalarını gerçekleştiren sanatçı, düşüncelerini görünür kılmak için yazıya ek olarak günlük hayatın sıradan gibi görünen nesnelerini kullanıp, tekrarlar yoluyla oluşan performatif yapılara vurgu yapmıştır. Sanat-hayat çizgisinin kaybolduğu noktada, sanatçının hayatı da malzemeleşmiştir. </w:t>
      </w:r>
    </w:p>
    <w:p w:rsidR="003478F7" w:rsidRDefault="003478F7" w:rsidP="002D3C96">
      <w:pPr>
        <w:pStyle w:val="AnaMetin"/>
      </w:pPr>
      <w:r>
        <w:br w:type="page"/>
      </w:r>
    </w:p>
    <w:p w:rsidR="001F4F46" w:rsidRDefault="00FA4A99" w:rsidP="00FA4A99">
      <w:pPr>
        <w:pStyle w:val="Balk1"/>
        <w:numPr>
          <w:ilvl w:val="0"/>
          <w:numId w:val="0"/>
        </w:numPr>
        <w:jc w:val="center"/>
      </w:pPr>
      <w:bookmarkStart w:id="136" w:name="_Toc146721743"/>
      <w:r w:rsidRPr="00FA4A99">
        <w:lastRenderedPageBreak/>
        <w:t>KAYNAKLAR</w:t>
      </w:r>
      <w:bookmarkEnd w:id="136"/>
    </w:p>
    <w:p w:rsidR="00E356AE" w:rsidRPr="00786EE9" w:rsidRDefault="00E356AE" w:rsidP="00562899">
      <w:pPr>
        <w:spacing w:before="120" w:after="120"/>
        <w:ind w:left="567" w:hanging="567"/>
        <w:jc w:val="both"/>
        <w:rPr>
          <w:rFonts w:eastAsia="Calibri" w:cs="Times New Roman"/>
        </w:rPr>
      </w:pPr>
      <w:r w:rsidRPr="00786EE9">
        <w:t xml:space="preserve">Abıyeva, N. (2015, 3 Nisan). Kavramsal Sanat’ın Oluşum Süreci ve Dil ile İlişkisi. </w:t>
      </w:r>
      <w:hyperlink r:id="rId133" w:history="1">
        <w:r w:rsidRPr="00786EE9">
          <w:rPr>
            <w:rFonts w:eastAsia="Calibri" w:cs="Times New Roman"/>
          </w:rPr>
          <w:t>http://www.lebriz.com/pages/lsd.aspx?lang=TR&amp;sectionID=6&amp;articleID=1279&amp;bhcp=1</w:t>
        </w:r>
      </w:hyperlink>
      <w:r w:rsidRPr="00786EE9">
        <w:rPr>
          <w:rFonts w:eastAsia="Calibri" w:cs="Times New Roman"/>
        </w:rPr>
        <w:t xml:space="preserve"> adresinden 21 Kasım 2019 tarihinde alınmıştır.</w:t>
      </w:r>
    </w:p>
    <w:p w:rsidR="00E72435" w:rsidRDefault="00E72435" w:rsidP="00E72435">
      <w:pPr>
        <w:spacing w:before="120" w:after="120"/>
        <w:ind w:left="567" w:hanging="567"/>
        <w:jc w:val="both"/>
        <w:rPr>
          <w:rFonts w:eastAsiaTheme="minorEastAsia" w:cs="Times New Roman"/>
          <w:lang w:eastAsia="tr-TR"/>
        </w:rPr>
      </w:pPr>
      <w:r>
        <w:rPr>
          <w:rFonts w:eastAsiaTheme="minorEastAsia" w:cs="Times New Roman"/>
          <w:lang w:eastAsia="tr-TR"/>
        </w:rPr>
        <w:t>Akay Şumnu, E.,</w:t>
      </w:r>
      <w:r w:rsidRPr="00786EE9">
        <w:rPr>
          <w:rFonts w:eastAsiaTheme="minorEastAsia" w:cs="Times New Roman"/>
          <w:lang w:eastAsia="tr-TR"/>
        </w:rPr>
        <w:t xml:space="preserve"> (2014). </w:t>
      </w:r>
      <w:r w:rsidRPr="00786EE9">
        <w:rPr>
          <w:rFonts w:eastAsiaTheme="minorEastAsia" w:cs="Times New Roman"/>
          <w:i/>
          <w:lang w:eastAsia="tr-TR"/>
        </w:rPr>
        <w:t>Çağdaş yazıtlar: yazı-form ilişkisi.</w:t>
      </w:r>
      <w:r w:rsidRPr="00786EE9">
        <w:rPr>
          <w:rFonts w:eastAsiaTheme="minorEastAsia" w:cs="Times New Roman"/>
          <w:lang w:eastAsia="tr-TR"/>
        </w:rPr>
        <w:t xml:space="preserve"> [Sanatta y</w:t>
      </w:r>
      <w:r w:rsidR="0050016F">
        <w:rPr>
          <w:rFonts w:eastAsiaTheme="minorEastAsia" w:cs="Times New Roman"/>
          <w:lang w:eastAsia="tr-TR"/>
        </w:rPr>
        <w:t xml:space="preserve">eterlik sanat çalışması raporu]. </w:t>
      </w:r>
      <w:r w:rsidRPr="00786EE9">
        <w:rPr>
          <w:rFonts w:eastAsiaTheme="minorEastAsia" w:cs="Times New Roman"/>
          <w:lang w:eastAsia="tr-TR"/>
        </w:rPr>
        <w:t>Hacettepe Üniversitesi.</w:t>
      </w:r>
    </w:p>
    <w:p w:rsidR="00B615DE" w:rsidRPr="00786EE9" w:rsidRDefault="00B615DE" w:rsidP="00562899">
      <w:pPr>
        <w:spacing w:before="120" w:after="120"/>
        <w:ind w:left="567" w:hanging="567"/>
        <w:jc w:val="both"/>
        <w:rPr>
          <w:rFonts w:eastAsiaTheme="minorEastAsia" w:cs="Times New Roman"/>
          <w:lang w:eastAsia="tr-TR"/>
        </w:rPr>
      </w:pPr>
      <w:r w:rsidRPr="00786EE9">
        <w:rPr>
          <w:rFonts w:eastAsiaTheme="minorEastAsia" w:cs="Times New Roman"/>
          <w:lang w:eastAsia="tr-TR"/>
        </w:rPr>
        <w:t xml:space="preserve">Alberro, A. (2009). Düşünce olarak sanat. </w:t>
      </w:r>
      <w:r w:rsidRPr="00786EE9">
        <w:rPr>
          <w:rFonts w:eastAsiaTheme="minorEastAsia" w:cs="Times New Roman"/>
          <w:i/>
          <w:lang w:eastAsia="tr-TR"/>
        </w:rPr>
        <w:t>Sanat Dünyamız/Text Art (Yazı Sanat),</w:t>
      </w:r>
      <w:r w:rsidRPr="00786EE9">
        <w:rPr>
          <w:rFonts w:eastAsiaTheme="minorEastAsia" w:cs="Times New Roman"/>
          <w:lang w:eastAsia="tr-TR"/>
        </w:rPr>
        <w:t xml:space="preserve"> 110, 77-92.</w:t>
      </w:r>
    </w:p>
    <w:p w:rsidR="0067188F" w:rsidRPr="00786EE9" w:rsidRDefault="0067188F" w:rsidP="00562899">
      <w:pPr>
        <w:spacing w:before="120" w:after="120"/>
        <w:ind w:left="567" w:hanging="567"/>
        <w:jc w:val="both"/>
        <w:rPr>
          <w:rFonts w:eastAsiaTheme="minorEastAsia" w:cs="Times New Roman"/>
          <w:lang w:eastAsia="tr-TR"/>
        </w:rPr>
      </w:pPr>
      <w:r w:rsidRPr="00786EE9">
        <w:rPr>
          <w:rFonts w:eastAsiaTheme="minorEastAsia" w:cs="Times New Roman"/>
          <w:lang w:eastAsia="tr-TR"/>
        </w:rPr>
        <w:t xml:space="preserve">Alkış, G. (2015). </w:t>
      </w:r>
      <w:r w:rsidR="00FD3D10">
        <w:rPr>
          <w:rFonts w:eastAsiaTheme="minorEastAsia" w:cs="Times New Roman"/>
          <w:i/>
          <w:lang w:eastAsia="tr-TR"/>
        </w:rPr>
        <w:t>Malzeme/n</w:t>
      </w:r>
      <w:r w:rsidRPr="00786EE9">
        <w:rPr>
          <w:rFonts w:eastAsiaTheme="minorEastAsia" w:cs="Times New Roman"/>
          <w:i/>
          <w:lang w:eastAsia="tr-TR"/>
        </w:rPr>
        <w:t>esne kullanımının serüveni ve sanatçı-sanat eğitimcisi görüşleri.</w:t>
      </w:r>
      <w:r w:rsidRPr="00786EE9">
        <w:rPr>
          <w:rFonts w:eastAsiaTheme="minorEastAsia" w:cs="Times New Roman"/>
          <w:lang w:eastAsia="tr-TR"/>
        </w:rPr>
        <w:t xml:space="preserve"> [Yayımlanmamış yüksek lisans tezi] Gazi Üniversitesi.</w:t>
      </w:r>
    </w:p>
    <w:p w:rsidR="00E72435" w:rsidRPr="00786EE9" w:rsidRDefault="00E72435" w:rsidP="00E72435">
      <w:pPr>
        <w:spacing w:before="120" w:after="120"/>
        <w:ind w:left="567" w:hanging="567"/>
        <w:jc w:val="both"/>
        <w:rPr>
          <w:rFonts w:eastAsiaTheme="minorEastAsia" w:cs="Times New Roman"/>
          <w:lang w:eastAsia="tr-TR"/>
        </w:rPr>
      </w:pPr>
      <w:r w:rsidRPr="00786EE9">
        <w:rPr>
          <w:rFonts w:eastAsiaTheme="minorEastAsia" w:cs="Times New Roman"/>
          <w:lang w:eastAsia="tr-TR"/>
        </w:rPr>
        <w:t>Alp, K. (2013). Sanatın temsili ve postmodern sanatta temsil</w:t>
      </w:r>
      <w:r w:rsidRPr="00786EE9">
        <w:rPr>
          <w:rFonts w:eastAsiaTheme="minorEastAsia" w:cs="Times New Roman"/>
          <w:i/>
          <w:lang w:eastAsia="tr-TR"/>
        </w:rPr>
        <w:t>. Süleyman Demirel Üniversitesi Güzel Sanatlar Fakültesi Hakemli Dergisi</w:t>
      </w:r>
      <w:r w:rsidRPr="00786EE9">
        <w:rPr>
          <w:rFonts w:eastAsiaTheme="minorEastAsia" w:cs="Times New Roman"/>
          <w:lang w:eastAsia="tr-TR"/>
        </w:rPr>
        <w:t>, 12, 40-61.</w:t>
      </w:r>
    </w:p>
    <w:p w:rsidR="00B615DE" w:rsidRPr="00786EE9" w:rsidRDefault="00B615DE" w:rsidP="00562899">
      <w:pPr>
        <w:spacing w:before="120" w:after="120"/>
        <w:ind w:left="567" w:hanging="567"/>
        <w:jc w:val="both"/>
        <w:rPr>
          <w:rFonts w:eastAsiaTheme="minorEastAsia" w:cs="Times New Roman"/>
          <w:lang w:eastAsia="tr-TR"/>
        </w:rPr>
      </w:pPr>
      <w:r w:rsidRPr="00786EE9">
        <w:rPr>
          <w:rFonts w:eastAsiaTheme="minorEastAsia" w:cs="Times New Roman"/>
          <w:lang w:eastAsia="tr-TR"/>
        </w:rPr>
        <w:t xml:space="preserve">Alp, K. Ö. (2015). Postmodern resimde zaman-mekân temsili. </w:t>
      </w:r>
      <w:r w:rsidRPr="00786EE9">
        <w:rPr>
          <w:rFonts w:eastAsiaTheme="minorEastAsia" w:cs="Times New Roman"/>
          <w:i/>
          <w:lang w:eastAsia="tr-TR"/>
        </w:rPr>
        <w:t xml:space="preserve">Felsefe ve Sosyal Bilimler Dergisi, </w:t>
      </w:r>
      <w:r w:rsidRPr="00786EE9">
        <w:rPr>
          <w:rFonts w:eastAsiaTheme="minorEastAsia" w:cs="Times New Roman"/>
          <w:lang w:eastAsia="tr-TR"/>
        </w:rPr>
        <w:t xml:space="preserve">20, 317-333. </w:t>
      </w:r>
    </w:p>
    <w:p w:rsidR="00B615DE" w:rsidRPr="00786EE9" w:rsidRDefault="00B615DE" w:rsidP="00562899">
      <w:pPr>
        <w:spacing w:before="120" w:after="120"/>
        <w:ind w:left="567" w:hanging="567"/>
        <w:jc w:val="both"/>
        <w:rPr>
          <w:rFonts w:eastAsiaTheme="minorEastAsia" w:cs="Times New Roman"/>
          <w:lang w:eastAsia="tr-TR"/>
        </w:rPr>
      </w:pPr>
      <w:r w:rsidRPr="00786EE9">
        <w:rPr>
          <w:rFonts w:eastAsiaTheme="minorEastAsia" w:cs="Times New Roman"/>
          <w:lang w:eastAsia="tr-TR"/>
        </w:rPr>
        <w:t xml:space="preserve">Antmen, A. (2009). </w:t>
      </w:r>
      <w:r w:rsidRPr="00786EE9">
        <w:rPr>
          <w:rFonts w:eastAsiaTheme="minorEastAsia" w:cs="Times New Roman"/>
          <w:i/>
          <w:lang w:eastAsia="tr-TR"/>
        </w:rPr>
        <w:t xml:space="preserve">20. </w:t>
      </w:r>
      <w:r w:rsidR="00EF14D7" w:rsidRPr="00786EE9">
        <w:rPr>
          <w:rFonts w:eastAsiaTheme="minorEastAsia" w:cs="Times New Roman"/>
          <w:i/>
          <w:lang w:eastAsia="tr-TR"/>
        </w:rPr>
        <w:t>Yüzyıl Batı Sanatında Akımlar.</w:t>
      </w:r>
      <w:r w:rsidRPr="00786EE9">
        <w:rPr>
          <w:rFonts w:eastAsiaTheme="minorEastAsia" w:cs="Times New Roman"/>
          <w:lang w:eastAsia="tr-TR"/>
        </w:rPr>
        <w:t xml:space="preserve"> Sel Yayıncılık.</w:t>
      </w:r>
    </w:p>
    <w:p w:rsidR="00B615DE" w:rsidRPr="00786EE9" w:rsidRDefault="00B615DE" w:rsidP="00562899">
      <w:pPr>
        <w:spacing w:before="120" w:after="120"/>
        <w:ind w:left="567" w:hanging="567"/>
        <w:jc w:val="both"/>
        <w:rPr>
          <w:rFonts w:eastAsiaTheme="minorEastAsia" w:cs="Times New Roman"/>
          <w:i/>
          <w:lang w:eastAsia="tr-TR"/>
        </w:rPr>
      </w:pPr>
      <w:r w:rsidRPr="00786EE9">
        <w:rPr>
          <w:rFonts w:eastAsiaTheme="minorEastAsia" w:cs="Times New Roman"/>
          <w:lang w:eastAsia="tr-TR"/>
        </w:rPr>
        <w:t xml:space="preserve">Artan Oskay, B. (2018). 1960 sonrası kavramsal sanatının günümüz resim sanatına etkileri. </w:t>
      </w:r>
      <w:r w:rsidRPr="00786EE9">
        <w:rPr>
          <w:rFonts w:eastAsiaTheme="minorEastAsia" w:cs="Times New Roman"/>
          <w:i/>
          <w:lang w:eastAsia="tr-TR"/>
        </w:rPr>
        <w:t xml:space="preserve">İdil Dergisi, 7, 803-809. </w:t>
      </w:r>
    </w:p>
    <w:p w:rsidR="00C832A2" w:rsidRPr="00786EE9" w:rsidRDefault="00C832A2" w:rsidP="00562899">
      <w:pPr>
        <w:spacing w:before="120" w:after="120"/>
        <w:ind w:left="567" w:hanging="567"/>
        <w:jc w:val="both"/>
        <w:rPr>
          <w:rFonts w:cs="Times New Roman"/>
        </w:rPr>
      </w:pPr>
      <w:r w:rsidRPr="00786EE9">
        <w:t xml:space="preserve">Artbouillon. (2014, 12 Temmuz). On and On Kawara. </w:t>
      </w:r>
      <w:hyperlink r:id="rId134" w:history="1">
        <w:r w:rsidRPr="00786EE9">
          <w:rPr>
            <w:rFonts w:cs="Times New Roman"/>
          </w:rPr>
          <w:t>http://www.artbouillon.com/2014/07/on-and-on-kawara.html</w:t>
        </w:r>
      </w:hyperlink>
      <w:r w:rsidRPr="00786EE9">
        <w:rPr>
          <w:rFonts w:cs="Times New Roman"/>
        </w:rPr>
        <w:t xml:space="preserve"> adresinden 12 ağustos 2019 tarihinde alınmıştır. </w:t>
      </w:r>
    </w:p>
    <w:p w:rsidR="00B615DE" w:rsidRPr="00786EE9" w:rsidRDefault="00B615DE" w:rsidP="00562899">
      <w:pPr>
        <w:spacing w:before="120" w:after="120"/>
        <w:ind w:left="567" w:hanging="567"/>
        <w:jc w:val="both"/>
        <w:rPr>
          <w:rFonts w:eastAsiaTheme="minorEastAsia" w:cs="Times New Roman"/>
          <w:lang w:eastAsia="tr-TR"/>
        </w:rPr>
      </w:pPr>
      <w:r w:rsidRPr="00786EE9">
        <w:rPr>
          <w:rFonts w:eastAsiaTheme="minorEastAsia" w:cs="Times New Roman"/>
          <w:lang w:eastAsia="tr-TR"/>
        </w:rPr>
        <w:t xml:space="preserve">Aslan, Y. (2021). Daire simgesi ve kutsal bağlantıları üzerine: manevi temelde aşkın bir üretim. </w:t>
      </w:r>
      <w:r w:rsidRPr="00786EE9">
        <w:rPr>
          <w:rFonts w:eastAsiaTheme="minorEastAsia" w:cs="Times New Roman"/>
          <w:i/>
          <w:lang w:eastAsia="tr-TR"/>
        </w:rPr>
        <w:t>Sanat Tarihi Dergisi</w:t>
      </w:r>
      <w:r w:rsidRPr="00786EE9">
        <w:rPr>
          <w:rFonts w:eastAsiaTheme="minorEastAsia" w:cs="Times New Roman"/>
          <w:lang w:eastAsia="tr-TR"/>
        </w:rPr>
        <w:t xml:space="preserve">, </w:t>
      </w:r>
      <w:r w:rsidRPr="00786EE9">
        <w:rPr>
          <w:rFonts w:eastAsiaTheme="minorEastAsia" w:cs="Times New Roman"/>
          <w:i/>
          <w:lang w:eastAsia="tr-TR"/>
        </w:rPr>
        <w:t>30</w:t>
      </w:r>
      <w:r w:rsidR="00D90D69" w:rsidRPr="00786EE9">
        <w:rPr>
          <w:rFonts w:eastAsiaTheme="minorEastAsia" w:cs="Times New Roman"/>
          <w:i/>
          <w:lang w:eastAsia="tr-TR"/>
        </w:rPr>
        <w:t>(2)</w:t>
      </w:r>
      <w:r w:rsidRPr="00786EE9">
        <w:rPr>
          <w:rFonts w:eastAsiaTheme="minorEastAsia" w:cs="Times New Roman"/>
          <w:i/>
          <w:lang w:eastAsia="tr-TR"/>
        </w:rPr>
        <w:t>, 1191-1219.</w:t>
      </w:r>
    </w:p>
    <w:p w:rsidR="00EE3DED" w:rsidRPr="00786EE9" w:rsidRDefault="00EE3DED" w:rsidP="00562899">
      <w:pPr>
        <w:spacing w:before="120" w:after="120"/>
        <w:ind w:left="567" w:hanging="567"/>
        <w:jc w:val="both"/>
        <w:rPr>
          <w:rFonts w:cs="Times New Roman"/>
        </w:rPr>
      </w:pPr>
      <w:r w:rsidRPr="00786EE9">
        <w:t>Aysan, Ş. Kavramsal Sanat</w:t>
      </w:r>
      <w:r w:rsidR="008E2E57">
        <w:t xml:space="preserve">. </w:t>
      </w:r>
      <w:r w:rsidRPr="00786EE9">
        <w:t xml:space="preserve"> </w:t>
      </w:r>
      <w:hyperlink r:id="rId135" w:history="1">
        <w:r w:rsidRPr="00786EE9">
          <w:rPr>
            <w:rFonts w:cs="Times New Roman"/>
          </w:rPr>
          <w:t>https://www.sanattanimitoplulugu.org/Kavramsal_Sanat.htm</w:t>
        </w:r>
      </w:hyperlink>
      <w:r w:rsidRPr="00786EE9">
        <w:rPr>
          <w:rFonts w:cs="Times New Roman"/>
        </w:rPr>
        <w:t xml:space="preserve"> adresinden 20 Ocak 2021 tarihinde alınmıştır. </w:t>
      </w:r>
    </w:p>
    <w:p w:rsidR="00B615DE" w:rsidRPr="00786EE9" w:rsidRDefault="00B615DE" w:rsidP="00562899">
      <w:pPr>
        <w:spacing w:before="120" w:after="120"/>
        <w:ind w:left="567" w:hanging="567"/>
        <w:jc w:val="both"/>
        <w:rPr>
          <w:rFonts w:eastAsiaTheme="minorEastAsia" w:cs="Times New Roman"/>
          <w:lang w:eastAsia="tr-TR"/>
        </w:rPr>
      </w:pPr>
      <w:r w:rsidRPr="00786EE9">
        <w:rPr>
          <w:rFonts w:eastAsiaTheme="minorEastAsia" w:cs="Times New Roman"/>
          <w:lang w:eastAsia="tr-TR"/>
        </w:rPr>
        <w:t xml:space="preserve">Baker, U. (2014). </w:t>
      </w:r>
      <w:r w:rsidR="00FC024A" w:rsidRPr="00786EE9">
        <w:rPr>
          <w:rFonts w:eastAsiaTheme="minorEastAsia" w:cs="Times New Roman"/>
          <w:i/>
          <w:lang w:eastAsia="tr-TR"/>
        </w:rPr>
        <w:t>Yüzeybilim F</w:t>
      </w:r>
      <w:r w:rsidRPr="00786EE9">
        <w:rPr>
          <w:rFonts w:eastAsiaTheme="minorEastAsia" w:cs="Times New Roman"/>
          <w:i/>
          <w:lang w:eastAsia="tr-TR"/>
        </w:rPr>
        <w:t>ragmanlar.</w:t>
      </w:r>
      <w:r w:rsidRPr="00786EE9">
        <w:rPr>
          <w:rFonts w:eastAsiaTheme="minorEastAsia" w:cs="Times New Roman"/>
          <w:lang w:eastAsia="tr-TR"/>
        </w:rPr>
        <w:t xml:space="preserve"> Birikim Yayınları.</w:t>
      </w:r>
    </w:p>
    <w:p w:rsidR="000A20DD" w:rsidRPr="00786EE9" w:rsidRDefault="000A20DD" w:rsidP="00562899">
      <w:pPr>
        <w:spacing w:before="120" w:after="120"/>
        <w:ind w:left="567" w:hanging="567"/>
        <w:jc w:val="both"/>
        <w:rPr>
          <w:rFonts w:eastAsiaTheme="minorEastAsia" w:cs="Times New Roman"/>
          <w:lang w:eastAsia="tr-TR"/>
        </w:rPr>
      </w:pPr>
      <w:r w:rsidRPr="00786EE9">
        <w:rPr>
          <w:rFonts w:eastAsiaTheme="minorEastAsia" w:cs="Times New Roman"/>
          <w:lang w:eastAsia="tr-TR"/>
        </w:rPr>
        <w:t xml:space="preserve">Baklan Önal, P. (2018). </w:t>
      </w:r>
      <w:r w:rsidRPr="00786EE9">
        <w:rPr>
          <w:rFonts w:eastAsiaTheme="minorEastAsia" w:cs="Times New Roman"/>
          <w:i/>
          <w:lang w:eastAsia="tr-TR"/>
        </w:rPr>
        <w:t>Sanatta malzemenin yaratım sürecindeki rolü ve seramik sanatında esere özel bünye kullanımı.</w:t>
      </w:r>
      <w:r w:rsidRPr="00786EE9">
        <w:rPr>
          <w:rFonts w:eastAsiaTheme="minorEastAsia" w:cs="Times New Roman"/>
          <w:lang w:eastAsia="tr-TR"/>
        </w:rPr>
        <w:t xml:space="preserve"> [Yayımlanmamış sanatta yeterlik sanat çalışması raporu]. Hacettepe Üniversitesi.</w:t>
      </w:r>
    </w:p>
    <w:p w:rsidR="00B615DE" w:rsidRPr="00786EE9" w:rsidRDefault="00B615DE" w:rsidP="00562899">
      <w:pPr>
        <w:spacing w:before="120" w:after="120"/>
        <w:ind w:left="567" w:hanging="567"/>
        <w:jc w:val="both"/>
        <w:rPr>
          <w:rFonts w:cs="Times New Roman"/>
        </w:rPr>
      </w:pPr>
      <w:r w:rsidRPr="00786EE9">
        <w:rPr>
          <w:rFonts w:cs="Times New Roman"/>
        </w:rPr>
        <w:t xml:space="preserve">Barthes, R. (2006). </w:t>
      </w:r>
      <w:r w:rsidRPr="00786EE9">
        <w:rPr>
          <w:rFonts w:cs="Times New Roman"/>
          <w:i/>
        </w:rPr>
        <w:t xml:space="preserve">Yazı </w:t>
      </w:r>
      <w:r w:rsidR="008632FA" w:rsidRPr="00786EE9">
        <w:rPr>
          <w:rFonts w:cs="Times New Roman"/>
          <w:i/>
        </w:rPr>
        <w:t>Üzerine Çeşitlemeler-Metnin Hazzı</w:t>
      </w:r>
      <w:r w:rsidRPr="00786EE9">
        <w:rPr>
          <w:rFonts w:cs="Times New Roman"/>
          <w:i/>
        </w:rPr>
        <w:t>.</w:t>
      </w:r>
      <w:r w:rsidRPr="00786EE9">
        <w:rPr>
          <w:rFonts w:cs="Times New Roman"/>
        </w:rPr>
        <w:t xml:space="preserve"> (Ş. Demirkol</w:t>
      </w:r>
      <w:r w:rsidR="009C13D3" w:rsidRPr="00786EE9">
        <w:rPr>
          <w:rFonts w:cs="Times New Roman"/>
        </w:rPr>
        <w:t>, Çev.</w:t>
      </w:r>
      <w:r w:rsidRPr="00786EE9">
        <w:rPr>
          <w:rFonts w:cs="Times New Roman"/>
        </w:rPr>
        <w:t>). YKY.</w:t>
      </w:r>
    </w:p>
    <w:p w:rsidR="00B615DE" w:rsidRPr="00786EE9" w:rsidRDefault="00B615DE" w:rsidP="00562899">
      <w:pPr>
        <w:spacing w:before="120" w:after="120"/>
        <w:ind w:left="567" w:hanging="567"/>
        <w:jc w:val="both"/>
        <w:rPr>
          <w:rFonts w:cs="Times New Roman"/>
        </w:rPr>
      </w:pPr>
      <w:r w:rsidRPr="00786EE9">
        <w:rPr>
          <w:rFonts w:cs="Times New Roman"/>
        </w:rPr>
        <w:t xml:space="preserve">Bonitzer, P. (2006). </w:t>
      </w:r>
      <w:r w:rsidR="008632FA" w:rsidRPr="00786EE9">
        <w:rPr>
          <w:rFonts w:cs="Times New Roman"/>
          <w:i/>
        </w:rPr>
        <w:t>Kör Alan ve Dekadrajlar.</w:t>
      </w:r>
      <w:r w:rsidR="00FF15F8">
        <w:rPr>
          <w:rFonts w:cs="Times New Roman"/>
          <w:i/>
        </w:rPr>
        <w:t xml:space="preserve"> </w:t>
      </w:r>
      <w:r w:rsidRPr="00786EE9">
        <w:rPr>
          <w:rFonts w:cs="Times New Roman"/>
        </w:rPr>
        <w:t xml:space="preserve">Metis Yayınları.  </w:t>
      </w:r>
    </w:p>
    <w:p w:rsidR="00B615DE" w:rsidRPr="00786EE9" w:rsidRDefault="00B615DE" w:rsidP="00562899">
      <w:pPr>
        <w:spacing w:before="120" w:after="120"/>
        <w:ind w:left="567" w:hanging="567"/>
        <w:jc w:val="both"/>
        <w:rPr>
          <w:rFonts w:eastAsiaTheme="minorEastAsia" w:cs="Times New Roman"/>
          <w:lang w:eastAsia="tr-TR"/>
        </w:rPr>
      </w:pPr>
      <w:r w:rsidRPr="00786EE9">
        <w:rPr>
          <w:rFonts w:eastAsiaTheme="minorEastAsia" w:cs="Times New Roman"/>
          <w:lang w:eastAsia="tr-TR"/>
        </w:rPr>
        <w:t xml:space="preserve">Borno, A. L. M. (2017). </w:t>
      </w:r>
      <w:r w:rsidRPr="00786EE9">
        <w:rPr>
          <w:rFonts w:eastAsiaTheme="minorEastAsia" w:cs="Times New Roman"/>
          <w:i/>
          <w:lang w:eastAsia="tr-TR"/>
        </w:rPr>
        <w:t>Mind over matter? The changing status of On Kawara’s conceptual art objects.</w:t>
      </w:r>
      <w:r w:rsidR="00771EA2" w:rsidRPr="00786EE9">
        <w:rPr>
          <w:rFonts w:eastAsiaTheme="minorEastAsia" w:cs="Times New Roman"/>
          <w:lang w:eastAsia="tr-TR"/>
        </w:rPr>
        <w:t>[</w:t>
      </w:r>
      <w:r w:rsidRPr="00786EE9">
        <w:rPr>
          <w:rFonts w:eastAsiaTheme="minorEastAsia" w:cs="Times New Roman"/>
          <w:lang w:eastAsia="tr-TR"/>
        </w:rPr>
        <w:t>Unpublished doctoral dissertation/master’s thesis</w:t>
      </w:r>
      <w:r w:rsidR="00771EA2" w:rsidRPr="00786EE9">
        <w:rPr>
          <w:rFonts w:eastAsiaTheme="minorEastAsia" w:cs="Times New Roman"/>
          <w:lang w:eastAsia="tr-TR"/>
        </w:rPr>
        <w:t>]</w:t>
      </w:r>
      <w:r w:rsidR="00DC6292" w:rsidRPr="00786EE9">
        <w:rPr>
          <w:rFonts w:eastAsiaTheme="minorEastAsia" w:cs="Times New Roman"/>
          <w:lang w:eastAsia="tr-TR"/>
        </w:rPr>
        <w:t>.</w:t>
      </w:r>
      <w:r w:rsidRPr="00786EE9">
        <w:rPr>
          <w:rFonts w:eastAsiaTheme="minorEastAsia" w:cs="Times New Roman"/>
          <w:lang w:eastAsia="tr-TR"/>
        </w:rPr>
        <w:t xml:space="preserve"> Wellesley College, </w:t>
      </w:r>
      <w:hyperlink r:id="rId136" w:history="1">
        <w:r w:rsidRPr="00786EE9">
          <w:rPr>
            <w:rFonts w:eastAsiaTheme="minorEastAsia" w:cs="Times New Roman"/>
            <w:bdr w:val="none" w:sz="0" w:space="0" w:color="auto" w:frame="1"/>
            <w:shd w:val="clear" w:color="auto" w:fill="FFFFFF"/>
            <w:lang w:eastAsia="tr-TR"/>
          </w:rPr>
          <w:t>Massachusetts</w:t>
        </w:r>
      </w:hyperlink>
      <w:r w:rsidR="00DC6292" w:rsidRPr="00786EE9">
        <w:rPr>
          <w:rFonts w:eastAsiaTheme="minorEastAsia" w:cs="Times New Roman"/>
          <w:lang w:eastAsia="tr-TR"/>
        </w:rPr>
        <w:t>.</w:t>
      </w:r>
    </w:p>
    <w:p w:rsidR="00D86BF0" w:rsidRPr="00786EE9" w:rsidRDefault="00D86BF0" w:rsidP="00562899">
      <w:pPr>
        <w:spacing w:before="120" w:after="120"/>
        <w:ind w:left="567" w:hanging="567"/>
        <w:jc w:val="both"/>
        <w:rPr>
          <w:rFonts w:cs="Times New Roman"/>
          <w:shd w:val="clear" w:color="auto" w:fill="FFFFFF"/>
        </w:rPr>
      </w:pPr>
      <w:r w:rsidRPr="00786EE9">
        <w:rPr>
          <w:rFonts w:cs="Times New Roman"/>
          <w:shd w:val="clear" w:color="auto" w:fill="FFFFFF"/>
        </w:rPr>
        <w:t xml:space="preserve">Braxton, M. (2018). ‘A Weapon to Change Modern Reality’: Action and Agitation in On Kawara’s Thanatophanies, 1955-1956. </w:t>
      </w:r>
      <w:r w:rsidRPr="00786EE9">
        <w:rPr>
          <w:rFonts w:cs="Times New Roman"/>
          <w:i/>
          <w:shd w:val="clear" w:color="auto" w:fill="FFFFFF"/>
        </w:rPr>
        <w:t>MIT Press Direct</w:t>
      </w:r>
      <w:r w:rsidRPr="00786EE9">
        <w:rPr>
          <w:rFonts w:cs="Times New Roman"/>
          <w:shd w:val="clear" w:color="auto" w:fill="FFFFFF"/>
        </w:rPr>
        <w:t xml:space="preserve">, 163, 102-130. </w:t>
      </w:r>
      <w:hyperlink r:id="rId137" w:tgtFrame="_blank" w:history="1">
        <w:r w:rsidR="00A97AA7" w:rsidRPr="00786EE9">
          <w:rPr>
            <w:rStyle w:val="Kpr"/>
            <w:rFonts w:cs="Times New Roman"/>
            <w:color w:val="auto"/>
            <w:u w:val="none"/>
            <w:bdr w:val="none" w:sz="0" w:space="0" w:color="auto" w:frame="1"/>
            <w:shd w:val="clear" w:color="auto" w:fill="FFFFFF"/>
          </w:rPr>
          <w:t>https://doi.org/10.1162/OCTO_a_00319</w:t>
        </w:r>
      </w:hyperlink>
    </w:p>
    <w:p w:rsidR="00B615DE" w:rsidRPr="00786EE9" w:rsidRDefault="00B615DE" w:rsidP="00562899">
      <w:pPr>
        <w:spacing w:before="120" w:after="120"/>
        <w:ind w:left="567" w:hanging="567"/>
        <w:jc w:val="both"/>
        <w:rPr>
          <w:rFonts w:cs="Times New Roman"/>
          <w:shd w:val="clear" w:color="auto" w:fill="FFFFFF"/>
        </w:rPr>
      </w:pPr>
      <w:r w:rsidRPr="00786EE9">
        <w:rPr>
          <w:rFonts w:cs="Times New Roman"/>
          <w:shd w:val="clear" w:color="auto" w:fill="FFFFFF"/>
        </w:rPr>
        <w:t xml:space="preserve">Büyükkol, S. (2013). Sanatta 'gelenek' kavramına postmodern bir bakış. </w:t>
      </w:r>
      <w:r w:rsidRPr="00786EE9">
        <w:rPr>
          <w:rFonts w:cs="Times New Roman"/>
          <w:i/>
          <w:shd w:val="clear" w:color="auto" w:fill="FFFFFF"/>
        </w:rPr>
        <w:t>Sanat ve Tasarım Dergisi</w:t>
      </w:r>
      <w:r w:rsidRPr="00786EE9">
        <w:rPr>
          <w:rFonts w:cs="Times New Roman"/>
          <w:shd w:val="clear" w:color="auto" w:fill="FFFFFF"/>
        </w:rPr>
        <w:t>, 1, 33-39.</w:t>
      </w:r>
    </w:p>
    <w:p w:rsidR="00B615DE" w:rsidRPr="00786EE9" w:rsidRDefault="00B615DE" w:rsidP="00562899">
      <w:pPr>
        <w:spacing w:before="120" w:after="120"/>
        <w:ind w:left="567" w:hanging="567"/>
        <w:jc w:val="both"/>
        <w:rPr>
          <w:rFonts w:cs="Times New Roman"/>
          <w:shd w:val="clear" w:color="auto" w:fill="FFFFFF"/>
        </w:rPr>
      </w:pPr>
      <w:r w:rsidRPr="00786EE9">
        <w:rPr>
          <w:rFonts w:cs="Times New Roman"/>
          <w:shd w:val="clear" w:color="auto" w:fill="FFFFFF"/>
        </w:rPr>
        <w:t xml:space="preserve">Cevizci, A. (2013). </w:t>
      </w:r>
      <w:r w:rsidR="008632FA" w:rsidRPr="00786EE9">
        <w:rPr>
          <w:rFonts w:cs="Times New Roman"/>
          <w:i/>
          <w:shd w:val="clear" w:color="auto" w:fill="FFFFFF"/>
        </w:rPr>
        <w:t>Felsefe S</w:t>
      </w:r>
      <w:r w:rsidRPr="00786EE9">
        <w:rPr>
          <w:rFonts w:cs="Times New Roman"/>
          <w:i/>
          <w:shd w:val="clear" w:color="auto" w:fill="FFFFFF"/>
        </w:rPr>
        <w:t>özlüğü.</w:t>
      </w:r>
      <w:r w:rsidRPr="00786EE9">
        <w:rPr>
          <w:rFonts w:cs="Times New Roman"/>
          <w:shd w:val="clear" w:color="auto" w:fill="FFFFFF"/>
        </w:rPr>
        <w:t xml:space="preserve"> Paradigma Yayıncılık.</w:t>
      </w:r>
    </w:p>
    <w:p w:rsidR="004724FD" w:rsidRPr="00786EE9" w:rsidRDefault="004724FD" w:rsidP="00562899">
      <w:pPr>
        <w:spacing w:before="120" w:after="120"/>
        <w:ind w:left="567" w:hanging="567"/>
        <w:jc w:val="both"/>
        <w:rPr>
          <w:rFonts w:cs="Times New Roman"/>
          <w:shd w:val="clear" w:color="auto" w:fill="FCFCFC"/>
        </w:rPr>
      </w:pPr>
      <w:r w:rsidRPr="00786EE9">
        <w:t xml:space="preserve">Denemenlazım. (2020, 11 Mayıs). Zen Budizmi ile Varoluşunuza Yaklaşmanın On Adımı. </w:t>
      </w:r>
      <w:hyperlink r:id="rId138" w:history="1">
        <w:r w:rsidRPr="00786EE9">
          <w:rPr>
            <w:rFonts w:cs="Times New Roman"/>
            <w:shd w:val="clear" w:color="auto" w:fill="FCFCFC"/>
          </w:rPr>
          <w:t>https://denemenlazim.net/zen-budizmi-felsefesiyle-varolusunuza-yaklasmanin-10-adimi/</w:t>
        </w:r>
      </w:hyperlink>
      <w:r w:rsidRPr="00786EE9">
        <w:rPr>
          <w:rFonts w:cs="Times New Roman"/>
          <w:shd w:val="clear" w:color="auto" w:fill="FCFCFC"/>
        </w:rPr>
        <w:t xml:space="preserve">. adresinden 9 Nisan 2023 tarihinde alınmıştır. </w:t>
      </w:r>
    </w:p>
    <w:p w:rsidR="00B615DE" w:rsidRPr="00786EE9" w:rsidRDefault="00B615DE" w:rsidP="00562899">
      <w:pPr>
        <w:spacing w:before="120" w:after="120"/>
        <w:ind w:left="567" w:hanging="567"/>
        <w:jc w:val="both"/>
        <w:rPr>
          <w:rFonts w:eastAsiaTheme="minorEastAsia" w:cs="Times New Roman"/>
          <w:lang w:eastAsia="tr-TR"/>
        </w:rPr>
      </w:pPr>
      <w:r w:rsidRPr="00786EE9">
        <w:rPr>
          <w:rFonts w:eastAsiaTheme="minorEastAsia" w:cs="Times New Roman"/>
          <w:lang w:eastAsia="tr-TR"/>
        </w:rPr>
        <w:t xml:space="preserve">Dickie, G. (1997). Introduction to </w:t>
      </w:r>
      <w:r w:rsidR="00D90D69" w:rsidRPr="00786EE9">
        <w:rPr>
          <w:rFonts w:eastAsiaTheme="minorEastAsia" w:cs="Times New Roman"/>
          <w:lang w:eastAsia="tr-TR"/>
        </w:rPr>
        <w:t>Aesthetics: An Analytic Approach</w:t>
      </w:r>
      <w:r w:rsidRPr="00786EE9">
        <w:rPr>
          <w:rFonts w:eastAsiaTheme="minorEastAsia" w:cs="Times New Roman"/>
          <w:lang w:eastAsia="tr-TR"/>
        </w:rPr>
        <w:t xml:space="preserve">. Oxford University Press.  </w:t>
      </w:r>
    </w:p>
    <w:p w:rsidR="00066B51" w:rsidRPr="00786EE9" w:rsidRDefault="00066B51" w:rsidP="00562899">
      <w:pPr>
        <w:spacing w:before="120" w:after="120"/>
        <w:ind w:left="567" w:hanging="567"/>
        <w:jc w:val="both"/>
        <w:rPr>
          <w:rFonts w:cs="Times New Roman"/>
        </w:rPr>
      </w:pPr>
      <w:r w:rsidRPr="00786EE9">
        <w:t xml:space="preserve">Dover, C. (2015, 18 Şubat). Daily Mail: Showing On Kawara’s Postcards at the Guggenheim. </w:t>
      </w:r>
      <w:hyperlink r:id="rId139" w:history="1">
        <w:r w:rsidRPr="00786EE9">
          <w:rPr>
            <w:rFonts w:cs="Times New Roman"/>
          </w:rPr>
          <w:t>https://www.guggenheim.org/blogs/checklist/daily-mail-showing-on-kawaras-postcards-at-the-guggenheim</w:t>
        </w:r>
      </w:hyperlink>
      <w:r w:rsidRPr="00786EE9">
        <w:rPr>
          <w:rFonts w:cs="Times New Roman"/>
        </w:rPr>
        <w:t xml:space="preserve"> adresinden 25 Nisan 2021 tarihinde alınmıştır. </w:t>
      </w:r>
    </w:p>
    <w:p w:rsidR="00B615DE" w:rsidRPr="00786EE9" w:rsidRDefault="00B615DE" w:rsidP="00562899">
      <w:pPr>
        <w:spacing w:before="120" w:after="120"/>
        <w:ind w:left="567" w:hanging="567"/>
        <w:jc w:val="both"/>
        <w:rPr>
          <w:rFonts w:eastAsiaTheme="minorEastAsia" w:cs="Times New Roman"/>
          <w:lang w:eastAsia="tr-TR"/>
        </w:rPr>
      </w:pPr>
      <w:r w:rsidRPr="00786EE9">
        <w:rPr>
          <w:rFonts w:eastAsiaTheme="minorEastAsia" w:cs="Times New Roman"/>
          <w:lang w:eastAsia="tr-TR"/>
        </w:rPr>
        <w:t>Drucker, J. (2014). Yazılı görüntü sanatı. (M. Taşçıoğlu</w:t>
      </w:r>
      <w:r w:rsidR="00771EA2" w:rsidRPr="00786EE9">
        <w:rPr>
          <w:rFonts w:eastAsiaTheme="minorEastAsia" w:cs="Times New Roman"/>
          <w:lang w:eastAsia="tr-TR"/>
        </w:rPr>
        <w:t>, Çev.</w:t>
      </w:r>
      <w:r w:rsidRPr="00786EE9">
        <w:rPr>
          <w:rFonts w:eastAsiaTheme="minorEastAsia" w:cs="Times New Roman"/>
          <w:lang w:eastAsia="tr-TR"/>
        </w:rPr>
        <w:t xml:space="preserve">). </w:t>
      </w:r>
      <w:r w:rsidRPr="00786EE9">
        <w:rPr>
          <w:rFonts w:eastAsiaTheme="minorEastAsia" w:cs="Times New Roman"/>
          <w:i/>
          <w:lang w:eastAsia="tr-TR"/>
        </w:rPr>
        <w:t xml:space="preserve">folklor/edebiyat,77, </w:t>
      </w:r>
      <w:r w:rsidRPr="00786EE9">
        <w:rPr>
          <w:rFonts w:eastAsiaTheme="minorEastAsia" w:cs="Times New Roman"/>
          <w:lang w:eastAsia="tr-TR"/>
        </w:rPr>
        <w:t>205-220.</w:t>
      </w:r>
    </w:p>
    <w:p w:rsidR="00B615DE" w:rsidRPr="00786EE9" w:rsidRDefault="00B615DE" w:rsidP="00562899">
      <w:pPr>
        <w:spacing w:before="120" w:after="120"/>
        <w:ind w:left="567" w:hanging="567"/>
        <w:jc w:val="both"/>
        <w:rPr>
          <w:rFonts w:eastAsiaTheme="minorEastAsia" w:cs="Times New Roman"/>
          <w:lang w:eastAsia="tr-TR"/>
        </w:rPr>
      </w:pPr>
      <w:r w:rsidRPr="00786EE9">
        <w:rPr>
          <w:rFonts w:eastAsiaTheme="minorEastAsia" w:cs="Times New Roman"/>
          <w:lang w:eastAsia="tr-TR"/>
        </w:rPr>
        <w:lastRenderedPageBreak/>
        <w:t>Ergüven, A. (2008). Her zaman futura!.</w:t>
      </w:r>
      <w:r w:rsidR="00FF15F8">
        <w:rPr>
          <w:rFonts w:eastAsiaTheme="minorEastAsia" w:cs="Times New Roman"/>
          <w:lang w:eastAsia="tr-TR"/>
        </w:rPr>
        <w:t xml:space="preserve"> </w:t>
      </w:r>
      <w:r w:rsidRPr="00786EE9">
        <w:rPr>
          <w:rFonts w:eastAsiaTheme="minorEastAsia" w:cs="Times New Roman"/>
          <w:i/>
          <w:lang w:eastAsia="tr-TR"/>
        </w:rPr>
        <w:t xml:space="preserve">Grafik Tasarım, Görsel İletişim Kültürü Dergisi, 26, </w:t>
      </w:r>
      <w:r w:rsidRPr="00786EE9">
        <w:rPr>
          <w:rFonts w:eastAsiaTheme="minorEastAsia" w:cs="Times New Roman"/>
          <w:lang w:eastAsia="tr-TR"/>
        </w:rPr>
        <w:t>74-78.</w:t>
      </w:r>
    </w:p>
    <w:p w:rsidR="00B615DE" w:rsidRPr="00786EE9" w:rsidRDefault="00B615DE" w:rsidP="00562899">
      <w:pPr>
        <w:spacing w:before="120" w:after="120"/>
        <w:ind w:left="567" w:hanging="567"/>
        <w:jc w:val="both"/>
        <w:rPr>
          <w:rFonts w:eastAsiaTheme="minorEastAsia" w:cs="Times New Roman"/>
          <w:lang w:eastAsia="tr-TR"/>
        </w:rPr>
      </w:pPr>
      <w:r w:rsidRPr="00786EE9">
        <w:rPr>
          <w:rFonts w:eastAsiaTheme="minorEastAsia" w:cs="Times New Roman"/>
          <w:lang w:eastAsia="tr-TR"/>
        </w:rPr>
        <w:t xml:space="preserve">Ergüven, M. (2007). </w:t>
      </w:r>
      <w:r w:rsidRPr="00786EE9">
        <w:rPr>
          <w:rFonts w:eastAsiaTheme="minorEastAsia" w:cs="Times New Roman"/>
          <w:i/>
          <w:lang w:eastAsia="tr-TR"/>
        </w:rPr>
        <w:t>Görmece.</w:t>
      </w:r>
      <w:r w:rsidRPr="00786EE9">
        <w:rPr>
          <w:rFonts w:eastAsiaTheme="minorEastAsia" w:cs="Times New Roman"/>
          <w:lang w:eastAsia="tr-TR"/>
        </w:rPr>
        <w:t xml:space="preserve"> Metis Yayınları.</w:t>
      </w:r>
    </w:p>
    <w:p w:rsidR="002D7AEC" w:rsidRPr="00786EE9" w:rsidRDefault="00B615DE" w:rsidP="00562899">
      <w:pPr>
        <w:spacing w:before="120" w:after="120"/>
        <w:ind w:left="567" w:hanging="567"/>
        <w:jc w:val="both"/>
        <w:rPr>
          <w:rFonts w:eastAsiaTheme="minorEastAsia" w:cs="Times New Roman"/>
          <w:lang w:eastAsia="tr-TR"/>
        </w:rPr>
      </w:pPr>
      <w:r w:rsidRPr="00786EE9">
        <w:rPr>
          <w:rFonts w:eastAsiaTheme="minorEastAsia" w:cs="Times New Roman"/>
          <w:lang w:eastAsia="tr-TR"/>
        </w:rPr>
        <w:t xml:space="preserve">Focillon, H. (2015). </w:t>
      </w:r>
      <w:r w:rsidR="008632FA" w:rsidRPr="00786EE9">
        <w:rPr>
          <w:rFonts w:eastAsiaTheme="minorEastAsia" w:cs="Times New Roman"/>
          <w:i/>
          <w:lang w:eastAsia="tr-TR"/>
        </w:rPr>
        <w:t>Biçimlerin Y</w:t>
      </w:r>
      <w:r w:rsidRPr="00786EE9">
        <w:rPr>
          <w:rFonts w:eastAsiaTheme="minorEastAsia" w:cs="Times New Roman"/>
          <w:i/>
          <w:lang w:eastAsia="tr-TR"/>
        </w:rPr>
        <w:t>aşamı.</w:t>
      </w:r>
      <w:r w:rsidRPr="00786EE9">
        <w:rPr>
          <w:rFonts w:eastAsiaTheme="minorEastAsia" w:cs="Times New Roman"/>
          <w:lang w:eastAsia="tr-TR"/>
        </w:rPr>
        <w:t xml:space="preserve"> (A. Tümertekin</w:t>
      </w:r>
      <w:r w:rsidR="009C13D3" w:rsidRPr="00786EE9">
        <w:rPr>
          <w:rFonts w:eastAsiaTheme="minorEastAsia" w:cs="Times New Roman"/>
          <w:lang w:eastAsia="tr-TR"/>
        </w:rPr>
        <w:t>,</w:t>
      </w:r>
      <w:r w:rsidR="002D7AEC" w:rsidRPr="00786EE9">
        <w:rPr>
          <w:rFonts w:eastAsiaTheme="minorEastAsia" w:cs="Times New Roman"/>
          <w:lang w:eastAsia="tr-TR"/>
        </w:rPr>
        <w:t xml:space="preserve"> Çev.</w:t>
      </w:r>
      <w:r w:rsidRPr="00786EE9">
        <w:rPr>
          <w:rFonts w:eastAsiaTheme="minorEastAsia" w:cs="Times New Roman"/>
          <w:lang w:eastAsia="tr-TR"/>
        </w:rPr>
        <w:t xml:space="preserve">). Janus Yayıncılık. </w:t>
      </w:r>
    </w:p>
    <w:p w:rsidR="00B615DE" w:rsidRPr="00786EE9" w:rsidRDefault="00B615DE" w:rsidP="00562899">
      <w:pPr>
        <w:spacing w:before="120" w:after="120"/>
        <w:ind w:left="567" w:hanging="567"/>
        <w:jc w:val="both"/>
        <w:rPr>
          <w:rFonts w:eastAsiaTheme="minorEastAsia" w:cs="Times New Roman"/>
          <w:lang w:eastAsia="tr-TR"/>
        </w:rPr>
      </w:pPr>
      <w:r w:rsidRPr="00786EE9">
        <w:rPr>
          <w:rFonts w:eastAsiaTheme="minorEastAsia" w:cs="Times New Roman"/>
          <w:lang w:eastAsia="tr-TR"/>
        </w:rPr>
        <w:t>Foucault, M. (2016).</w:t>
      </w:r>
      <w:r w:rsidRPr="00786EE9">
        <w:rPr>
          <w:rFonts w:eastAsiaTheme="minorEastAsia" w:cs="Times New Roman"/>
          <w:i/>
          <w:lang w:eastAsia="tr-TR"/>
        </w:rPr>
        <w:t xml:space="preserve"> Bu </w:t>
      </w:r>
      <w:r w:rsidR="002D7AEC" w:rsidRPr="00786EE9">
        <w:rPr>
          <w:rFonts w:eastAsiaTheme="minorEastAsia" w:cs="Times New Roman"/>
          <w:i/>
          <w:lang w:eastAsia="tr-TR"/>
        </w:rPr>
        <w:t>Bir Pipo Değildir</w:t>
      </w:r>
      <w:r w:rsidRPr="00786EE9">
        <w:rPr>
          <w:rFonts w:eastAsiaTheme="minorEastAsia" w:cs="Times New Roman"/>
          <w:i/>
          <w:lang w:eastAsia="tr-TR"/>
        </w:rPr>
        <w:t xml:space="preserve">. </w:t>
      </w:r>
      <w:r w:rsidRPr="00786EE9">
        <w:rPr>
          <w:rFonts w:eastAsiaTheme="minorEastAsia" w:cs="Times New Roman"/>
          <w:lang w:eastAsia="tr-TR"/>
        </w:rPr>
        <w:t>(S. Hilav</w:t>
      </w:r>
      <w:r w:rsidR="009C13D3" w:rsidRPr="00786EE9">
        <w:rPr>
          <w:rFonts w:eastAsiaTheme="minorEastAsia" w:cs="Times New Roman"/>
          <w:lang w:eastAsia="tr-TR"/>
        </w:rPr>
        <w:t>,</w:t>
      </w:r>
      <w:r w:rsidR="002D7AEC" w:rsidRPr="00786EE9">
        <w:rPr>
          <w:rFonts w:eastAsiaTheme="minorEastAsia" w:cs="Times New Roman"/>
          <w:lang w:eastAsia="tr-TR"/>
        </w:rPr>
        <w:t xml:space="preserve"> Çev.</w:t>
      </w:r>
      <w:r w:rsidRPr="00786EE9">
        <w:rPr>
          <w:rFonts w:eastAsiaTheme="minorEastAsia" w:cs="Times New Roman"/>
          <w:lang w:eastAsia="tr-TR"/>
        </w:rPr>
        <w:t>). YKY.</w:t>
      </w:r>
    </w:p>
    <w:p w:rsidR="00C32529" w:rsidRPr="00786EE9" w:rsidRDefault="00C32529" w:rsidP="00562899">
      <w:pPr>
        <w:spacing w:before="120" w:after="120"/>
        <w:ind w:left="567" w:hanging="567"/>
        <w:jc w:val="both"/>
        <w:rPr>
          <w:rFonts w:cs="Times New Roman"/>
        </w:rPr>
      </w:pPr>
      <w:r w:rsidRPr="00786EE9">
        <w:t xml:space="preserve">Futura. </w:t>
      </w:r>
      <w:hyperlink r:id="rId140" w:history="1">
        <w:r w:rsidRPr="00786EE9">
          <w:rPr>
            <w:rFonts w:eastAsiaTheme="minorEastAsia" w:cs="Times New Roman"/>
            <w:lang w:eastAsia="tr-TR"/>
          </w:rPr>
          <w:t>https://stringfixer.com/tr/Futura_(typeface)</w:t>
        </w:r>
      </w:hyperlink>
      <w:r w:rsidRPr="00786EE9">
        <w:rPr>
          <w:rFonts w:eastAsiaTheme="minorEastAsia" w:cs="Times New Roman"/>
          <w:lang w:eastAsia="tr-TR"/>
        </w:rPr>
        <w:t xml:space="preserve"> adresinden 5 Mart 2018 tarihinde alınmıştır. </w:t>
      </w:r>
    </w:p>
    <w:p w:rsidR="00B615DE" w:rsidRPr="00786EE9" w:rsidRDefault="00B615DE" w:rsidP="00562899">
      <w:pPr>
        <w:spacing w:before="120" w:after="120"/>
        <w:ind w:left="567" w:hanging="567"/>
        <w:jc w:val="both"/>
        <w:rPr>
          <w:rFonts w:eastAsiaTheme="minorEastAsia" w:cs="Times New Roman"/>
          <w:lang w:eastAsia="tr-TR"/>
        </w:rPr>
      </w:pPr>
      <w:r w:rsidRPr="00786EE9">
        <w:rPr>
          <w:rFonts w:eastAsiaTheme="minorEastAsia" w:cs="Times New Roman"/>
          <w:lang w:eastAsia="tr-TR"/>
        </w:rPr>
        <w:t xml:space="preserve">Geiger, M. (2015). </w:t>
      </w:r>
      <w:r w:rsidR="002D7AEC" w:rsidRPr="00786EE9">
        <w:rPr>
          <w:rFonts w:eastAsiaTheme="minorEastAsia" w:cs="Times New Roman"/>
          <w:i/>
          <w:lang w:eastAsia="tr-TR"/>
        </w:rPr>
        <w:t>Estetik A</w:t>
      </w:r>
      <w:r w:rsidRPr="00786EE9">
        <w:rPr>
          <w:rFonts w:eastAsiaTheme="minorEastAsia" w:cs="Times New Roman"/>
          <w:i/>
          <w:lang w:eastAsia="tr-TR"/>
        </w:rPr>
        <w:t>nlayış.</w:t>
      </w:r>
      <w:r w:rsidRPr="00786EE9">
        <w:rPr>
          <w:rFonts w:eastAsiaTheme="minorEastAsia" w:cs="Times New Roman"/>
          <w:lang w:eastAsia="tr-TR"/>
        </w:rPr>
        <w:t xml:space="preserve"> (T. Mengüşoğlu</w:t>
      </w:r>
      <w:r w:rsidR="009C13D3" w:rsidRPr="00786EE9">
        <w:rPr>
          <w:rFonts w:eastAsiaTheme="minorEastAsia" w:cs="Times New Roman"/>
          <w:lang w:eastAsia="tr-TR"/>
        </w:rPr>
        <w:t>,</w:t>
      </w:r>
      <w:r w:rsidR="002D7AEC" w:rsidRPr="00786EE9">
        <w:rPr>
          <w:rFonts w:eastAsiaTheme="minorEastAsia" w:cs="Times New Roman"/>
          <w:lang w:eastAsia="tr-TR"/>
        </w:rPr>
        <w:t xml:space="preserve"> Çev.</w:t>
      </w:r>
      <w:r w:rsidRPr="00786EE9">
        <w:rPr>
          <w:rFonts w:eastAsiaTheme="minorEastAsia" w:cs="Times New Roman"/>
          <w:lang w:eastAsia="tr-TR"/>
        </w:rPr>
        <w:t xml:space="preserve">). Doğu Batı Yayınları. </w:t>
      </w:r>
    </w:p>
    <w:p w:rsidR="0067188F" w:rsidRPr="00786EE9" w:rsidRDefault="0067188F" w:rsidP="00562899">
      <w:pPr>
        <w:spacing w:before="120" w:after="120"/>
        <w:ind w:left="567" w:hanging="567"/>
        <w:jc w:val="both"/>
        <w:rPr>
          <w:rFonts w:cs="Times New Roman"/>
        </w:rPr>
      </w:pPr>
      <w:r w:rsidRPr="00786EE9">
        <w:t xml:space="preserve">Gelenek. </w:t>
      </w:r>
      <w:hyperlink r:id="rId141" w:history="1">
        <w:r w:rsidRPr="00786EE9">
          <w:rPr>
            <w:rFonts w:cs="Times New Roman"/>
          </w:rPr>
          <w:t>http://www.tdk.gov.tr/index.php?option=com_gts&amp;kelime=GELENEK</w:t>
        </w:r>
      </w:hyperlink>
      <w:r w:rsidRPr="00786EE9">
        <w:rPr>
          <w:rFonts w:cs="Times New Roman"/>
        </w:rPr>
        <w:t xml:space="preserve"> adresinden 8 Aralık 2020 tarihinde alınmıştır.</w:t>
      </w:r>
    </w:p>
    <w:p w:rsidR="00E72435" w:rsidRPr="00786EE9" w:rsidRDefault="00E72435" w:rsidP="00E72435">
      <w:pPr>
        <w:spacing w:before="120" w:after="120"/>
        <w:ind w:left="567" w:hanging="567"/>
        <w:jc w:val="both"/>
        <w:rPr>
          <w:rFonts w:eastAsiaTheme="minorEastAsia" w:cs="Times New Roman"/>
          <w:lang w:eastAsia="tr-TR"/>
        </w:rPr>
      </w:pPr>
      <w:r w:rsidRPr="00786EE9">
        <w:rPr>
          <w:rFonts w:eastAsiaTheme="minorEastAsia" w:cs="Times New Roman"/>
          <w:lang w:eastAsia="tr-TR"/>
        </w:rPr>
        <w:t xml:space="preserve">Genç, M. </w:t>
      </w:r>
      <w:r w:rsidR="00A863D2">
        <w:rPr>
          <w:rFonts w:eastAsiaTheme="minorEastAsia" w:cs="Times New Roman"/>
          <w:lang w:eastAsia="tr-TR"/>
        </w:rPr>
        <w:t>ve</w:t>
      </w:r>
      <w:r w:rsidRPr="00786EE9">
        <w:rPr>
          <w:rFonts w:eastAsiaTheme="minorEastAsia" w:cs="Times New Roman"/>
          <w:lang w:eastAsia="tr-TR"/>
        </w:rPr>
        <w:t xml:space="preserve"> Tezcan, V. (2015). Gelenek ve yenilik kavramlarının felsefi tartışması ekseninde geleneksel türk sanatlarını yeniden düşünmek. </w:t>
      </w:r>
      <w:r w:rsidRPr="00786EE9">
        <w:rPr>
          <w:rFonts w:eastAsiaTheme="minorEastAsia" w:cs="Times New Roman"/>
          <w:i/>
          <w:lang w:eastAsia="tr-TR"/>
        </w:rPr>
        <w:t>Kalemişi Dergisi</w:t>
      </w:r>
      <w:r w:rsidRPr="00786EE9">
        <w:rPr>
          <w:rFonts w:eastAsiaTheme="minorEastAsia" w:cs="Times New Roman"/>
          <w:lang w:eastAsia="tr-TR"/>
        </w:rPr>
        <w:t xml:space="preserve">, 6, 135-156. </w:t>
      </w:r>
    </w:p>
    <w:p w:rsidR="00BE20BC" w:rsidRPr="00786EE9" w:rsidRDefault="00BE20BC" w:rsidP="00562899">
      <w:pPr>
        <w:spacing w:before="120" w:after="120"/>
        <w:ind w:left="567" w:hanging="567"/>
        <w:jc w:val="both"/>
        <w:rPr>
          <w:rFonts w:cs="Times New Roman"/>
        </w:rPr>
      </w:pPr>
      <w:r w:rsidRPr="00786EE9">
        <w:t xml:space="preserve">Genel Bir Aristoteles İncelemesi. (2014, 28 Ekim). </w:t>
      </w:r>
      <w:hyperlink r:id="rId142" w:history="1">
        <w:r w:rsidRPr="00786EE9">
          <w:rPr>
            <w:rFonts w:cs="Times New Roman"/>
          </w:rPr>
          <w:t>http://gerekcelendirilmisdusun.blogspot.com/2014/10/genel-bir-aristoteles-incelemsi.html</w:t>
        </w:r>
      </w:hyperlink>
      <w:r w:rsidR="009F1A8B" w:rsidRPr="00786EE9">
        <w:rPr>
          <w:rFonts w:cs="Times New Roman"/>
        </w:rPr>
        <w:t xml:space="preserve"> adresinden</w:t>
      </w:r>
      <w:r w:rsidRPr="00786EE9">
        <w:rPr>
          <w:rFonts w:cs="Times New Roman"/>
        </w:rPr>
        <w:t xml:space="preserve"> 18 Ocak 2019 tarihinde alınmıştır.</w:t>
      </w:r>
    </w:p>
    <w:p w:rsidR="00B615DE" w:rsidRPr="00786EE9" w:rsidRDefault="00B615DE" w:rsidP="00562899">
      <w:pPr>
        <w:spacing w:before="120" w:after="120"/>
        <w:ind w:left="567" w:hanging="567"/>
        <w:jc w:val="both"/>
        <w:rPr>
          <w:rFonts w:eastAsiaTheme="minorEastAsia" w:cs="Times New Roman"/>
          <w:lang w:eastAsia="tr-TR"/>
        </w:rPr>
      </w:pPr>
      <w:r w:rsidRPr="00786EE9">
        <w:rPr>
          <w:rFonts w:eastAsiaTheme="minorEastAsia" w:cs="Times New Roman"/>
          <w:lang w:eastAsia="tr-TR"/>
        </w:rPr>
        <w:t xml:space="preserve">Germaner, S. (1997). </w:t>
      </w:r>
      <w:r w:rsidRPr="00786EE9">
        <w:rPr>
          <w:rFonts w:eastAsiaTheme="minorEastAsia" w:cs="Times New Roman"/>
          <w:i/>
          <w:lang w:eastAsia="tr-TR"/>
        </w:rPr>
        <w:t xml:space="preserve">1960 </w:t>
      </w:r>
      <w:r w:rsidR="00E93A55" w:rsidRPr="00786EE9">
        <w:rPr>
          <w:rFonts w:eastAsiaTheme="minorEastAsia" w:cs="Times New Roman"/>
          <w:i/>
          <w:lang w:eastAsia="tr-TR"/>
        </w:rPr>
        <w:t>Sonrası Sanat, Akımlar, Eğilimler, Gruplar, Sanatçılar.</w:t>
      </w:r>
      <w:r w:rsidR="002740E6">
        <w:rPr>
          <w:rFonts w:eastAsiaTheme="minorEastAsia" w:cs="Times New Roman"/>
          <w:i/>
          <w:lang w:eastAsia="tr-TR"/>
        </w:rPr>
        <w:t xml:space="preserve"> </w:t>
      </w:r>
      <w:r w:rsidRPr="00786EE9">
        <w:rPr>
          <w:rFonts w:eastAsiaTheme="minorEastAsia" w:cs="Times New Roman"/>
          <w:lang w:eastAsia="tr-TR"/>
        </w:rPr>
        <w:t>Kabalcı Yayınevi.</w:t>
      </w:r>
    </w:p>
    <w:p w:rsidR="00B615DE" w:rsidRPr="00786EE9" w:rsidRDefault="00B615DE" w:rsidP="00562899">
      <w:pPr>
        <w:spacing w:before="120" w:after="120"/>
        <w:ind w:left="567" w:hanging="567"/>
        <w:jc w:val="both"/>
        <w:rPr>
          <w:rFonts w:eastAsiaTheme="minorEastAsia" w:cs="Times New Roman"/>
          <w:lang w:eastAsia="tr-TR"/>
        </w:rPr>
      </w:pPr>
      <w:r w:rsidRPr="00786EE9">
        <w:rPr>
          <w:rFonts w:eastAsiaTheme="minorEastAsia" w:cs="Times New Roman"/>
          <w:lang w:eastAsia="tr-TR"/>
        </w:rPr>
        <w:t xml:space="preserve">Gombrich, E. H. (2007). </w:t>
      </w:r>
      <w:r w:rsidR="00E93A55" w:rsidRPr="00786EE9">
        <w:rPr>
          <w:rFonts w:eastAsiaTheme="minorEastAsia" w:cs="Times New Roman"/>
          <w:i/>
          <w:lang w:eastAsia="tr-TR"/>
        </w:rPr>
        <w:t>Sanatın Ö</w:t>
      </w:r>
      <w:r w:rsidRPr="00786EE9">
        <w:rPr>
          <w:rFonts w:eastAsiaTheme="minorEastAsia" w:cs="Times New Roman"/>
          <w:i/>
          <w:lang w:eastAsia="tr-TR"/>
        </w:rPr>
        <w:t>yküsü.</w:t>
      </w:r>
      <w:r w:rsidRPr="00786EE9">
        <w:rPr>
          <w:rFonts w:eastAsiaTheme="minorEastAsia" w:cs="Times New Roman"/>
          <w:lang w:eastAsia="tr-TR"/>
        </w:rPr>
        <w:t xml:space="preserve"> (R. Kitapevi</w:t>
      </w:r>
      <w:r w:rsidR="009C13D3" w:rsidRPr="00786EE9">
        <w:rPr>
          <w:rFonts w:eastAsiaTheme="minorEastAsia" w:cs="Times New Roman"/>
          <w:lang w:eastAsia="tr-TR"/>
        </w:rPr>
        <w:t>,</w:t>
      </w:r>
      <w:r w:rsidR="00E93A55" w:rsidRPr="00786EE9">
        <w:rPr>
          <w:rFonts w:eastAsiaTheme="minorEastAsia" w:cs="Times New Roman"/>
          <w:lang w:eastAsia="tr-TR"/>
        </w:rPr>
        <w:t xml:space="preserve"> Çev.</w:t>
      </w:r>
      <w:r w:rsidRPr="00786EE9">
        <w:rPr>
          <w:rFonts w:eastAsiaTheme="minorEastAsia" w:cs="Times New Roman"/>
          <w:lang w:eastAsia="tr-TR"/>
        </w:rPr>
        <w:t>). Remzi Kitapevi.</w:t>
      </w:r>
    </w:p>
    <w:p w:rsidR="00B615DE" w:rsidRPr="00786EE9" w:rsidRDefault="00B615DE" w:rsidP="00562899">
      <w:pPr>
        <w:spacing w:before="120" w:after="120"/>
        <w:ind w:left="567" w:hanging="567"/>
        <w:jc w:val="both"/>
        <w:rPr>
          <w:rFonts w:cs="Times New Roman"/>
        </w:rPr>
      </w:pPr>
      <w:r w:rsidRPr="00786EE9">
        <w:rPr>
          <w:rFonts w:cs="Times New Roman"/>
        </w:rPr>
        <w:t xml:space="preserve">Goodchild, P. (2005). </w:t>
      </w:r>
      <w:r w:rsidRPr="00786EE9">
        <w:rPr>
          <w:rFonts w:cs="Times New Roman"/>
          <w:i/>
        </w:rPr>
        <w:t xml:space="preserve">Deleuze&amp;Guattari, </w:t>
      </w:r>
      <w:r w:rsidR="00E93A55" w:rsidRPr="00786EE9">
        <w:rPr>
          <w:rFonts w:cs="Times New Roman"/>
          <w:i/>
        </w:rPr>
        <w:t>Arzu Politikasına Giriş.</w:t>
      </w:r>
      <w:r w:rsidRPr="00786EE9">
        <w:rPr>
          <w:rFonts w:cs="Times New Roman"/>
        </w:rPr>
        <w:t>(R. G. Öğdül</w:t>
      </w:r>
      <w:r w:rsidR="009C13D3" w:rsidRPr="00786EE9">
        <w:rPr>
          <w:rFonts w:cs="Times New Roman"/>
        </w:rPr>
        <w:t>,</w:t>
      </w:r>
      <w:r w:rsidR="00E93A55" w:rsidRPr="00786EE9">
        <w:rPr>
          <w:rFonts w:cs="Times New Roman"/>
        </w:rPr>
        <w:t xml:space="preserve"> Çev.</w:t>
      </w:r>
      <w:r w:rsidRPr="00786EE9">
        <w:rPr>
          <w:rFonts w:cs="Times New Roman"/>
        </w:rPr>
        <w:t xml:space="preserve">). Ayrıntı Yayınları. </w:t>
      </w:r>
    </w:p>
    <w:p w:rsidR="00517E45" w:rsidRPr="00786EE9" w:rsidRDefault="00517E45" w:rsidP="00562899">
      <w:pPr>
        <w:spacing w:before="120" w:after="120"/>
        <w:ind w:left="567" w:hanging="567"/>
        <w:jc w:val="both"/>
        <w:rPr>
          <w:rFonts w:cs="Times New Roman"/>
        </w:rPr>
      </w:pPr>
      <w:r w:rsidRPr="00786EE9">
        <w:t xml:space="preserve">Guggenheim, (2015, 6 Şubat). On Kawara’s Date Paintings. </w:t>
      </w:r>
      <w:hyperlink r:id="rId143" w:history="1">
        <w:r w:rsidRPr="00786EE9">
          <w:rPr>
            <w:rFonts w:cs="Times New Roman"/>
          </w:rPr>
          <w:t>https://www.guggenheim.org/video/on-kawara-date-paintings</w:t>
        </w:r>
      </w:hyperlink>
      <w:r w:rsidRPr="00786EE9">
        <w:rPr>
          <w:rFonts w:cs="Times New Roman"/>
        </w:rPr>
        <w:t xml:space="preserve"> adresinden 2 Mart 2019 tarihinde alınmıştır. </w:t>
      </w:r>
    </w:p>
    <w:p w:rsidR="0066699B" w:rsidRPr="00786EE9" w:rsidRDefault="0066699B" w:rsidP="00562899">
      <w:pPr>
        <w:spacing w:before="120" w:after="120"/>
        <w:ind w:left="567" w:hanging="567"/>
        <w:jc w:val="both"/>
        <w:rPr>
          <w:rFonts w:cs="Times New Roman"/>
        </w:rPr>
      </w:pPr>
      <w:r w:rsidRPr="00786EE9">
        <w:rPr>
          <w:rFonts w:cs="Times New Roman"/>
        </w:rPr>
        <w:t xml:space="preserve">Guggenheim, (2015, 3 Şubat). On Kawara: I Got Up, 1968-79. </w:t>
      </w:r>
      <w:hyperlink r:id="rId144" w:history="1">
        <w:r w:rsidRPr="00786EE9">
          <w:rPr>
            <w:rStyle w:val="Kpr"/>
            <w:rFonts w:cs="Times New Roman"/>
            <w:color w:val="auto"/>
            <w:u w:val="none"/>
          </w:rPr>
          <w:t>https://www.guggenheim.org/audio/track/on-kawara-i-got-up-1968-79</w:t>
        </w:r>
      </w:hyperlink>
      <w:r w:rsidRPr="00786EE9">
        <w:rPr>
          <w:rFonts w:cs="Times New Roman"/>
        </w:rPr>
        <w:t xml:space="preserve"> adresinden 9 Aralık 2021 tarihinde alınmıştır. </w:t>
      </w:r>
    </w:p>
    <w:p w:rsidR="007F3B10" w:rsidRPr="00786EE9" w:rsidRDefault="007F3B10" w:rsidP="00562899">
      <w:pPr>
        <w:spacing w:before="120" w:after="120"/>
        <w:ind w:left="567" w:hanging="567"/>
        <w:jc w:val="both"/>
        <w:rPr>
          <w:rFonts w:eastAsiaTheme="minorEastAsia" w:cs="Times New Roman"/>
          <w:lang w:eastAsia="tr-TR"/>
        </w:rPr>
      </w:pPr>
      <w:r w:rsidRPr="00786EE9">
        <w:t xml:space="preserve">Guggenheim, Postcards: I Got Up. </w:t>
      </w:r>
      <w:hyperlink r:id="rId145" w:history="1">
        <w:r w:rsidRPr="00786EE9">
          <w:rPr>
            <w:rFonts w:eastAsiaTheme="minorEastAsia" w:cs="Times New Roman"/>
            <w:lang w:eastAsia="tr-TR"/>
          </w:rPr>
          <w:t>https://www.guggenheim.org/teaching-materials/on-kawara-silence/postcards-i-got-up</w:t>
        </w:r>
      </w:hyperlink>
      <w:r w:rsidRPr="00786EE9">
        <w:rPr>
          <w:rFonts w:eastAsiaTheme="minorEastAsia" w:cs="Times New Roman"/>
          <w:lang w:eastAsia="tr-TR"/>
        </w:rPr>
        <w:t xml:space="preserve"> adresinden 3 Nisan 2018 tarihinde alınmıştır.</w:t>
      </w:r>
    </w:p>
    <w:p w:rsidR="00B615DE" w:rsidRPr="00786EE9" w:rsidRDefault="00B615DE" w:rsidP="00562899">
      <w:pPr>
        <w:spacing w:before="120" w:after="120"/>
        <w:ind w:left="567" w:hanging="567"/>
        <w:jc w:val="both"/>
        <w:rPr>
          <w:rFonts w:eastAsiaTheme="minorEastAsia" w:cs="Times New Roman"/>
          <w:lang w:eastAsia="tr-TR"/>
        </w:rPr>
      </w:pPr>
      <w:r w:rsidRPr="00786EE9">
        <w:rPr>
          <w:rFonts w:eastAsiaTheme="minorEastAsia" w:cs="Times New Roman"/>
          <w:lang w:eastAsia="tr-TR"/>
        </w:rPr>
        <w:t xml:space="preserve">Güray, Z. (2015). </w:t>
      </w:r>
      <w:r w:rsidRPr="00786EE9">
        <w:rPr>
          <w:rFonts w:eastAsiaTheme="minorEastAsia" w:cs="Times New Roman"/>
          <w:i/>
          <w:lang w:eastAsia="tr-TR"/>
        </w:rPr>
        <w:t xml:space="preserve">Resim sanatında dokunsal etkinin malzeme deneyimi ile ilişkilendirilmesi. </w:t>
      </w:r>
      <w:r w:rsidR="00DC6292" w:rsidRPr="00786EE9">
        <w:rPr>
          <w:rFonts w:eastAsiaTheme="minorEastAsia" w:cs="Times New Roman"/>
          <w:lang w:eastAsia="tr-TR"/>
        </w:rPr>
        <w:t>[Yayımlanmamış yüksek lisans t</w:t>
      </w:r>
      <w:r w:rsidRPr="00786EE9">
        <w:rPr>
          <w:rFonts w:eastAsiaTheme="minorEastAsia" w:cs="Times New Roman"/>
          <w:lang w:eastAsia="tr-TR"/>
        </w:rPr>
        <w:t>ezi</w:t>
      </w:r>
      <w:r w:rsidR="00DC6292" w:rsidRPr="00786EE9">
        <w:rPr>
          <w:rFonts w:eastAsiaTheme="minorEastAsia" w:cs="Times New Roman"/>
          <w:lang w:eastAsia="tr-TR"/>
        </w:rPr>
        <w:t>].</w:t>
      </w:r>
      <w:r w:rsidRPr="00786EE9">
        <w:rPr>
          <w:rFonts w:eastAsiaTheme="minorEastAsia" w:cs="Times New Roman"/>
          <w:lang w:eastAsia="tr-TR"/>
        </w:rPr>
        <w:t xml:space="preserve"> Mersin Üniver</w:t>
      </w:r>
      <w:r w:rsidR="00DC6292" w:rsidRPr="00786EE9">
        <w:rPr>
          <w:rFonts w:eastAsiaTheme="minorEastAsia" w:cs="Times New Roman"/>
          <w:lang w:eastAsia="tr-TR"/>
        </w:rPr>
        <w:t>sitesi.</w:t>
      </w:r>
    </w:p>
    <w:p w:rsidR="00B615DE" w:rsidRPr="00786EE9" w:rsidRDefault="00B615DE" w:rsidP="00562899">
      <w:pPr>
        <w:spacing w:before="120" w:after="120"/>
        <w:ind w:left="567" w:hanging="567"/>
        <w:jc w:val="both"/>
        <w:rPr>
          <w:rFonts w:eastAsiaTheme="minorEastAsia" w:cs="Times New Roman"/>
          <w:lang w:eastAsia="tr-TR"/>
        </w:rPr>
      </w:pPr>
      <w:r w:rsidRPr="00786EE9">
        <w:rPr>
          <w:rFonts w:eastAsiaTheme="minorEastAsia" w:cs="Times New Roman"/>
          <w:lang w:eastAsia="tr-TR"/>
        </w:rPr>
        <w:t xml:space="preserve">Güray Can, Z. (2019). İrfan Önürmen resminde malzemenin katmanlı kullanımının duyusal karşılıkları üzerine bir inceleme. </w:t>
      </w:r>
      <w:r w:rsidRPr="00786EE9">
        <w:rPr>
          <w:rFonts w:eastAsiaTheme="minorEastAsia" w:cs="Times New Roman"/>
          <w:i/>
          <w:lang w:eastAsia="tr-TR"/>
        </w:rPr>
        <w:t>İnönü Üniversitesi Kültür ve Sanat Dergisi</w:t>
      </w:r>
      <w:r w:rsidRPr="00786EE9">
        <w:rPr>
          <w:rFonts w:eastAsiaTheme="minorEastAsia" w:cs="Times New Roman"/>
          <w:lang w:eastAsia="tr-TR"/>
        </w:rPr>
        <w:t xml:space="preserve">, 5, 33-40. </w:t>
      </w:r>
    </w:p>
    <w:p w:rsidR="00B615DE" w:rsidRPr="00786EE9" w:rsidRDefault="00B615DE" w:rsidP="00562899">
      <w:pPr>
        <w:spacing w:before="120" w:after="120"/>
        <w:ind w:left="567" w:hanging="567"/>
        <w:jc w:val="both"/>
        <w:rPr>
          <w:rFonts w:cs="Times New Roman"/>
        </w:rPr>
      </w:pPr>
      <w:r w:rsidRPr="00786EE9">
        <w:rPr>
          <w:rFonts w:cs="Times New Roman"/>
        </w:rPr>
        <w:t xml:space="preserve">Güvenç, B. (2010). </w:t>
      </w:r>
      <w:r w:rsidRPr="00786EE9">
        <w:rPr>
          <w:rFonts w:cs="Times New Roman"/>
          <w:i/>
        </w:rPr>
        <w:t>Japon kültürü.</w:t>
      </w:r>
      <w:r w:rsidRPr="00786EE9">
        <w:rPr>
          <w:rFonts w:cs="Times New Roman"/>
        </w:rPr>
        <w:t xml:space="preserve"> Boyut Yayıncılık</w:t>
      </w:r>
    </w:p>
    <w:p w:rsidR="00B615DE" w:rsidRPr="00786EE9" w:rsidRDefault="00B615DE" w:rsidP="00562899">
      <w:pPr>
        <w:spacing w:before="120" w:after="120"/>
        <w:ind w:left="567" w:hanging="567"/>
        <w:jc w:val="both"/>
        <w:rPr>
          <w:rFonts w:eastAsiaTheme="minorEastAsia" w:cs="Times New Roman"/>
          <w:lang w:eastAsia="tr-TR"/>
        </w:rPr>
      </w:pPr>
      <w:r w:rsidRPr="00786EE9">
        <w:rPr>
          <w:rFonts w:eastAsiaTheme="minorEastAsia" w:cs="Times New Roman"/>
          <w:lang w:eastAsia="tr-TR"/>
        </w:rPr>
        <w:t xml:space="preserve">Harrison, C. </w:t>
      </w:r>
      <w:r w:rsidR="00A863D2">
        <w:rPr>
          <w:rFonts w:eastAsiaTheme="minorEastAsia" w:cs="Times New Roman"/>
          <w:lang w:eastAsia="tr-TR"/>
        </w:rPr>
        <w:t>ve</w:t>
      </w:r>
      <w:r w:rsidRPr="00786EE9">
        <w:rPr>
          <w:rFonts w:eastAsiaTheme="minorEastAsia" w:cs="Times New Roman"/>
          <w:lang w:eastAsia="tr-TR"/>
        </w:rPr>
        <w:t xml:space="preserve"> Wood, P. (2011). Sanat ve </w:t>
      </w:r>
      <w:r w:rsidR="00375DF1" w:rsidRPr="00786EE9">
        <w:rPr>
          <w:rFonts w:eastAsiaTheme="minorEastAsia" w:cs="Times New Roman"/>
          <w:lang w:eastAsia="tr-TR"/>
        </w:rPr>
        <w:t>Kuram, 1900-2000 Değişen Fikirler Antolojisi</w:t>
      </w:r>
      <w:r w:rsidRPr="00786EE9">
        <w:rPr>
          <w:rFonts w:eastAsiaTheme="minorEastAsia" w:cs="Times New Roman"/>
          <w:lang w:eastAsia="tr-TR"/>
        </w:rPr>
        <w:t>. (S. Gürses</w:t>
      </w:r>
      <w:r w:rsidR="00375DF1" w:rsidRPr="00786EE9">
        <w:rPr>
          <w:rFonts w:eastAsiaTheme="minorEastAsia" w:cs="Times New Roman"/>
          <w:lang w:eastAsia="tr-TR"/>
        </w:rPr>
        <w:t>, Çev.</w:t>
      </w:r>
      <w:r w:rsidRPr="00786EE9">
        <w:rPr>
          <w:rFonts w:eastAsiaTheme="minorEastAsia" w:cs="Times New Roman"/>
          <w:lang w:eastAsia="tr-TR"/>
        </w:rPr>
        <w:t xml:space="preserve">). Küre Yayınları. </w:t>
      </w:r>
    </w:p>
    <w:p w:rsidR="00E72435" w:rsidRPr="00786EE9" w:rsidRDefault="00E72435" w:rsidP="00E72435">
      <w:pPr>
        <w:spacing w:before="120" w:after="120"/>
        <w:ind w:left="567" w:hanging="567"/>
        <w:jc w:val="both"/>
        <w:rPr>
          <w:rFonts w:eastAsiaTheme="minorEastAsia" w:cs="Times New Roman"/>
          <w:lang w:eastAsia="tr-TR"/>
        </w:rPr>
      </w:pPr>
      <w:r>
        <w:rPr>
          <w:rFonts w:eastAsiaTheme="minorEastAsia" w:cs="Times New Roman"/>
          <w:lang w:eastAsia="tr-TR"/>
        </w:rPr>
        <w:t>H</w:t>
      </w:r>
      <w:r w:rsidRPr="00786EE9">
        <w:rPr>
          <w:rFonts w:eastAsiaTheme="minorEastAsia" w:cs="Times New Roman"/>
          <w:lang w:eastAsia="tr-TR"/>
        </w:rPr>
        <w:t xml:space="preserve">eidegger, M. (1998). </w:t>
      </w:r>
      <w:r w:rsidRPr="00786EE9">
        <w:rPr>
          <w:rFonts w:eastAsiaTheme="minorEastAsia" w:cs="Times New Roman"/>
          <w:i/>
          <w:lang w:eastAsia="tr-TR"/>
        </w:rPr>
        <w:t>Teknik ve dönüş.</w:t>
      </w:r>
      <w:r w:rsidRPr="00786EE9">
        <w:rPr>
          <w:rFonts w:eastAsiaTheme="minorEastAsia" w:cs="Times New Roman"/>
          <w:lang w:eastAsia="tr-TR"/>
        </w:rPr>
        <w:t xml:space="preserve"> (N. Akça, Çev.). Bilim ve Sanat Yayınları. </w:t>
      </w:r>
    </w:p>
    <w:p w:rsidR="00B615DE" w:rsidRPr="00786EE9" w:rsidRDefault="00B615DE" w:rsidP="00562899">
      <w:pPr>
        <w:spacing w:before="120" w:after="120"/>
        <w:ind w:left="567" w:hanging="567"/>
        <w:jc w:val="both"/>
        <w:rPr>
          <w:rFonts w:eastAsiaTheme="minorEastAsia" w:cs="Times New Roman"/>
          <w:lang w:eastAsia="tr-TR"/>
        </w:rPr>
      </w:pPr>
      <w:r w:rsidRPr="00786EE9">
        <w:rPr>
          <w:rFonts w:eastAsiaTheme="minorEastAsia" w:cs="Times New Roman"/>
          <w:lang w:eastAsia="tr-TR"/>
        </w:rPr>
        <w:t xml:space="preserve">Heidegger, M. (2011). </w:t>
      </w:r>
      <w:r w:rsidR="00375DF1" w:rsidRPr="00786EE9">
        <w:rPr>
          <w:rFonts w:eastAsiaTheme="minorEastAsia" w:cs="Times New Roman"/>
          <w:i/>
          <w:lang w:eastAsia="tr-TR"/>
        </w:rPr>
        <w:t>Sanat Eserinin K</w:t>
      </w:r>
      <w:r w:rsidRPr="00786EE9">
        <w:rPr>
          <w:rFonts w:eastAsiaTheme="minorEastAsia" w:cs="Times New Roman"/>
          <w:i/>
          <w:lang w:eastAsia="tr-TR"/>
        </w:rPr>
        <w:t>ökeni.</w:t>
      </w:r>
      <w:r w:rsidRPr="00786EE9">
        <w:rPr>
          <w:rFonts w:eastAsiaTheme="minorEastAsia" w:cs="Times New Roman"/>
          <w:lang w:eastAsia="tr-TR"/>
        </w:rPr>
        <w:t xml:space="preserve"> (F. Tepebaşılı</w:t>
      </w:r>
      <w:r w:rsidR="00375DF1" w:rsidRPr="00786EE9">
        <w:rPr>
          <w:rFonts w:eastAsiaTheme="minorEastAsia" w:cs="Times New Roman"/>
          <w:lang w:eastAsia="tr-TR"/>
        </w:rPr>
        <w:t>, Çev.</w:t>
      </w:r>
      <w:r w:rsidR="00095EC4" w:rsidRPr="00786EE9">
        <w:rPr>
          <w:rFonts w:eastAsiaTheme="minorEastAsia" w:cs="Times New Roman"/>
          <w:lang w:eastAsia="tr-TR"/>
        </w:rPr>
        <w:t>).</w:t>
      </w:r>
      <w:r w:rsidRPr="00786EE9">
        <w:rPr>
          <w:rFonts w:eastAsiaTheme="minorEastAsia" w:cs="Times New Roman"/>
          <w:lang w:eastAsia="tr-TR"/>
        </w:rPr>
        <w:t xml:space="preserve"> De Ki Basım Yayın.</w:t>
      </w:r>
    </w:p>
    <w:p w:rsidR="000A0E56" w:rsidRPr="00786EE9" w:rsidRDefault="002B25B2" w:rsidP="00562899">
      <w:pPr>
        <w:spacing w:before="120" w:after="120"/>
        <w:ind w:left="567" w:hanging="567"/>
        <w:jc w:val="both"/>
        <w:rPr>
          <w:rFonts w:cs="Times New Roman"/>
        </w:rPr>
      </w:pPr>
      <w:hyperlink r:id="rId146" w:anchor="v=onepage&amp;q&amp;f=false" w:history="1">
        <w:r w:rsidR="000A0E56" w:rsidRPr="00786EE9">
          <w:rPr>
            <w:rFonts w:cs="Times New Roman"/>
          </w:rPr>
          <w:t>https://books.google.com.tr/books?id=HF7AyPNut0C&amp;printsec=frontcover&amp;hl=tr#v=onepage&amp;q&amp;f=false</w:t>
        </w:r>
      </w:hyperlink>
      <w:r w:rsidR="000A0E56" w:rsidRPr="00786EE9">
        <w:rPr>
          <w:rFonts w:cs="Times New Roman"/>
        </w:rPr>
        <w:t xml:space="preserve"> adresinden 18 Mart 2019 tarihinde alınmıştır. </w:t>
      </w:r>
    </w:p>
    <w:p w:rsidR="00EA23A2" w:rsidRPr="00786EE9" w:rsidRDefault="002B25B2" w:rsidP="00562899">
      <w:pPr>
        <w:spacing w:before="120" w:after="120"/>
        <w:ind w:left="567" w:hanging="567"/>
        <w:jc w:val="both"/>
        <w:rPr>
          <w:rFonts w:cs="Times New Roman"/>
        </w:rPr>
      </w:pPr>
      <w:hyperlink r:id="rId147" w:history="1">
        <w:r w:rsidR="00EA23A2" w:rsidRPr="00786EE9">
          <w:rPr>
            <w:rFonts w:cs="Times New Roman"/>
          </w:rPr>
          <w:t>https://postwar.hausderkunst.de/en/artworks-artists/artworks/thinking-man-denkender-mann</w:t>
        </w:r>
      </w:hyperlink>
      <w:r w:rsidR="00EA23A2" w:rsidRPr="00786EE9">
        <w:rPr>
          <w:rFonts w:cs="Times New Roman"/>
        </w:rPr>
        <w:t xml:space="preserve"> adresinden 5 Aralık 2020 tarihinde alınmıştır. </w:t>
      </w:r>
    </w:p>
    <w:p w:rsidR="00B615DE" w:rsidRPr="00786EE9" w:rsidRDefault="00B615DE" w:rsidP="00562899">
      <w:pPr>
        <w:spacing w:before="120" w:after="120"/>
        <w:ind w:left="567" w:hanging="567"/>
        <w:jc w:val="both"/>
        <w:rPr>
          <w:rFonts w:eastAsiaTheme="minorEastAsia" w:cs="Times New Roman"/>
          <w:lang w:eastAsia="tr-TR"/>
        </w:rPr>
      </w:pPr>
      <w:r w:rsidRPr="00786EE9">
        <w:rPr>
          <w:rFonts w:cs="Times New Roman"/>
        </w:rPr>
        <w:t>Ingold, T. (2011). Redrawing Anthropology: Materials, Movements, Lines. Surrey: Ashgate Publishing.</w:t>
      </w:r>
    </w:p>
    <w:p w:rsidR="00B615DE" w:rsidRPr="00786EE9" w:rsidRDefault="00B615DE" w:rsidP="00562899">
      <w:pPr>
        <w:spacing w:before="120" w:after="120"/>
        <w:ind w:left="567" w:hanging="567"/>
        <w:jc w:val="both"/>
        <w:rPr>
          <w:rFonts w:eastAsiaTheme="minorEastAsia" w:cs="Times New Roman"/>
          <w:lang w:eastAsia="tr-TR"/>
        </w:rPr>
      </w:pPr>
      <w:r w:rsidRPr="00786EE9">
        <w:rPr>
          <w:rFonts w:eastAsiaTheme="minorEastAsia" w:cs="Times New Roman"/>
          <w:lang w:eastAsia="tr-TR"/>
        </w:rPr>
        <w:t xml:space="preserve">Irmak, E. (2015). Güncel sanatta medyum: kuramsal bir değerlendirme. </w:t>
      </w:r>
      <w:r w:rsidRPr="00786EE9">
        <w:rPr>
          <w:rFonts w:eastAsiaTheme="minorEastAsia" w:cs="Times New Roman"/>
          <w:i/>
          <w:lang w:eastAsia="tr-TR"/>
        </w:rPr>
        <w:t>İstanbul Aydın Üniversitesi Güzel Sanatlar Fakültesi Dergisi</w:t>
      </w:r>
      <w:r w:rsidRPr="00786EE9">
        <w:rPr>
          <w:rFonts w:eastAsiaTheme="minorEastAsia" w:cs="Times New Roman"/>
          <w:lang w:eastAsia="tr-TR"/>
        </w:rPr>
        <w:t>, 1, 37-46.</w:t>
      </w:r>
    </w:p>
    <w:p w:rsidR="001B2CFC" w:rsidRPr="00786EE9" w:rsidRDefault="001B2CFC" w:rsidP="00562899">
      <w:pPr>
        <w:spacing w:before="120" w:after="120"/>
        <w:ind w:left="567" w:hanging="567"/>
        <w:jc w:val="both"/>
        <w:rPr>
          <w:rFonts w:cs="Times New Roman"/>
        </w:rPr>
      </w:pPr>
      <w:r w:rsidRPr="00786EE9">
        <w:t xml:space="preserve">İkea. </w:t>
      </w:r>
      <w:hyperlink r:id="rId148" w:history="1">
        <w:r w:rsidRPr="00786EE9">
          <w:rPr>
            <w:rStyle w:val="Kpr"/>
            <w:rFonts w:cs="Times New Roman"/>
            <w:color w:val="auto"/>
            <w:u w:val="none"/>
          </w:rPr>
          <w:t>https://www.ikea.com.tr/urun/heat-mantar-19-cm-nihale-87077700</w:t>
        </w:r>
      </w:hyperlink>
      <w:r w:rsidRPr="00786EE9">
        <w:rPr>
          <w:rStyle w:val="Kpr"/>
          <w:rFonts w:cs="Times New Roman"/>
          <w:color w:val="auto"/>
          <w:u w:val="none"/>
        </w:rPr>
        <w:t xml:space="preserve"> adresinden 15 Temmuz 2023 tarihinde alınmıştır. </w:t>
      </w:r>
    </w:p>
    <w:p w:rsidR="00B615DE" w:rsidRPr="00786EE9" w:rsidRDefault="00B615DE" w:rsidP="00562899">
      <w:pPr>
        <w:spacing w:before="120" w:after="120"/>
        <w:ind w:left="567" w:hanging="567"/>
        <w:jc w:val="both"/>
        <w:rPr>
          <w:rFonts w:eastAsiaTheme="minorEastAsia" w:cs="Times New Roman"/>
          <w:lang w:eastAsia="tr-TR"/>
        </w:rPr>
      </w:pPr>
      <w:r w:rsidRPr="00786EE9">
        <w:rPr>
          <w:rFonts w:eastAsiaTheme="minorEastAsia" w:cs="Times New Roman"/>
          <w:lang w:eastAsia="tr-TR"/>
        </w:rPr>
        <w:t xml:space="preserve">İlden, S. (2013). Geleneksel sanatların ötekileştirilmesi sorunu. </w:t>
      </w:r>
      <w:r w:rsidRPr="00786EE9">
        <w:rPr>
          <w:rFonts w:eastAsiaTheme="minorEastAsia" w:cs="Times New Roman"/>
          <w:i/>
          <w:lang w:eastAsia="tr-TR"/>
        </w:rPr>
        <w:t>Akdeniz Sanat Dergisi, 12,</w:t>
      </w:r>
      <w:r w:rsidRPr="00786EE9">
        <w:rPr>
          <w:rFonts w:eastAsiaTheme="minorEastAsia" w:cs="Times New Roman"/>
          <w:lang w:eastAsia="tr-TR"/>
        </w:rPr>
        <w:t xml:space="preserve"> 241-251.</w:t>
      </w:r>
    </w:p>
    <w:p w:rsidR="00B615DE" w:rsidRPr="00786EE9" w:rsidRDefault="00B615DE" w:rsidP="00562899">
      <w:pPr>
        <w:spacing w:before="120" w:after="120"/>
        <w:ind w:left="567" w:hanging="567"/>
        <w:jc w:val="both"/>
        <w:rPr>
          <w:rFonts w:cs="Times New Roman"/>
        </w:rPr>
      </w:pPr>
      <w:r w:rsidRPr="00786EE9">
        <w:rPr>
          <w:rFonts w:cs="Times New Roman"/>
        </w:rPr>
        <w:lastRenderedPageBreak/>
        <w:t xml:space="preserve">İmer, K., Kocaman, A., </w:t>
      </w:r>
      <w:r w:rsidR="00A863D2">
        <w:rPr>
          <w:rFonts w:cs="Times New Roman"/>
        </w:rPr>
        <w:t>ve</w:t>
      </w:r>
      <w:r w:rsidRPr="00786EE9">
        <w:rPr>
          <w:rFonts w:cs="Times New Roman"/>
        </w:rPr>
        <w:t xml:space="preserve"> Özsoy, A. S. (2013). </w:t>
      </w:r>
      <w:r w:rsidRPr="00786EE9">
        <w:rPr>
          <w:rFonts w:cs="Times New Roman"/>
          <w:i/>
        </w:rPr>
        <w:t>Dilbilim Sözlüğü.</w:t>
      </w:r>
      <w:r w:rsidRPr="00786EE9">
        <w:rPr>
          <w:rFonts w:cs="Times New Roman"/>
        </w:rPr>
        <w:t xml:space="preserve"> Boğaziçi Üniversitesi Yayınevi. </w:t>
      </w:r>
    </w:p>
    <w:p w:rsidR="00702D18" w:rsidRPr="00786EE9" w:rsidRDefault="00702D18" w:rsidP="00562899">
      <w:pPr>
        <w:spacing w:before="120" w:after="120"/>
        <w:ind w:left="567" w:hanging="567"/>
        <w:jc w:val="both"/>
        <w:rPr>
          <w:rFonts w:cs="Times New Roman"/>
        </w:rPr>
      </w:pPr>
      <w:r w:rsidRPr="00786EE9">
        <w:t xml:space="preserve">Japonyada Hamam Sefası. </w:t>
      </w:r>
      <w:hyperlink r:id="rId149" w:history="1">
        <w:r w:rsidRPr="00786EE9">
          <w:rPr>
            <w:rFonts w:cs="Times New Roman"/>
          </w:rPr>
          <w:t>http://www.japondan.com/2015/12/27/japonyada-hamam-sefasi/</w:t>
        </w:r>
      </w:hyperlink>
      <w:r w:rsidRPr="00786EE9">
        <w:rPr>
          <w:rFonts w:cs="Times New Roman"/>
        </w:rPr>
        <w:t xml:space="preserve"> adresinden 7 Temmuz 2023 tarihinde alınmıştır. </w:t>
      </w:r>
    </w:p>
    <w:p w:rsidR="00B615DE" w:rsidRPr="00786EE9" w:rsidRDefault="00B615DE" w:rsidP="00562899">
      <w:pPr>
        <w:spacing w:before="120" w:after="120"/>
        <w:ind w:left="567" w:hanging="567"/>
        <w:jc w:val="both"/>
        <w:rPr>
          <w:rFonts w:cs="Times New Roman"/>
        </w:rPr>
      </w:pPr>
      <w:r w:rsidRPr="00786EE9">
        <w:rPr>
          <w:rFonts w:cs="Times New Roman"/>
        </w:rPr>
        <w:t xml:space="preserve">Kaya, Y. (Aralık 2017). Güncel sanatta yeni bir yaklaşım olarak “melezlik”. </w:t>
      </w:r>
      <w:r w:rsidR="00DA3A2C" w:rsidRPr="00786EE9">
        <w:rPr>
          <w:rFonts w:cs="Times New Roman"/>
        </w:rPr>
        <w:t xml:space="preserve">Sanat ve Tasarım Dergisi, </w:t>
      </w:r>
      <w:r w:rsidR="004131A6" w:rsidRPr="00786EE9">
        <w:rPr>
          <w:rFonts w:cs="Times New Roman"/>
        </w:rPr>
        <w:t>20</w:t>
      </w:r>
      <w:r w:rsidR="00DA3A2C" w:rsidRPr="00786EE9">
        <w:rPr>
          <w:rFonts w:cs="Times New Roman"/>
        </w:rPr>
        <w:t xml:space="preserve">, </w:t>
      </w:r>
      <w:r w:rsidRPr="00786EE9">
        <w:rPr>
          <w:rFonts w:cs="Times New Roman"/>
        </w:rPr>
        <w:t>165-183.</w:t>
      </w:r>
    </w:p>
    <w:p w:rsidR="00B615DE" w:rsidRPr="00786EE9" w:rsidRDefault="00B615DE" w:rsidP="00562899">
      <w:pPr>
        <w:spacing w:before="120" w:after="120"/>
        <w:ind w:left="567" w:hanging="567"/>
        <w:jc w:val="both"/>
        <w:rPr>
          <w:rFonts w:cs="Times New Roman"/>
        </w:rPr>
      </w:pPr>
      <w:r w:rsidRPr="00786EE9">
        <w:rPr>
          <w:rFonts w:cs="Times New Roman"/>
        </w:rPr>
        <w:t xml:space="preserve">Krauss, R. (1999/2000). A Voyage on the north sea: art in the age of the post medium condition. Thames&amp;Hudson. </w:t>
      </w:r>
    </w:p>
    <w:p w:rsidR="00E356AE" w:rsidRPr="00786EE9" w:rsidRDefault="00E356AE" w:rsidP="00562899">
      <w:pPr>
        <w:spacing w:before="120" w:after="120"/>
        <w:ind w:left="567" w:hanging="567"/>
        <w:jc w:val="both"/>
        <w:rPr>
          <w:rFonts w:cs="Times New Roman"/>
        </w:rPr>
      </w:pPr>
      <w:r w:rsidRPr="00786EE9">
        <w:t xml:space="preserve">Kuram. </w:t>
      </w:r>
      <w:hyperlink r:id="rId150" w:history="1">
        <w:r w:rsidRPr="00786EE9">
          <w:rPr>
            <w:rFonts w:cs="Times New Roman"/>
          </w:rPr>
          <w:t>https://kelimeler.gen.tr/kuram-nedir-ne-demek-204327</w:t>
        </w:r>
      </w:hyperlink>
      <w:r w:rsidRPr="00786EE9">
        <w:rPr>
          <w:rFonts w:cs="Times New Roman"/>
        </w:rPr>
        <w:t xml:space="preserve"> adresinden 30 Şubat 2021 tarihinde alınmıştır.</w:t>
      </w:r>
    </w:p>
    <w:p w:rsidR="00B615DE" w:rsidRPr="00786EE9" w:rsidRDefault="00B615DE" w:rsidP="00562899">
      <w:pPr>
        <w:spacing w:before="120" w:after="120"/>
        <w:ind w:left="567" w:hanging="567"/>
        <w:jc w:val="both"/>
        <w:rPr>
          <w:rStyle w:val="Kpr"/>
          <w:rFonts w:cs="Times New Roman"/>
          <w:i/>
        </w:rPr>
      </w:pPr>
      <w:r w:rsidRPr="00786EE9">
        <w:rPr>
          <w:rFonts w:cs="Times New Roman"/>
        </w:rPr>
        <w:t>Lee, P</w:t>
      </w:r>
      <w:r w:rsidR="00B341C7" w:rsidRPr="00786EE9">
        <w:rPr>
          <w:rFonts w:cs="Times New Roman"/>
        </w:rPr>
        <w:t>.</w:t>
      </w:r>
      <w:r w:rsidRPr="00786EE9">
        <w:rPr>
          <w:rFonts w:cs="Times New Roman"/>
        </w:rPr>
        <w:t xml:space="preserve"> M. (2004). MIT Press, </w:t>
      </w:r>
      <w:hyperlink r:id="rId151" w:history="1">
        <w:r w:rsidRPr="00786EE9">
          <w:rPr>
            <w:rStyle w:val="Kpr"/>
            <w:rFonts w:cs="Times New Roman"/>
            <w:i/>
            <w:color w:val="auto"/>
            <w:u w:val="none"/>
          </w:rPr>
          <w:t>https://mitpress.mit.edu/books/chronophobia</w:t>
        </w:r>
      </w:hyperlink>
      <w:r w:rsidR="00B341C7" w:rsidRPr="00786EE9">
        <w:rPr>
          <w:rStyle w:val="Kpr"/>
          <w:rFonts w:cs="Times New Roman"/>
          <w:i/>
          <w:color w:val="auto"/>
          <w:u w:val="none"/>
        </w:rPr>
        <w:t xml:space="preserve"> adresinden 27 Mart 2019 tarihinde alınmıştır.</w:t>
      </w:r>
    </w:p>
    <w:p w:rsidR="008B5C8B" w:rsidRPr="00786EE9" w:rsidRDefault="008B5C8B" w:rsidP="00562899">
      <w:pPr>
        <w:spacing w:before="120" w:after="120"/>
        <w:ind w:left="567" w:hanging="567"/>
        <w:jc w:val="both"/>
        <w:rPr>
          <w:rFonts w:cs="Times New Roman"/>
        </w:rPr>
      </w:pPr>
      <w:r w:rsidRPr="00786EE9">
        <w:t xml:space="preserve">Legg, T. J. </w:t>
      </w:r>
      <w:r w:rsidR="00E4118B">
        <w:t>&amp;</w:t>
      </w:r>
      <w:r w:rsidR="008E2E57">
        <w:t xml:space="preserve"> </w:t>
      </w:r>
      <w:r w:rsidRPr="00786EE9">
        <w:t xml:space="preserve">Holland, K. (2023, 27 Haziran). Everything You Should Know About Thanatophobia.  </w:t>
      </w:r>
      <w:hyperlink r:id="rId152" w:history="1">
        <w:r w:rsidRPr="00786EE9">
          <w:rPr>
            <w:rFonts w:cs="Times New Roman"/>
          </w:rPr>
          <w:t>https://www.healthline.com/health/thanatophobia</w:t>
        </w:r>
      </w:hyperlink>
      <w:r w:rsidRPr="00786EE9">
        <w:rPr>
          <w:rFonts w:cs="Times New Roman"/>
        </w:rPr>
        <w:t xml:space="preserve"> adresinden 8 Temmuz 2023 tarihinde alınmıştır. </w:t>
      </w:r>
    </w:p>
    <w:p w:rsidR="007C5492" w:rsidRPr="00786EE9" w:rsidRDefault="007C5492" w:rsidP="00562899">
      <w:pPr>
        <w:spacing w:before="120" w:after="120"/>
        <w:ind w:left="567" w:hanging="567"/>
        <w:jc w:val="both"/>
        <w:rPr>
          <w:rFonts w:cs="Times New Roman"/>
          <w:color w:val="000000" w:themeColor="text1"/>
        </w:rPr>
      </w:pPr>
      <w:r w:rsidRPr="00786EE9">
        <w:rPr>
          <w:color w:val="000000" w:themeColor="text1"/>
        </w:rPr>
        <w:t xml:space="preserve">Malzeme. </w:t>
      </w:r>
      <w:hyperlink r:id="rId153" w:history="1">
        <w:r w:rsidRPr="00786EE9">
          <w:rPr>
            <w:rFonts w:cs="Times New Roman"/>
            <w:color w:val="000000" w:themeColor="text1"/>
          </w:rPr>
          <w:t>https://www.etimolojiturkce.com/kelime/malzeme</w:t>
        </w:r>
      </w:hyperlink>
      <w:r w:rsidRPr="00786EE9">
        <w:rPr>
          <w:rFonts w:cs="Times New Roman"/>
          <w:color w:val="000000" w:themeColor="text1"/>
        </w:rPr>
        <w:t xml:space="preserve"> adresinden 2 Kasım 2022 tarihinde alınmıştır. </w:t>
      </w:r>
    </w:p>
    <w:p w:rsidR="007405AD" w:rsidRPr="00786EE9" w:rsidRDefault="00222C81" w:rsidP="00E74EC6">
      <w:pPr>
        <w:spacing w:before="120" w:after="120"/>
        <w:ind w:left="567" w:hanging="567"/>
        <w:rPr>
          <w:rFonts w:cs="Times New Roman"/>
        </w:rPr>
      </w:pPr>
      <w:r w:rsidRPr="00786EE9">
        <w:t xml:space="preserve">Malzeme </w:t>
      </w:r>
      <w:r w:rsidR="007405AD" w:rsidRPr="00786EE9">
        <w:t xml:space="preserve">Bilgisi. </w:t>
      </w:r>
      <w:hyperlink r:id="rId154" w:history="1">
        <w:r w:rsidR="007405AD" w:rsidRPr="00786EE9">
          <w:rPr>
            <w:rFonts w:cs="Times New Roman"/>
          </w:rPr>
          <w:t>https://avys.omu.edu.tr/storage/app/public/belkisg/135857/malzeme%20bilgisi%201.%20hafta-%20tan%C4%B1m%20giri%C5%9F.pdf</w:t>
        </w:r>
      </w:hyperlink>
      <w:r w:rsidR="007405AD" w:rsidRPr="00786EE9">
        <w:rPr>
          <w:rFonts w:cs="Times New Roman"/>
        </w:rPr>
        <w:t xml:space="preserve"> adresinden 4 Aralık 2022 tarihinde alınmıştır.</w:t>
      </w:r>
    </w:p>
    <w:p w:rsidR="0040227A" w:rsidRPr="00786EE9" w:rsidRDefault="0040227A" w:rsidP="00562899">
      <w:pPr>
        <w:spacing w:before="120" w:after="120"/>
        <w:ind w:left="567" w:hanging="567"/>
        <w:jc w:val="both"/>
        <w:rPr>
          <w:rFonts w:cs="Times New Roman"/>
        </w:rPr>
      </w:pPr>
      <w:r w:rsidRPr="00786EE9">
        <w:t xml:space="preserve">Malzeme Bilimi ve Mühendisliği Bölümü. </w:t>
      </w:r>
      <w:hyperlink r:id="rId155" w:history="1">
        <w:r w:rsidRPr="00786EE9">
          <w:rPr>
            <w:rFonts w:cs="Times New Roman"/>
          </w:rPr>
          <w:t>http://matse.eskisehir.edu.tr/BolumHakkinda.aspx</w:t>
        </w:r>
      </w:hyperlink>
      <w:r w:rsidRPr="00786EE9">
        <w:rPr>
          <w:rFonts w:cs="Times New Roman"/>
        </w:rPr>
        <w:t xml:space="preserve"> adresinden 15 Aralık 2022 tarihinde alınmıştır.</w:t>
      </w:r>
    </w:p>
    <w:p w:rsidR="0040227A" w:rsidRPr="00786EE9" w:rsidRDefault="0040227A" w:rsidP="00562899">
      <w:pPr>
        <w:spacing w:before="120" w:after="120"/>
        <w:ind w:left="567" w:hanging="567"/>
        <w:jc w:val="both"/>
        <w:rPr>
          <w:rFonts w:cs="Times New Roman"/>
        </w:rPr>
      </w:pPr>
      <w:r w:rsidRPr="00786EE9">
        <w:t xml:space="preserve">Mercan, A. F. (2020, 4 Ağustos).Hiroşima ve Nagazaki’ye atom bombası atılmasının üzerinden üç çeyrek asır geçti. </w:t>
      </w:r>
      <w:hyperlink r:id="rId156" w:history="1">
        <w:r w:rsidRPr="00786EE9">
          <w:rPr>
            <w:rFonts w:cs="Times New Roman"/>
          </w:rPr>
          <w:t>https://www.aa.com.tr/tr/dunya/hirosima-ve-nagazakiye-atom-bombasi-atilmasinin-uzerinden-uc-ceyrek-asir-gecti/1930905</w:t>
        </w:r>
      </w:hyperlink>
      <w:r w:rsidRPr="00786EE9">
        <w:rPr>
          <w:rFonts w:cs="Times New Roman"/>
        </w:rPr>
        <w:t xml:space="preserve"> adresinden 9 Eylül 2021 tarihinde alınmıştır.</w:t>
      </w:r>
    </w:p>
    <w:p w:rsidR="00B615DE" w:rsidRPr="00786EE9" w:rsidRDefault="00B615DE" w:rsidP="00562899">
      <w:pPr>
        <w:spacing w:before="120" w:after="120"/>
        <w:ind w:left="567" w:hanging="567"/>
        <w:jc w:val="both"/>
        <w:rPr>
          <w:rFonts w:cs="Times New Roman"/>
        </w:rPr>
      </w:pPr>
      <w:r w:rsidRPr="00786EE9">
        <w:rPr>
          <w:rFonts w:cs="Times New Roman"/>
        </w:rPr>
        <w:t xml:space="preserve">Mert, N. </w:t>
      </w:r>
      <w:r w:rsidR="00A863D2">
        <w:rPr>
          <w:rFonts w:cs="Times New Roman"/>
        </w:rPr>
        <w:t>ve</w:t>
      </w:r>
      <w:r w:rsidRPr="00786EE9">
        <w:rPr>
          <w:rFonts w:cs="Times New Roman"/>
        </w:rPr>
        <w:t xml:space="preserve"> Güray, Z. (2017, Mayıs</w:t>
      </w:r>
      <w:r w:rsidR="00F278EE" w:rsidRPr="00786EE9">
        <w:rPr>
          <w:rFonts w:cs="Times New Roman"/>
        </w:rPr>
        <w:t>, 3-7</w:t>
      </w:r>
      <w:r w:rsidRPr="00786EE9">
        <w:rPr>
          <w:rFonts w:cs="Times New Roman"/>
        </w:rPr>
        <w:t xml:space="preserve">). </w:t>
      </w:r>
      <w:r w:rsidRPr="00786EE9">
        <w:rPr>
          <w:rFonts w:cs="Times New Roman"/>
          <w:i/>
        </w:rPr>
        <w:t>Sanatta katmanlaşma kavramı bağlamında Barbara Kruger’in işlerine bir yaklaşım</w:t>
      </w:r>
      <w:r w:rsidRPr="00786EE9">
        <w:rPr>
          <w:rFonts w:cs="Times New Roman"/>
        </w:rPr>
        <w:t xml:space="preserve">. </w:t>
      </w:r>
      <w:r w:rsidR="00F278EE" w:rsidRPr="00786EE9">
        <w:rPr>
          <w:rFonts w:cs="Times New Roman"/>
        </w:rPr>
        <w:t xml:space="preserve">[Sözlü sunum]. </w:t>
      </w:r>
      <w:r w:rsidRPr="00786EE9">
        <w:rPr>
          <w:rFonts w:cs="Times New Roman"/>
        </w:rPr>
        <w:t xml:space="preserve">II. Uluslararası Felsefe, Eğitim, </w:t>
      </w:r>
      <w:r w:rsidR="00F278EE" w:rsidRPr="00786EE9">
        <w:rPr>
          <w:rFonts w:cs="Times New Roman"/>
        </w:rPr>
        <w:t>Sanat ve Bilim Tarihi Sempozyumu, Muğla, Türkiye.</w:t>
      </w:r>
    </w:p>
    <w:p w:rsidR="00FC024A" w:rsidRPr="00786EE9" w:rsidRDefault="003D3FDB" w:rsidP="00562899">
      <w:pPr>
        <w:spacing w:after="120"/>
        <w:ind w:left="567" w:hanging="567"/>
        <w:jc w:val="both"/>
      </w:pPr>
      <w:r w:rsidRPr="00786EE9">
        <w:t>Mert, N.</w:t>
      </w:r>
      <w:r w:rsidR="00B615DE" w:rsidRPr="00786EE9">
        <w:t xml:space="preserve"> (2022). </w:t>
      </w:r>
      <w:r w:rsidR="00B615DE" w:rsidRPr="00786EE9">
        <w:rPr>
          <w:i/>
        </w:rPr>
        <w:t>Fark ve tekrar kavramları olanağında günümüz teme</w:t>
      </w:r>
      <w:r w:rsidR="00FC024A" w:rsidRPr="00786EE9">
        <w:rPr>
          <w:i/>
        </w:rPr>
        <w:t>l sanat ve tasarım eğitimine yön</w:t>
      </w:r>
      <w:r w:rsidR="00B615DE" w:rsidRPr="00786EE9">
        <w:rPr>
          <w:i/>
        </w:rPr>
        <w:t>enlik bir inceleme.</w:t>
      </w:r>
      <w:r w:rsidRPr="00786EE9">
        <w:t>[</w:t>
      </w:r>
      <w:r w:rsidR="00B615DE" w:rsidRPr="00786EE9">
        <w:t>Yayı</w:t>
      </w:r>
      <w:r w:rsidRPr="00786EE9">
        <w:t>mlanmamış sanatta yeterlik tezi].</w:t>
      </w:r>
      <w:r w:rsidR="00B615DE" w:rsidRPr="00786EE9">
        <w:t xml:space="preserve"> Çuku</w:t>
      </w:r>
      <w:r w:rsidRPr="00786EE9">
        <w:t>rova Üniversitesi.</w:t>
      </w:r>
    </w:p>
    <w:p w:rsidR="00B615DE" w:rsidRPr="00786EE9" w:rsidRDefault="00B40D4C" w:rsidP="00562899">
      <w:pPr>
        <w:spacing w:after="120"/>
        <w:jc w:val="both"/>
      </w:pPr>
      <w:r w:rsidRPr="00786EE9">
        <w:t>Nora, P. (2006). Hafıza M</w:t>
      </w:r>
      <w:r w:rsidR="00B615DE" w:rsidRPr="00786EE9">
        <w:t>ekânları. (M. E. Özcan</w:t>
      </w:r>
      <w:r w:rsidRPr="00786EE9">
        <w:t>, Çev.</w:t>
      </w:r>
      <w:r w:rsidR="00B615DE" w:rsidRPr="00786EE9">
        <w:t xml:space="preserve">). Dost Kitapevi Yayınları. </w:t>
      </w:r>
    </w:p>
    <w:p w:rsidR="00B615DE" w:rsidRPr="00786EE9" w:rsidRDefault="00B615DE" w:rsidP="00562899">
      <w:pPr>
        <w:spacing w:before="120" w:after="120"/>
        <w:ind w:left="567" w:hanging="567"/>
        <w:jc w:val="both"/>
        <w:rPr>
          <w:rFonts w:eastAsiaTheme="minorEastAsia" w:cs="Times New Roman"/>
          <w:lang w:eastAsia="tr-TR"/>
        </w:rPr>
      </w:pPr>
      <w:r w:rsidRPr="00786EE9">
        <w:rPr>
          <w:rFonts w:eastAsiaTheme="minorEastAsia" w:cs="Times New Roman"/>
          <w:lang w:eastAsia="tr-TR"/>
        </w:rPr>
        <w:t xml:space="preserve">Ocvrik, O. G., Stinson, R. E., Wigg, P. R., Bone, R. O., </w:t>
      </w:r>
      <w:r w:rsidR="00552F62" w:rsidRPr="00786EE9">
        <w:rPr>
          <w:rFonts w:eastAsiaTheme="minorEastAsia" w:cs="Times New Roman"/>
          <w:lang w:eastAsia="tr-TR"/>
        </w:rPr>
        <w:t>ve</w:t>
      </w:r>
      <w:r w:rsidRPr="00786EE9">
        <w:rPr>
          <w:rFonts w:eastAsiaTheme="minorEastAsia" w:cs="Times New Roman"/>
          <w:lang w:eastAsia="tr-TR"/>
        </w:rPr>
        <w:t xml:space="preserve"> Cayton, D. L. (2018). </w:t>
      </w:r>
      <w:r w:rsidRPr="00786EE9">
        <w:rPr>
          <w:rFonts w:eastAsiaTheme="minorEastAsia" w:cs="Times New Roman"/>
          <w:i/>
          <w:lang w:eastAsia="tr-TR"/>
        </w:rPr>
        <w:t xml:space="preserve">Sanatın </w:t>
      </w:r>
      <w:r w:rsidR="00B5586D" w:rsidRPr="00786EE9">
        <w:rPr>
          <w:rFonts w:eastAsiaTheme="minorEastAsia" w:cs="Times New Roman"/>
          <w:i/>
          <w:lang w:eastAsia="tr-TR"/>
        </w:rPr>
        <w:t>Temelleri: Teori ve Uygulama</w:t>
      </w:r>
      <w:r w:rsidRPr="00786EE9">
        <w:rPr>
          <w:rFonts w:eastAsiaTheme="minorEastAsia" w:cs="Times New Roman"/>
          <w:i/>
          <w:lang w:eastAsia="tr-TR"/>
        </w:rPr>
        <w:t xml:space="preserve">. </w:t>
      </w:r>
      <w:r w:rsidRPr="00786EE9">
        <w:rPr>
          <w:rFonts w:eastAsiaTheme="minorEastAsia" w:cs="Times New Roman"/>
          <w:lang w:eastAsia="tr-TR"/>
        </w:rPr>
        <w:t>(N. E. Noyan</w:t>
      </w:r>
      <w:r w:rsidR="004672B6" w:rsidRPr="00786EE9">
        <w:rPr>
          <w:rFonts w:eastAsiaTheme="minorEastAsia" w:cs="Times New Roman"/>
          <w:lang w:eastAsia="tr-TR"/>
        </w:rPr>
        <w:t>, Çev.</w:t>
      </w:r>
      <w:r w:rsidRPr="00786EE9">
        <w:rPr>
          <w:rFonts w:eastAsiaTheme="minorEastAsia" w:cs="Times New Roman"/>
          <w:lang w:eastAsia="tr-TR"/>
        </w:rPr>
        <w:t xml:space="preserve">). Karakalem Kitapevi Yayınları. </w:t>
      </w:r>
    </w:p>
    <w:p w:rsidR="000A20DD" w:rsidRPr="00786EE9" w:rsidRDefault="000A20DD" w:rsidP="00562899">
      <w:pPr>
        <w:spacing w:before="120" w:after="120"/>
        <w:ind w:left="567" w:hanging="567"/>
        <w:jc w:val="both"/>
        <w:rPr>
          <w:rFonts w:eastAsiaTheme="minorEastAsia" w:cs="Times New Roman"/>
          <w:lang w:eastAsia="tr-TR"/>
        </w:rPr>
      </w:pPr>
      <w:r w:rsidRPr="00786EE9">
        <w:rPr>
          <w:rFonts w:eastAsiaTheme="minorEastAsia" w:cs="Times New Roman"/>
          <w:lang w:eastAsia="tr-TR"/>
        </w:rPr>
        <w:t xml:space="preserve">Oktay, G. (2017). </w:t>
      </w:r>
      <w:r w:rsidRPr="00786EE9">
        <w:rPr>
          <w:rFonts w:eastAsiaTheme="minorEastAsia" w:cs="Times New Roman"/>
          <w:i/>
          <w:lang w:eastAsia="tr-TR"/>
        </w:rPr>
        <w:t xml:space="preserve">Günümüz sanatında yazının plastik bir dil olarak dışavurumsal kullanımı. </w:t>
      </w:r>
      <w:r w:rsidRPr="00786EE9">
        <w:rPr>
          <w:rFonts w:eastAsiaTheme="minorEastAsia" w:cs="Times New Roman"/>
          <w:lang w:eastAsia="tr-TR"/>
        </w:rPr>
        <w:t>[Yayımlanmamış sanatta yeterlik tezi]. Marmara Üniversitesi.</w:t>
      </w:r>
    </w:p>
    <w:p w:rsidR="001302D8" w:rsidRPr="00786EE9" w:rsidRDefault="001302D8" w:rsidP="00562899">
      <w:pPr>
        <w:spacing w:before="120" w:after="120"/>
        <w:ind w:left="567" w:hanging="567"/>
        <w:jc w:val="both"/>
        <w:rPr>
          <w:rFonts w:cs="Times New Roman"/>
        </w:rPr>
      </w:pPr>
      <w:r w:rsidRPr="00786EE9">
        <w:t xml:space="preserve">On Kawara. </w:t>
      </w:r>
      <w:hyperlink r:id="rId157" w:anchor="biography_header" w:history="1">
        <w:r w:rsidRPr="00786EE9">
          <w:rPr>
            <w:rFonts w:cs="Times New Roman"/>
          </w:rPr>
          <w:t>https://www.theartstory.org/artist/on-kawara/life-and-legacy/#biography_header</w:t>
        </w:r>
      </w:hyperlink>
      <w:r w:rsidRPr="00786EE9">
        <w:rPr>
          <w:rFonts w:cs="Times New Roman"/>
        </w:rPr>
        <w:t xml:space="preserve"> adresinden 23 Kasım 2019 tarihinde alınmıştır.</w:t>
      </w:r>
    </w:p>
    <w:p w:rsidR="001302D8" w:rsidRPr="00786EE9" w:rsidRDefault="001302D8" w:rsidP="00562899">
      <w:pPr>
        <w:spacing w:before="120" w:after="120"/>
        <w:ind w:left="567" w:hanging="567"/>
        <w:jc w:val="both"/>
        <w:rPr>
          <w:rFonts w:cs="Times New Roman"/>
        </w:rPr>
      </w:pPr>
      <w:r w:rsidRPr="00786EE9">
        <w:t xml:space="preserve">On Kawara. </w:t>
      </w:r>
      <w:hyperlink r:id="rId158" w:history="1">
        <w:r w:rsidRPr="00786EE9">
          <w:rPr>
            <w:rFonts w:cs="Times New Roman"/>
          </w:rPr>
          <w:t>https://www.theartstory.org/artist/on-kawara/artworks/</w:t>
        </w:r>
      </w:hyperlink>
      <w:r w:rsidRPr="00786EE9">
        <w:rPr>
          <w:rFonts w:cs="Times New Roman"/>
        </w:rPr>
        <w:t xml:space="preserve"> adresinden 4 Şubat 2019 tarihinde alınmıştır.</w:t>
      </w:r>
    </w:p>
    <w:p w:rsidR="00B615DE" w:rsidRPr="00786EE9" w:rsidRDefault="00B615DE" w:rsidP="00562899">
      <w:pPr>
        <w:spacing w:before="120" w:after="120"/>
        <w:ind w:left="567" w:hanging="567"/>
        <w:jc w:val="both"/>
        <w:rPr>
          <w:rFonts w:eastAsiaTheme="minorEastAsia" w:cs="Times New Roman"/>
          <w:lang w:eastAsia="tr-TR"/>
        </w:rPr>
      </w:pPr>
      <w:r w:rsidRPr="00786EE9">
        <w:rPr>
          <w:rFonts w:eastAsiaTheme="minorEastAsia" w:cs="Times New Roman"/>
          <w:lang w:eastAsia="tr-TR"/>
        </w:rPr>
        <w:t xml:space="preserve">Ong, W. (2012). </w:t>
      </w:r>
      <w:r w:rsidR="00B40D4C" w:rsidRPr="00786EE9">
        <w:rPr>
          <w:rFonts w:eastAsiaTheme="minorEastAsia" w:cs="Times New Roman"/>
          <w:i/>
          <w:lang w:eastAsia="tr-TR"/>
        </w:rPr>
        <w:t>Sözlü ve Yazılı K</w:t>
      </w:r>
      <w:r w:rsidRPr="00786EE9">
        <w:rPr>
          <w:rFonts w:eastAsiaTheme="minorEastAsia" w:cs="Times New Roman"/>
          <w:i/>
          <w:lang w:eastAsia="tr-TR"/>
        </w:rPr>
        <w:t>ültür.</w:t>
      </w:r>
      <w:r w:rsidRPr="00786EE9">
        <w:rPr>
          <w:rFonts w:eastAsiaTheme="minorEastAsia" w:cs="Times New Roman"/>
          <w:lang w:eastAsia="tr-TR"/>
        </w:rPr>
        <w:t xml:space="preserve"> Metis Yayınları.</w:t>
      </w:r>
    </w:p>
    <w:p w:rsidR="003067C8" w:rsidRPr="00786EE9" w:rsidRDefault="003067C8" w:rsidP="00562899">
      <w:pPr>
        <w:spacing w:before="120" w:after="120"/>
        <w:ind w:left="567" w:hanging="567"/>
        <w:jc w:val="both"/>
        <w:rPr>
          <w:rFonts w:cs="Times New Roman"/>
        </w:rPr>
      </w:pPr>
      <w:r w:rsidRPr="00786EE9">
        <w:t xml:space="preserve">Öğdül, R. (2020, 10 Ocak). Yazı, Sanat ve Beden. </w:t>
      </w:r>
      <w:hyperlink r:id="rId159" w:history="1">
        <w:r w:rsidRPr="00786EE9">
          <w:rPr>
            <w:rFonts w:cs="Times New Roman"/>
          </w:rPr>
          <w:t>https://www.akbanksanat.com/etkinlik/yazi-sanat-ve-beden</w:t>
        </w:r>
      </w:hyperlink>
      <w:r w:rsidRPr="00786EE9">
        <w:rPr>
          <w:rFonts w:cs="Times New Roman"/>
        </w:rPr>
        <w:t xml:space="preserve"> adresinden 10 Mart 2023 tarihinde alınmıştır. </w:t>
      </w:r>
    </w:p>
    <w:p w:rsidR="00B615DE" w:rsidRPr="00786EE9" w:rsidRDefault="00B615DE" w:rsidP="00562899">
      <w:pPr>
        <w:spacing w:before="120" w:after="120"/>
        <w:ind w:left="567" w:hanging="567"/>
        <w:jc w:val="both"/>
        <w:rPr>
          <w:rFonts w:eastAsiaTheme="minorEastAsia" w:cs="Times New Roman"/>
          <w:lang w:eastAsia="tr-TR"/>
        </w:rPr>
      </w:pPr>
      <w:r w:rsidRPr="00786EE9">
        <w:rPr>
          <w:rFonts w:eastAsiaTheme="minorEastAsia" w:cs="Times New Roman"/>
          <w:lang w:eastAsia="tr-TR"/>
        </w:rPr>
        <w:t xml:space="preserve">Ökten, S. (2015). </w:t>
      </w:r>
      <w:r w:rsidR="00B40D4C" w:rsidRPr="00786EE9">
        <w:rPr>
          <w:rFonts w:eastAsiaTheme="minorEastAsia" w:cs="Times New Roman"/>
          <w:i/>
          <w:lang w:eastAsia="tr-TR"/>
        </w:rPr>
        <w:t>Geleneksel Sanat ve M</w:t>
      </w:r>
      <w:r w:rsidRPr="00786EE9">
        <w:rPr>
          <w:rFonts w:eastAsiaTheme="minorEastAsia" w:cs="Times New Roman"/>
          <w:i/>
          <w:lang w:eastAsia="tr-TR"/>
        </w:rPr>
        <w:t>edeniyet.</w:t>
      </w:r>
      <w:r w:rsidRPr="00786EE9">
        <w:rPr>
          <w:rFonts w:eastAsiaTheme="minorEastAsia" w:cs="Times New Roman"/>
          <w:lang w:eastAsia="tr-TR"/>
        </w:rPr>
        <w:t xml:space="preserve"> Sufi Kitap. </w:t>
      </w:r>
    </w:p>
    <w:p w:rsidR="00B615DE" w:rsidRPr="00786EE9" w:rsidRDefault="00B615DE" w:rsidP="00562899">
      <w:pPr>
        <w:tabs>
          <w:tab w:val="left" w:pos="0"/>
          <w:tab w:val="left" w:pos="180"/>
        </w:tabs>
        <w:spacing w:before="120" w:after="120"/>
        <w:ind w:left="567" w:hanging="567"/>
        <w:jc w:val="both"/>
        <w:rPr>
          <w:rFonts w:eastAsiaTheme="minorEastAsia" w:cs="Times New Roman"/>
          <w:lang w:eastAsia="tr-TR"/>
        </w:rPr>
      </w:pPr>
      <w:r w:rsidRPr="00786EE9">
        <w:rPr>
          <w:rFonts w:eastAsiaTheme="minorEastAsia" w:cs="Times New Roman"/>
          <w:lang w:eastAsia="tr-TR"/>
        </w:rPr>
        <w:t xml:space="preserve">Öndin, N. (2009). </w:t>
      </w:r>
      <w:r w:rsidRPr="00786EE9">
        <w:rPr>
          <w:rFonts w:eastAsiaTheme="minorEastAsia" w:cs="Times New Roman"/>
          <w:i/>
          <w:lang w:eastAsia="tr-TR"/>
        </w:rPr>
        <w:t xml:space="preserve">XX. </w:t>
      </w:r>
      <w:r w:rsidR="000A20DD" w:rsidRPr="00786EE9">
        <w:rPr>
          <w:rFonts w:eastAsiaTheme="minorEastAsia" w:cs="Times New Roman"/>
          <w:i/>
          <w:lang w:eastAsia="tr-TR"/>
        </w:rPr>
        <w:t>Yüzyıl Sanatının Kuramsal Dili, Anlamsal Sorgulamalar</w:t>
      </w:r>
      <w:r w:rsidR="000A20DD" w:rsidRPr="00786EE9">
        <w:rPr>
          <w:rFonts w:eastAsiaTheme="minorEastAsia" w:cs="Times New Roman"/>
          <w:lang w:eastAsia="tr-TR"/>
        </w:rPr>
        <w:t xml:space="preserve">. </w:t>
      </w:r>
      <w:r w:rsidRPr="00786EE9">
        <w:rPr>
          <w:rFonts w:eastAsiaTheme="minorEastAsia" w:cs="Times New Roman"/>
          <w:lang w:eastAsia="tr-TR"/>
        </w:rPr>
        <w:t>Mimar Sinan Güzel Sanatlar Üniversitesi Yayınları.</w:t>
      </w:r>
    </w:p>
    <w:p w:rsidR="00B615DE" w:rsidRPr="00786EE9" w:rsidRDefault="00B615DE" w:rsidP="00562899">
      <w:pPr>
        <w:spacing w:before="120" w:after="120"/>
        <w:ind w:left="567" w:hanging="567"/>
        <w:jc w:val="both"/>
        <w:rPr>
          <w:rFonts w:eastAsiaTheme="minorEastAsia" w:cs="Times New Roman"/>
          <w:lang w:eastAsia="tr-TR"/>
        </w:rPr>
      </w:pPr>
      <w:r w:rsidRPr="00786EE9">
        <w:rPr>
          <w:rFonts w:eastAsiaTheme="minorEastAsia" w:cs="Times New Roman"/>
          <w:lang w:eastAsia="tr-TR"/>
        </w:rPr>
        <w:lastRenderedPageBreak/>
        <w:t xml:space="preserve">Öndin, N. (2003). </w:t>
      </w:r>
      <w:r w:rsidRPr="00786EE9">
        <w:rPr>
          <w:rFonts w:eastAsiaTheme="minorEastAsia" w:cs="Times New Roman"/>
          <w:i/>
          <w:lang w:eastAsia="tr-TR"/>
        </w:rPr>
        <w:t>Biç</w:t>
      </w:r>
      <w:r w:rsidR="00BB503A" w:rsidRPr="00786EE9">
        <w:rPr>
          <w:rFonts w:eastAsiaTheme="minorEastAsia" w:cs="Times New Roman"/>
          <w:i/>
          <w:lang w:eastAsia="tr-TR"/>
        </w:rPr>
        <w:t>im Sorunu Varlıkta, Bilgide ve S</w:t>
      </w:r>
      <w:r w:rsidRPr="00786EE9">
        <w:rPr>
          <w:rFonts w:eastAsiaTheme="minorEastAsia" w:cs="Times New Roman"/>
          <w:i/>
          <w:lang w:eastAsia="tr-TR"/>
        </w:rPr>
        <w:t>anatta.</w:t>
      </w:r>
      <w:r w:rsidRPr="00786EE9">
        <w:rPr>
          <w:rFonts w:eastAsiaTheme="minorEastAsia" w:cs="Times New Roman"/>
          <w:lang w:eastAsia="tr-TR"/>
        </w:rPr>
        <w:t xml:space="preserve"> İnsancıl Yayınları. </w:t>
      </w:r>
    </w:p>
    <w:p w:rsidR="00B615DE" w:rsidRPr="00786EE9" w:rsidRDefault="00B615DE" w:rsidP="00562899">
      <w:pPr>
        <w:spacing w:before="120" w:after="120"/>
        <w:ind w:left="567" w:hanging="567"/>
        <w:jc w:val="both"/>
        <w:rPr>
          <w:rFonts w:cs="Times New Roman"/>
        </w:rPr>
      </w:pPr>
      <w:r w:rsidRPr="00786EE9">
        <w:rPr>
          <w:rFonts w:cs="Times New Roman"/>
        </w:rPr>
        <w:t>Özön, N. (1963).</w:t>
      </w:r>
      <w:r w:rsidRPr="00786EE9">
        <w:rPr>
          <w:rFonts w:cs="Times New Roman"/>
          <w:i/>
        </w:rPr>
        <w:t xml:space="preserve"> Sinema </w:t>
      </w:r>
      <w:r w:rsidR="00BB503A" w:rsidRPr="00786EE9">
        <w:rPr>
          <w:rFonts w:cs="Times New Roman"/>
          <w:i/>
        </w:rPr>
        <w:t>Terimleri Sözlüğü</w:t>
      </w:r>
      <w:r w:rsidRPr="00786EE9">
        <w:rPr>
          <w:rFonts w:cs="Times New Roman"/>
          <w:i/>
        </w:rPr>
        <w:t xml:space="preserve">. </w:t>
      </w:r>
      <w:r w:rsidRPr="00786EE9">
        <w:rPr>
          <w:rFonts w:cs="Times New Roman"/>
        </w:rPr>
        <w:t>Ankara Üniversitesi Basımevi.</w:t>
      </w:r>
    </w:p>
    <w:p w:rsidR="00B615DE" w:rsidRPr="00786EE9" w:rsidRDefault="00851533" w:rsidP="00562899">
      <w:pPr>
        <w:spacing w:before="120" w:after="120"/>
        <w:ind w:left="567" w:hanging="567"/>
        <w:jc w:val="both"/>
        <w:rPr>
          <w:rFonts w:eastAsiaTheme="minorEastAsia" w:cs="Times New Roman"/>
          <w:lang w:eastAsia="tr-TR"/>
        </w:rPr>
      </w:pPr>
      <w:r w:rsidRPr="00786EE9">
        <w:rPr>
          <w:rFonts w:eastAsiaTheme="minorEastAsia" w:cs="Times New Roman"/>
          <w:lang w:eastAsia="tr-TR"/>
        </w:rPr>
        <w:t>Özpınar, C. (2009). Yazı olarak sanat y</w:t>
      </w:r>
      <w:r w:rsidR="00B615DE" w:rsidRPr="00786EE9">
        <w:rPr>
          <w:rFonts w:eastAsiaTheme="minorEastAsia" w:cs="Times New Roman"/>
          <w:lang w:eastAsia="tr-TR"/>
        </w:rPr>
        <w:t>apıtı.</w:t>
      </w:r>
      <w:r w:rsidR="00B615DE" w:rsidRPr="00786EE9">
        <w:rPr>
          <w:rFonts w:eastAsiaTheme="minorEastAsia" w:cs="Times New Roman"/>
          <w:i/>
          <w:lang w:eastAsia="tr-TR"/>
        </w:rPr>
        <w:t xml:space="preserve"> Sanat Dünyamız/Text Art (Yazı Sanat),</w:t>
      </w:r>
      <w:r w:rsidR="00B615DE" w:rsidRPr="00786EE9">
        <w:rPr>
          <w:rFonts w:eastAsiaTheme="minorEastAsia" w:cs="Times New Roman"/>
          <w:lang w:eastAsia="tr-TR"/>
        </w:rPr>
        <w:t xml:space="preserve"> 110, 51-76.</w:t>
      </w:r>
    </w:p>
    <w:p w:rsidR="00B615DE" w:rsidRPr="00786EE9" w:rsidRDefault="00B615DE" w:rsidP="00562899">
      <w:pPr>
        <w:spacing w:before="120" w:after="120"/>
        <w:ind w:left="567" w:hanging="567"/>
        <w:jc w:val="both"/>
        <w:rPr>
          <w:rFonts w:cs="Times New Roman"/>
        </w:rPr>
      </w:pPr>
      <w:r w:rsidRPr="00786EE9">
        <w:rPr>
          <w:rFonts w:eastAsiaTheme="minorEastAsia" w:cs="Times New Roman"/>
          <w:lang w:eastAsia="tr-TR"/>
        </w:rPr>
        <w:t xml:space="preserve">Papastergiadis, N. (2016). </w:t>
      </w:r>
      <w:r w:rsidR="00851533" w:rsidRPr="00786EE9">
        <w:rPr>
          <w:rFonts w:cs="Times New Roman"/>
        </w:rPr>
        <w:t>Space/time: matter and m</w:t>
      </w:r>
      <w:r w:rsidRPr="00786EE9">
        <w:rPr>
          <w:rFonts w:cs="Times New Roman"/>
        </w:rPr>
        <w:t xml:space="preserve">otion in On Kawara. </w:t>
      </w:r>
      <w:r w:rsidRPr="00786EE9">
        <w:rPr>
          <w:rFonts w:cs="Times New Roman"/>
          <w:i/>
        </w:rPr>
        <w:t>AFTERALL,</w:t>
      </w:r>
      <w:r w:rsidRPr="00786EE9">
        <w:rPr>
          <w:rFonts w:cs="Times New Roman"/>
        </w:rPr>
        <w:t xml:space="preserve"> 41, 126-135.</w:t>
      </w:r>
    </w:p>
    <w:p w:rsidR="00702D18" w:rsidRPr="00786EE9" w:rsidRDefault="00702D18" w:rsidP="00562899">
      <w:pPr>
        <w:spacing w:before="120" w:after="120"/>
        <w:ind w:left="567" w:hanging="567"/>
        <w:jc w:val="both"/>
        <w:rPr>
          <w:rFonts w:cs="Times New Roman"/>
        </w:rPr>
      </w:pPr>
      <w:r w:rsidRPr="00786EE9">
        <w:t xml:space="preserve">Pekmezci, H. </w:t>
      </w:r>
      <w:hyperlink r:id="rId160" w:history="1">
        <w:r w:rsidRPr="00786EE9">
          <w:rPr>
            <w:rFonts w:cs="Times New Roman"/>
          </w:rPr>
          <w:t>http://www.hasanpekmezci.com/akrilik-boya-ile-resim/</w:t>
        </w:r>
      </w:hyperlink>
      <w:r w:rsidRPr="00786EE9">
        <w:rPr>
          <w:rFonts w:cs="Times New Roman"/>
        </w:rPr>
        <w:t xml:space="preserve"> adresinden 1 Temmuz 2020 tarihinde alınmıştır. </w:t>
      </w:r>
    </w:p>
    <w:p w:rsidR="00AF4E6A" w:rsidRPr="00786EE9" w:rsidRDefault="00AF4E6A" w:rsidP="00562899">
      <w:pPr>
        <w:spacing w:before="120" w:after="120"/>
        <w:ind w:left="567" w:hanging="567"/>
        <w:jc w:val="both"/>
        <w:rPr>
          <w:rFonts w:cs="Times New Roman"/>
        </w:rPr>
      </w:pPr>
      <w:r w:rsidRPr="00786EE9">
        <w:t xml:space="preserve">Pomo Exhibitions. </w:t>
      </w:r>
      <w:hyperlink r:id="rId161" w:history="1">
        <w:r w:rsidRPr="00786EE9">
          <w:rPr>
            <w:rStyle w:val="Kpr"/>
            <w:rFonts w:cs="Times New Roman"/>
            <w:color w:val="auto"/>
            <w:u w:val="none"/>
          </w:rPr>
          <w:t>https://www.mailartexhibition.org/mail-art</w:t>
        </w:r>
      </w:hyperlink>
      <w:r w:rsidRPr="00786EE9">
        <w:rPr>
          <w:rStyle w:val="Kpr"/>
          <w:rFonts w:cs="Times New Roman"/>
          <w:color w:val="auto"/>
          <w:u w:val="none"/>
        </w:rPr>
        <w:t xml:space="preserve"> adresinden 1 Ekim 2020 tarihinde alınmıştır. </w:t>
      </w:r>
    </w:p>
    <w:p w:rsidR="000F6F58" w:rsidRPr="00786EE9" w:rsidRDefault="000F6F58" w:rsidP="00562899">
      <w:pPr>
        <w:spacing w:before="120" w:after="120"/>
        <w:ind w:left="567" w:hanging="567"/>
        <w:jc w:val="both"/>
        <w:rPr>
          <w:rFonts w:cs="Times New Roman"/>
        </w:rPr>
      </w:pPr>
      <w:r w:rsidRPr="00786EE9">
        <w:t xml:space="preserve">Pure Consciousness. </w:t>
      </w:r>
      <w:hyperlink r:id="rId162" w:history="1">
        <w:r w:rsidRPr="00786EE9">
          <w:rPr>
            <w:rStyle w:val="Kpr"/>
            <w:rFonts w:cs="Times New Roman"/>
            <w:color w:val="auto"/>
            <w:u w:val="none"/>
          </w:rPr>
          <w:t>https://www.onemillionyearsfoundation.org/installations/pure-consciousness</w:t>
        </w:r>
      </w:hyperlink>
      <w:r w:rsidRPr="00786EE9">
        <w:rPr>
          <w:rStyle w:val="Kpr"/>
          <w:rFonts w:cs="Times New Roman"/>
          <w:color w:val="auto"/>
          <w:u w:val="none"/>
        </w:rPr>
        <w:t xml:space="preserve"> adresinden 20 Temmuz 2023 tarihinde alınmıştır. </w:t>
      </w:r>
    </w:p>
    <w:p w:rsidR="00B615DE" w:rsidRPr="00786EE9" w:rsidRDefault="00B615DE" w:rsidP="00562899">
      <w:pPr>
        <w:spacing w:before="120" w:after="120"/>
        <w:ind w:left="567" w:hanging="567"/>
        <w:jc w:val="both"/>
        <w:rPr>
          <w:rFonts w:eastAsiaTheme="minorEastAsia" w:cs="Times New Roman"/>
          <w:lang w:eastAsia="tr-TR"/>
        </w:rPr>
      </w:pPr>
      <w:r w:rsidRPr="00786EE9">
        <w:rPr>
          <w:rFonts w:eastAsiaTheme="minorEastAsia" w:cs="Times New Roman"/>
          <w:lang w:eastAsia="tr-TR"/>
        </w:rPr>
        <w:t xml:space="preserve">Ranciere, J. (2008). </w:t>
      </w:r>
      <w:r w:rsidR="000F36AD" w:rsidRPr="00786EE9">
        <w:rPr>
          <w:rFonts w:eastAsiaTheme="minorEastAsia" w:cs="Times New Roman"/>
          <w:i/>
          <w:lang w:eastAsia="tr-TR"/>
        </w:rPr>
        <w:t>Görüntülerin Y</w:t>
      </w:r>
      <w:r w:rsidRPr="00786EE9">
        <w:rPr>
          <w:rFonts w:eastAsiaTheme="minorEastAsia" w:cs="Times New Roman"/>
          <w:i/>
          <w:lang w:eastAsia="tr-TR"/>
        </w:rPr>
        <w:t>azgısı.</w:t>
      </w:r>
      <w:r w:rsidRPr="00786EE9">
        <w:rPr>
          <w:rFonts w:eastAsiaTheme="minorEastAsia" w:cs="Times New Roman"/>
          <w:lang w:eastAsia="tr-TR"/>
        </w:rPr>
        <w:t xml:space="preserve"> (A. U. Kılıç</w:t>
      </w:r>
      <w:r w:rsidR="000F36AD" w:rsidRPr="00786EE9">
        <w:rPr>
          <w:rFonts w:eastAsiaTheme="minorEastAsia" w:cs="Times New Roman"/>
          <w:lang w:eastAsia="tr-TR"/>
        </w:rPr>
        <w:t>, Çev.</w:t>
      </w:r>
      <w:r w:rsidRPr="00786EE9">
        <w:rPr>
          <w:rFonts w:eastAsiaTheme="minorEastAsia" w:cs="Times New Roman"/>
          <w:lang w:eastAsia="tr-TR"/>
        </w:rPr>
        <w:t xml:space="preserve">). </w:t>
      </w:r>
      <w:r w:rsidR="000F36AD" w:rsidRPr="00786EE9">
        <w:rPr>
          <w:rFonts w:eastAsiaTheme="minorEastAsia" w:cs="Times New Roman"/>
          <w:lang w:eastAsia="tr-TR"/>
        </w:rPr>
        <w:t xml:space="preserve">Versus Kitap. </w:t>
      </w:r>
    </w:p>
    <w:p w:rsidR="00B615DE" w:rsidRPr="00786EE9" w:rsidRDefault="00B615DE" w:rsidP="00562899">
      <w:pPr>
        <w:autoSpaceDE w:val="0"/>
        <w:autoSpaceDN w:val="0"/>
        <w:adjustRightInd w:val="0"/>
        <w:spacing w:before="120" w:after="120"/>
        <w:ind w:left="567" w:hanging="567"/>
        <w:jc w:val="both"/>
        <w:rPr>
          <w:rFonts w:cs="Times New Roman"/>
        </w:rPr>
      </w:pPr>
      <w:r w:rsidRPr="00786EE9">
        <w:rPr>
          <w:rFonts w:eastAsiaTheme="minorEastAsia" w:cs="Times New Roman"/>
          <w:lang w:eastAsia="tr-TR"/>
        </w:rPr>
        <w:t>Rhee, J. (2006).</w:t>
      </w:r>
      <w:r w:rsidRPr="00786EE9">
        <w:rPr>
          <w:rFonts w:cs="Times New Roman"/>
        </w:rPr>
        <w:t xml:space="preserve">Time embodied: the lived body in On Kawara's "date paintings". </w:t>
      </w:r>
      <w:r w:rsidRPr="00786EE9">
        <w:rPr>
          <w:rFonts w:cs="Times New Roman"/>
          <w:i/>
        </w:rPr>
        <w:t>Thresholds,</w:t>
      </w:r>
      <w:r w:rsidRPr="00786EE9">
        <w:rPr>
          <w:rFonts w:cs="Times New Roman"/>
        </w:rPr>
        <w:t xml:space="preserve"> 31, 110-113.</w:t>
      </w:r>
    </w:p>
    <w:p w:rsidR="00B615DE" w:rsidRPr="00786EE9" w:rsidRDefault="00B615DE" w:rsidP="00562899">
      <w:pPr>
        <w:spacing w:before="120" w:after="120"/>
        <w:ind w:left="567" w:hanging="567"/>
        <w:jc w:val="both"/>
        <w:rPr>
          <w:rFonts w:eastAsiaTheme="minorEastAsia" w:cs="Times New Roman"/>
          <w:lang w:eastAsia="tr-TR"/>
        </w:rPr>
      </w:pPr>
      <w:r w:rsidRPr="00786EE9">
        <w:rPr>
          <w:rFonts w:eastAsiaTheme="minorEastAsia" w:cs="Times New Roman"/>
          <w:lang w:eastAsia="tr-TR"/>
        </w:rPr>
        <w:t xml:space="preserve">Rorimer, A. (1991). The date paintings of On Kawara. </w:t>
      </w:r>
      <w:r w:rsidRPr="00786EE9">
        <w:rPr>
          <w:rFonts w:eastAsiaTheme="minorEastAsia" w:cs="Times New Roman"/>
          <w:i/>
          <w:lang w:eastAsia="tr-TR"/>
        </w:rPr>
        <w:t>Art Institute of Chicago Museum Studies,17,</w:t>
      </w:r>
      <w:r w:rsidRPr="00786EE9">
        <w:rPr>
          <w:rFonts w:eastAsiaTheme="minorEastAsia" w:cs="Times New Roman"/>
          <w:lang w:eastAsia="tr-TR"/>
        </w:rPr>
        <w:t xml:space="preserve"> 120-137. </w:t>
      </w:r>
    </w:p>
    <w:p w:rsidR="00B615DE" w:rsidRPr="00786EE9" w:rsidRDefault="00B615DE" w:rsidP="00562899">
      <w:pPr>
        <w:spacing w:before="120" w:after="120"/>
        <w:ind w:left="567" w:hanging="567"/>
        <w:jc w:val="both"/>
        <w:rPr>
          <w:rFonts w:eastAsiaTheme="minorEastAsia" w:cs="Times New Roman"/>
          <w:lang w:eastAsia="tr-TR"/>
        </w:rPr>
      </w:pPr>
      <w:r w:rsidRPr="00786EE9">
        <w:rPr>
          <w:rFonts w:eastAsiaTheme="minorEastAsia" w:cs="Times New Roman"/>
          <w:lang w:eastAsia="tr-TR"/>
        </w:rPr>
        <w:t xml:space="preserve">Sayan Ş. </w:t>
      </w:r>
      <w:r w:rsidR="00A863D2">
        <w:rPr>
          <w:rFonts w:eastAsiaTheme="minorEastAsia" w:cs="Times New Roman"/>
          <w:lang w:eastAsia="tr-TR"/>
        </w:rPr>
        <w:t>ve</w:t>
      </w:r>
      <w:r w:rsidRPr="00786EE9">
        <w:rPr>
          <w:rFonts w:eastAsiaTheme="minorEastAsia" w:cs="Times New Roman"/>
          <w:lang w:eastAsia="tr-TR"/>
        </w:rPr>
        <w:t xml:space="preserve">Deliduman C. (2020). Güncel sanat argümanları ekseninde bir anlamlandırma süreci olarak yazı. </w:t>
      </w:r>
      <w:r w:rsidRPr="00786EE9">
        <w:rPr>
          <w:rFonts w:eastAsiaTheme="minorEastAsia" w:cs="Times New Roman"/>
          <w:i/>
          <w:lang w:eastAsia="tr-TR"/>
        </w:rPr>
        <w:t xml:space="preserve">Turkish Studies, 15, </w:t>
      </w:r>
      <w:r w:rsidRPr="00786EE9">
        <w:rPr>
          <w:rFonts w:eastAsiaTheme="minorEastAsia" w:cs="Times New Roman"/>
          <w:lang w:eastAsia="tr-TR"/>
        </w:rPr>
        <w:t>3689-3702.</w:t>
      </w:r>
    </w:p>
    <w:p w:rsidR="004724FD" w:rsidRPr="00786EE9" w:rsidRDefault="004724FD" w:rsidP="00562899">
      <w:pPr>
        <w:spacing w:before="120" w:after="120"/>
        <w:ind w:left="567" w:hanging="567"/>
        <w:jc w:val="both"/>
        <w:rPr>
          <w:rFonts w:cs="Times New Roman"/>
        </w:rPr>
      </w:pPr>
      <w:r w:rsidRPr="00786EE9">
        <w:t xml:space="preserve">Schjeldahl, P. (2015, 9 Şubat). A Painting A Day. </w:t>
      </w:r>
      <w:hyperlink r:id="rId163" w:history="1">
        <w:r w:rsidRPr="00786EE9">
          <w:rPr>
            <w:rFonts w:cs="Times New Roman"/>
          </w:rPr>
          <w:t>https://www.newyorker.com/magazine/2015/02/16/painting-day</w:t>
        </w:r>
      </w:hyperlink>
      <w:r w:rsidRPr="00786EE9">
        <w:rPr>
          <w:rFonts w:cs="Times New Roman"/>
        </w:rPr>
        <w:t xml:space="preserve"> adresinden 25 Kasım 2022 tarihinde alınmıştır. </w:t>
      </w:r>
    </w:p>
    <w:p w:rsidR="006A36B8" w:rsidRPr="00786EE9" w:rsidRDefault="006A36B8" w:rsidP="00562899">
      <w:pPr>
        <w:spacing w:before="120" w:after="120"/>
        <w:ind w:left="567" w:hanging="567"/>
        <w:jc w:val="both"/>
        <w:rPr>
          <w:rFonts w:cs="Times New Roman"/>
        </w:rPr>
      </w:pPr>
      <w:r w:rsidRPr="00786EE9">
        <w:rPr>
          <w:rFonts w:cs="Times New Roman"/>
        </w:rPr>
        <w:t xml:space="preserve">Shaw, A. (2016, 23 Kasım). On Kawara’s One Million Years To Be Performed atThe Venice Biennale. </w:t>
      </w:r>
      <w:hyperlink r:id="rId164" w:history="1">
        <w:r w:rsidRPr="00786EE9">
          <w:rPr>
            <w:rStyle w:val="Kpr"/>
            <w:rFonts w:cs="Times New Roman"/>
            <w:color w:val="auto"/>
            <w:u w:val="none"/>
          </w:rPr>
          <w:t>https://www.theartnewspaper.com/2016/11/23/on-kawaras-one-million-years-to-be-performed-at-the-venice-biennale</w:t>
        </w:r>
      </w:hyperlink>
      <w:r w:rsidRPr="00786EE9">
        <w:rPr>
          <w:rFonts w:cs="Times New Roman"/>
        </w:rPr>
        <w:t xml:space="preserve"> adresinden 19 Haziran 2022 tarihinde alınmıştır.</w:t>
      </w:r>
    </w:p>
    <w:p w:rsidR="00B615DE" w:rsidRPr="00786EE9" w:rsidRDefault="00B615DE" w:rsidP="00562899">
      <w:pPr>
        <w:spacing w:before="120" w:after="120"/>
        <w:ind w:left="567" w:hanging="567"/>
        <w:jc w:val="both"/>
        <w:rPr>
          <w:rFonts w:eastAsiaTheme="minorEastAsia" w:cs="Times New Roman"/>
          <w:lang w:eastAsia="tr-TR"/>
        </w:rPr>
      </w:pPr>
      <w:r w:rsidRPr="00786EE9">
        <w:rPr>
          <w:rFonts w:eastAsiaTheme="minorEastAsia" w:cs="Times New Roman"/>
          <w:lang w:eastAsia="tr-TR"/>
        </w:rPr>
        <w:t xml:space="preserve">Sözeri, M. (2019). Yazının sanat yapıtında kullanımı. </w:t>
      </w:r>
      <w:r w:rsidRPr="00786EE9">
        <w:rPr>
          <w:rFonts w:eastAsiaTheme="minorEastAsia" w:cs="Times New Roman"/>
          <w:i/>
          <w:lang w:eastAsia="tr-TR"/>
        </w:rPr>
        <w:t>İdil Sanat ve Dil Dergisi.54</w:t>
      </w:r>
      <w:r w:rsidRPr="00786EE9">
        <w:rPr>
          <w:rFonts w:eastAsiaTheme="minorEastAsia" w:cs="Times New Roman"/>
          <w:lang w:eastAsia="tr-TR"/>
        </w:rPr>
        <w:t>, 225-238.</w:t>
      </w:r>
    </w:p>
    <w:p w:rsidR="00B615DE" w:rsidRPr="00786EE9" w:rsidRDefault="00B615DE" w:rsidP="00562899">
      <w:pPr>
        <w:spacing w:before="120" w:after="120"/>
        <w:ind w:left="567" w:hanging="567"/>
        <w:jc w:val="both"/>
        <w:rPr>
          <w:rFonts w:eastAsiaTheme="minorEastAsia" w:cs="Times New Roman"/>
          <w:lang w:eastAsia="tr-TR"/>
        </w:rPr>
      </w:pPr>
      <w:r w:rsidRPr="00786EE9">
        <w:rPr>
          <w:rFonts w:eastAsiaTheme="minorEastAsia" w:cs="Times New Roman"/>
          <w:lang w:eastAsia="tr-TR"/>
        </w:rPr>
        <w:t xml:space="preserve">Susamoğlu, F. (2018). Görsel sanatlarda malzemeyle düşünme ve sözel olmayan bilgi. </w:t>
      </w:r>
      <w:r w:rsidRPr="00786EE9">
        <w:rPr>
          <w:rFonts w:eastAsiaTheme="minorEastAsia" w:cs="Times New Roman"/>
          <w:i/>
          <w:lang w:eastAsia="tr-TR"/>
        </w:rPr>
        <w:t>Sanat ve Tasarım Dergisi, 21,</w:t>
      </w:r>
      <w:r w:rsidRPr="00786EE9">
        <w:rPr>
          <w:rFonts w:eastAsiaTheme="minorEastAsia" w:cs="Times New Roman"/>
          <w:lang w:eastAsia="tr-TR"/>
        </w:rPr>
        <w:t xml:space="preserve"> 191-203.</w:t>
      </w:r>
    </w:p>
    <w:p w:rsidR="00B615DE" w:rsidRPr="00786EE9" w:rsidRDefault="00B615DE" w:rsidP="00562899">
      <w:pPr>
        <w:spacing w:before="120" w:after="120"/>
        <w:ind w:left="567" w:hanging="567"/>
        <w:jc w:val="both"/>
        <w:rPr>
          <w:rFonts w:eastAsiaTheme="minorEastAsia" w:cs="Times New Roman"/>
          <w:lang w:eastAsia="tr-TR"/>
        </w:rPr>
      </w:pPr>
      <w:r w:rsidRPr="00786EE9">
        <w:rPr>
          <w:rFonts w:eastAsiaTheme="minorEastAsia" w:cs="Times New Roman"/>
          <w:lang w:eastAsia="tr-TR"/>
        </w:rPr>
        <w:t xml:space="preserve">Taburoğlu, Ö. (2013). </w:t>
      </w:r>
      <w:r w:rsidRPr="00786EE9">
        <w:rPr>
          <w:rFonts w:eastAsiaTheme="minorEastAsia" w:cs="Times New Roman"/>
          <w:i/>
          <w:lang w:eastAsia="tr-TR"/>
        </w:rPr>
        <w:t xml:space="preserve">Resim, </w:t>
      </w:r>
      <w:r w:rsidR="000F36AD" w:rsidRPr="00786EE9">
        <w:rPr>
          <w:rFonts w:eastAsiaTheme="minorEastAsia" w:cs="Times New Roman"/>
          <w:i/>
          <w:lang w:eastAsia="tr-TR"/>
        </w:rPr>
        <w:t>Söz ve Yazı</w:t>
      </w:r>
      <w:r w:rsidRPr="00786EE9">
        <w:rPr>
          <w:rFonts w:eastAsiaTheme="minorEastAsia" w:cs="Times New Roman"/>
          <w:i/>
          <w:lang w:eastAsia="tr-TR"/>
        </w:rPr>
        <w:t>.</w:t>
      </w:r>
      <w:r w:rsidRPr="00786EE9">
        <w:rPr>
          <w:rFonts w:eastAsiaTheme="minorEastAsia" w:cs="Times New Roman"/>
          <w:lang w:eastAsia="tr-TR"/>
        </w:rPr>
        <w:t xml:space="preserve"> Doğu Batı Yayınları.</w:t>
      </w:r>
    </w:p>
    <w:p w:rsidR="00B615DE" w:rsidRPr="00786EE9" w:rsidRDefault="00B615DE" w:rsidP="00562899">
      <w:pPr>
        <w:spacing w:before="120" w:after="120"/>
        <w:ind w:left="567" w:hanging="567"/>
        <w:jc w:val="both"/>
        <w:rPr>
          <w:rFonts w:eastAsiaTheme="minorEastAsia" w:cs="Times New Roman"/>
          <w:lang w:eastAsia="tr-TR"/>
        </w:rPr>
      </w:pPr>
      <w:r w:rsidRPr="00786EE9">
        <w:rPr>
          <w:rFonts w:eastAsiaTheme="minorEastAsia" w:cs="Times New Roman"/>
          <w:lang w:eastAsia="tr-TR"/>
        </w:rPr>
        <w:t xml:space="preserve">Thomas, K. L. (2017). </w:t>
      </w:r>
      <w:r w:rsidRPr="00786EE9">
        <w:rPr>
          <w:rFonts w:eastAsiaTheme="minorEastAsia" w:cs="Times New Roman"/>
          <w:i/>
          <w:lang w:eastAsia="tr-TR"/>
        </w:rPr>
        <w:t xml:space="preserve">Malzeme </w:t>
      </w:r>
      <w:r w:rsidR="006762AF" w:rsidRPr="00786EE9">
        <w:rPr>
          <w:rFonts w:eastAsiaTheme="minorEastAsia" w:cs="Times New Roman"/>
          <w:i/>
          <w:lang w:eastAsia="tr-TR"/>
        </w:rPr>
        <w:t>Konuları Mimarlık ve Malzeme Pratiği</w:t>
      </w:r>
      <w:r w:rsidRPr="00786EE9">
        <w:rPr>
          <w:rFonts w:eastAsiaTheme="minorEastAsia" w:cs="Times New Roman"/>
          <w:i/>
          <w:lang w:eastAsia="tr-TR"/>
        </w:rPr>
        <w:t>.</w:t>
      </w:r>
      <w:r w:rsidRPr="00786EE9">
        <w:rPr>
          <w:rFonts w:eastAsiaTheme="minorEastAsia" w:cs="Times New Roman"/>
          <w:lang w:eastAsia="tr-TR"/>
        </w:rPr>
        <w:t xml:space="preserve"> (M. V. Gökçe</w:t>
      </w:r>
      <w:r w:rsidR="006762AF" w:rsidRPr="00786EE9">
        <w:rPr>
          <w:rFonts w:eastAsiaTheme="minorEastAsia" w:cs="Times New Roman"/>
          <w:lang w:eastAsia="tr-TR"/>
        </w:rPr>
        <w:t>, Çev.</w:t>
      </w:r>
      <w:r w:rsidRPr="00786EE9">
        <w:rPr>
          <w:rFonts w:eastAsiaTheme="minorEastAsia" w:cs="Times New Roman"/>
          <w:lang w:eastAsia="tr-TR"/>
        </w:rPr>
        <w:t xml:space="preserve">). Nobel. </w:t>
      </w:r>
    </w:p>
    <w:p w:rsidR="00B615DE" w:rsidRPr="00786EE9" w:rsidRDefault="00B615DE" w:rsidP="00562899">
      <w:pPr>
        <w:spacing w:before="120" w:after="120"/>
        <w:ind w:left="567" w:hanging="567"/>
        <w:jc w:val="both"/>
        <w:rPr>
          <w:rFonts w:eastAsiaTheme="minorEastAsia" w:cs="Times New Roman"/>
          <w:lang w:eastAsia="tr-TR"/>
        </w:rPr>
      </w:pPr>
      <w:r w:rsidRPr="00786EE9">
        <w:rPr>
          <w:rFonts w:eastAsiaTheme="minorEastAsia" w:cs="Times New Roman"/>
          <w:lang w:eastAsia="tr-TR"/>
        </w:rPr>
        <w:t xml:space="preserve">Tolun, E. F. (2021). Güncel sanat imgesi olarak ağacın anlamlandırılması. </w:t>
      </w:r>
      <w:r w:rsidRPr="00786EE9">
        <w:rPr>
          <w:rFonts w:eastAsiaTheme="minorEastAsia" w:cs="Times New Roman"/>
          <w:i/>
          <w:lang w:eastAsia="tr-TR"/>
        </w:rPr>
        <w:t>Pearson Journal of Social Sciences&amp;Humanities, 6,</w:t>
      </w:r>
      <w:r w:rsidRPr="00786EE9">
        <w:rPr>
          <w:rFonts w:eastAsiaTheme="minorEastAsia" w:cs="Times New Roman"/>
          <w:lang w:eastAsia="tr-TR"/>
        </w:rPr>
        <w:t xml:space="preserve"> 288-298.</w:t>
      </w:r>
    </w:p>
    <w:p w:rsidR="00B615DE" w:rsidRPr="00786EE9" w:rsidRDefault="004E5C0B" w:rsidP="00562899">
      <w:pPr>
        <w:spacing w:before="120" w:after="120"/>
        <w:ind w:left="567" w:hanging="567"/>
        <w:jc w:val="both"/>
        <w:rPr>
          <w:rFonts w:eastAsiaTheme="minorEastAsia" w:cs="Times New Roman"/>
          <w:lang w:eastAsia="tr-TR"/>
        </w:rPr>
      </w:pPr>
      <w:r w:rsidRPr="00786EE9">
        <w:rPr>
          <w:rFonts w:eastAsiaTheme="minorEastAsia" w:cs="Times New Roman"/>
          <w:lang w:eastAsia="tr-TR"/>
        </w:rPr>
        <w:t>Tunç, A. Z. (Ed</w:t>
      </w:r>
      <w:r w:rsidR="00B615DE" w:rsidRPr="00786EE9">
        <w:rPr>
          <w:rFonts w:eastAsiaTheme="minorEastAsia" w:cs="Times New Roman"/>
          <w:lang w:eastAsia="tr-TR"/>
        </w:rPr>
        <w:t xml:space="preserve">.). (2014). </w:t>
      </w:r>
      <w:r w:rsidR="00B615DE" w:rsidRPr="00786EE9">
        <w:rPr>
          <w:rFonts w:eastAsiaTheme="minorEastAsia" w:cs="Times New Roman"/>
          <w:i/>
          <w:lang w:eastAsia="tr-TR"/>
        </w:rPr>
        <w:t xml:space="preserve">1940’tan </w:t>
      </w:r>
      <w:r w:rsidR="00316AAC" w:rsidRPr="00786EE9">
        <w:rPr>
          <w:rFonts w:eastAsiaTheme="minorEastAsia" w:cs="Times New Roman"/>
          <w:i/>
          <w:lang w:eastAsia="tr-TR"/>
        </w:rPr>
        <w:t>Günümüze Sanat, Varlık Stratejileri</w:t>
      </w:r>
      <w:r w:rsidR="00B615DE" w:rsidRPr="00786EE9">
        <w:rPr>
          <w:rFonts w:eastAsiaTheme="minorEastAsia" w:cs="Times New Roman"/>
          <w:i/>
          <w:lang w:eastAsia="tr-TR"/>
        </w:rPr>
        <w:t>.</w:t>
      </w:r>
      <w:r w:rsidR="00B615DE" w:rsidRPr="00786EE9">
        <w:rPr>
          <w:rFonts w:eastAsiaTheme="minorEastAsia" w:cs="Times New Roman"/>
          <w:lang w:eastAsia="tr-TR"/>
        </w:rPr>
        <w:t xml:space="preserve"> Karakalem Kitapevi Yayınları.</w:t>
      </w:r>
    </w:p>
    <w:p w:rsidR="00B615DE" w:rsidRPr="00786EE9" w:rsidRDefault="00B615DE" w:rsidP="00562899">
      <w:pPr>
        <w:spacing w:before="120" w:after="120"/>
        <w:ind w:left="567" w:hanging="567"/>
        <w:jc w:val="both"/>
        <w:rPr>
          <w:rFonts w:eastAsiaTheme="minorEastAsia" w:cs="Times New Roman"/>
          <w:lang w:eastAsia="tr-TR"/>
        </w:rPr>
      </w:pPr>
      <w:r w:rsidRPr="00786EE9">
        <w:rPr>
          <w:rFonts w:eastAsiaTheme="minorEastAsia" w:cs="Times New Roman"/>
          <w:lang w:eastAsia="tr-TR"/>
        </w:rPr>
        <w:t xml:space="preserve">Turani, A. (2004). </w:t>
      </w:r>
      <w:r w:rsidRPr="00786EE9">
        <w:rPr>
          <w:rFonts w:eastAsiaTheme="minorEastAsia" w:cs="Times New Roman"/>
          <w:i/>
          <w:lang w:eastAsia="tr-TR"/>
        </w:rPr>
        <w:t xml:space="preserve">Sanat </w:t>
      </w:r>
      <w:r w:rsidR="000F36AD" w:rsidRPr="00786EE9">
        <w:rPr>
          <w:rFonts w:eastAsiaTheme="minorEastAsia" w:cs="Times New Roman"/>
          <w:i/>
          <w:lang w:eastAsia="tr-TR"/>
        </w:rPr>
        <w:t>Terimleri Sözlüğü.</w:t>
      </w:r>
      <w:r w:rsidRPr="00786EE9">
        <w:rPr>
          <w:rFonts w:eastAsiaTheme="minorEastAsia" w:cs="Times New Roman"/>
          <w:lang w:eastAsia="tr-TR"/>
        </w:rPr>
        <w:t>Remzi Kitapevi.</w:t>
      </w:r>
    </w:p>
    <w:p w:rsidR="0040227A" w:rsidRPr="00786EE9" w:rsidRDefault="0040227A" w:rsidP="00562899">
      <w:pPr>
        <w:spacing w:before="120" w:after="120"/>
        <w:ind w:left="567" w:hanging="567"/>
        <w:jc w:val="both"/>
        <w:rPr>
          <w:rFonts w:cs="Times New Roman"/>
        </w:rPr>
      </w:pPr>
      <w:r w:rsidRPr="00786EE9">
        <w:t xml:space="preserve">Türk Dil Kurumu Sözlükleri. </w:t>
      </w:r>
      <w:hyperlink r:id="rId165" w:history="1">
        <w:r w:rsidRPr="00786EE9">
          <w:rPr>
            <w:rFonts w:cs="Times New Roman"/>
          </w:rPr>
          <w:t>https://sozluk.gov.tr/</w:t>
        </w:r>
      </w:hyperlink>
      <w:r w:rsidRPr="00786EE9">
        <w:rPr>
          <w:rFonts w:cs="Times New Roman"/>
        </w:rPr>
        <w:t xml:space="preserve"> adresinden 1 Kasım 2022 tarihinde alınmıştır.</w:t>
      </w:r>
    </w:p>
    <w:p w:rsidR="00B615DE" w:rsidRPr="00786EE9" w:rsidRDefault="00B615DE" w:rsidP="00562899">
      <w:pPr>
        <w:spacing w:before="120" w:after="120"/>
        <w:ind w:left="567" w:hanging="567"/>
        <w:jc w:val="both"/>
        <w:rPr>
          <w:rFonts w:eastAsiaTheme="minorEastAsia" w:cs="Times New Roman"/>
          <w:lang w:eastAsia="tr-TR"/>
        </w:rPr>
      </w:pPr>
      <w:r w:rsidRPr="00786EE9">
        <w:rPr>
          <w:rFonts w:eastAsiaTheme="minorEastAsia" w:cs="Times New Roman"/>
          <w:lang w:eastAsia="tr-TR"/>
        </w:rPr>
        <w:t xml:space="preserve">Uçan, H. (2012). Yazı’nın niteliği ve yazı mekânlarının işlevi. </w:t>
      </w:r>
      <w:r w:rsidRPr="00786EE9">
        <w:rPr>
          <w:rFonts w:eastAsiaTheme="minorEastAsia" w:cs="Times New Roman"/>
          <w:i/>
          <w:lang w:eastAsia="tr-TR"/>
        </w:rPr>
        <w:t>Sosyal Bilimler Dergisi, 2</w:t>
      </w:r>
      <w:r w:rsidRPr="00786EE9">
        <w:rPr>
          <w:rFonts w:eastAsiaTheme="minorEastAsia" w:cs="Times New Roman"/>
          <w:lang w:eastAsia="tr-TR"/>
        </w:rPr>
        <w:t>, 35-52.</w:t>
      </w:r>
    </w:p>
    <w:p w:rsidR="00B615DE" w:rsidRPr="00786EE9" w:rsidRDefault="00B615DE" w:rsidP="00562899">
      <w:pPr>
        <w:spacing w:before="120" w:after="120"/>
        <w:ind w:left="567" w:hanging="567"/>
        <w:jc w:val="both"/>
        <w:rPr>
          <w:rFonts w:eastAsiaTheme="minorEastAsia" w:cs="Times New Roman"/>
          <w:lang w:eastAsia="tr-TR"/>
        </w:rPr>
      </w:pPr>
      <w:r w:rsidRPr="00786EE9">
        <w:rPr>
          <w:rFonts w:eastAsiaTheme="minorEastAsia" w:cs="Times New Roman"/>
          <w:lang w:eastAsia="tr-TR"/>
        </w:rPr>
        <w:t xml:space="preserve">Üçer, Y. (2007). </w:t>
      </w:r>
      <w:r w:rsidRPr="00786EE9">
        <w:rPr>
          <w:rFonts w:eastAsiaTheme="minorEastAsia" w:cs="Times New Roman"/>
          <w:i/>
          <w:lang w:eastAsia="tr-TR"/>
        </w:rPr>
        <w:t>Metropol-anlam-nesne bağlamında ağaç.</w:t>
      </w:r>
      <w:r w:rsidR="00544F8B" w:rsidRPr="00786EE9">
        <w:rPr>
          <w:rFonts w:eastAsiaTheme="minorEastAsia" w:cs="Times New Roman"/>
          <w:lang w:eastAsia="tr-TR"/>
        </w:rPr>
        <w:t>[</w:t>
      </w:r>
      <w:r w:rsidRPr="00786EE9">
        <w:rPr>
          <w:rFonts w:eastAsiaTheme="minorEastAsia" w:cs="Times New Roman"/>
          <w:lang w:eastAsia="tr-TR"/>
        </w:rPr>
        <w:t>Yayımlanmamış yüksek lisans eser metni</w:t>
      </w:r>
      <w:r w:rsidR="00544F8B" w:rsidRPr="00786EE9">
        <w:rPr>
          <w:rFonts w:eastAsiaTheme="minorEastAsia" w:cs="Times New Roman"/>
          <w:lang w:eastAsia="tr-TR"/>
        </w:rPr>
        <w:t>].</w:t>
      </w:r>
      <w:r w:rsidRPr="00786EE9">
        <w:rPr>
          <w:rFonts w:eastAsiaTheme="minorEastAsia" w:cs="Times New Roman"/>
          <w:lang w:eastAsia="tr-TR"/>
        </w:rPr>
        <w:t xml:space="preserve"> Mimar Sinan Güzel Sanatlar Üniversitesi. </w:t>
      </w:r>
    </w:p>
    <w:p w:rsidR="00C832A2" w:rsidRDefault="00C832A2" w:rsidP="00562899">
      <w:pPr>
        <w:spacing w:before="120" w:after="120"/>
        <w:ind w:left="567" w:hanging="567"/>
        <w:jc w:val="both"/>
        <w:rPr>
          <w:rFonts w:eastAsia="Times New Roman" w:cs="Times New Roman"/>
          <w:lang w:eastAsia="tr-TR"/>
        </w:rPr>
      </w:pPr>
      <w:r w:rsidRPr="00786EE9">
        <w:t xml:space="preserve">Vikipedi. Düşünen Adam. </w:t>
      </w:r>
      <w:hyperlink r:id="rId166" w:history="1">
        <w:r w:rsidRPr="00786EE9">
          <w:rPr>
            <w:rFonts w:eastAsia="Times New Roman" w:cs="Times New Roman"/>
            <w:lang w:eastAsia="tr-TR"/>
          </w:rPr>
          <w:t>https://tr.wikipedia.org/wiki/D%C3%BC%C5%9F%C3%BCnen_Adam</w:t>
        </w:r>
      </w:hyperlink>
      <w:r w:rsidRPr="00786EE9">
        <w:rPr>
          <w:rFonts w:eastAsia="Times New Roman" w:cs="Times New Roman"/>
          <w:lang w:eastAsia="tr-TR"/>
        </w:rPr>
        <w:t xml:space="preserve"> adresinden 8 Ocak 2022 tarihinde alınmıştır. </w:t>
      </w:r>
    </w:p>
    <w:p w:rsidR="00E049EC" w:rsidRPr="00E049EC" w:rsidRDefault="00E049EC" w:rsidP="00E049EC">
      <w:pPr>
        <w:pStyle w:val="AnaMetin"/>
        <w:spacing w:line="240" w:lineRule="auto"/>
        <w:ind w:left="567" w:hanging="567"/>
      </w:pPr>
      <w:r w:rsidRPr="00E049EC">
        <w:t xml:space="preserve">Vikipedi. İdeografi. </w:t>
      </w:r>
      <w:hyperlink r:id="rId167" w:history="1">
        <w:r w:rsidRPr="00E049EC">
          <w:rPr>
            <w:rStyle w:val="Kpr"/>
            <w:color w:val="auto"/>
            <w:u w:val="none"/>
          </w:rPr>
          <w:t>https://tr.wikipedia.org/wiki/%C4%B0deografi#</w:t>
        </w:r>
      </w:hyperlink>
      <w:r w:rsidRPr="00E049EC">
        <w:t xml:space="preserve"> adresinden 13 Mart 2023 tarihinde alınmıştır.</w:t>
      </w:r>
    </w:p>
    <w:p w:rsidR="002538BD" w:rsidRPr="00786EE9" w:rsidRDefault="002538BD" w:rsidP="00562899">
      <w:pPr>
        <w:spacing w:before="120" w:after="120"/>
        <w:ind w:left="567" w:hanging="567"/>
        <w:jc w:val="both"/>
        <w:rPr>
          <w:rFonts w:cs="Times New Roman"/>
        </w:rPr>
      </w:pPr>
      <w:r w:rsidRPr="00786EE9">
        <w:t xml:space="preserve">Vikipedi. Yin ile Yang. </w:t>
      </w:r>
      <w:hyperlink r:id="rId168" w:history="1">
        <w:r w:rsidRPr="00786EE9">
          <w:rPr>
            <w:rStyle w:val="Kpr"/>
            <w:rFonts w:cs="Times New Roman"/>
            <w:color w:val="auto"/>
            <w:u w:val="none"/>
          </w:rPr>
          <w:t>https://tr.wikipedia.org/wiki/Yin_ile_yang</w:t>
        </w:r>
      </w:hyperlink>
      <w:r w:rsidRPr="00786EE9">
        <w:rPr>
          <w:rStyle w:val="Kpr"/>
          <w:rFonts w:cs="Times New Roman"/>
          <w:color w:val="auto"/>
          <w:u w:val="none"/>
        </w:rPr>
        <w:t xml:space="preserve"> adresinden 11 Temmuz 2023 tarihinde alınmıştır. </w:t>
      </w:r>
    </w:p>
    <w:p w:rsidR="00B615DE" w:rsidRPr="00786EE9" w:rsidRDefault="00B615DE" w:rsidP="00562899">
      <w:pPr>
        <w:spacing w:before="120" w:after="120"/>
        <w:ind w:left="567" w:hanging="567"/>
        <w:jc w:val="both"/>
        <w:rPr>
          <w:rFonts w:eastAsiaTheme="minorEastAsia" w:cs="Times New Roman"/>
          <w:lang w:eastAsia="tr-TR"/>
        </w:rPr>
      </w:pPr>
      <w:r w:rsidRPr="00786EE9">
        <w:rPr>
          <w:rFonts w:eastAsiaTheme="minorEastAsia" w:cs="Times New Roman"/>
          <w:lang w:eastAsia="tr-TR"/>
        </w:rPr>
        <w:t xml:space="preserve">Weintraub, L. (2009). On Kawara. </w:t>
      </w:r>
      <w:r w:rsidRPr="00786EE9">
        <w:rPr>
          <w:rFonts w:eastAsiaTheme="minorEastAsia" w:cs="Times New Roman"/>
          <w:i/>
          <w:lang w:eastAsia="tr-TR"/>
        </w:rPr>
        <w:t>Sanat Dünyamız/Text Art (Yazı Sanat),</w:t>
      </w:r>
      <w:r w:rsidRPr="00786EE9">
        <w:rPr>
          <w:rFonts w:eastAsiaTheme="minorEastAsia" w:cs="Times New Roman"/>
          <w:lang w:eastAsia="tr-TR"/>
        </w:rPr>
        <w:t xml:space="preserve"> 110, 129-137.</w:t>
      </w:r>
    </w:p>
    <w:p w:rsidR="00B615DE" w:rsidRPr="00786EE9" w:rsidRDefault="009F3CD2" w:rsidP="00562899">
      <w:pPr>
        <w:spacing w:before="120" w:after="120"/>
        <w:ind w:left="567" w:hanging="567"/>
        <w:jc w:val="both"/>
        <w:rPr>
          <w:rFonts w:eastAsiaTheme="minorEastAsia" w:cs="Times New Roman"/>
          <w:lang w:eastAsia="tr-TR"/>
        </w:rPr>
      </w:pPr>
      <w:r w:rsidRPr="00786EE9">
        <w:rPr>
          <w:rFonts w:eastAsiaTheme="minorEastAsia" w:cs="Times New Roman"/>
          <w:lang w:eastAsia="tr-TR"/>
        </w:rPr>
        <w:lastRenderedPageBreak/>
        <w:t>Woo, J. (2010). On Kawara’s “d</w:t>
      </w:r>
      <w:r w:rsidR="00B615DE" w:rsidRPr="00786EE9">
        <w:rPr>
          <w:rFonts w:eastAsiaTheme="minorEastAsia" w:cs="Times New Roman"/>
          <w:lang w:eastAsia="tr-TR"/>
        </w:rPr>
        <w:t>at</w:t>
      </w:r>
      <w:r w:rsidRPr="00786EE9">
        <w:rPr>
          <w:rFonts w:eastAsiaTheme="minorEastAsia" w:cs="Times New Roman"/>
          <w:lang w:eastAsia="tr-TR"/>
        </w:rPr>
        <w:t>e paintings”: series of horror and b</w:t>
      </w:r>
      <w:r w:rsidR="00B615DE" w:rsidRPr="00786EE9">
        <w:rPr>
          <w:rFonts w:eastAsiaTheme="minorEastAsia" w:cs="Times New Roman"/>
          <w:lang w:eastAsia="tr-TR"/>
        </w:rPr>
        <w:t xml:space="preserve">oredom. </w:t>
      </w:r>
      <w:r w:rsidR="00B615DE" w:rsidRPr="00786EE9">
        <w:rPr>
          <w:rFonts w:eastAsiaTheme="minorEastAsia" w:cs="Times New Roman"/>
          <w:i/>
          <w:lang w:eastAsia="tr-TR"/>
        </w:rPr>
        <w:t>Art Journal,69,</w:t>
      </w:r>
      <w:r w:rsidR="00B615DE" w:rsidRPr="00786EE9">
        <w:rPr>
          <w:rFonts w:eastAsiaTheme="minorEastAsia" w:cs="Times New Roman"/>
          <w:lang w:eastAsia="tr-TR"/>
        </w:rPr>
        <w:t xml:space="preserve"> 62-72. </w:t>
      </w:r>
    </w:p>
    <w:p w:rsidR="00B615DE" w:rsidRPr="00786EE9" w:rsidRDefault="00643FF6" w:rsidP="00562899">
      <w:pPr>
        <w:spacing w:before="120" w:after="120"/>
        <w:ind w:left="567" w:hanging="567"/>
        <w:jc w:val="both"/>
        <w:rPr>
          <w:rFonts w:eastAsiaTheme="minorEastAsia" w:cs="Times New Roman"/>
          <w:lang w:eastAsia="tr-TR"/>
        </w:rPr>
      </w:pPr>
      <w:r w:rsidRPr="00786EE9">
        <w:rPr>
          <w:rFonts w:eastAsiaTheme="minorEastAsia" w:cs="Times New Roman"/>
          <w:lang w:eastAsia="tr-TR"/>
        </w:rPr>
        <w:t>Woo, J. (2010). Terror of the b</w:t>
      </w:r>
      <w:r w:rsidR="00B615DE" w:rsidRPr="00786EE9">
        <w:rPr>
          <w:rFonts w:eastAsiaTheme="minorEastAsia" w:cs="Times New Roman"/>
          <w:lang w:eastAsia="tr-TR"/>
        </w:rPr>
        <w:t xml:space="preserve">athroom: On Kawara's </w:t>
      </w:r>
      <w:r w:rsidRPr="00786EE9">
        <w:rPr>
          <w:rFonts w:eastAsiaTheme="minorEastAsia" w:cs="Times New Roman"/>
          <w:lang w:eastAsia="tr-TR"/>
        </w:rPr>
        <w:t xml:space="preserve">early figurative drawings and postwar japan. </w:t>
      </w:r>
      <w:r w:rsidR="00B615DE" w:rsidRPr="00786EE9">
        <w:rPr>
          <w:rFonts w:eastAsiaTheme="minorEastAsia" w:cs="Times New Roman"/>
          <w:i/>
          <w:lang w:eastAsia="tr-TR"/>
        </w:rPr>
        <w:t>Oxford Art Journal,33</w:t>
      </w:r>
      <w:r w:rsidR="00B615DE" w:rsidRPr="00786EE9">
        <w:rPr>
          <w:rFonts w:eastAsiaTheme="minorEastAsia" w:cs="Times New Roman"/>
          <w:lang w:eastAsia="tr-TR"/>
        </w:rPr>
        <w:t xml:space="preserve">, 263-276. </w:t>
      </w:r>
    </w:p>
    <w:p w:rsidR="00836FAE" w:rsidRPr="00786EE9" w:rsidRDefault="00836FAE" w:rsidP="00562899">
      <w:pPr>
        <w:spacing w:before="120" w:after="120"/>
        <w:ind w:left="567" w:hanging="567"/>
        <w:jc w:val="both"/>
        <w:rPr>
          <w:rFonts w:cs="Times New Roman"/>
          <w:spacing w:val="2"/>
          <w:shd w:val="clear" w:color="auto" w:fill="FAFAFA"/>
        </w:rPr>
      </w:pPr>
      <w:r w:rsidRPr="00786EE9">
        <w:t xml:space="preserve">Yetgil, Ö. S. (2021, 2 Temmuz). Kronos ve Kairos: İki Tanrı Işığında Tembelliğin Felsefesi. </w:t>
      </w:r>
      <w:hyperlink r:id="rId169" w:history="1">
        <w:r w:rsidRPr="00786EE9">
          <w:rPr>
            <w:rFonts w:cs="Times New Roman"/>
            <w:spacing w:val="2"/>
            <w:shd w:val="clear" w:color="auto" w:fill="FAFAFA"/>
          </w:rPr>
          <w:t>https://oggito.com/icerikler/kronos-ve-kairos-Iki-tanri-isiginda-tembelligin-felsefesi/66677</w:t>
        </w:r>
      </w:hyperlink>
      <w:r w:rsidRPr="00786EE9">
        <w:rPr>
          <w:rFonts w:cs="Times New Roman"/>
          <w:spacing w:val="2"/>
          <w:shd w:val="clear" w:color="auto" w:fill="FAFAFA"/>
        </w:rPr>
        <w:t xml:space="preserve"> adresinden 5 Ağustos 2022 tarihinde alınmıştır. </w:t>
      </w:r>
    </w:p>
    <w:p w:rsidR="00B615DE" w:rsidRPr="00786EE9" w:rsidRDefault="00B615DE" w:rsidP="00562899">
      <w:pPr>
        <w:spacing w:before="120" w:after="120"/>
        <w:ind w:left="567" w:hanging="567"/>
        <w:jc w:val="both"/>
        <w:rPr>
          <w:rFonts w:eastAsiaTheme="minorEastAsia" w:cs="Times New Roman"/>
          <w:lang w:eastAsia="tr-TR"/>
        </w:rPr>
      </w:pPr>
      <w:r w:rsidRPr="00786EE9">
        <w:rPr>
          <w:rFonts w:eastAsiaTheme="minorEastAsia" w:cs="Times New Roman"/>
          <w:lang w:eastAsia="tr-TR"/>
        </w:rPr>
        <w:t xml:space="preserve">Yıldız, B. </w:t>
      </w:r>
      <w:r w:rsidR="00A863D2">
        <w:rPr>
          <w:rFonts w:eastAsiaTheme="minorEastAsia" w:cs="Times New Roman"/>
          <w:lang w:eastAsia="tr-TR"/>
        </w:rPr>
        <w:t>ve</w:t>
      </w:r>
      <w:r w:rsidRPr="00786EE9">
        <w:rPr>
          <w:rFonts w:eastAsiaTheme="minorEastAsia" w:cs="Times New Roman"/>
          <w:lang w:eastAsia="tr-TR"/>
        </w:rPr>
        <w:t xml:space="preserve"> Papatya Seçkin, N. (2019). Mimaride malzemelerin algısal farklılıklarının değerlendirilmesi.</w:t>
      </w:r>
      <w:r w:rsidR="008E2E57">
        <w:rPr>
          <w:rFonts w:eastAsiaTheme="minorEastAsia" w:cs="Times New Roman"/>
          <w:lang w:eastAsia="tr-TR"/>
        </w:rPr>
        <w:t xml:space="preserve"> </w:t>
      </w:r>
      <w:r w:rsidRPr="00786EE9">
        <w:rPr>
          <w:rFonts w:eastAsiaTheme="minorEastAsia" w:cs="Times New Roman"/>
          <w:lang w:eastAsia="tr-TR"/>
        </w:rPr>
        <w:t xml:space="preserve"> </w:t>
      </w:r>
      <w:r w:rsidRPr="00786EE9">
        <w:rPr>
          <w:rFonts w:eastAsiaTheme="minorEastAsia" w:cs="Times New Roman"/>
          <w:i/>
          <w:lang w:eastAsia="tr-TR"/>
        </w:rPr>
        <w:t>İstanbul Sabahattin Zaim Üniversitesi Fen Bilimleri Enstitüsü Dergisi,  1,</w:t>
      </w:r>
      <w:r w:rsidRPr="00786EE9">
        <w:rPr>
          <w:rFonts w:eastAsiaTheme="minorEastAsia" w:cs="Times New Roman"/>
          <w:lang w:eastAsia="tr-TR"/>
        </w:rPr>
        <w:t xml:space="preserve"> 6-14.</w:t>
      </w:r>
    </w:p>
    <w:p w:rsidR="00B615DE" w:rsidRPr="00786EE9" w:rsidRDefault="00B615DE" w:rsidP="00562899">
      <w:pPr>
        <w:spacing w:before="120" w:after="120"/>
        <w:ind w:left="567" w:hanging="567"/>
        <w:jc w:val="both"/>
        <w:rPr>
          <w:rFonts w:eastAsiaTheme="minorEastAsia" w:cs="Times New Roman"/>
          <w:lang w:eastAsia="tr-TR"/>
        </w:rPr>
      </w:pPr>
      <w:r w:rsidRPr="00786EE9">
        <w:rPr>
          <w:rFonts w:eastAsiaTheme="minorEastAsia" w:cs="Times New Roman"/>
          <w:lang w:eastAsia="tr-TR"/>
        </w:rPr>
        <w:t xml:space="preserve">Yılmaz, B. (2015). Atık nesneden sanat yapıtına malzemenin dönüşümü. </w:t>
      </w:r>
      <w:r w:rsidRPr="00786EE9">
        <w:rPr>
          <w:rFonts w:eastAsiaTheme="minorEastAsia" w:cs="Times New Roman"/>
          <w:i/>
          <w:lang w:eastAsia="tr-TR"/>
        </w:rPr>
        <w:t xml:space="preserve">Süleyman Demirel Üniversitesi Güzel Sanatlar Fakültesi Hakemli Dergisi, 15, </w:t>
      </w:r>
      <w:r w:rsidRPr="00786EE9">
        <w:rPr>
          <w:rFonts w:eastAsiaTheme="minorEastAsia" w:cs="Times New Roman"/>
          <w:lang w:eastAsia="tr-TR"/>
        </w:rPr>
        <w:t>185-197.</w:t>
      </w:r>
    </w:p>
    <w:p w:rsidR="005F4A61" w:rsidRDefault="00E72435" w:rsidP="00E72435">
      <w:pPr>
        <w:spacing w:before="120" w:after="120"/>
        <w:ind w:left="567" w:hanging="567"/>
        <w:jc w:val="both"/>
        <w:rPr>
          <w:rFonts w:eastAsiaTheme="minorEastAsia" w:cs="Times New Roman"/>
          <w:lang w:eastAsia="tr-TR"/>
        </w:rPr>
      </w:pPr>
      <w:r w:rsidRPr="00786EE9">
        <w:rPr>
          <w:rFonts w:eastAsiaTheme="minorEastAsia" w:cs="Times New Roman"/>
          <w:lang w:eastAsia="tr-TR"/>
        </w:rPr>
        <w:t xml:space="preserve">Yılmaz, M. (2013). </w:t>
      </w:r>
      <w:r w:rsidRPr="00786EE9">
        <w:rPr>
          <w:rFonts w:eastAsiaTheme="minorEastAsia" w:cs="Times New Roman"/>
          <w:i/>
          <w:lang w:eastAsia="tr-TR"/>
        </w:rPr>
        <w:t>Fotoğraf Resimdir.</w:t>
      </w:r>
      <w:r w:rsidRPr="00786EE9">
        <w:rPr>
          <w:rFonts w:eastAsiaTheme="minorEastAsia" w:cs="Times New Roman"/>
          <w:lang w:eastAsia="tr-TR"/>
        </w:rPr>
        <w:t xml:space="preserve"> Ütopya Yayınları. </w:t>
      </w:r>
    </w:p>
    <w:p w:rsidR="00B615DE" w:rsidRPr="00786EE9" w:rsidRDefault="00B615DE" w:rsidP="00E72435">
      <w:pPr>
        <w:spacing w:before="120" w:after="120"/>
        <w:ind w:left="567" w:hanging="567"/>
        <w:jc w:val="both"/>
        <w:rPr>
          <w:rFonts w:eastAsiaTheme="minorEastAsia" w:cs="Times New Roman"/>
          <w:lang w:eastAsia="tr-TR"/>
        </w:rPr>
      </w:pPr>
      <w:r w:rsidRPr="00786EE9">
        <w:rPr>
          <w:rFonts w:eastAsiaTheme="minorEastAsia" w:cs="Times New Roman"/>
          <w:lang w:eastAsia="tr-TR"/>
        </w:rPr>
        <w:t xml:space="preserve">Yılmaz, M. (2009). </w:t>
      </w:r>
      <w:r w:rsidRPr="00786EE9">
        <w:rPr>
          <w:rFonts w:eastAsiaTheme="minorEastAsia" w:cs="Times New Roman"/>
          <w:i/>
          <w:lang w:eastAsia="tr-TR"/>
        </w:rPr>
        <w:t xml:space="preserve">Sanatçıları </w:t>
      </w:r>
      <w:r w:rsidR="00A849CD" w:rsidRPr="00786EE9">
        <w:rPr>
          <w:rFonts w:eastAsiaTheme="minorEastAsia" w:cs="Times New Roman"/>
          <w:i/>
          <w:lang w:eastAsia="tr-TR"/>
        </w:rPr>
        <w:t>Okumak ya da Postmodern Söyleşiler.</w:t>
      </w:r>
      <w:r w:rsidR="00F16C04">
        <w:rPr>
          <w:rFonts w:eastAsiaTheme="minorEastAsia" w:cs="Times New Roman"/>
          <w:i/>
          <w:lang w:eastAsia="tr-TR"/>
        </w:rPr>
        <w:t xml:space="preserve"> </w:t>
      </w:r>
      <w:r w:rsidRPr="00786EE9">
        <w:rPr>
          <w:rFonts w:eastAsiaTheme="minorEastAsia" w:cs="Times New Roman"/>
          <w:lang w:eastAsia="tr-TR"/>
        </w:rPr>
        <w:t xml:space="preserve">Ütopya Yayınları. </w:t>
      </w:r>
    </w:p>
    <w:p w:rsidR="009F1A8B" w:rsidRPr="00786EE9" w:rsidRDefault="009F1A8B" w:rsidP="00562899">
      <w:pPr>
        <w:spacing w:before="120" w:after="120"/>
        <w:ind w:left="567" w:hanging="567"/>
        <w:jc w:val="both"/>
        <w:rPr>
          <w:rFonts w:cs="Times New Roman"/>
        </w:rPr>
      </w:pPr>
      <w:r w:rsidRPr="00786EE9">
        <w:t xml:space="preserve">Uysal, G. Mağara Sanatı (Cave Art). </w:t>
      </w:r>
      <w:hyperlink r:id="rId170" w:history="1">
        <w:r w:rsidRPr="00786EE9">
          <w:rPr>
            <w:rFonts w:cs="Times New Roman"/>
          </w:rPr>
          <w:t>https://www.academia.edu/20378395/Ma%C4%9Fara_Sanat%C4%B1_Cave_Art_</w:t>
        </w:r>
      </w:hyperlink>
      <w:r w:rsidRPr="00786EE9">
        <w:rPr>
          <w:rFonts w:cs="Times New Roman"/>
        </w:rPr>
        <w:t xml:space="preserve">  adresinden 3 Ocak 2020 tarihinde alınmıştır. </w:t>
      </w:r>
    </w:p>
    <w:p w:rsidR="001260D9" w:rsidRDefault="00E42BFC" w:rsidP="003F24EC">
      <w:pPr>
        <w:spacing w:before="120" w:after="120"/>
        <w:ind w:left="567" w:hanging="567"/>
        <w:jc w:val="both"/>
        <w:rPr>
          <w:rFonts w:eastAsiaTheme="minorEastAsia" w:cs="Times New Roman"/>
          <w:lang w:eastAsia="tr-TR"/>
        </w:rPr>
      </w:pPr>
      <w:r w:rsidRPr="00786EE9">
        <w:rPr>
          <w:rFonts w:eastAsiaTheme="minorEastAsia" w:cs="Times New Roman"/>
          <w:lang w:eastAsia="tr-TR"/>
        </w:rPr>
        <w:t xml:space="preserve">Ünay, S. (2015). </w:t>
      </w:r>
      <w:r w:rsidRPr="00786EE9">
        <w:rPr>
          <w:rFonts w:eastAsiaTheme="minorEastAsia" w:cs="Times New Roman"/>
          <w:i/>
          <w:lang w:eastAsia="tr-TR"/>
        </w:rPr>
        <w:t>Sanatçının nesnesi</w:t>
      </w:r>
      <w:r w:rsidRPr="00786EE9">
        <w:rPr>
          <w:rFonts w:eastAsiaTheme="minorEastAsia" w:cs="Times New Roman"/>
          <w:lang w:eastAsia="tr-TR"/>
        </w:rPr>
        <w:t>. [Yayımlanmamış sanatta yeterlik tezi]. Hacettepe Üniversitesi.</w:t>
      </w:r>
    </w:p>
    <w:p w:rsidR="001260D9" w:rsidRDefault="001260D9" w:rsidP="00562899">
      <w:pPr>
        <w:spacing w:before="120" w:after="120"/>
        <w:ind w:left="567" w:hanging="567"/>
        <w:jc w:val="both"/>
        <w:rPr>
          <w:rFonts w:eastAsiaTheme="minorEastAsia" w:cs="Times New Roman"/>
          <w:b/>
          <w:lang w:eastAsia="tr-TR"/>
        </w:rPr>
      </w:pPr>
      <w:r w:rsidRPr="001260D9">
        <w:rPr>
          <w:rFonts w:eastAsiaTheme="minorEastAsia" w:cs="Times New Roman"/>
          <w:b/>
          <w:lang w:eastAsia="tr-TR"/>
        </w:rPr>
        <w:t>Görsel Linkler</w:t>
      </w:r>
    </w:p>
    <w:p w:rsidR="001260D9" w:rsidRDefault="001260D9" w:rsidP="00562899">
      <w:pPr>
        <w:spacing w:before="120" w:after="120"/>
        <w:ind w:left="567" w:hanging="567"/>
        <w:jc w:val="both"/>
        <w:rPr>
          <w:rFonts w:eastAsiaTheme="minorEastAsia" w:cs="Times New Roman"/>
          <w:lang w:eastAsia="tr-TR"/>
        </w:rPr>
      </w:pPr>
      <w:r>
        <w:rPr>
          <w:rFonts w:eastAsiaTheme="minorEastAsia" w:cs="Times New Roman"/>
          <w:b/>
          <w:lang w:eastAsia="tr-TR"/>
        </w:rPr>
        <w:t xml:space="preserve">Resim 1.1. </w:t>
      </w:r>
      <w:hyperlink r:id="rId171" w:history="1">
        <w:r w:rsidRPr="007A61B1">
          <w:rPr>
            <w:rStyle w:val="Kpr"/>
            <w:rFonts w:eastAsiaTheme="minorEastAsia" w:cs="Times New Roman"/>
            <w:lang w:eastAsia="tr-TR"/>
          </w:rPr>
          <w:t>https://stat.ameba.jp/user_images/20180616/18/artony/ae/c6/j/o0750057214212172308.jpg</w:t>
        </w:r>
      </w:hyperlink>
      <w:r>
        <w:rPr>
          <w:rFonts w:eastAsiaTheme="minorEastAsia" w:cs="Times New Roman"/>
          <w:lang w:eastAsia="tr-TR"/>
        </w:rPr>
        <w:t xml:space="preserve"> adresinden 19 Kasım 2019 tarihinde alınmıştır.</w:t>
      </w:r>
    </w:p>
    <w:p w:rsidR="001260D9" w:rsidRPr="00283B03" w:rsidRDefault="001260D9" w:rsidP="00562899">
      <w:pPr>
        <w:spacing w:before="120" w:after="120"/>
        <w:ind w:left="567" w:hanging="567"/>
        <w:jc w:val="both"/>
        <w:rPr>
          <w:rFonts w:eastAsiaTheme="minorEastAsia" w:cs="Times New Roman"/>
          <w:lang w:eastAsia="tr-TR"/>
        </w:rPr>
      </w:pPr>
      <w:r>
        <w:rPr>
          <w:rFonts w:eastAsiaTheme="minorEastAsia" w:cs="Times New Roman"/>
          <w:b/>
          <w:lang w:eastAsia="tr-TR"/>
        </w:rPr>
        <w:t xml:space="preserve">Resim 1.2. </w:t>
      </w:r>
      <w:hyperlink r:id="rId172" w:history="1">
        <w:r w:rsidR="00283B03" w:rsidRPr="00283B03">
          <w:rPr>
            <w:rStyle w:val="Kpr"/>
            <w:rFonts w:eastAsiaTheme="minorEastAsia" w:cs="Times New Roman"/>
            <w:lang w:eastAsia="tr-TR"/>
          </w:rPr>
          <w:t>https://www.facebook.com/1932897076987114/posts/2160764427533710/</w:t>
        </w:r>
      </w:hyperlink>
      <w:r w:rsidR="00283B03" w:rsidRPr="00283B03">
        <w:rPr>
          <w:rFonts w:eastAsiaTheme="minorEastAsia" w:cs="Times New Roman"/>
          <w:lang w:eastAsia="tr-TR"/>
        </w:rPr>
        <w:t xml:space="preserve"> adresinden </w:t>
      </w:r>
      <w:r w:rsidR="00626ED7">
        <w:rPr>
          <w:rFonts w:eastAsiaTheme="minorEastAsia" w:cs="Times New Roman"/>
          <w:lang w:eastAsia="tr-TR"/>
        </w:rPr>
        <w:t>19Kasım</w:t>
      </w:r>
      <w:r w:rsidR="00283B03" w:rsidRPr="00283B03">
        <w:rPr>
          <w:rFonts w:eastAsiaTheme="minorEastAsia" w:cs="Times New Roman"/>
          <w:lang w:eastAsia="tr-TR"/>
        </w:rPr>
        <w:t xml:space="preserve"> 2019 tarihinde alınmıştır.</w:t>
      </w:r>
    </w:p>
    <w:p w:rsidR="001260D9" w:rsidRDefault="001260D9" w:rsidP="00562899">
      <w:pPr>
        <w:spacing w:before="120" w:after="120"/>
        <w:ind w:left="567" w:hanging="567"/>
        <w:jc w:val="both"/>
        <w:rPr>
          <w:rFonts w:eastAsiaTheme="minorEastAsia" w:cs="Times New Roman"/>
          <w:b/>
          <w:lang w:eastAsia="tr-TR"/>
        </w:rPr>
      </w:pPr>
      <w:r>
        <w:rPr>
          <w:rFonts w:eastAsiaTheme="minorEastAsia" w:cs="Times New Roman"/>
          <w:b/>
          <w:lang w:eastAsia="tr-TR"/>
        </w:rPr>
        <w:t xml:space="preserve">Resim 1.3. </w:t>
      </w:r>
      <w:hyperlink r:id="rId173" w:history="1">
        <w:r w:rsidR="00E848AB" w:rsidRPr="007A61B1">
          <w:rPr>
            <w:rStyle w:val="Kpr"/>
            <w:rFonts w:eastAsiaTheme="minorEastAsia" w:cs="Times New Roman"/>
            <w:lang w:eastAsia="tr-TR"/>
          </w:rPr>
          <w:t>https://cfileonline.org/featured-2017-year-in-review-cfile-s-top-5-articles/</w:t>
        </w:r>
      </w:hyperlink>
      <w:r w:rsidR="00E848AB">
        <w:rPr>
          <w:rFonts w:eastAsiaTheme="minorEastAsia" w:cs="Times New Roman"/>
          <w:lang w:eastAsia="tr-TR"/>
        </w:rPr>
        <w:t xml:space="preserve"> adresinden 21 Kasım 2019 tarihinde alınmıştır.</w:t>
      </w:r>
    </w:p>
    <w:p w:rsidR="00E848AB" w:rsidRDefault="001260D9" w:rsidP="00E848AB">
      <w:pPr>
        <w:spacing w:before="120" w:after="120"/>
        <w:ind w:left="567" w:hanging="567"/>
        <w:jc w:val="both"/>
        <w:rPr>
          <w:rFonts w:eastAsiaTheme="minorEastAsia" w:cs="Times New Roman"/>
          <w:b/>
          <w:lang w:eastAsia="tr-TR"/>
        </w:rPr>
      </w:pPr>
      <w:r>
        <w:rPr>
          <w:rFonts w:eastAsiaTheme="minorEastAsia" w:cs="Times New Roman"/>
          <w:b/>
          <w:lang w:eastAsia="tr-TR"/>
        </w:rPr>
        <w:t>Resim 1.4.</w:t>
      </w:r>
      <w:hyperlink r:id="rId174" w:history="1">
        <w:r w:rsidR="00E848AB" w:rsidRPr="007A61B1">
          <w:rPr>
            <w:rStyle w:val="Kpr"/>
            <w:rFonts w:eastAsiaTheme="minorEastAsia" w:cs="Times New Roman"/>
            <w:lang w:eastAsia="tr-TR"/>
          </w:rPr>
          <w:t>https://tr.pinterest.com/pin/254594185160198280/</w:t>
        </w:r>
      </w:hyperlink>
      <w:r w:rsidR="00E848AB">
        <w:rPr>
          <w:rFonts w:eastAsiaTheme="minorEastAsia" w:cs="Times New Roman"/>
          <w:lang w:eastAsia="tr-TR"/>
        </w:rPr>
        <w:t xml:space="preserve"> adresinden 30 Aralık 2020 tarihinde alınmıştır.</w:t>
      </w:r>
    </w:p>
    <w:p w:rsidR="001260D9" w:rsidRDefault="00486CA3" w:rsidP="00562899">
      <w:pPr>
        <w:spacing w:before="120" w:after="120"/>
        <w:ind w:left="567" w:hanging="567"/>
        <w:jc w:val="both"/>
        <w:rPr>
          <w:rFonts w:eastAsiaTheme="minorEastAsia" w:cs="Times New Roman"/>
          <w:b/>
          <w:lang w:eastAsia="tr-TR"/>
        </w:rPr>
      </w:pPr>
      <w:r>
        <w:rPr>
          <w:rFonts w:eastAsiaTheme="minorEastAsia" w:cs="Times New Roman"/>
          <w:b/>
          <w:lang w:eastAsia="tr-TR"/>
        </w:rPr>
        <w:t>Resim 1.5.</w:t>
      </w:r>
      <w:hyperlink r:id="rId175" w:history="1">
        <w:r w:rsidR="00786B65" w:rsidRPr="007A61B1">
          <w:rPr>
            <w:rStyle w:val="Kpr"/>
            <w:rFonts w:eastAsiaTheme="minorEastAsia" w:cs="Times New Roman"/>
            <w:lang w:eastAsia="tr-TR"/>
          </w:rPr>
          <w:t>https://blog.artsper.com/en/a-closer-look/1960-minimal-art-or-the-renewal-of-modern-art/</w:t>
        </w:r>
      </w:hyperlink>
      <w:r w:rsidR="00786B65">
        <w:rPr>
          <w:rFonts w:eastAsiaTheme="minorEastAsia" w:cs="Times New Roman"/>
          <w:lang w:eastAsia="tr-TR"/>
        </w:rPr>
        <w:t xml:space="preserve"> adresinden 13 Aralık 2020 tarihinde alınmıştır.</w:t>
      </w:r>
    </w:p>
    <w:p w:rsidR="00486CA3" w:rsidRDefault="00486CA3" w:rsidP="00562899">
      <w:pPr>
        <w:spacing w:before="120" w:after="120"/>
        <w:ind w:left="567" w:hanging="567"/>
        <w:jc w:val="both"/>
        <w:rPr>
          <w:rFonts w:eastAsiaTheme="minorEastAsia" w:cs="Times New Roman"/>
          <w:b/>
          <w:lang w:eastAsia="tr-TR"/>
        </w:rPr>
      </w:pPr>
      <w:r>
        <w:rPr>
          <w:rFonts w:eastAsiaTheme="minorEastAsia" w:cs="Times New Roman"/>
          <w:b/>
          <w:lang w:eastAsia="tr-TR"/>
        </w:rPr>
        <w:t>Resim 1.6.</w:t>
      </w:r>
      <w:hyperlink r:id="rId176" w:history="1">
        <w:r w:rsidR="00657A46" w:rsidRPr="007A61B1">
          <w:rPr>
            <w:rStyle w:val="Kpr"/>
            <w:rFonts w:eastAsiaTheme="minorEastAsia" w:cs="Times New Roman"/>
            <w:lang w:eastAsia="tr-TR"/>
          </w:rPr>
          <w:t>https://www.lissongallery.com/artists/sol-lewitt</w:t>
        </w:r>
      </w:hyperlink>
      <w:r w:rsidR="00657A46">
        <w:rPr>
          <w:rFonts w:eastAsiaTheme="minorEastAsia" w:cs="Times New Roman"/>
          <w:lang w:eastAsia="tr-TR"/>
        </w:rPr>
        <w:t xml:space="preserve"> adresinden 5 Kasım 2019 tarihinde alınmıştır.</w:t>
      </w:r>
    </w:p>
    <w:p w:rsidR="00486CA3" w:rsidRDefault="00486CA3" w:rsidP="00B475F5">
      <w:pPr>
        <w:spacing w:before="120" w:after="120"/>
        <w:ind w:left="567" w:hanging="567"/>
        <w:rPr>
          <w:rFonts w:eastAsiaTheme="minorEastAsia" w:cs="Times New Roman"/>
          <w:b/>
          <w:lang w:eastAsia="tr-TR"/>
        </w:rPr>
      </w:pPr>
      <w:r>
        <w:rPr>
          <w:rFonts w:eastAsiaTheme="minorEastAsia" w:cs="Times New Roman"/>
          <w:b/>
          <w:lang w:eastAsia="tr-TR"/>
        </w:rPr>
        <w:t>Resim 1.7.</w:t>
      </w:r>
      <w:hyperlink r:id="rId177" w:history="1">
        <w:r w:rsidR="00657A46" w:rsidRPr="007A61B1">
          <w:rPr>
            <w:rStyle w:val="Kpr"/>
            <w:rFonts w:eastAsiaTheme="minorEastAsia" w:cs="Times New Roman"/>
            <w:lang w:eastAsia="tr-TR"/>
          </w:rPr>
          <w:t>https://www.researchgate.net/figure/Joseph-Kosuth-One-and-Three-Chairs-1965_fig1_282830817</w:t>
        </w:r>
      </w:hyperlink>
      <w:r w:rsidR="00657A46">
        <w:rPr>
          <w:rFonts w:eastAsiaTheme="minorEastAsia" w:cs="Times New Roman"/>
          <w:lang w:eastAsia="tr-TR"/>
        </w:rPr>
        <w:t xml:space="preserve"> adresinden 17 Kasım 2019 tarihinde alınmıştır.</w:t>
      </w:r>
    </w:p>
    <w:p w:rsidR="00486CA3" w:rsidRDefault="00486CA3" w:rsidP="00B475F5">
      <w:pPr>
        <w:spacing w:before="120" w:after="120"/>
        <w:ind w:left="567" w:hanging="567"/>
        <w:rPr>
          <w:rFonts w:eastAsiaTheme="minorEastAsia" w:cs="Times New Roman"/>
          <w:b/>
          <w:lang w:eastAsia="tr-TR"/>
        </w:rPr>
      </w:pPr>
      <w:r>
        <w:rPr>
          <w:rFonts w:eastAsiaTheme="minorEastAsia" w:cs="Times New Roman"/>
          <w:b/>
          <w:lang w:eastAsia="tr-TR"/>
        </w:rPr>
        <w:t>Resim 1.8.</w:t>
      </w:r>
      <w:hyperlink r:id="rId178" w:history="1">
        <w:r w:rsidR="00D21272" w:rsidRPr="007A61B1">
          <w:rPr>
            <w:rStyle w:val="Kpr"/>
            <w:rFonts w:eastAsiaTheme="minorEastAsia" w:cs="Times New Roman"/>
            <w:lang w:eastAsia="tr-TR"/>
          </w:rPr>
          <w:t>https://www.artgallery.nsw.gov.au/artboards/contemporary-art/conceptual-art/item/ux8pef/</w:t>
        </w:r>
      </w:hyperlink>
      <w:r w:rsidR="00D21272">
        <w:rPr>
          <w:rFonts w:eastAsiaTheme="minorEastAsia" w:cs="Times New Roman"/>
          <w:lang w:eastAsia="tr-TR"/>
        </w:rPr>
        <w:t xml:space="preserve"> adresinden 24 Kasım 2019 tarihinde alınmıştır.</w:t>
      </w:r>
    </w:p>
    <w:p w:rsidR="00486CA3" w:rsidRDefault="00486CA3" w:rsidP="00B475F5">
      <w:pPr>
        <w:spacing w:before="120" w:after="120"/>
        <w:ind w:left="567" w:hanging="567"/>
        <w:rPr>
          <w:rFonts w:eastAsiaTheme="minorEastAsia" w:cs="Times New Roman"/>
          <w:b/>
          <w:lang w:eastAsia="tr-TR"/>
        </w:rPr>
      </w:pPr>
      <w:r>
        <w:rPr>
          <w:rFonts w:eastAsiaTheme="minorEastAsia" w:cs="Times New Roman"/>
          <w:b/>
          <w:lang w:eastAsia="tr-TR"/>
        </w:rPr>
        <w:t>Resim 1.9.</w:t>
      </w:r>
      <w:hyperlink r:id="rId179" w:history="1">
        <w:r w:rsidR="00B475F5" w:rsidRPr="007A61B1">
          <w:rPr>
            <w:rStyle w:val="Kpr"/>
            <w:rFonts w:eastAsiaTheme="minorEastAsia" w:cs="Times New Roman"/>
            <w:lang w:eastAsia="tr-TR"/>
          </w:rPr>
          <w:t>https://www.mutualart.com/Artwork/One-and-three-hammers/28DF29FF45B2E3E2</w:t>
        </w:r>
      </w:hyperlink>
      <w:r w:rsidR="00B475F5">
        <w:rPr>
          <w:rFonts w:eastAsiaTheme="minorEastAsia" w:cs="Times New Roman"/>
          <w:lang w:eastAsia="tr-TR"/>
        </w:rPr>
        <w:t xml:space="preserve"> adresinden 24 Kasım 2019 tarihinde alınmıştır.</w:t>
      </w:r>
    </w:p>
    <w:p w:rsidR="00486CA3" w:rsidRDefault="00486CA3" w:rsidP="00562899">
      <w:pPr>
        <w:spacing w:before="120" w:after="120"/>
        <w:ind w:left="567" w:hanging="567"/>
        <w:jc w:val="both"/>
        <w:rPr>
          <w:rFonts w:eastAsiaTheme="minorEastAsia" w:cs="Times New Roman"/>
          <w:b/>
          <w:lang w:eastAsia="tr-TR"/>
        </w:rPr>
      </w:pPr>
      <w:r>
        <w:rPr>
          <w:rFonts w:eastAsiaTheme="minorEastAsia" w:cs="Times New Roman"/>
          <w:b/>
          <w:lang w:eastAsia="tr-TR"/>
        </w:rPr>
        <w:t>Resim 1.10.</w:t>
      </w:r>
      <w:hyperlink r:id="rId180" w:history="1">
        <w:r w:rsidR="002E0E7B" w:rsidRPr="007A61B1">
          <w:rPr>
            <w:rStyle w:val="Kpr"/>
            <w:rFonts w:eastAsiaTheme="minorEastAsia" w:cs="Times New Roman"/>
            <w:lang w:eastAsia="tr-TR"/>
          </w:rPr>
          <w:t>https://www.guggenheim.org/video/tag/on-kawara-silence</w:t>
        </w:r>
      </w:hyperlink>
      <w:r w:rsidR="002E0E7B">
        <w:rPr>
          <w:rFonts w:eastAsiaTheme="minorEastAsia" w:cs="Times New Roman"/>
          <w:lang w:eastAsia="tr-TR"/>
        </w:rPr>
        <w:t xml:space="preserve"> adresinden 30 Ocak 2021 tarihinde alınmıştır. </w:t>
      </w:r>
    </w:p>
    <w:p w:rsidR="00486CA3" w:rsidRDefault="00486CA3" w:rsidP="00562899">
      <w:pPr>
        <w:spacing w:before="120" w:after="120"/>
        <w:ind w:left="567" w:hanging="567"/>
        <w:jc w:val="both"/>
        <w:rPr>
          <w:rFonts w:eastAsiaTheme="minorEastAsia" w:cs="Times New Roman"/>
          <w:lang w:eastAsia="tr-TR"/>
        </w:rPr>
      </w:pPr>
      <w:r>
        <w:rPr>
          <w:rFonts w:eastAsiaTheme="minorEastAsia" w:cs="Times New Roman"/>
          <w:b/>
          <w:lang w:eastAsia="tr-TR"/>
        </w:rPr>
        <w:t>Resim 1.11.</w:t>
      </w:r>
      <w:hyperlink r:id="rId181" w:history="1">
        <w:r w:rsidR="0019407B" w:rsidRPr="007A61B1">
          <w:rPr>
            <w:rStyle w:val="Kpr"/>
            <w:rFonts w:eastAsiaTheme="minorEastAsia" w:cs="Times New Roman"/>
            <w:lang w:eastAsia="tr-TR"/>
          </w:rPr>
          <w:t>http://mkaramanblog.blogspot.com/2018/03/zaman-ve-sanat.html</w:t>
        </w:r>
      </w:hyperlink>
      <w:r w:rsidR="0019407B">
        <w:rPr>
          <w:rFonts w:eastAsiaTheme="minorEastAsia" w:cs="Times New Roman"/>
          <w:lang w:eastAsia="tr-TR"/>
        </w:rPr>
        <w:t xml:space="preserve"> adresinden 5 Mart 2022 tarihinde alınmıştır.</w:t>
      </w:r>
    </w:p>
    <w:p w:rsidR="00E74776" w:rsidRDefault="00E74776" w:rsidP="00562899">
      <w:pPr>
        <w:spacing w:before="120" w:after="120"/>
        <w:ind w:left="567" w:hanging="567"/>
        <w:jc w:val="both"/>
        <w:rPr>
          <w:rFonts w:eastAsiaTheme="minorEastAsia" w:cs="Times New Roman"/>
          <w:b/>
          <w:lang w:eastAsia="tr-TR"/>
        </w:rPr>
      </w:pPr>
      <w:r>
        <w:rPr>
          <w:rFonts w:eastAsiaTheme="minorEastAsia" w:cs="Times New Roman"/>
          <w:b/>
          <w:lang w:eastAsia="tr-TR"/>
        </w:rPr>
        <w:t xml:space="preserve">Resim 2.1. </w:t>
      </w:r>
      <w:hyperlink r:id="rId182" w:history="1">
        <w:r w:rsidR="002421CE" w:rsidRPr="007A61B1">
          <w:rPr>
            <w:rStyle w:val="Kpr"/>
            <w:rFonts w:eastAsiaTheme="minorEastAsia" w:cs="Times New Roman"/>
            <w:lang w:eastAsia="tr-TR"/>
          </w:rPr>
          <w:t>https://en.wikipedia.org/wiki/On_Kawara</w:t>
        </w:r>
      </w:hyperlink>
      <w:r w:rsidR="002421CE">
        <w:rPr>
          <w:rFonts w:eastAsiaTheme="minorEastAsia" w:cs="Times New Roman"/>
          <w:lang w:eastAsia="tr-TR"/>
        </w:rPr>
        <w:t xml:space="preserve"> adresinden 23 Şubat 2021 tarihinde alınmıştır.</w:t>
      </w:r>
    </w:p>
    <w:p w:rsidR="00E74776" w:rsidRDefault="005159A9" w:rsidP="00562899">
      <w:pPr>
        <w:spacing w:before="120" w:after="120"/>
        <w:ind w:left="567" w:hanging="567"/>
        <w:jc w:val="both"/>
        <w:rPr>
          <w:rFonts w:eastAsiaTheme="minorEastAsia" w:cs="Times New Roman"/>
          <w:b/>
          <w:lang w:eastAsia="tr-TR"/>
        </w:rPr>
      </w:pPr>
      <w:r>
        <w:rPr>
          <w:rFonts w:eastAsiaTheme="minorEastAsia" w:cs="Times New Roman"/>
          <w:b/>
          <w:lang w:eastAsia="tr-TR"/>
        </w:rPr>
        <w:t xml:space="preserve">Resim </w:t>
      </w:r>
      <w:r w:rsidR="00E74776">
        <w:rPr>
          <w:rFonts w:eastAsiaTheme="minorEastAsia" w:cs="Times New Roman"/>
          <w:b/>
          <w:lang w:eastAsia="tr-TR"/>
        </w:rPr>
        <w:t>2.2.</w:t>
      </w:r>
      <w:hyperlink r:id="rId183" w:history="1">
        <w:r w:rsidR="002421CE" w:rsidRPr="007A61B1">
          <w:rPr>
            <w:rStyle w:val="Kpr"/>
            <w:rFonts w:eastAsiaTheme="minorEastAsia" w:cs="Times New Roman"/>
            <w:lang w:eastAsia="tr-TR"/>
          </w:rPr>
          <w:t>https://www.samuellepaire.com/artists/113-on-kawara/overview/</w:t>
        </w:r>
      </w:hyperlink>
      <w:r w:rsidR="002421CE">
        <w:rPr>
          <w:rFonts w:eastAsiaTheme="minorEastAsia" w:cs="Times New Roman"/>
          <w:lang w:eastAsia="tr-TR"/>
        </w:rPr>
        <w:t xml:space="preserve"> adresinden 23 Şubat 2021 tarihinde alınmıştır.</w:t>
      </w:r>
    </w:p>
    <w:p w:rsidR="00E74776" w:rsidRDefault="00E74776" w:rsidP="00AF6F75">
      <w:pPr>
        <w:spacing w:before="120" w:after="120"/>
        <w:ind w:left="567" w:hanging="567"/>
        <w:jc w:val="both"/>
        <w:rPr>
          <w:rFonts w:eastAsiaTheme="minorEastAsia" w:cs="Times New Roman"/>
          <w:b/>
          <w:lang w:eastAsia="tr-TR"/>
        </w:rPr>
      </w:pPr>
      <w:r>
        <w:rPr>
          <w:rFonts w:eastAsiaTheme="minorEastAsia" w:cs="Times New Roman"/>
          <w:b/>
          <w:lang w:eastAsia="tr-TR"/>
        </w:rPr>
        <w:lastRenderedPageBreak/>
        <w:t>Resim 2.3.</w:t>
      </w:r>
      <w:hyperlink r:id="rId184" w:history="1">
        <w:r w:rsidR="00AF6F75" w:rsidRPr="007A61B1">
          <w:rPr>
            <w:rStyle w:val="Kpr"/>
            <w:rFonts w:eastAsiaTheme="minorEastAsia" w:cs="Times New Roman"/>
            <w:lang w:eastAsia="tr-TR"/>
          </w:rPr>
          <w:t>https://the-daily.home.blog/2018/12/02/on-kawara/</w:t>
        </w:r>
      </w:hyperlink>
      <w:r w:rsidR="00AF6F75">
        <w:rPr>
          <w:rFonts w:eastAsiaTheme="minorEastAsia" w:cs="Times New Roman"/>
          <w:lang w:eastAsia="tr-TR"/>
        </w:rPr>
        <w:t xml:space="preserve"> adresinden 20 Mart 2021 tarihinde alınmıştır.</w:t>
      </w:r>
    </w:p>
    <w:p w:rsidR="00E74776" w:rsidRDefault="00E74776" w:rsidP="008E29E4">
      <w:pPr>
        <w:spacing w:before="120" w:after="120"/>
        <w:ind w:left="567" w:hanging="567"/>
        <w:jc w:val="both"/>
        <w:rPr>
          <w:rFonts w:eastAsiaTheme="minorEastAsia" w:cs="Times New Roman"/>
          <w:b/>
          <w:lang w:eastAsia="tr-TR"/>
        </w:rPr>
      </w:pPr>
      <w:r>
        <w:rPr>
          <w:rFonts w:eastAsiaTheme="minorEastAsia" w:cs="Times New Roman"/>
          <w:b/>
          <w:lang w:eastAsia="tr-TR"/>
        </w:rPr>
        <w:t>Resim 2.4.</w:t>
      </w:r>
      <w:hyperlink r:id="rId185" w:history="1">
        <w:r w:rsidR="008E29E4" w:rsidRPr="007A61B1">
          <w:rPr>
            <w:rStyle w:val="Kpr"/>
            <w:rFonts w:eastAsiaTheme="minorEastAsia" w:cs="Times New Roman"/>
            <w:lang w:eastAsia="tr-TR"/>
          </w:rPr>
          <w:t>https://ncartmuseum.org/collection/museum-collection/rodin/</w:t>
        </w:r>
      </w:hyperlink>
      <w:r w:rsidR="008E29E4">
        <w:rPr>
          <w:rFonts w:eastAsiaTheme="minorEastAsia" w:cs="Times New Roman"/>
          <w:lang w:eastAsia="tr-TR"/>
        </w:rPr>
        <w:t xml:space="preserve"> adresinden 1 Ocak 2022 tarihinde alınmıştır.</w:t>
      </w:r>
    </w:p>
    <w:p w:rsidR="008E29E4" w:rsidRDefault="00E74776" w:rsidP="00E74776">
      <w:pPr>
        <w:spacing w:before="120" w:after="120"/>
        <w:ind w:left="567" w:hanging="567"/>
        <w:jc w:val="both"/>
        <w:rPr>
          <w:rFonts w:eastAsiaTheme="minorEastAsia" w:cs="Times New Roman"/>
          <w:lang w:eastAsia="tr-TR"/>
        </w:rPr>
      </w:pPr>
      <w:r>
        <w:rPr>
          <w:rFonts w:eastAsiaTheme="minorEastAsia" w:cs="Times New Roman"/>
          <w:b/>
          <w:lang w:eastAsia="tr-TR"/>
        </w:rPr>
        <w:t>Resim 2.5.</w:t>
      </w:r>
      <w:hyperlink r:id="rId186" w:history="1">
        <w:r w:rsidR="008E29E4" w:rsidRPr="007A61B1">
          <w:rPr>
            <w:rStyle w:val="Kpr"/>
            <w:rFonts w:eastAsiaTheme="minorEastAsia" w:cs="Times New Roman"/>
            <w:lang w:eastAsia="tr-TR"/>
          </w:rPr>
          <w:t>https://www.momat.go.jp/en/collection/d00043-023</w:t>
        </w:r>
      </w:hyperlink>
      <w:r w:rsidR="008E29E4">
        <w:rPr>
          <w:rFonts w:eastAsiaTheme="minorEastAsia" w:cs="Times New Roman"/>
          <w:lang w:eastAsia="tr-TR"/>
        </w:rPr>
        <w:t xml:space="preserve"> adresinden 17 Mart 2022 tarihinde alınmıştır.</w:t>
      </w:r>
    </w:p>
    <w:p w:rsidR="00E74776" w:rsidRDefault="00E74776" w:rsidP="00E74776">
      <w:pPr>
        <w:spacing w:before="120" w:after="120"/>
        <w:ind w:left="567" w:hanging="567"/>
        <w:jc w:val="both"/>
        <w:rPr>
          <w:rFonts w:eastAsiaTheme="minorEastAsia" w:cs="Times New Roman"/>
          <w:b/>
          <w:lang w:eastAsia="tr-TR"/>
        </w:rPr>
      </w:pPr>
      <w:r>
        <w:rPr>
          <w:rFonts w:eastAsiaTheme="minorEastAsia" w:cs="Times New Roman"/>
          <w:b/>
          <w:lang w:eastAsia="tr-TR"/>
        </w:rPr>
        <w:t>Resim 2.6.</w:t>
      </w:r>
      <w:hyperlink r:id="rId187" w:history="1">
        <w:r w:rsidR="008E29E4" w:rsidRPr="007A61B1">
          <w:rPr>
            <w:rStyle w:val="Kpr"/>
            <w:rFonts w:eastAsiaTheme="minorEastAsia" w:cs="Times New Roman"/>
            <w:lang w:eastAsia="tr-TR"/>
          </w:rPr>
          <w:t>https://www.momat.go.jp/en/collection/d00043-023</w:t>
        </w:r>
      </w:hyperlink>
      <w:r w:rsidR="008E29E4">
        <w:rPr>
          <w:rFonts w:eastAsiaTheme="minorEastAsia" w:cs="Times New Roman"/>
          <w:lang w:eastAsia="tr-TR"/>
        </w:rPr>
        <w:t xml:space="preserve"> adresinden 17 Mart 2022 tarihinde alınmıştır.</w:t>
      </w:r>
    </w:p>
    <w:p w:rsidR="00E74776" w:rsidRDefault="00E74776" w:rsidP="007A6781">
      <w:pPr>
        <w:spacing w:before="120" w:after="120"/>
        <w:ind w:left="567" w:hanging="567"/>
        <w:jc w:val="both"/>
        <w:rPr>
          <w:rFonts w:eastAsiaTheme="minorEastAsia" w:cs="Times New Roman"/>
          <w:b/>
          <w:lang w:eastAsia="tr-TR"/>
        </w:rPr>
      </w:pPr>
      <w:r>
        <w:rPr>
          <w:rFonts w:eastAsiaTheme="minorEastAsia" w:cs="Times New Roman"/>
          <w:b/>
          <w:lang w:eastAsia="tr-TR"/>
        </w:rPr>
        <w:t>Resim 2.7.</w:t>
      </w:r>
      <w:hyperlink r:id="rId188" w:history="1">
        <w:r w:rsidR="007A6781" w:rsidRPr="007A61B1">
          <w:rPr>
            <w:rStyle w:val="Kpr"/>
            <w:rFonts w:eastAsiaTheme="minorEastAsia" w:cs="Times New Roman"/>
            <w:lang w:eastAsia="tr-TR"/>
          </w:rPr>
          <w:t>https://www.momat.go.jp/en/collection/d00043-008</w:t>
        </w:r>
      </w:hyperlink>
      <w:r w:rsidR="007A6781">
        <w:rPr>
          <w:rFonts w:eastAsiaTheme="minorEastAsia" w:cs="Times New Roman"/>
          <w:lang w:eastAsia="tr-TR"/>
        </w:rPr>
        <w:t xml:space="preserve"> adresinden 17 Mart 2022 tarihinde alınmıştır.</w:t>
      </w:r>
    </w:p>
    <w:p w:rsidR="00E74776" w:rsidRDefault="00E74776" w:rsidP="00E74776">
      <w:pPr>
        <w:spacing w:before="120" w:after="120"/>
        <w:ind w:left="567" w:hanging="567"/>
        <w:jc w:val="both"/>
        <w:rPr>
          <w:rFonts w:eastAsiaTheme="minorEastAsia" w:cs="Times New Roman"/>
          <w:b/>
          <w:lang w:eastAsia="tr-TR"/>
        </w:rPr>
      </w:pPr>
      <w:r>
        <w:rPr>
          <w:rFonts w:eastAsiaTheme="minorEastAsia" w:cs="Times New Roman"/>
          <w:b/>
          <w:lang w:eastAsia="tr-TR"/>
        </w:rPr>
        <w:t>Resim 2.8.</w:t>
      </w:r>
      <w:hyperlink r:id="rId189" w:history="1">
        <w:r w:rsidR="00857D91" w:rsidRPr="00230104">
          <w:rPr>
            <w:rStyle w:val="Kpr"/>
            <w:rFonts w:eastAsiaTheme="minorEastAsia" w:cs="Times New Roman"/>
            <w:lang w:eastAsia="tr-TR"/>
          </w:rPr>
          <w:t>https://www.nitesha.com/?pid=72479778</w:t>
        </w:r>
      </w:hyperlink>
      <w:r w:rsidR="00857D91">
        <w:rPr>
          <w:rFonts w:eastAsiaTheme="minorEastAsia" w:cs="Times New Roman"/>
          <w:lang w:eastAsia="tr-TR"/>
        </w:rPr>
        <w:t xml:space="preserve"> adresinden 19 Mart 2022 tarihinde alınmıştır.</w:t>
      </w:r>
    </w:p>
    <w:p w:rsidR="00E74776" w:rsidRDefault="00E74776" w:rsidP="00E74776">
      <w:pPr>
        <w:spacing w:before="120" w:after="120"/>
        <w:ind w:left="567" w:hanging="567"/>
        <w:jc w:val="both"/>
        <w:rPr>
          <w:rFonts w:eastAsiaTheme="minorEastAsia" w:cs="Times New Roman"/>
          <w:b/>
          <w:lang w:eastAsia="tr-TR"/>
        </w:rPr>
      </w:pPr>
      <w:r>
        <w:rPr>
          <w:rFonts w:eastAsiaTheme="minorEastAsia" w:cs="Times New Roman"/>
          <w:b/>
          <w:lang w:eastAsia="tr-TR"/>
        </w:rPr>
        <w:t>Resim 2.9.</w:t>
      </w:r>
      <w:hyperlink r:id="rId190" w:history="1">
        <w:r w:rsidR="00857D91" w:rsidRPr="00230104">
          <w:rPr>
            <w:rStyle w:val="Kpr"/>
            <w:rFonts w:eastAsiaTheme="minorEastAsia" w:cs="Times New Roman"/>
            <w:lang w:eastAsia="tr-TR"/>
          </w:rPr>
          <w:t>https://www.nitesha.com/?pid=72479778</w:t>
        </w:r>
      </w:hyperlink>
      <w:r w:rsidR="00857D91">
        <w:rPr>
          <w:rFonts w:eastAsiaTheme="minorEastAsia" w:cs="Times New Roman"/>
          <w:lang w:eastAsia="tr-TR"/>
        </w:rPr>
        <w:t xml:space="preserve"> adresinden 19 Mart 2022 tarihinde alınmıştır.</w:t>
      </w:r>
    </w:p>
    <w:p w:rsidR="00E74776" w:rsidRDefault="00E74776" w:rsidP="00E74776">
      <w:pPr>
        <w:spacing w:before="120" w:after="120"/>
        <w:ind w:left="567" w:hanging="567"/>
        <w:jc w:val="both"/>
        <w:rPr>
          <w:rFonts w:eastAsiaTheme="minorEastAsia" w:cs="Times New Roman"/>
          <w:b/>
          <w:lang w:eastAsia="tr-TR"/>
        </w:rPr>
      </w:pPr>
      <w:r>
        <w:rPr>
          <w:rFonts w:eastAsiaTheme="minorEastAsia" w:cs="Times New Roman"/>
          <w:b/>
          <w:lang w:eastAsia="tr-TR"/>
        </w:rPr>
        <w:t>Resim 2.10.</w:t>
      </w:r>
      <w:hyperlink r:id="rId191" w:history="1">
        <w:r w:rsidR="00857D91" w:rsidRPr="00857D91">
          <w:rPr>
            <w:rStyle w:val="Kpr"/>
            <w:rFonts w:eastAsiaTheme="minorEastAsia" w:cs="Times New Roman"/>
            <w:lang w:eastAsia="tr-TR"/>
          </w:rPr>
          <w:t>https://www.phillips.com/detail/on-kawara/UK030213/153</w:t>
        </w:r>
      </w:hyperlink>
      <w:r w:rsidR="00857D91">
        <w:rPr>
          <w:rFonts w:eastAsiaTheme="minorEastAsia" w:cs="Times New Roman"/>
          <w:lang w:eastAsia="tr-TR"/>
        </w:rPr>
        <w:t>adresinden 25 Haziran 2023 tarihinde alınmıştır.</w:t>
      </w:r>
    </w:p>
    <w:p w:rsidR="00E74776" w:rsidRDefault="00E74776" w:rsidP="001B79FD">
      <w:pPr>
        <w:spacing w:before="120" w:after="120"/>
        <w:ind w:left="567" w:hanging="567"/>
        <w:jc w:val="both"/>
        <w:rPr>
          <w:rFonts w:eastAsiaTheme="minorEastAsia" w:cs="Times New Roman"/>
          <w:b/>
          <w:lang w:eastAsia="tr-TR"/>
        </w:rPr>
      </w:pPr>
      <w:r>
        <w:rPr>
          <w:rFonts w:eastAsiaTheme="minorEastAsia" w:cs="Times New Roman"/>
          <w:b/>
          <w:lang w:eastAsia="tr-TR"/>
        </w:rPr>
        <w:t>Resim 2.11.</w:t>
      </w:r>
      <w:hyperlink r:id="rId192" w:history="1">
        <w:r w:rsidR="001B79FD" w:rsidRPr="00230104">
          <w:rPr>
            <w:rStyle w:val="Kpr"/>
            <w:rFonts w:eastAsiaTheme="minorEastAsia" w:cs="Times New Roman"/>
            <w:lang w:eastAsia="tr-TR"/>
          </w:rPr>
          <w:t>https://atomicphotographers.com/atomic-sites/hiroshima/</w:t>
        </w:r>
      </w:hyperlink>
      <w:r w:rsidR="001B79FD">
        <w:rPr>
          <w:rFonts w:eastAsiaTheme="minorEastAsia" w:cs="Times New Roman"/>
          <w:lang w:eastAsia="tr-TR"/>
        </w:rPr>
        <w:t xml:space="preserve"> adresinden 19 Şubat 2023 tarihinde alınmıştır.</w:t>
      </w:r>
    </w:p>
    <w:p w:rsidR="001260D9" w:rsidRDefault="00E74776" w:rsidP="00351CFC">
      <w:pPr>
        <w:spacing w:before="120" w:after="120"/>
        <w:ind w:left="567" w:hanging="567"/>
        <w:jc w:val="both"/>
        <w:rPr>
          <w:rFonts w:eastAsiaTheme="minorEastAsia" w:cs="Times New Roman"/>
          <w:b/>
          <w:lang w:eastAsia="tr-TR"/>
        </w:rPr>
      </w:pPr>
      <w:r>
        <w:rPr>
          <w:rFonts w:eastAsiaTheme="minorEastAsia" w:cs="Times New Roman"/>
          <w:b/>
          <w:lang w:eastAsia="tr-TR"/>
        </w:rPr>
        <w:t>Resim 2.12.</w:t>
      </w:r>
      <w:hyperlink r:id="rId193" w:history="1">
        <w:r w:rsidR="00351CFC" w:rsidRPr="00230104">
          <w:rPr>
            <w:rStyle w:val="Kpr"/>
            <w:rFonts w:eastAsiaTheme="minorEastAsia" w:cs="Times New Roman"/>
            <w:lang w:eastAsia="tr-TR"/>
          </w:rPr>
          <w:t>https://www.pinterest.jp/pin/293015519499717812/</w:t>
        </w:r>
      </w:hyperlink>
      <w:r w:rsidR="00351CFC">
        <w:rPr>
          <w:rFonts w:eastAsiaTheme="minorEastAsia" w:cs="Times New Roman"/>
          <w:lang w:eastAsia="tr-TR"/>
        </w:rPr>
        <w:t xml:space="preserve"> adresinden 19 Şubat 2023 tarihinde alınmıştır.</w:t>
      </w:r>
    </w:p>
    <w:p w:rsidR="00E74776" w:rsidRDefault="00E74776" w:rsidP="001B79FD">
      <w:pPr>
        <w:spacing w:before="120" w:after="120"/>
        <w:ind w:left="567" w:hanging="567"/>
        <w:jc w:val="both"/>
        <w:rPr>
          <w:rFonts w:eastAsiaTheme="minorEastAsia" w:cs="Times New Roman"/>
          <w:b/>
          <w:lang w:eastAsia="tr-TR"/>
        </w:rPr>
      </w:pPr>
      <w:r>
        <w:rPr>
          <w:rFonts w:eastAsiaTheme="minorEastAsia" w:cs="Times New Roman"/>
          <w:b/>
          <w:lang w:eastAsia="tr-TR"/>
        </w:rPr>
        <w:t>Resim 2.13.</w:t>
      </w:r>
      <w:hyperlink r:id="rId194" w:history="1">
        <w:r w:rsidR="001B79FD" w:rsidRPr="00230104">
          <w:rPr>
            <w:rStyle w:val="Kpr"/>
            <w:rFonts w:eastAsiaTheme="minorEastAsia" w:cs="Times New Roman"/>
            <w:lang w:eastAsia="tr-TR"/>
          </w:rPr>
          <w:t>https://atomicphotographers.com/atomic-sites/hiroshima/</w:t>
        </w:r>
      </w:hyperlink>
      <w:r w:rsidR="001B79FD">
        <w:rPr>
          <w:rFonts w:eastAsiaTheme="minorEastAsia" w:cs="Times New Roman"/>
          <w:lang w:eastAsia="tr-TR"/>
        </w:rPr>
        <w:t xml:space="preserve"> adresinden 19 Şubat 2023 tarihinde alınmıştır.</w:t>
      </w:r>
    </w:p>
    <w:p w:rsidR="00E74776" w:rsidRDefault="00E74776" w:rsidP="008E7015">
      <w:pPr>
        <w:spacing w:before="120" w:after="120"/>
        <w:ind w:left="567" w:hanging="567"/>
        <w:jc w:val="both"/>
        <w:rPr>
          <w:rFonts w:eastAsiaTheme="minorEastAsia" w:cs="Times New Roman"/>
          <w:b/>
          <w:lang w:eastAsia="tr-TR"/>
        </w:rPr>
      </w:pPr>
      <w:r>
        <w:rPr>
          <w:rFonts w:eastAsiaTheme="minorEastAsia" w:cs="Times New Roman"/>
          <w:b/>
          <w:lang w:eastAsia="tr-TR"/>
        </w:rPr>
        <w:t>Resim 2.14.</w:t>
      </w:r>
      <w:hyperlink r:id="rId195" w:history="1">
        <w:r w:rsidR="008E7015" w:rsidRPr="008E7015">
          <w:rPr>
            <w:rStyle w:val="Kpr"/>
            <w:rFonts w:eastAsiaTheme="minorEastAsia" w:cs="Times New Roman"/>
            <w:lang w:eastAsia="tr-TR"/>
          </w:rPr>
          <w:t>https://twitter.com/zhtsss/status/1627457999089582080</w:t>
        </w:r>
      </w:hyperlink>
      <w:r w:rsidR="008E7015">
        <w:rPr>
          <w:rFonts w:eastAsiaTheme="minorEastAsia" w:cs="Times New Roman"/>
          <w:lang w:eastAsia="tr-TR"/>
        </w:rPr>
        <w:t>adresinden 21 Şubat 2023 tarihinde alınmıştır.</w:t>
      </w:r>
    </w:p>
    <w:p w:rsidR="00E74776" w:rsidRDefault="00E74776" w:rsidP="0037086D">
      <w:pPr>
        <w:spacing w:before="120" w:after="120"/>
        <w:ind w:left="567" w:hanging="567"/>
        <w:jc w:val="both"/>
        <w:rPr>
          <w:rFonts w:eastAsiaTheme="minorEastAsia" w:cs="Times New Roman"/>
          <w:b/>
          <w:lang w:eastAsia="tr-TR"/>
        </w:rPr>
      </w:pPr>
      <w:r>
        <w:rPr>
          <w:rFonts w:eastAsiaTheme="minorEastAsia" w:cs="Times New Roman"/>
          <w:b/>
          <w:lang w:eastAsia="tr-TR"/>
        </w:rPr>
        <w:t>Resim 2.15.</w:t>
      </w:r>
      <w:hyperlink r:id="rId196" w:history="1">
        <w:r w:rsidR="0037086D" w:rsidRPr="00230104">
          <w:rPr>
            <w:rStyle w:val="Kpr"/>
            <w:rFonts w:eastAsiaTheme="minorEastAsia" w:cs="Times New Roman"/>
            <w:lang w:eastAsia="tr-TR"/>
          </w:rPr>
          <w:t>https://americanart.si.edu/blog/american-art-and-vietnam-war</w:t>
        </w:r>
      </w:hyperlink>
      <w:r w:rsidR="0037086D">
        <w:rPr>
          <w:rFonts w:eastAsiaTheme="minorEastAsia" w:cs="Times New Roman"/>
          <w:lang w:eastAsia="tr-TR"/>
        </w:rPr>
        <w:t xml:space="preserve"> adresinden 3 Ocak 2020 tarihinde alınmıştır.</w:t>
      </w:r>
    </w:p>
    <w:p w:rsidR="00E74776" w:rsidRDefault="00E74776" w:rsidP="00191AAD">
      <w:pPr>
        <w:spacing w:before="120" w:after="120"/>
        <w:ind w:left="567" w:hanging="567"/>
        <w:jc w:val="both"/>
        <w:rPr>
          <w:rFonts w:eastAsiaTheme="minorEastAsia" w:cs="Times New Roman"/>
          <w:b/>
          <w:lang w:eastAsia="tr-TR"/>
        </w:rPr>
      </w:pPr>
      <w:r>
        <w:rPr>
          <w:rFonts w:eastAsiaTheme="minorEastAsia" w:cs="Times New Roman"/>
          <w:b/>
          <w:lang w:eastAsia="tr-TR"/>
        </w:rPr>
        <w:t>Resim 2.16.</w:t>
      </w:r>
      <w:hyperlink r:id="rId197" w:history="1">
        <w:r w:rsidR="00191AAD" w:rsidRPr="00191AAD">
          <w:rPr>
            <w:rStyle w:val="Kpr"/>
            <w:rFonts w:eastAsiaTheme="minorEastAsia" w:cs="Times New Roman"/>
            <w:lang w:eastAsia="tr-TR"/>
          </w:rPr>
          <w:t>http://exhibitions.guggenheim.org/onkawara/03/19</w:t>
        </w:r>
      </w:hyperlink>
      <w:r w:rsidR="00191AAD">
        <w:rPr>
          <w:rFonts w:eastAsiaTheme="minorEastAsia" w:cs="Times New Roman"/>
          <w:lang w:eastAsia="tr-TR"/>
        </w:rPr>
        <w:t>adresinden 17 Ocak 2020 tarihinde alınmıştır.</w:t>
      </w:r>
    </w:p>
    <w:p w:rsidR="00E74776" w:rsidRDefault="00E74776" w:rsidP="00BD0D3F">
      <w:pPr>
        <w:spacing w:before="120" w:after="120"/>
        <w:ind w:left="567" w:hanging="567"/>
        <w:jc w:val="both"/>
        <w:rPr>
          <w:rFonts w:eastAsiaTheme="minorEastAsia" w:cs="Times New Roman"/>
          <w:b/>
          <w:lang w:eastAsia="tr-TR"/>
        </w:rPr>
      </w:pPr>
      <w:r>
        <w:rPr>
          <w:rFonts w:eastAsiaTheme="minorEastAsia" w:cs="Times New Roman"/>
          <w:b/>
          <w:lang w:eastAsia="tr-TR"/>
        </w:rPr>
        <w:t>Resim 2.17.</w:t>
      </w:r>
      <w:hyperlink r:id="rId198" w:history="1">
        <w:r w:rsidR="0034618E" w:rsidRPr="00230104">
          <w:rPr>
            <w:rStyle w:val="Kpr"/>
            <w:rFonts w:eastAsiaTheme="minorEastAsia" w:cs="Times New Roman"/>
            <w:lang w:eastAsia="tr-TR"/>
          </w:rPr>
          <w:t>https://www.pinterest.jp/goushibata/on-kawara/</w:t>
        </w:r>
      </w:hyperlink>
      <w:r w:rsidR="00A51598">
        <w:rPr>
          <w:rFonts w:eastAsiaTheme="minorEastAsia" w:cs="Times New Roman"/>
          <w:lang w:eastAsia="tr-TR"/>
        </w:rPr>
        <w:t>adresinden 21 Ocak 2020 tarihinde alınmıştır.</w:t>
      </w:r>
    </w:p>
    <w:p w:rsidR="00E74776" w:rsidRDefault="00E74776" w:rsidP="0034618E">
      <w:pPr>
        <w:spacing w:before="120" w:after="120"/>
        <w:ind w:left="567" w:hanging="567"/>
        <w:jc w:val="both"/>
        <w:rPr>
          <w:rFonts w:eastAsiaTheme="minorEastAsia" w:cs="Times New Roman"/>
          <w:b/>
          <w:lang w:eastAsia="tr-TR"/>
        </w:rPr>
      </w:pPr>
      <w:r>
        <w:rPr>
          <w:rFonts w:eastAsiaTheme="minorEastAsia" w:cs="Times New Roman"/>
          <w:b/>
          <w:lang w:eastAsia="tr-TR"/>
        </w:rPr>
        <w:t>Resim 2.18.</w:t>
      </w:r>
      <w:hyperlink r:id="rId199" w:history="1">
        <w:r w:rsidR="0034618E" w:rsidRPr="0034618E">
          <w:rPr>
            <w:rStyle w:val="Kpr"/>
            <w:rFonts w:eastAsiaTheme="minorEastAsia" w:cs="Times New Roman"/>
            <w:lang w:eastAsia="tr-TR"/>
          </w:rPr>
          <w:t>https://www.517japan.com/viewnews-75867.html</w:t>
        </w:r>
      </w:hyperlink>
      <w:r w:rsidR="0034618E">
        <w:rPr>
          <w:rFonts w:eastAsiaTheme="minorEastAsia" w:cs="Times New Roman"/>
          <w:lang w:eastAsia="tr-TR"/>
        </w:rPr>
        <w:t>adresinden 30 Ekim 2021 tarihinde alınmıştır.</w:t>
      </w:r>
    </w:p>
    <w:p w:rsidR="00E74776" w:rsidRPr="001E116F" w:rsidRDefault="00E74776" w:rsidP="001E116F">
      <w:pPr>
        <w:spacing w:before="120" w:after="120"/>
        <w:ind w:left="567" w:hanging="567"/>
        <w:jc w:val="both"/>
        <w:rPr>
          <w:rFonts w:eastAsiaTheme="minorEastAsia" w:cs="Times New Roman"/>
          <w:b/>
          <w:lang w:eastAsia="tr-TR"/>
        </w:rPr>
      </w:pPr>
      <w:r>
        <w:rPr>
          <w:rFonts w:eastAsiaTheme="minorEastAsia" w:cs="Times New Roman"/>
          <w:b/>
          <w:lang w:eastAsia="tr-TR"/>
        </w:rPr>
        <w:t>Resim 2.19.</w:t>
      </w:r>
      <w:hyperlink r:id="rId200" w:history="1">
        <w:r w:rsidR="00924692" w:rsidRPr="00230104">
          <w:rPr>
            <w:rStyle w:val="Kpr"/>
            <w:rFonts w:eastAsiaTheme="minorEastAsia" w:cs="Times New Roman"/>
            <w:lang w:eastAsia="tr-TR"/>
          </w:rPr>
          <w:t>https://swampymarkstudiopractice.water.blog/2020/09/23/part-five-exercise-3-1-part-one-date-series-by-on-kawara/</w:t>
        </w:r>
      </w:hyperlink>
      <w:r w:rsidR="00924692">
        <w:rPr>
          <w:rFonts w:eastAsiaTheme="minorEastAsia" w:cs="Times New Roman"/>
          <w:lang w:eastAsia="tr-TR"/>
        </w:rPr>
        <w:t xml:space="preserve"> adresinden 1 Eylül 2021 tarihinde alınmıştır.</w:t>
      </w:r>
    </w:p>
    <w:p w:rsidR="00E74776" w:rsidRDefault="00E74776" w:rsidP="00562899">
      <w:pPr>
        <w:spacing w:before="120" w:after="120"/>
        <w:ind w:left="567" w:hanging="567"/>
        <w:jc w:val="both"/>
        <w:rPr>
          <w:rFonts w:eastAsiaTheme="minorEastAsia" w:cs="Times New Roman"/>
          <w:b/>
          <w:lang w:eastAsia="tr-TR"/>
        </w:rPr>
      </w:pPr>
      <w:r>
        <w:rPr>
          <w:rFonts w:eastAsiaTheme="minorEastAsia" w:cs="Times New Roman"/>
          <w:b/>
          <w:lang w:eastAsia="tr-TR"/>
        </w:rPr>
        <w:t>Resim 2.20.</w:t>
      </w:r>
      <w:hyperlink r:id="rId201" w:history="1">
        <w:r w:rsidR="00C1123A" w:rsidRPr="00230104">
          <w:rPr>
            <w:rStyle w:val="Kpr"/>
            <w:rFonts w:eastAsiaTheme="minorEastAsia" w:cs="Times New Roman"/>
            <w:lang w:eastAsia="tr-TR"/>
          </w:rPr>
          <w:t>https://www.phaidon.com/agenda/art/articles/2015/february/06/the-guggenheims-jeffrey-weiss-talks-on-kawara/</w:t>
        </w:r>
      </w:hyperlink>
      <w:r w:rsidR="00C1123A">
        <w:rPr>
          <w:rFonts w:eastAsiaTheme="minorEastAsia" w:cs="Times New Roman"/>
          <w:lang w:eastAsia="tr-TR"/>
        </w:rPr>
        <w:t xml:space="preserve"> adresinden 5 Eylül 2021 tarihinde alınmıştır.</w:t>
      </w:r>
    </w:p>
    <w:p w:rsidR="00E74776" w:rsidRDefault="00E74776" w:rsidP="00562899">
      <w:pPr>
        <w:spacing w:before="120" w:after="120"/>
        <w:ind w:left="567" w:hanging="567"/>
        <w:jc w:val="both"/>
        <w:rPr>
          <w:rFonts w:eastAsiaTheme="minorEastAsia" w:cs="Times New Roman"/>
          <w:b/>
          <w:lang w:eastAsia="tr-TR"/>
        </w:rPr>
      </w:pPr>
      <w:r>
        <w:rPr>
          <w:rFonts w:eastAsiaTheme="minorEastAsia" w:cs="Times New Roman"/>
          <w:b/>
          <w:lang w:eastAsia="tr-TR"/>
        </w:rPr>
        <w:t>Resim 2.21.</w:t>
      </w:r>
      <w:hyperlink r:id="rId202" w:history="1">
        <w:r w:rsidR="00300131" w:rsidRPr="00230104">
          <w:rPr>
            <w:rStyle w:val="Kpr"/>
            <w:rFonts w:eastAsiaTheme="minorEastAsia" w:cs="Times New Roman"/>
            <w:lang w:eastAsia="tr-TR"/>
          </w:rPr>
          <w:t>https://www.onemillionyearsfoundation.org/installations/pure-consciousness</w:t>
        </w:r>
      </w:hyperlink>
      <w:r w:rsidR="00300131">
        <w:rPr>
          <w:rFonts w:eastAsiaTheme="minorEastAsia" w:cs="Times New Roman"/>
          <w:lang w:eastAsia="tr-TR"/>
        </w:rPr>
        <w:t xml:space="preserve"> adresinden 16 Mayıs 2023 tarihinde alınmıştır. </w:t>
      </w:r>
    </w:p>
    <w:p w:rsidR="00E74776" w:rsidRDefault="00E74776" w:rsidP="00300131">
      <w:pPr>
        <w:spacing w:before="120" w:after="120"/>
        <w:ind w:left="567" w:hanging="567"/>
        <w:jc w:val="both"/>
        <w:rPr>
          <w:rFonts w:eastAsiaTheme="minorEastAsia" w:cs="Times New Roman"/>
          <w:b/>
          <w:lang w:eastAsia="tr-TR"/>
        </w:rPr>
      </w:pPr>
      <w:r>
        <w:rPr>
          <w:rFonts w:eastAsiaTheme="minorEastAsia" w:cs="Times New Roman"/>
          <w:b/>
          <w:lang w:eastAsia="tr-TR"/>
        </w:rPr>
        <w:t>Resim 2.22.</w:t>
      </w:r>
      <w:hyperlink r:id="rId203" w:history="1">
        <w:r w:rsidR="00300131" w:rsidRPr="00230104">
          <w:rPr>
            <w:rStyle w:val="Kpr"/>
            <w:rFonts w:eastAsiaTheme="minorEastAsia" w:cs="Times New Roman"/>
            <w:lang w:eastAsia="tr-TR"/>
          </w:rPr>
          <w:t>https://www.onemillionyearsfoundation.org/installations/pure-consciousness</w:t>
        </w:r>
      </w:hyperlink>
      <w:r w:rsidR="00300131">
        <w:rPr>
          <w:rFonts w:eastAsiaTheme="minorEastAsia" w:cs="Times New Roman"/>
          <w:lang w:eastAsia="tr-TR"/>
        </w:rPr>
        <w:t xml:space="preserve"> adresinden 16 Mayıs 2023 tarihinde alınmıştır. </w:t>
      </w:r>
    </w:p>
    <w:p w:rsidR="00300131" w:rsidRDefault="00E74776" w:rsidP="00300131">
      <w:pPr>
        <w:spacing w:before="120" w:after="120"/>
        <w:ind w:left="567" w:hanging="567"/>
        <w:jc w:val="both"/>
        <w:rPr>
          <w:rFonts w:eastAsiaTheme="minorEastAsia" w:cs="Times New Roman"/>
          <w:b/>
          <w:lang w:eastAsia="tr-TR"/>
        </w:rPr>
      </w:pPr>
      <w:r>
        <w:rPr>
          <w:rFonts w:eastAsiaTheme="minorEastAsia" w:cs="Times New Roman"/>
          <w:b/>
          <w:lang w:eastAsia="tr-TR"/>
        </w:rPr>
        <w:t>Resim 2.23.</w:t>
      </w:r>
      <w:hyperlink r:id="rId204" w:history="1">
        <w:r w:rsidR="00300131" w:rsidRPr="00230104">
          <w:rPr>
            <w:rStyle w:val="Kpr"/>
            <w:rFonts w:eastAsiaTheme="minorEastAsia" w:cs="Times New Roman"/>
            <w:lang w:eastAsia="tr-TR"/>
          </w:rPr>
          <w:t>https://www.onemillionyearsfoundation.org/installations/pure-consciousness</w:t>
        </w:r>
      </w:hyperlink>
      <w:r w:rsidR="00300131">
        <w:rPr>
          <w:rFonts w:eastAsiaTheme="minorEastAsia" w:cs="Times New Roman"/>
          <w:lang w:eastAsia="tr-TR"/>
        </w:rPr>
        <w:t xml:space="preserve"> adresinden 16 Mayıs 2023 tarihinde alınmıştır. </w:t>
      </w:r>
    </w:p>
    <w:p w:rsidR="00E74776" w:rsidRDefault="00E74776" w:rsidP="00562899">
      <w:pPr>
        <w:spacing w:before="120" w:after="120"/>
        <w:ind w:left="567" w:hanging="567"/>
        <w:jc w:val="both"/>
        <w:rPr>
          <w:rFonts w:eastAsiaTheme="minorEastAsia" w:cs="Times New Roman"/>
          <w:b/>
          <w:lang w:eastAsia="tr-TR"/>
        </w:rPr>
      </w:pPr>
    </w:p>
    <w:p w:rsidR="00E74776" w:rsidRPr="001260D9" w:rsidRDefault="00E74776" w:rsidP="00562899">
      <w:pPr>
        <w:spacing w:before="120" w:after="120"/>
        <w:ind w:left="567" w:hanging="567"/>
        <w:jc w:val="both"/>
        <w:rPr>
          <w:rFonts w:eastAsiaTheme="minorEastAsia" w:cs="Times New Roman"/>
          <w:lang w:eastAsia="tr-TR"/>
        </w:rPr>
      </w:pPr>
      <w:r>
        <w:rPr>
          <w:rFonts w:eastAsiaTheme="minorEastAsia" w:cs="Times New Roman"/>
          <w:b/>
          <w:lang w:eastAsia="tr-TR"/>
        </w:rPr>
        <w:t>Resim 2.24.</w:t>
      </w:r>
      <w:hyperlink r:id="rId205" w:history="1">
        <w:r w:rsidR="001877BB" w:rsidRPr="00230104">
          <w:rPr>
            <w:rStyle w:val="Kpr"/>
            <w:rFonts w:eastAsiaTheme="minorEastAsia" w:cs="Times New Roman"/>
            <w:lang w:eastAsia="tr-TR"/>
          </w:rPr>
          <w:t>http://exhibitions.guggenheim.org/onkawara/03/27#</w:t>
        </w:r>
      </w:hyperlink>
      <w:r w:rsidR="001877BB">
        <w:rPr>
          <w:rFonts w:eastAsiaTheme="minorEastAsia" w:cs="Times New Roman"/>
          <w:lang w:eastAsia="tr-TR"/>
        </w:rPr>
        <w:t xml:space="preserve"> adresinden 15 Mayıs 2021 tarihinde alınmıştır.</w:t>
      </w:r>
    </w:p>
    <w:p w:rsidR="00300131" w:rsidRPr="001260D9" w:rsidRDefault="00300131" w:rsidP="001877BB">
      <w:pPr>
        <w:spacing w:before="120" w:after="120"/>
        <w:ind w:left="567" w:hanging="567"/>
        <w:jc w:val="both"/>
        <w:rPr>
          <w:rFonts w:eastAsiaTheme="minorEastAsia" w:cs="Times New Roman"/>
          <w:lang w:eastAsia="tr-TR"/>
        </w:rPr>
      </w:pPr>
      <w:r>
        <w:rPr>
          <w:rFonts w:eastAsiaTheme="minorEastAsia" w:cs="Times New Roman"/>
          <w:b/>
          <w:lang w:eastAsia="tr-TR"/>
        </w:rPr>
        <w:lastRenderedPageBreak/>
        <w:t xml:space="preserve">Resim 2.25. </w:t>
      </w:r>
      <w:hyperlink r:id="rId206" w:history="1">
        <w:r w:rsidR="001877BB" w:rsidRPr="00230104">
          <w:rPr>
            <w:rStyle w:val="Kpr"/>
            <w:rFonts w:eastAsiaTheme="minorEastAsia" w:cs="Times New Roman"/>
            <w:lang w:eastAsia="tr-TR"/>
          </w:rPr>
          <w:t>https://grupaok.tumblr.com/post/91374251809/on-kawara-i-am-not-going-to-commit-suicide-1970</w:t>
        </w:r>
      </w:hyperlink>
      <w:r w:rsidR="001877BB">
        <w:rPr>
          <w:rFonts w:eastAsiaTheme="minorEastAsia" w:cs="Times New Roman"/>
          <w:lang w:eastAsia="tr-TR"/>
        </w:rPr>
        <w:t xml:space="preserve"> adresinden 15 Mayıs 2021 tarihinde alınmıştır.</w:t>
      </w:r>
    </w:p>
    <w:p w:rsidR="00300131" w:rsidRPr="001260D9" w:rsidRDefault="00300131" w:rsidP="00300131">
      <w:pPr>
        <w:spacing w:before="120" w:after="120"/>
        <w:ind w:left="567" w:hanging="567"/>
        <w:jc w:val="both"/>
        <w:rPr>
          <w:rFonts w:eastAsiaTheme="minorEastAsia" w:cs="Times New Roman"/>
          <w:lang w:eastAsia="tr-TR"/>
        </w:rPr>
      </w:pPr>
      <w:r>
        <w:rPr>
          <w:rFonts w:eastAsiaTheme="minorEastAsia" w:cs="Times New Roman"/>
          <w:b/>
          <w:lang w:eastAsia="tr-TR"/>
        </w:rPr>
        <w:t>Resim 2.26.</w:t>
      </w:r>
      <w:hyperlink r:id="rId207" w:history="1">
        <w:r w:rsidR="001877BB" w:rsidRPr="00230104">
          <w:rPr>
            <w:rStyle w:val="Kpr"/>
            <w:rFonts w:eastAsiaTheme="minorEastAsia" w:cs="Times New Roman"/>
            <w:lang w:eastAsia="tr-TR"/>
          </w:rPr>
          <w:t>http://exhibitions.guggenheim.org/onkawara/03/29</w:t>
        </w:r>
      </w:hyperlink>
      <w:r w:rsidR="001877BB">
        <w:rPr>
          <w:rFonts w:eastAsiaTheme="minorEastAsia" w:cs="Times New Roman"/>
          <w:lang w:eastAsia="tr-TR"/>
        </w:rPr>
        <w:t xml:space="preserve"> adresinden 15 Mayıs 2021 tarihinde alınmıştır.</w:t>
      </w:r>
    </w:p>
    <w:p w:rsidR="00300131" w:rsidRPr="004C093A" w:rsidRDefault="00300131" w:rsidP="00300131">
      <w:pPr>
        <w:spacing w:before="120" w:after="120"/>
        <w:ind w:left="567" w:hanging="567"/>
        <w:jc w:val="both"/>
        <w:rPr>
          <w:rFonts w:eastAsiaTheme="minorEastAsia" w:cs="Times New Roman"/>
          <w:lang w:eastAsia="tr-TR"/>
        </w:rPr>
      </w:pPr>
      <w:r>
        <w:rPr>
          <w:rFonts w:eastAsiaTheme="minorEastAsia" w:cs="Times New Roman"/>
          <w:b/>
          <w:lang w:eastAsia="tr-TR"/>
        </w:rPr>
        <w:t xml:space="preserve">Resim 2.27. </w:t>
      </w:r>
      <w:hyperlink r:id="rId208" w:history="1">
        <w:r w:rsidR="004C093A" w:rsidRPr="00230104">
          <w:rPr>
            <w:rStyle w:val="Kpr"/>
            <w:rFonts w:eastAsiaTheme="minorEastAsia" w:cs="Times New Roman"/>
            <w:lang w:eastAsia="tr-TR"/>
          </w:rPr>
          <w:t>https://shrapnelcontemporary.wordpress.com/2010/05/06/i-am-still-alive/</w:t>
        </w:r>
      </w:hyperlink>
      <w:r w:rsidR="004C093A">
        <w:rPr>
          <w:rFonts w:eastAsiaTheme="minorEastAsia" w:cs="Times New Roman"/>
          <w:lang w:eastAsia="tr-TR"/>
        </w:rPr>
        <w:t xml:space="preserve"> adresinden 23 Mayıs 2021 tarihinde alınmıştır.</w:t>
      </w:r>
    </w:p>
    <w:p w:rsidR="00300131" w:rsidRPr="001260D9" w:rsidRDefault="00300131" w:rsidP="00300131">
      <w:pPr>
        <w:spacing w:before="120" w:after="120"/>
        <w:ind w:left="567" w:hanging="567"/>
        <w:jc w:val="both"/>
        <w:rPr>
          <w:rFonts w:eastAsiaTheme="minorEastAsia" w:cs="Times New Roman"/>
          <w:lang w:eastAsia="tr-TR"/>
        </w:rPr>
      </w:pPr>
      <w:r>
        <w:rPr>
          <w:rFonts w:eastAsiaTheme="minorEastAsia" w:cs="Times New Roman"/>
          <w:b/>
          <w:lang w:eastAsia="tr-TR"/>
        </w:rPr>
        <w:t>Resim 2.28.</w:t>
      </w:r>
      <w:hyperlink r:id="rId209" w:history="1">
        <w:r w:rsidR="00A705B4" w:rsidRPr="00230104">
          <w:rPr>
            <w:rStyle w:val="Kpr"/>
            <w:rFonts w:eastAsiaTheme="minorEastAsia" w:cs="Times New Roman"/>
            <w:lang w:eastAsia="tr-TR"/>
          </w:rPr>
          <w:t>https://news.artnet.com/market/conceptual-art-artnet-auctions-1246796</w:t>
        </w:r>
      </w:hyperlink>
      <w:r w:rsidR="00A705B4">
        <w:rPr>
          <w:rFonts w:eastAsiaTheme="minorEastAsia" w:cs="Times New Roman"/>
          <w:lang w:eastAsia="tr-TR"/>
        </w:rPr>
        <w:t xml:space="preserve"> adresinden 21 Nisan 2021 tarihinde alınmıştır.</w:t>
      </w:r>
    </w:p>
    <w:p w:rsidR="00300131" w:rsidRDefault="00300131" w:rsidP="00300131">
      <w:pPr>
        <w:spacing w:before="120" w:after="120"/>
        <w:ind w:left="567" w:hanging="567"/>
        <w:jc w:val="both"/>
        <w:rPr>
          <w:rFonts w:eastAsiaTheme="minorEastAsia" w:cs="Times New Roman"/>
          <w:b/>
          <w:lang w:eastAsia="tr-TR"/>
        </w:rPr>
      </w:pPr>
      <w:r>
        <w:rPr>
          <w:rFonts w:eastAsiaTheme="minorEastAsia" w:cs="Times New Roman"/>
          <w:b/>
          <w:lang w:eastAsia="tr-TR"/>
        </w:rPr>
        <w:t>Resim 2.29.</w:t>
      </w:r>
      <w:hyperlink r:id="rId210" w:history="1">
        <w:r w:rsidR="00E36A1D" w:rsidRPr="00230104">
          <w:rPr>
            <w:rStyle w:val="Kpr"/>
            <w:rFonts w:eastAsiaTheme="minorEastAsia" w:cs="Times New Roman"/>
            <w:lang w:eastAsia="tr-TR"/>
          </w:rPr>
          <w:t>https://travelbetweenthepages.com/2021/06/05/i-got-up-at/</w:t>
        </w:r>
      </w:hyperlink>
      <w:r w:rsidR="00E36A1D">
        <w:rPr>
          <w:rFonts w:eastAsiaTheme="minorEastAsia" w:cs="Times New Roman"/>
          <w:lang w:eastAsia="tr-TR"/>
        </w:rPr>
        <w:t xml:space="preserve"> adresinden 4 Haziran 2023 tarihinde alınmıştır.</w:t>
      </w:r>
    </w:p>
    <w:p w:rsidR="00300131" w:rsidRPr="001260D9" w:rsidRDefault="00300131" w:rsidP="00EC60C9">
      <w:pPr>
        <w:spacing w:before="120" w:after="120"/>
        <w:ind w:left="567" w:hanging="567"/>
        <w:jc w:val="both"/>
        <w:rPr>
          <w:rFonts w:eastAsiaTheme="minorEastAsia" w:cs="Times New Roman"/>
          <w:lang w:eastAsia="tr-TR"/>
        </w:rPr>
      </w:pPr>
      <w:r>
        <w:rPr>
          <w:rFonts w:eastAsiaTheme="minorEastAsia" w:cs="Times New Roman"/>
          <w:b/>
          <w:lang w:eastAsia="tr-TR"/>
        </w:rPr>
        <w:t xml:space="preserve">Resim 2.30. </w:t>
      </w:r>
      <w:hyperlink r:id="rId211" w:history="1">
        <w:r w:rsidR="00EC60C9" w:rsidRPr="00230104">
          <w:rPr>
            <w:rStyle w:val="Kpr"/>
            <w:rFonts w:eastAsiaTheme="minorEastAsia" w:cs="Times New Roman"/>
            <w:lang w:eastAsia="tr-TR"/>
          </w:rPr>
          <w:t>https://metropolismag.com/viewpoints/on-kawara-in-perpetuity/</w:t>
        </w:r>
      </w:hyperlink>
      <w:r w:rsidR="00EC60C9">
        <w:rPr>
          <w:rFonts w:eastAsiaTheme="minorEastAsia" w:cs="Times New Roman"/>
          <w:lang w:eastAsia="tr-TR"/>
        </w:rPr>
        <w:t xml:space="preserve"> adresinden 29 Nisan 2021 tarihinde alınmıştır.</w:t>
      </w:r>
    </w:p>
    <w:p w:rsidR="00300131" w:rsidRPr="001260D9" w:rsidRDefault="00300131" w:rsidP="00300131">
      <w:pPr>
        <w:spacing w:before="120" w:after="120"/>
        <w:ind w:left="567" w:hanging="567"/>
        <w:jc w:val="both"/>
        <w:rPr>
          <w:rFonts w:eastAsiaTheme="minorEastAsia" w:cs="Times New Roman"/>
          <w:lang w:eastAsia="tr-TR"/>
        </w:rPr>
      </w:pPr>
      <w:r>
        <w:rPr>
          <w:rFonts w:eastAsiaTheme="minorEastAsia" w:cs="Times New Roman"/>
          <w:b/>
          <w:lang w:eastAsia="tr-TR"/>
        </w:rPr>
        <w:t xml:space="preserve">Resim 2.31. </w:t>
      </w:r>
      <w:hyperlink r:id="rId212" w:history="1">
        <w:r w:rsidR="007A78C4" w:rsidRPr="00230104">
          <w:rPr>
            <w:rStyle w:val="Kpr"/>
            <w:rFonts w:eastAsiaTheme="minorEastAsia" w:cs="Times New Roman"/>
            <w:lang w:eastAsia="tr-TR"/>
          </w:rPr>
          <w:t>https://www.artspace.com/on_kawara/i-read</w:t>
        </w:r>
      </w:hyperlink>
      <w:r w:rsidR="007A78C4">
        <w:rPr>
          <w:rFonts w:eastAsiaTheme="minorEastAsia" w:cs="Times New Roman"/>
          <w:lang w:eastAsia="tr-TR"/>
        </w:rPr>
        <w:t xml:space="preserve"> adresinden 9 Ocak 2020 tarihinde alınmıştır. </w:t>
      </w:r>
    </w:p>
    <w:p w:rsidR="00300131" w:rsidRPr="001260D9" w:rsidRDefault="00300131" w:rsidP="00300131">
      <w:pPr>
        <w:spacing w:before="120" w:after="120"/>
        <w:ind w:left="567" w:hanging="567"/>
        <w:jc w:val="both"/>
        <w:rPr>
          <w:rFonts w:eastAsiaTheme="minorEastAsia" w:cs="Times New Roman"/>
          <w:lang w:eastAsia="tr-TR"/>
        </w:rPr>
      </w:pPr>
      <w:r>
        <w:rPr>
          <w:rFonts w:eastAsiaTheme="minorEastAsia" w:cs="Times New Roman"/>
          <w:b/>
          <w:lang w:eastAsia="tr-TR"/>
        </w:rPr>
        <w:t xml:space="preserve">Resim 2.32. </w:t>
      </w:r>
      <w:hyperlink r:id="rId213" w:history="1">
        <w:r w:rsidR="007A78C4" w:rsidRPr="00230104">
          <w:rPr>
            <w:rStyle w:val="Kpr"/>
            <w:rFonts w:eastAsiaTheme="minorEastAsia" w:cs="Times New Roman"/>
            <w:lang w:eastAsia="tr-TR"/>
          </w:rPr>
          <w:t>https://tr.pinterest.com/krakowwitkingallery/on-kawara/</w:t>
        </w:r>
      </w:hyperlink>
      <w:r w:rsidR="007A78C4">
        <w:rPr>
          <w:rFonts w:eastAsiaTheme="minorEastAsia" w:cs="Times New Roman"/>
          <w:lang w:eastAsia="tr-TR"/>
        </w:rPr>
        <w:t xml:space="preserve"> adresinden 7 Şubat 2020 tarihinde alınmıştır.</w:t>
      </w:r>
    </w:p>
    <w:p w:rsidR="00300131" w:rsidRPr="001260D9" w:rsidRDefault="00300131" w:rsidP="00893760">
      <w:pPr>
        <w:spacing w:before="120" w:after="120"/>
        <w:ind w:left="567" w:hanging="567"/>
        <w:jc w:val="both"/>
        <w:rPr>
          <w:rFonts w:eastAsiaTheme="minorEastAsia" w:cs="Times New Roman"/>
          <w:lang w:eastAsia="tr-TR"/>
        </w:rPr>
      </w:pPr>
      <w:r>
        <w:rPr>
          <w:rFonts w:eastAsiaTheme="minorEastAsia" w:cs="Times New Roman"/>
          <w:b/>
          <w:lang w:eastAsia="tr-TR"/>
        </w:rPr>
        <w:t xml:space="preserve">Resim 2.33. </w:t>
      </w:r>
      <w:hyperlink r:id="rId214" w:history="1">
        <w:r w:rsidR="00893760" w:rsidRPr="00230104">
          <w:rPr>
            <w:rStyle w:val="Kpr"/>
            <w:rFonts w:eastAsiaTheme="minorEastAsia" w:cs="Times New Roman"/>
            <w:lang w:eastAsia="tr-TR"/>
          </w:rPr>
          <w:t>https://www.sz-mag.com/news/2015/02/on-kawara-silence/</w:t>
        </w:r>
      </w:hyperlink>
      <w:r w:rsidR="00893760">
        <w:rPr>
          <w:rFonts w:eastAsiaTheme="minorEastAsia" w:cs="Times New Roman"/>
          <w:lang w:eastAsia="tr-TR"/>
        </w:rPr>
        <w:t xml:space="preserve"> adresinden 7 Şubat 2020 tarihinde alınmıştır.</w:t>
      </w:r>
    </w:p>
    <w:p w:rsidR="00300131" w:rsidRPr="001260D9" w:rsidRDefault="00300131" w:rsidP="00300131">
      <w:pPr>
        <w:spacing w:before="120" w:after="120"/>
        <w:ind w:left="567" w:hanging="567"/>
        <w:jc w:val="both"/>
        <w:rPr>
          <w:rFonts w:eastAsiaTheme="minorEastAsia" w:cs="Times New Roman"/>
          <w:lang w:eastAsia="tr-TR"/>
        </w:rPr>
      </w:pPr>
      <w:r>
        <w:rPr>
          <w:rFonts w:eastAsiaTheme="minorEastAsia" w:cs="Times New Roman"/>
          <w:b/>
          <w:lang w:eastAsia="tr-TR"/>
        </w:rPr>
        <w:t xml:space="preserve">Resim 2.34. </w:t>
      </w:r>
      <w:hyperlink r:id="rId215" w:anchor="oeuv-1" w:history="1">
        <w:r w:rsidR="00555FB0" w:rsidRPr="00230104">
          <w:rPr>
            <w:rStyle w:val="Kpr"/>
            <w:rFonts w:eastAsiaTheme="minorEastAsia" w:cs="Times New Roman"/>
            <w:lang w:eastAsia="tr-TR"/>
          </w:rPr>
          <w:t>https://www.micheledidier.com/en/expositions/presentation/45/i-read#oeuv-1</w:t>
        </w:r>
      </w:hyperlink>
      <w:r w:rsidR="00555FB0">
        <w:rPr>
          <w:rFonts w:eastAsiaTheme="minorEastAsia" w:cs="Times New Roman"/>
          <w:lang w:eastAsia="tr-TR"/>
        </w:rPr>
        <w:t xml:space="preserve"> adresinden 8 Haziran 2023 tarihinde alınmıştır.</w:t>
      </w:r>
    </w:p>
    <w:p w:rsidR="00300131" w:rsidRPr="001260D9" w:rsidRDefault="00300131" w:rsidP="00300131">
      <w:pPr>
        <w:spacing w:before="120" w:after="120"/>
        <w:ind w:left="567" w:hanging="567"/>
        <w:jc w:val="both"/>
        <w:rPr>
          <w:rFonts w:eastAsiaTheme="minorEastAsia" w:cs="Times New Roman"/>
          <w:lang w:eastAsia="tr-TR"/>
        </w:rPr>
      </w:pPr>
      <w:r>
        <w:rPr>
          <w:rFonts w:eastAsiaTheme="minorEastAsia" w:cs="Times New Roman"/>
          <w:b/>
          <w:lang w:eastAsia="tr-TR"/>
        </w:rPr>
        <w:t xml:space="preserve">Resim 2.35. </w:t>
      </w:r>
      <w:hyperlink r:id="rId216" w:history="1">
        <w:r w:rsidR="00763231" w:rsidRPr="00230104">
          <w:rPr>
            <w:rStyle w:val="Kpr"/>
            <w:rFonts w:eastAsiaTheme="minorEastAsia" w:cs="Times New Roman"/>
            <w:lang w:eastAsia="tr-TR"/>
          </w:rPr>
          <w:t>https://tr.pinterest.com/pin/530721137319294958/</w:t>
        </w:r>
      </w:hyperlink>
      <w:r w:rsidR="00763231">
        <w:rPr>
          <w:rFonts w:eastAsiaTheme="minorEastAsia" w:cs="Times New Roman"/>
          <w:lang w:eastAsia="tr-TR"/>
        </w:rPr>
        <w:t xml:space="preserve"> adresinden 11 Ocak 2023 tarihinde alınmıştır.</w:t>
      </w:r>
    </w:p>
    <w:p w:rsidR="00300131" w:rsidRPr="001260D9" w:rsidRDefault="00300131" w:rsidP="00300131">
      <w:pPr>
        <w:spacing w:before="120" w:after="120"/>
        <w:ind w:left="567" w:hanging="567"/>
        <w:jc w:val="both"/>
        <w:rPr>
          <w:rFonts w:eastAsiaTheme="minorEastAsia" w:cs="Times New Roman"/>
          <w:lang w:eastAsia="tr-TR"/>
        </w:rPr>
      </w:pPr>
      <w:r>
        <w:rPr>
          <w:rFonts w:eastAsiaTheme="minorEastAsia" w:cs="Times New Roman"/>
          <w:b/>
          <w:lang w:eastAsia="tr-TR"/>
        </w:rPr>
        <w:t xml:space="preserve">Resim 2.36. </w:t>
      </w:r>
      <w:hyperlink r:id="rId217" w:history="1">
        <w:r w:rsidR="00763231" w:rsidRPr="00230104">
          <w:rPr>
            <w:rStyle w:val="Kpr"/>
            <w:rFonts w:eastAsiaTheme="minorEastAsia" w:cs="Times New Roman"/>
            <w:lang w:eastAsia="tr-TR"/>
          </w:rPr>
          <w:t>https://www.artspace.com/on_kawara/i-went</w:t>
        </w:r>
      </w:hyperlink>
      <w:r w:rsidR="00763231">
        <w:rPr>
          <w:rFonts w:eastAsiaTheme="minorEastAsia" w:cs="Times New Roman"/>
          <w:lang w:eastAsia="tr-TR"/>
        </w:rPr>
        <w:t xml:space="preserve"> adresinden 11 Ocak 2023 tarihinde alınmıştır.</w:t>
      </w:r>
    </w:p>
    <w:p w:rsidR="00300131" w:rsidRPr="001260D9" w:rsidRDefault="00300131" w:rsidP="00300131">
      <w:pPr>
        <w:spacing w:before="120" w:after="120"/>
        <w:ind w:left="567" w:hanging="567"/>
        <w:jc w:val="both"/>
        <w:rPr>
          <w:rFonts w:eastAsiaTheme="minorEastAsia" w:cs="Times New Roman"/>
          <w:lang w:eastAsia="tr-TR"/>
        </w:rPr>
      </w:pPr>
      <w:r>
        <w:rPr>
          <w:rFonts w:eastAsiaTheme="minorEastAsia" w:cs="Times New Roman"/>
          <w:b/>
          <w:lang w:eastAsia="tr-TR"/>
        </w:rPr>
        <w:t xml:space="preserve">Resim 2.37. </w:t>
      </w:r>
      <w:hyperlink r:id="rId218" w:history="1">
        <w:r w:rsidR="00F57298" w:rsidRPr="00230104">
          <w:rPr>
            <w:rStyle w:val="Kpr"/>
            <w:rFonts w:eastAsiaTheme="minorEastAsia" w:cs="Times New Roman"/>
            <w:lang w:eastAsia="tr-TR"/>
          </w:rPr>
          <w:t>http://konwersatorium3.blogspot.com/2019/06/on-kawara-and-conceptual</w:t>
        </w:r>
      </w:hyperlink>
      <w:r w:rsidR="00F57298">
        <w:rPr>
          <w:rFonts w:eastAsiaTheme="minorEastAsia" w:cs="Times New Roman"/>
          <w:lang w:eastAsia="tr-TR"/>
        </w:rPr>
        <w:t xml:space="preserve"> adresinden 17 Ocak 2023 tarihinde alınmıştır. </w:t>
      </w:r>
    </w:p>
    <w:p w:rsidR="00300131" w:rsidRPr="001260D9" w:rsidRDefault="00300131" w:rsidP="00300131">
      <w:pPr>
        <w:spacing w:before="120" w:after="120"/>
        <w:ind w:left="567" w:hanging="567"/>
        <w:jc w:val="both"/>
        <w:rPr>
          <w:rFonts w:eastAsiaTheme="minorEastAsia" w:cs="Times New Roman"/>
          <w:lang w:eastAsia="tr-TR"/>
        </w:rPr>
      </w:pPr>
      <w:r>
        <w:rPr>
          <w:rFonts w:eastAsiaTheme="minorEastAsia" w:cs="Times New Roman"/>
          <w:b/>
          <w:lang w:eastAsia="tr-TR"/>
        </w:rPr>
        <w:t xml:space="preserve">Resim 2.38. </w:t>
      </w:r>
      <w:hyperlink r:id="rId219" w:history="1">
        <w:r w:rsidR="00962067" w:rsidRPr="00230104">
          <w:rPr>
            <w:rStyle w:val="Kpr"/>
            <w:rFonts w:eastAsiaTheme="minorEastAsia" w:cs="Times New Roman"/>
            <w:lang w:eastAsia="tr-TR"/>
          </w:rPr>
          <w:t>https://williamncopley.com/sms-image/on-kawara-100-years-calendar/</w:t>
        </w:r>
      </w:hyperlink>
      <w:r w:rsidR="00962067">
        <w:rPr>
          <w:rFonts w:eastAsiaTheme="minorEastAsia" w:cs="Times New Roman"/>
          <w:lang w:eastAsia="tr-TR"/>
        </w:rPr>
        <w:t xml:space="preserve"> adresinden 17 Ocak 2023 tarihinde alınmıştır.</w:t>
      </w:r>
    </w:p>
    <w:p w:rsidR="00300131" w:rsidRDefault="00300131" w:rsidP="00300131">
      <w:pPr>
        <w:spacing w:before="120" w:after="120"/>
        <w:ind w:left="567" w:hanging="567"/>
        <w:jc w:val="both"/>
        <w:rPr>
          <w:rFonts w:eastAsiaTheme="minorEastAsia" w:cs="Times New Roman"/>
          <w:b/>
          <w:lang w:eastAsia="tr-TR"/>
        </w:rPr>
      </w:pPr>
      <w:r>
        <w:rPr>
          <w:rFonts w:eastAsiaTheme="minorEastAsia" w:cs="Times New Roman"/>
          <w:b/>
          <w:lang w:eastAsia="tr-TR"/>
        </w:rPr>
        <w:t xml:space="preserve">Resim 2.39. </w:t>
      </w:r>
      <w:hyperlink r:id="rId220" w:history="1">
        <w:r w:rsidR="00176C3C" w:rsidRPr="00230104">
          <w:rPr>
            <w:rStyle w:val="Kpr"/>
            <w:rFonts w:eastAsiaTheme="minorEastAsia" w:cs="Times New Roman"/>
            <w:lang w:eastAsia="tr-TR"/>
          </w:rPr>
          <w:t>https://sms.sensatejournal.com/?p=480</w:t>
        </w:r>
      </w:hyperlink>
      <w:r w:rsidR="00176C3C">
        <w:rPr>
          <w:rFonts w:eastAsiaTheme="minorEastAsia" w:cs="Times New Roman"/>
          <w:lang w:eastAsia="tr-TR"/>
        </w:rPr>
        <w:t xml:space="preserve"> adresinden 17 Ocak 2023 tarihinde alınmıştır.</w:t>
      </w:r>
    </w:p>
    <w:p w:rsidR="006357C3" w:rsidRPr="006357C3" w:rsidRDefault="006357C3" w:rsidP="00300131">
      <w:pPr>
        <w:spacing w:before="120" w:after="120"/>
        <w:ind w:left="567" w:hanging="567"/>
        <w:jc w:val="both"/>
        <w:rPr>
          <w:rFonts w:eastAsiaTheme="minorEastAsia" w:cs="Times New Roman"/>
          <w:b/>
          <w:lang w:eastAsia="tr-TR"/>
        </w:rPr>
      </w:pPr>
      <w:r w:rsidRPr="006357C3">
        <w:rPr>
          <w:rFonts w:eastAsiaTheme="minorEastAsia" w:cs="Times New Roman"/>
          <w:b/>
          <w:lang w:eastAsia="tr-TR"/>
        </w:rPr>
        <w:t>Resim 2.40.</w:t>
      </w:r>
      <w:hyperlink r:id="rId221" w:history="1">
        <w:r w:rsidR="00176C3C" w:rsidRPr="00230104">
          <w:rPr>
            <w:rStyle w:val="Kpr"/>
            <w:rFonts w:eastAsiaTheme="minorEastAsia" w:cs="Times New Roman"/>
            <w:lang w:eastAsia="tr-TR"/>
          </w:rPr>
          <w:t>https://www.artbasel.com/catalog/artwork/51624/On-Kawara-One-Million-Years</w:t>
        </w:r>
      </w:hyperlink>
      <w:r w:rsidR="00176C3C">
        <w:rPr>
          <w:rFonts w:eastAsiaTheme="minorEastAsia" w:cs="Times New Roman"/>
          <w:lang w:eastAsia="tr-TR"/>
        </w:rPr>
        <w:t xml:space="preserve"> adresinden 23 Şubat 2023 tarihinde alınmıştır.</w:t>
      </w:r>
    </w:p>
    <w:p w:rsidR="006357C3" w:rsidRPr="006357C3" w:rsidRDefault="006357C3" w:rsidP="006357C3">
      <w:pPr>
        <w:spacing w:before="120" w:after="120"/>
        <w:ind w:left="567" w:hanging="567"/>
        <w:jc w:val="both"/>
        <w:rPr>
          <w:rFonts w:eastAsiaTheme="minorEastAsia" w:cs="Times New Roman"/>
          <w:b/>
          <w:lang w:eastAsia="tr-TR"/>
        </w:rPr>
      </w:pPr>
      <w:r w:rsidRPr="006357C3">
        <w:rPr>
          <w:rFonts w:eastAsiaTheme="minorEastAsia" w:cs="Times New Roman"/>
          <w:b/>
          <w:lang w:eastAsia="tr-TR"/>
        </w:rPr>
        <w:t>R</w:t>
      </w:r>
      <w:r>
        <w:rPr>
          <w:rFonts w:eastAsiaTheme="minorEastAsia" w:cs="Times New Roman"/>
          <w:b/>
          <w:lang w:eastAsia="tr-TR"/>
        </w:rPr>
        <w:t>esim 2.41</w:t>
      </w:r>
      <w:r w:rsidRPr="006357C3">
        <w:rPr>
          <w:rFonts w:eastAsiaTheme="minorEastAsia" w:cs="Times New Roman"/>
          <w:b/>
          <w:lang w:eastAsia="tr-TR"/>
        </w:rPr>
        <w:t>.</w:t>
      </w:r>
      <w:hyperlink r:id="rId222" w:history="1">
        <w:r w:rsidR="00176C3C" w:rsidRPr="00230104">
          <w:rPr>
            <w:rStyle w:val="Kpr"/>
            <w:rFonts w:eastAsiaTheme="minorEastAsia" w:cs="Times New Roman"/>
            <w:lang w:eastAsia="tr-TR"/>
          </w:rPr>
          <w:t>https://www.artbasel.com/catalog/artwork/67573/On-Kawara-One-Million-Years</w:t>
        </w:r>
      </w:hyperlink>
      <w:r w:rsidR="00176C3C">
        <w:rPr>
          <w:rFonts w:eastAsiaTheme="minorEastAsia" w:cs="Times New Roman"/>
          <w:lang w:eastAsia="tr-TR"/>
        </w:rPr>
        <w:t xml:space="preserve"> adresinden 23 Şubat 2023 tarihinde alınmıştır.</w:t>
      </w:r>
    </w:p>
    <w:p w:rsidR="006357C3" w:rsidRPr="006357C3" w:rsidRDefault="006357C3" w:rsidP="006357C3">
      <w:pPr>
        <w:spacing w:before="120" w:after="120"/>
        <w:ind w:left="567" w:hanging="567"/>
        <w:jc w:val="both"/>
        <w:rPr>
          <w:rFonts w:eastAsiaTheme="minorEastAsia" w:cs="Times New Roman"/>
          <w:b/>
          <w:lang w:eastAsia="tr-TR"/>
        </w:rPr>
      </w:pPr>
      <w:r w:rsidRPr="006357C3">
        <w:rPr>
          <w:rFonts w:eastAsiaTheme="minorEastAsia" w:cs="Times New Roman"/>
          <w:b/>
          <w:lang w:eastAsia="tr-TR"/>
        </w:rPr>
        <w:t>R</w:t>
      </w:r>
      <w:r>
        <w:rPr>
          <w:rFonts w:eastAsiaTheme="minorEastAsia" w:cs="Times New Roman"/>
          <w:b/>
          <w:lang w:eastAsia="tr-TR"/>
        </w:rPr>
        <w:t>esim 2.42</w:t>
      </w:r>
      <w:r w:rsidRPr="006357C3">
        <w:rPr>
          <w:rFonts w:eastAsiaTheme="minorEastAsia" w:cs="Times New Roman"/>
          <w:b/>
          <w:lang w:eastAsia="tr-TR"/>
        </w:rPr>
        <w:t>.</w:t>
      </w:r>
      <w:hyperlink r:id="rId223" w:history="1">
        <w:r w:rsidR="00D01465" w:rsidRPr="00230104">
          <w:rPr>
            <w:rStyle w:val="Kpr"/>
            <w:rFonts w:eastAsiaTheme="minorEastAsia" w:cs="Times New Roman"/>
            <w:lang w:eastAsia="tr-TR"/>
          </w:rPr>
          <w:t>https://www.southlondongallery.org/exhibitions/on-kawara-reading-one-million-years/</w:t>
        </w:r>
      </w:hyperlink>
      <w:r w:rsidR="00D01465">
        <w:rPr>
          <w:rFonts w:eastAsiaTheme="minorEastAsia" w:cs="Times New Roman"/>
          <w:lang w:eastAsia="tr-TR"/>
        </w:rPr>
        <w:t xml:space="preserve"> adresinden 1 Haziran 2023 tarihinde alınmıştır. </w:t>
      </w:r>
    </w:p>
    <w:p w:rsidR="006357C3" w:rsidRPr="006357C3" w:rsidRDefault="006357C3" w:rsidP="006357C3">
      <w:pPr>
        <w:spacing w:before="120" w:after="120"/>
        <w:ind w:left="567" w:hanging="567"/>
        <w:jc w:val="both"/>
        <w:rPr>
          <w:rFonts w:eastAsiaTheme="minorEastAsia" w:cs="Times New Roman"/>
          <w:b/>
          <w:lang w:eastAsia="tr-TR"/>
        </w:rPr>
      </w:pPr>
      <w:r w:rsidRPr="006357C3">
        <w:rPr>
          <w:rFonts w:eastAsiaTheme="minorEastAsia" w:cs="Times New Roman"/>
          <w:b/>
          <w:lang w:eastAsia="tr-TR"/>
        </w:rPr>
        <w:t>R</w:t>
      </w:r>
      <w:r>
        <w:rPr>
          <w:rFonts w:eastAsiaTheme="minorEastAsia" w:cs="Times New Roman"/>
          <w:b/>
          <w:lang w:eastAsia="tr-TR"/>
        </w:rPr>
        <w:t>esim 2.43</w:t>
      </w:r>
      <w:r w:rsidRPr="006357C3">
        <w:rPr>
          <w:rFonts w:eastAsiaTheme="minorEastAsia" w:cs="Times New Roman"/>
          <w:b/>
          <w:lang w:eastAsia="tr-TR"/>
        </w:rPr>
        <w:t>.</w:t>
      </w:r>
      <w:hyperlink r:id="rId224" w:history="1">
        <w:r w:rsidR="00D01465" w:rsidRPr="00230104">
          <w:rPr>
            <w:rStyle w:val="Kpr"/>
            <w:rFonts w:eastAsiaTheme="minorEastAsia" w:cs="Times New Roman"/>
            <w:lang w:eastAsia="tr-TR"/>
          </w:rPr>
          <w:t>https://universes.art/en/art-destinations/venice/tours/san-trovaso-zattere-iuav/oratorio-di-san-ludovico-2</w:t>
        </w:r>
      </w:hyperlink>
      <w:r w:rsidR="00D01465">
        <w:rPr>
          <w:rFonts w:eastAsiaTheme="minorEastAsia" w:cs="Times New Roman"/>
          <w:lang w:eastAsia="tr-TR"/>
        </w:rPr>
        <w:t xml:space="preserve"> adresinden 1 Haziran 2023 tarihinde alınmıştır.</w:t>
      </w:r>
    </w:p>
    <w:p w:rsidR="006357C3" w:rsidRPr="006357C3" w:rsidRDefault="006357C3" w:rsidP="006357C3">
      <w:pPr>
        <w:spacing w:before="120" w:after="120"/>
        <w:ind w:left="567" w:hanging="567"/>
        <w:jc w:val="both"/>
        <w:rPr>
          <w:rFonts w:eastAsiaTheme="minorEastAsia" w:cs="Times New Roman"/>
          <w:b/>
          <w:lang w:eastAsia="tr-TR"/>
        </w:rPr>
      </w:pPr>
      <w:r w:rsidRPr="006357C3">
        <w:rPr>
          <w:rFonts w:eastAsiaTheme="minorEastAsia" w:cs="Times New Roman"/>
          <w:b/>
          <w:lang w:eastAsia="tr-TR"/>
        </w:rPr>
        <w:t>R</w:t>
      </w:r>
      <w:r>
        <w:rPr>
          <w:rFonts w:eastAsiaTheme="minorEastAsia" w:cs="Times New Roman"/>
          <w:b/>
          <w:lang w:eastAsia="tr-TR"/>
        </w:rPr>
        <w:t>esim 2.44</w:t>
      </w:r>
      <w:r w:rsidRPr="006357C3">
        <w:rPr>
          <w:rFonts w:eastAsiaTheme="minorEastAsia" w:cs="Times New Roman"/>
          <w:b/>
          <w:lang w:eastAsia="tr-TR"/>
        </w:rPr>
        <w:t>.</w:t>
      </w:r>
      <w:hyperlink r:id="rId225" w:history="1">
        <w:r w:rsidRPr="00230104">
          <w:rPr>
            <w:rStyle w:val="Kpr"/>
            <w:rFonts w:eastAsiaTheme="minorEastAsia" w:cs="Times New Roman"/>
            <w:lang w:eastAsia="tr-TR"/>
          </w:rPr>
          <w:t>https://br.pinterest.com/pin/404198135285002747/</w:t>
        </w:r>
      </w:hyperlink>
      <w:r>
        <w:rPr>
          <w:rFonts w:eastAsiaTheme="minorEastAsia" w:cs="Times New Roman"/>
          <w:lang w:eastAsia="tr-TR"/>
        </w:rPr>
        <w:t xml:space="preserve"> adresinden 7 Mart 2023 tarihinde alınmıştır.</w:t>
      </w:r>
    </w:p>
    <w:p w:rsidR="006357C3" w:rsidRPr="006357C3" w:rsidRDefault="006357C3" w:rsidP="006357C3">
      <w:pPr>
        <w:spacing w:before="120" w:after="120"/>
        <w:ind w:left="567" w:hanging="567"/>
        <w:jc w:val="both"/>
        <w:rPr>
          <w:rFonts w:eastAsiaTheme="minorEastAsia" w:cs="Times New Roman"/>
          <w:b/>
          <w:lang w:eastAsia="tr-TR"/>
        </w:rPr>
      </w:pPr>
      <w:r w:rsidRPr="006357C3">
        <w:rPr>
          <w:rFonts w:eastAsiaTheme="minorEastAsia" w:cs="Times New Roman"/>
          <w:b/>
          <w:lang w:eastAsia="tr-TR"/>
        </w:rPr>
        <w:t>Resim 2.4</w:t>
      </w:r>
      <w:r>
        <w:rPr>
          <w:rFonts w:eastAsiaTheme="minorEastAsia" w:cs="Times New Roman"/>
          <w:b/>
          <w:lang w:eastAsia="tr-TR"/>
        </w:rPr>
        <w:t>5</w:t>
      </w:r>
      <w:r w:rsidRPr="006357C3">
        <w:rPr>
          <w:rFonts w:eastAsiaTheme="minorEastAsia" w:cs="Times New Roman"/>
          <w:b/>
          <w:lang w:eastAsia="tr-TR"/>
        </w:rPr>
        <w:t>.</w:t>
      </w:r>
      <w:hyperlink r:id="rId226" w:history="1">
        <w:r w:rsidR="00D01465" w:rsidRPr="00230104">
          <w:rPr>
            <w:rStyle w:val="Kpr"/>
            <w:rFonts w:eastAsiaTheme="minorEastAsia" w:cs="Times New Roman"/>
            <w:lang w:eastAsia="tr-TR"/>
          </w:rPr>
          <w:t>https://arthive.com/sl/pablopicasso/works/376250~Guitar</w:t>
        </w:r>
      </w:hyperlink>
      <w:r w:rsidR="00D01465">
        <w:rPr>
          <w:rFonts w:eastAsiaTheme="minorEastAsia" w:cs="Times New Roman"/>
          <w:lang w:eastAsia="tr-TR"/>
        </w:rPr>
        <w:t xml:space="preserve"> adresinden 13 Kasım 2020 tarihinde alınmıştır.</w:t>
      </w:r>
    </w:p>
    <w:p w:rsidR="006357C3" w:rsidRPr="006357C3" w:rsidRDefault="006357C3" w:rsidP="006357C3">
      <w:pPr>
        <w:spacing w:before="120" w:after="120"/>
        <w:ind w:left="567" w:hanging="567"/>
        <w:jc w:val="both"/>
        <w:rPr>
          <w:rFonts w:eastAsiaTheme="minorEastAsia" w:cs="Times New Roman"/>
          <w:b/>
          <w:lang w:eastAsia="tr-TR"/>
        </w:rPr>
      </w:pPr>
      <w:r w:rsidRPr="006357C3">
        <w:rPr>
          <w:rFonts w:eastAsiaTheme="minorEastAsia" w:cs="Times New Roman"/>
          <w:b/>
          <w:lang w:eastAsia="tr-TR"/>
        </w:rPr>
        <w:t>Resim 2.4</w:t>
      </w:r>
      <w:r>
        <w:rPr>
          <w:rFonts w:eastAsiaTheme="minorEastAsia" w:cs="Times New Roman"/>
          <w:b/>
          <w:lang w:eastAsia="tr-TR"/>
        </w:rPr>
        <w:t>6</w:t>
      </w:r>
      <w:r w:rsidRPr="006357C3">
        <w:rPr>
          <w:rFonts w:eastAsiaTheme="minorEastAsia" w:cs="Times New Roman"/>
          <w:b/>
          <w:lang w:eastAsia="tr-TR"/>
        </w:rPr>
        <w:t>.</w:t>
      </w:r>
      <w:hyperlink r:id="rId227" w:history="1">
        <w:r w:rsidR="00443AAA" w:rsidRPr="00230104">
          <w:rPr>
            <w:rStyle w:val="Kpr"/>
            <w:rFonts w:eastAsiaTheme="minorEastAsia" w:cs="Times New Roman"/>
            <w:lang w:eastAsia="tr-TR"/>
          </w:rPr>
          <w:t>https://resimhocam.com/georges-braque-ve-kolaj-ile-kubizm/</w:t>
        </w:r>
      </w:hyperlink>
      <w:r w:rsidR="00443AAA">
        <w:rPr>
          <w:rFonts w:eastAsiaTheme="minorEastAsia" w:cs="Times New Roman"/>
          <w:lang w:eastAsia="tr-TR"/>
        </w:rPr>
        <w:t xml:space="preserve"> adresinden 13 Kasım 2020 tarihinde alınmıştır. </w:t>
      </w:r>
    </w:p>
    <w:p w:rsidR="006357C3" w:rsidRPr="006357C3" w:rsidRDefault="006357C3" w:rsidP="006357C3">
      <w:pPr>
        <w:spacing w:before="120" w:after="120"/>
        <w:ind w:left="567" w:hanging="567"/>
        <w:jc w:val="both"/>
        <w:rPr>
          <w:rFonts w:eastAsiaTheme="minorEastAsia" w:cs="Times New Roman"/>
          <w:b/>
          <w:lang w:eastAsia="tr-TR"/>
        </w:rPr>
      </w:pPr>
      <w:r w:rsidRPr="006357C3">
        <w:rPr>
          <w:rFonts w:eastAsiaTheme="minorEastAsia" w:cs="Times New Roman"/>
          <w:b/>
          <w:lang w:eastAsia="tr-TR"/>
        </w:rPr>
        <w:t>Resim 2.4</w:t>
      </w:r>
      <w:r>
        <w:rPr>
          <w:rFonts w:eastAsiaTheme="minorEastAsia" w:cs="Times New Roman"/>
          <w:b/>
          <w:lang w:eastAsia="tr-TR"/>
        </w:rPr>
        <w:t>7</w:t>
      </w:r>
      <w:r w:rsidRPr="006357C3">
        <w:rPr>
          <w:rFonts w:eastAsiaTheme="minorEastAsia" w:cs="Times New Roman"/>
          <w:b/>
          <w:lang w:eastAsia="tr-TR"/>
        </w:rPr>
        <w:t>.</w:t>
      </w:r>
      <w:hyperlink r:id="rId228" w:history="1">
        <w:r w:rsidR="003A36CC" w:rsidRPr="00230104">
          <w:rPr>
            <w:rStyle w:val="Kpr"/>
            <w:rFonts w:eastAsiaTheme="minorEastAsia" w:cs="Times New Roman"/>
            <w:lang w:eastAsia="tr-TR"/>
          </w:rPr>
          <w:t>https://blog.shillingtoneducation.com/kurt-schwitters-tbt/</w:t>
        </w:r>
      </w:hyperlink>
      <w:r w:rsidR="003A36CC">
        <w:rPr>
          <w:rFonts w:eastAsiaTheme="minorEastAsia" w:cs="Times New Roman"/>
          <w:lang w:eastAsia="tr-TR"/>
        </w:rPr>
        <w:t xml:space="preserve"> adresinden 11 Kasım 2023 tarihinde alınmıştır.</w:t>
      </w:r>
    </w:p>
    <w:p w:rsidR="006357C3" w:rsidRPr="006357C3" w:rsidRDefault="006357C3" w:rsidP="003A36CC">
      <w:pPr>
        <w:spacing w:before="120" w:after="120"/>
        <w:ind w:left="567" w:hanging="567"/>
        <w:jc w:val="both"/>
        <w:rPr>
          <w:rFonts w:eastAsiaTheme="minorEastAsia" w:cs="Times New Roman"/>
          <w:b/>
          <w:lang w:eastAsia="tr-TR"/>
        </w:rPr>
      </w:pPr>
      <w:r w:rsidRPr="006357C3">
        <w:rPr>
          <w:rFonts w:eastAsiaTheme="minorEastAsia" w:cs="Times New Roman"/>
          <w:b/>
          <w:lang w:eastAsia="tr-TR"/>
        </w:rPr>
        <w:lastRenderedPageBreak/>
        <w:t>Resim 2.4</w:t>
      </w:r>
      <w:r>
        <w:rPr>
          <w:rFonts w:eastAsiaTheme="minorEastAsia" w:cs="Times New Roman"/>
          <w:b/>
          <w:lang w:eastAsia="tr-TR"/>
        </w:rPr>
        <w:t>8</w:t>
      </w:r>
      <w:r w:rsidRPr="006357C3">
        <w:rPr>
          <w:rFonts w:eastAsiaTheme="minorEastAsia" w:cs="Times New Roman"/>
          <w:b/>
          <w:lang w:eastAsia="tr-TR"/>
        </w:rPr>
        <w:t>.</w:t>
      </w:r>
      <w:hyperlink r:id="rId229" w:history="1">
        <w:r w:rsidR="003A36CC" w:rsidRPr="00230104">
          <w:rPr>
            <w:rStyle w:val="Kpr"/>
            <w:rFonts w:eastAsiaTheme="minorEastAsia" w:cs="Times New Roman"/>
            <w:lang w:eastAsia="tr-TR"/>
          </w:rPr>
          <w:t>https://bayaiyi.com/andy-warholun-32-campbells-soup-cans-resmi/</w:t>
        </w:r>
      </w:hyperlink>
      <w:r w:rsidR="003A36CC">
        <w:rPr>
          <w:rFonts w:eastAsiaTheme="minorEastAsia" w:cs="Times New Roman"/>
          <w:lang w:eastAsia="tr-TR"/>
        </w:rPr>
        <w:t xml:space="preserve"> adresinden 11 Kasım 2023 tarihinde alınmıştır.</w:t>
      </w:r>
    </w:p>
    <w:p w:rsidR="006357C3" w:rsidRPr="006357C3" w:rsidRDefault="006357C3" w:rsidP="00C866D8">
      <w:pPr>
        <w:spacing w:before="120" w:after="120"/>
        <w:ind w:left="567" w:hanging="567"/>
        <w:jc w:val="both"/>
        <w:rPr>
          <w:rFonts w:eastAsiaTheme="minorEastAsia" w:cs="Times New Roman"/>
          <w:b/>
          <w:lang w:eastAsia="tr-TR"/>
        </w:rPr>
      </w:pPr>
      <w:r w:rsidRPr="006357C3">
        <w:rPr>
          <w:rFonts w:eastAsiaTheme="minorEastAsia" w:cs="Times New Roman"/>
          <w:b/>
          <w:lang w:eastAsia="tr-TR"/>
        </w:rPr>
        <w:t>R</w:t>
      </w:r>
      <w:r>
        <w:rPr>
          <w:rFonts w:eastAsiaTheme="minorEastAsia" w:cs="Times New Roman"/>
          <w:b/>
          <w:lang w:eastAsia="tr-TR"/>
        </w:rPr>
        <w:t>esim 2.49</w:t>
      </w:r>
      <w:r w:rsidRPr="006357C3">
        <w:rPr>
          <w:rFonts w:eastAsiaTheme="minorEastAsia" w:cs="Times New Roman"/>
          <w:b/>
          <w:lang w:eastAsia="tr-TR"/>
        </w:rPr>
        <w:t>.</w:t>
      </w:r>
      <w:hyperlink r:id="rId230" w:history="1">
        <w:r w:rsidR="00C866D8" w:rsidRPr="00230104">
          <w:rPr>
            <w:rStyle w:val="Kpr"/>
            <w:rFonts w:eastAsiaTheme="minorEastAsia" w:cs="Times New Roman"/>
            <w:lang w:eastAsia="tr-TR"/>
          </w:rPr>
          <w:t>https://www.flickr.com/photos/ian_e_abbott/48482560827</w:t>
        </w:r>
      </w:hyperlink>
      <w:r w:rsidR="00C866D8">
        <w:rPr>
          <w:rFonts w:eastAsiaTheme="minorEastAsia" w:cs="Times New Roman"/>
          <w:lang w:eastAsia="tr-TR"/>
        </w:rPr>
        <w:t xml:space="preserve"> adresinden 13 Kasım 2023 tarihinde alınmıştır.</w:t>
      </w:r>
    </w:p>
    <w:p w:rsidR="006357C3" w:rsidRDefault="006357C3" w:rsidP="00356602">
      <w:pPr>
        <w:spacing w:before="120" w:after="120"/>
        <w:ind w:left="567" w:hanging="567"/>
        <w:jc w:val="both"/>
        <w:rPr>
          <w:rFonts w:eastAsiaTheme="minorEastAsia" w:cs="Times New Roman"/>
          <w:b/>
          <w:lang w:eastAsia="tr-TR"/>
        </w:rPr>
      </w:pPr>
      <w:r w:rsidRPr="006357C3">
        <w:rPr>
          <w:rFonts w:eastAsiaTheme="minorEastAsia" w:cs="Times New Roman"/>
          <w:b/>
          <w:lang w:eastAsia="tr-TR"/>
        </w:rPr>
        <w:t>Resim 2.</w:t>
      </w:r>
      <w:r>
        <w:rPr>
          <w:rFonts w:eastAsiaTheme="minorEastAsia" w:cs="Times New Roman"/>
          <w:b/>
          <w:lang w:eastAsia="tr-TR"/>
        </w:rPr>
        <w:t>5</w:t>
      </w:r>
      <w:r w:rsidRPr="006357C3">
        <w:rPr>
          <w:rFonts w:eastAsiaTheme="minorEastAsia" w:cs="Times New Roman"/>
          <w:b/>
          <w:lang w:eastAsia="tr-TR"/>
        </w:rPr>
        <w:t>0.</w:t>
      </w:r>
      <w:hyperlink r:id="rId231" w:history="1">
        <w:r w:rsidR="00356602" w:rsidRPr="00230104">
          <w:rPr>
            <w:rStyle w:val="Kpr"/>
            <w:rFonts w:eastAsiaTheme="minorEastAsia" w:cs="Times New Roman"/>
            <w:lang w:eastAsia="tr-TR"/>
          </w:rPr>
          <w:t>https://www.masaldergisi.com/sayilar/2021/sayi-08/duslerin-anahtari/</w:t>
        </w:r>
      </w:hyperlink>
      <w:r w:rsidR="00356602">
        <w:rPr>
          <w:rFonts w:eastAsiaTheme="minorEastAsia" w:cs="Times New Roman"/>
          <w:lang w:eastAsia="tr-TR"/>
        </w:rPr>
        <w:t xml:space="preserve"> adresinden 13 Kasım 2023 tarihinde alınmıştır.</w:t>
      </w:r>
    </w:p>
    <w:p w:rsidR="006357C3" w:rsidRDefault="006357C3" w:rsidP="00356602">
      <w:pPr>
        <w:spacing w:before="120" w:after="120"/>
        <w:ind w:left="567" w:hanging="567"/>
        <w:jc w:val="both"/>
        <w:rPr>
          <w:rFonts w:eastAsiaTheme="minorEastAsia" w:cs="Times New Roman"/>
          <w:b/>
          <w:lang w:eastAsia="tr-TR"/>
        </w:rPr>
      </w:pPr>
      <w:r w:rsidRPr="006357C3">
        <w:rPr>
          <w:rFonts w:eastAsiaTheme="minorEastAsia" w:cs="Times New Roman"/>
          <w:b/>
          <w:lang w:eastAsia="tr-TR"/>
        </w:rPr>
        <w:t>Resim 2.</w:t>
      </w:r>
      <w:r>
        <w:rPr>
          <w:rFonts w:eastAsiaTheme="minorEastAsia" w:cs="Times New Roman"/>
          <w:b/>
          <w:lang w:eastAsia="tr-TR"/>
        </w:rPr>
        <w:t>51</w:t>
      </w:r>
      <w:r w:rsidRPr="006357C3">
        <w:rPr>
          <w:rFonts w:eastAsiaTheme="minorEastAsia" w:cs="Times New Roman"/>
          <w:b/>
          <w:lang w:eastAsia="tr-TR"/>
        </w:rPr>
        <w:t>.</w:t>
      </w:r>
      <w:hyperlink r:id="rId232" w:history="1">
        <w:r w:rsidR="00356602" w:rsidRPr="00230104">
          <w:rPr>
            <w:rStyle w:val="Kpr"/>
            <w:rFonts w:eastAsiaTheme="minorEastAsia" w:cs="Times New Roman"/>
            <w:lang w:eastAsia="tr-TR"/>
          </w:rPr>
          <w:t>http://birgunbiryerde.blogspot.com/2013/09/bu-bir-pipo-degildir-rene-magritte.html</w:t>
        </w:r>
      </w:hyperlink>
      <w:r w:rsidR="00356602">
        <w:rPr>
          <w:rFonts w:eastAsiaTheme="minorEastAsia" w:cs="Times New Roman"/>
          <w:lang w:eastAsia="tr-TR"/>
        </w:rPr>
        <w:t xml:space="preserve"> adresinden 13 Kasım 2023 tarihinde alınmıştır.</w:t>
      </w:r>
    </w:p>
    <w:p w:rsidR="006357C3" w:rsidRDefault="006357C3" w:rsidP="006357C3">
      <w:pPr>
        <w:spacing w:before="120" w:after="120"/>
        <w:ind w:left="567" w:hanging="567"/>
        <w:jc w:val="both"/>
        <w:rPr>
          <w:rFonts w:eastAsiaTheme="minorEastAsia" w:cs="Times New Roman"/>
          <w:b/>
          <w:lang w:eastAsia="tr-TR"/>
        </w:rPr>
      </w:pPr>
      <w:r w:rsidRPr="006357C3">
        <w:rPr>
          <w:rFonts w:eastAsiaTheme="minorEastAsia" w:cs="Times New Roman"/>
          <w:b/>
          <w:lang w:eastAsia="tr-TR"/>
        </w:rPr>
        <w:t>Resim 2.</w:t>
      </w:r>
      <w:r>
        <w:rPr>
          <w:rFonts w:eastAsiaTheme="minorEastAsia" w:cs="Times New Roman"/>
          <w:b/>
          <w:lang w:eastAsia="tr-TR"/>
        </w:rPr>
        <w:t>52</w:t>
      </w:r>
      <w:r w:rsidRPr="006357C3">
        <w:rPr>
          <w:rFonts w:eastAsiaTheme="minorEastAsia" w:cs="Times New Roman"/>
          <w:b/>
          <w:lang w:eastAsia="tr-TR"/>
        </w:rPr>
        <w:t>.</w:t>
      </w:r>
      <w:hyperlink r:id="rId233" w:history="1">
        <w:r w:rsidR="00DF190C" w:rsidRPr="00230104">
          <w:rPr>
            <w:rStyle w:val="Kpr"/>
            <w:rFonts w:eastAsiaTheme="minorEastAsia" w:cs="Times New Roman"/>
            <w:lang w:eastAsia="tr-TR"/>
          </w:rPr>
          <w:t>https://edcat.net/item/art-language-vol-1-no-3-june-1970/</w:t>
        </w:r>
      </w:hyperlink>
      <w:r w:rsidR="00DF190C">
        <w:rPr>
          <w:rFonts w:eastAsiaTheme="minorEastAsia" w:cs="Times New Roman"/>
          <w:lang w:eastAsia="tr-TR"/>
        </w:rPr>
        <w:t xml:space="preserve"> adresinden 17 Kasım 2023 tarihinde alınmıştır. </w:t>
      </w:r>
    </w:p>
    <w:p w:rsidR="006357C3" w:rsidRDefault="006357C3" w:rsidP="00DF190C">
      <w:pPr>
        <w:spacing w:before="120" w:after="120"/>
        <w:ind w:left="567" w:hanging="567"/>
        <w:jc w:val="both"/>
        <w:rPr>
          <w:rFonts w:eastAsiaTheme="minorEastAsia" w:cs="Times New Roman"/>
          <w:b/>
          <w:lang w:eastAsia="tr-TR"/>
        </w:rPr>
      </w:pPr>
      <w:r w:rsidRPr="006357C3">
        <w:rPr>
          <w:rFonts w:eastAsiaTheme="minorEastAsia" w:cs="Times New Roman"/>
          <w:b/>
          <w:lang w:eastAsia="tr-TR"/>
        </w:rPr>
        <w:t>Resim 2.</w:t>
      </w:r>
      <w:r>
        <w:rPr>
          <w:rFonts w:eastAsiaTheme="minorEastAsia" w:cs="Times New Roman"/>
          <w:b/>
          <w:lang w:eastAsia="tr-TR"/>
        </w:rPr>
        <w:t>53</w:t>
      </w:r>
      <w:r w:rsidRPr="006357C3">
        <w:rPr>
          <w:rFonts w:eastAsiaTheme="minorEastAsia" w:cs="Times New Roman"/>
          <w:b/>
          <w:lang w:eastAsia="tr-TR"/>
        </w:rPr>
        <w:t>.</w:t>
      </w:r>
      <w:hyperlink r:id="rId234" w:history="1">
        <w:r w:rsidR="00DF190C" w:rsidRPr="00230104">
          <w:rPr>
            <w:rStyle w:val="Kpr"/>
            <w:rFonts w:eastAsiaTheme="minorEastAsia" w:cs="Times New Roman"/>
            <w:lang w:eastAsia="tr-TR"/>
          </w:rPr>
          <w:t>https://specificobject.com/objects/info.cfm?object_id=17229</w:t>
        </w:r>
      </w:hyperlink>
      <w:r w:rsidR="00DF190C">
        <w:rPr>
          <w:rFonts w:eastAsiaTheme="minorEastAsia" w:cs="Times New Roman"/>
          <w:lang w:eastAsia="tr-TR"/>
        </w:rPr>
        <w:t xml:space="preserve"> adresinden 17 Kasım 2023 tarihinde alınmıştır. </w:t>
      </w:r>
    </w:p>
    <w:p w:rsidR="006357C3" w:rsidRDefault="006357C3" w:rsidP="006357C3">
      <w:pPr>
        <w:spacing w:before="120" w:after="120"/>
        <w:ind w:left="567" w:hanging="567"/>
        <w:jc w:val="both"/>
        <w:rPr>
          <w:rFonts w:eastAsiaTheme="minorEastAsia" w:cs="Times New Roman"/>
          <w:b/>
          <w:lang w:eastAsia="tr-TR"/>
        </w:rPr>
      </w:pPr>
      <w:r w:rsidRPr="006357C3">
        <w:rPr>
          <w:rFonts w:eastAsiaTheme="minorEastAsia" w:cs="Times New Roman"/>
          <w:b/>
          <w:lang w:eastAsia="tr-TR"/>
        </w:rPr>
        <w:t>Resim 2.</w:t>
      </w:r>
      <w:r>
        <w:rPr>
          <w:rFonts w:eastAsiaTheme="minorEastAsia" w:cs="Times New Roman"/>
          <w:b/>
          <w:lang w:eastAsia="tr-TR"/>
        </w:rPr>
        <w:t>54</w:t>
      </w:r>
      <w:r w:rsidRPr="006357C3">
        <w:rPr>
          <w:rFonts w:eastAsiaTheme="minorEastAsia" w:cs="Times New Roman"/>
          <w:b/>
          <w:lang w:eastAsia="tr-TR"/>
        </w:rPr>
        <w:t>.</w:t>
      </w:r>
      <w:hyperlink r:id="rId235" w:history="1">
        <w:r w:rsidR="00DF190C" w:rsidRPr="00230104">
          <w:rPr>
            <w:rStyle w:val="Kpr"/>
            <w:rFonts w:eastAsiaTheme="minorEastAsia" w:cs="Times New Roman"/>
            <w:lang w:eastAsia="tr-TR"/>
          </w:rPr>
          <w:t>https://www.kitapvekalem.com/2020/11/dunyada-bilinen-ilk-kitap-yaz.html</w:t>
        </w:r>
      </w:hyperlink>
      <w:r w:rsidR="00DF190C">
        <w:rPr>
          <w:rFonts w:eastAsiaTheme="minorEastAsia" w:cs="Times New Roman"/>
          <w:lang w:eastAsia="tr-TR"/>
        </w:rPr>
        <w:t xml:space="preserve"> adresinden 8 Haziran 2023 tarihinde alınmıştır.</w:t>
      </w:r>
    </w:p>
    <w:p w:rsidR="000D6E77" w:rsidRDefault="000D6E77" w:rsidP="00A008B7">
      <w:pPr>
        <w:spacing w:before="120" w:after="120"/>
        <w:ind w:left="567" w:hanging="567"/>
        <w:jc w:val="both"/>
        <w:rPr>
          <w:rFonts w:eastAsiaTheme="minorEastAsia" w:cs="Times New Roman"/>
          <w:b/>
          <w:lang w:eastAsia="tr-TR"/>
        </w:rPr>
      </w:pPr>
      <w:r w:rsidRPr="006357C3">
        <w:rPr>
          <w:rFonts w:eastAsiaTheme="minorEastAsia" w:cs="Times New Roman"/>
          <w:b/>
          <w:lang w:eastAsia="tr-TR"/>
        </w:rPr>
        <w:t>Resim 2.</w:t>
      </w:r>
      <w:r>
        <w:rPr>
          <w:rFonts w:eastAsiaTheme="minorEastAsia" w:cs="Times New Roman"/>
          <w:b/>
          <w:lang w:eastAsia="tr-TR"/>
        </w:rPr>
        <w:t>55</w:t>
      </w:r>
      <w:r w:rsidRPr="006357C3">
        <w:rPr>
          <w:rFonts w:eastAsiaTheme="minorEastAsia" w:cs="Times New Roman"/>
          <w:b/>
          <w:lang w:eastAsia="tr-TR"/>
        </w:rPr>
        <w:t>.</w:t>
      </w:r>
      <w:hyperlink r:id="rId236" w:history="1">
        <w:r w:rsidR="00A008B7" w:rsidRPr="00230104">
          <w:rPr>
            <w:rStyle w:val="Kpr"/>
            <w:rFonts w:eastAsiaTheme="minorEastAsia" w:cs="Times New Roman"/>
            <w:lang w:eastAsia="tr-TR"/>
          </w:rPr>
          <w:t>https://www.sabah.com.tr/egitim/hiyeroglif-nedir-hangi-uygarliga-aittir-hiyeroglif-yazisini-kim-bulmustur-e1-5400144</w:t>
        </w:r>
      </w:hyperlink>
      <w:r w:rsidR="00A008B7">
        <w:rPr>
          <w:rFonts w:eastAsiaTheme="minorEastAsia" w:cs="Times New Roman"/>
          <w:lang w:eastAsia="tr-TR"/>
        </w:rPr>
        <w:t xml:space="preserve"> adresinden 8 Haziran 2023 tarihinde alınmıştır.</w:t>
      </w:r>
    </w:p>
    <w:p w:rsidR="000D6E77" w:rsidRPr="008F2A19" w:rsidRDefault="000D6E77" w:rsidP="000D6E77">
      <w:pPr>
        <w:spacing w:before="120" w:after="120"/>
        <w:ind w:left="567" w:hanging="567"/>
        <w:jc w:val="both"/>
        <w:rPr>
          <w:rFonts w:eastAsiaTheme="minorEastAsia" w:cs="Times New Roman"/>
          <w:lang w:eastAsia="tr-TR"/>
        </w:rPr>
      </w:pPr>
      <w:r w:rsidRPr="006357C3">
        <w:rPr>
          <w:rFonts w:eastAsiaTheme="minorEastAsia" w:cs="Times New Roman"/>
          <w:b/>
          <w:lang w:eastAsia="tr-TR"/>
        </w:rPr>
        <w:t>Resim 2.</w:t>
      </w:r>
      <w:r>
        <w:rPr>
          <w:rFonts w:eastAsiaTheme="minorEastAsia" w:cs="Times New Roman"/>
          <w:b/>
          <w:lang w:eastAsia="tr-TR"/>
        </w:rPr>
        <w:t>56</w:t>
      </w:r>
      <w:r w:rsidRPr="006357C3">
        <w:rPr>
          <w:rFonts w:eastAsiaTheme="minorEastAsia" w:cs="Times New Roman"/>
          <w:b/>
          <w:lang w:eastAsia="tr-TR"/>
        </w:rPr>
        <w:t>.</w:t>
      </w:r>
      <w:hyperlink r:id="rId237" w:history="1">
        <w:r w:rsidR="008F2A19" w:rsidRPr="00230104">
          <w:rPr>
            <w:rStyle w:val="Kpr"/>
            <w:rFonts w:eastAsiaTheme="minorEastAsia" w:cs="Times New Roman"/>
            <w:lang w:eastAsia="tr-TR"/>
          </w:rPr>
          <w:t>https://tr.pinterest.com/pin/432134526747766523/</w:t>
        </w:r>
      </w:hyperlink>
      <w:r w:rsidR="008F2A19">
        <w:rPr>
          <w:rFonts w:eastAsiaTheme="minorEastAsia" w:cs="Times New Roman"/>
          <w:lang w:eastAsia="tr-TR"/>
        </w:rPr>
        <w:t xml:space="preserve"> adresinden 8 Haziran 2023 tarihinde alınmıştır.</w:t>
      </w:r>
    </w:p>
    <w:p w:rsidR="000D6E77" w:rsidRPr="008F2A19" w:rsidRDefault="000D6E77" w:rsidP="008F2A19">
      <w:pPr>
        <w:spacing w:before="120" w:after="120"/>
        <w:ind w:left="567" w:hanging="567"/>
        <w:jc w:val="both"/>
        <w:rPr>
          <w:rFonts w:eastAsiaTheme="minorEastAsia" w:cs="Times New Roman"/>
          <w:lang w:eastAsia="tr-TR"/>
        </w:rPr>
      </w:pPr>
      <w:r w:rsidRPr="006357C3">
        <w:rPr>
          <w:rFonts w:eastAsiaTheme="minorEastAsia" w:cs="Times New Roman"/>
          <w:b/>
          <w:lang w:eastAsia="tr-TR"/>
        </w:rPr>
        <w:t>Resim 2.</w:t>
      </w:r>
      <w:r>
        <w:rPr>
          <w:rFonts w:eastAsiaTheme="minorEastAsia" w:cs="Times New Roman"/>
          <w:b/>
          <w:lang w:eastAsia="tr-TR"/>
        </w:rPr>
        <w:t>57</w:t>
      </w:r>
      <w:r w:rsidRPr="006357C3">
        <w:rPr>
          <w:rFonts w:eastAsiaTheme="minorEastAsia" w:cs="Times New Roman"/>
          <w:b/>
          <w:lang w:eastAsia="tr-TR"/>
        </w:rPr>
        <w:t>.</w:t>
      </w:r>
      <w:hyperlink r:id="rId238" w:history="1">
        <w:r w:rsidR="008F2A19" w:rsidRPr="00230104">
          <w:rPr>
            <w:rStyle w:val="Kpr"/>
            <w:rFonts w:eastAsiaTheme="minorEastAsia" w:cs="Times New Roman"/>
            <w:lang w:eastAsia="tr-TR"/>
          </w:rPr>
          <w:t>https://www.asialogy.com/en/japon-kaligrafisi-shodo-%E6%9B%B8%E9%81%93/</w:t>
        </w:r>
      </w:hyperlink>
      <w:r w:rsidR="008F2A19">
        <w:rPr>
          <w:rFonts w:eastAsiaTheme="minorEastAsia" w:cs="Times New Roman"/>
          <w:lang w:eastAsia="tr-TR"/>
        </w:rPr>
        <w:t xml:space="preserve"> adresinden 8 Haziran 2023 tarihinde alınmıştır.</w:t>
      </w:r>
    </w:p>
    <w:p w:rsidR="000D6E77" w:rsidRDefault="000D6E77" w:rsidP="000D6E77">
      <w:pPr>
        <w:spacing w:before="120" w:after="120"/>
        <w:ind w:left="567" w:hanging="567"/>
        <w:jc w:val="both"/>
        <w:rPr>
          <w:rFonts w:eastAsiaTheme="minorEastAsia" w:cs="Times New Roman"/>
          <w:b/>
          <w:lang w:eastAsia="tr-TR"/>
        </w:rPr>
      </w:pPr>
      <w:r w:rsidRPr="006357C3">
        <w:rPr>
          <w:rFonts w:eastAsiaTheme="minorEastAsia" w:cs="Times New Roman"/>
          <w:b/>
          <w:lang w:eastAsia="tr-TR"/>
        </w:rPr>
        <w:t>Resim 2.</w:t>
      </w:r>
      <w:r>
        <w:rPr>
          <w:rFonts w:eastAsiaTheme="minorEastAsia" w:cs="Times New Roman"/>
          <w:b/>
          <w:lang w:eastAsia="tr-TR"/>
        </w:rPr>
        <w:t>58</w:t>
      </w:r>
      <w:r w:rsidRPr="006357C3">
        <w:rPr>
          <w:rFonts w:eastAsiaTheme="minorEastAsia" w:cs="Times New Roman"/>
          <w:b/>
          <w:lang w:eastAsia="tr-TR"/>
        </w:rPr>
        <w:t>.</w:t>
      </w:r>
      <w:hyperlink r:id="rId239" w:history="1">
        <w:r w:rsidR="00147409" w:rsidRPr="00230104">
          <w:rPr>
            <w:rStyle w:val="Kpr"/>
            <w:rFonts w:eastAsiaTheme="minorEastAsia" w:cs="Times New Roman"/>
            <w:lang w:eastAsia="tr-TR"/>
          </w:rPr>
          <w:t>https://arthis42cartsofjapan.wordpress.com/2014/06/13/emaki/</w:t>
        </w:r>
      </w:hyperlink>
      <w:r w:rsidR="00147409">
        <w:rPr>
          <w:rFonts w:eastAsiaTheme="minorEastAsia" w:cs="Times New Roman"/>
          <w:lang w:eastAsia="tr-TR"/>
        </w:rPr>
        <w:t xml:space="preserve"> adresinden 9 Haziran 2023 tarihinde alınmıştır.</w:t>
      </w:r>
    </w:p>
    <w:p w:rsidR="00147409" w:rsidRDefault="000D6E77" w:rsidP="00147409">
      <w:pPr>
        <w:spacing w:before="120" w:after="120"/>
        <w:ind w:left="567" w:hanging="567"/>
        <w:jc w:val="both"/>
        <w:rPr>
          <w:rFonts w:eastAsiaTheme="minorEastAsia" w:cs="Times New Roman"/>
          <w:b/>
          <w:lang w:eastAsia="tr-TR"/>
        </w:rPr>
      </w:pPr>
      <w:r w:rsidRPr="006357C3">
        <w:rPr>
          <w:rFonts w:eastAsiaTheme="minorEastAsia" w:cs="Times New Roman"/>
          <w:b/>
          <w:lang w:eastAsia="tr-TR"/>
        </w:rPr>
        <w:t>Resim 2.</w:t>
      </w:r>
      <w:r>
        <w:rPr>
          <w:rFonts w:eastAsiaTheme="minorEastAsia" w:cs="Times New Roman"/>
          <w:b/>
          <w:lang w:eastAsia="tr-TR"/>
        </w:rPr>
        <w:t>59</w:t>
      </w:r>
      <w:r w:rsidRPr="006357C3">
        <w:rPr>
          <w:rFonts w:eastAsiaTheme="minorEastAsia" w:cs="Times New Roman"/>
          <w:b/>
          <w:lang w:eastAsia="tr-TR"/>
        </w:rPr>
        <w:t>.</w:t>
      </w:r>
      <w:hyperlink r:id="rId240" w:history="1">
        <w:r w:rsidR="00147409" w:rsidRPr="00230104">
          <w:rPr>
            <w:rStyle w:val="Kpr"/>
            <w:rFonts w:eastAsiaTheme="minorEastAsia" w:cs="Times New Roman"/>
            <w:lang w:eastAsia="tr-TR"/>
          </w:rPr>
          <w:t>https://artsupp.com/es/turin/exposiciones/kakemono-mao-museo-d-arte-orientale</w:t>
        </w:r>
      </w:hyperlink>
      <w:r w:rsidR="00147409">
        <w:rPr>
          <w:rFonts w:eastAsiaTheme="minorEastAsia" w:cs="Times New Roman"/>
          <w:lang w:eastAsia="tr-TR"/>
        </w:rPr>
        <w:t xml:space="preserve"> adresinden 9 Haziran 2023 tarihinde alınmıştır.</w:t>
      </w:r>
    </w:p>
    <w:p w:rsidR="000D6E77" w:rsidRDefault="000D6E77" w:rsidP="000D6E77">
      <w:pPr>
        <w:spacing w:before="120" w:after="120"/>
        <w:ind w:left="567" w:hanging="567"/>
        <w:jc w:val="both"/>
        <w:rPr>
          <w:rFonts w:eastAsiaTheme="minorEastAsia" w:cs="Times New Roman"/>
          <w:b/>
          <w:lang w:eastAsia="tr-TR"/>
        </w:rPr>
      </w:pPr>
    </w:p>
    <w:p w:rsidR="006357C3" w:rsidRDefault="006357C3" w:rsidP="006357C3">
      <w:pPr>
        <w:spacing w:before="120" w:after="120"/>
        <w:ind w:left="567" w:hanging="567"/>
        <w:jc w:val="both"/>
        <w:rPr>
          <w:rFonts w:eastAsiaTheme="minorEastAsia" w:cs="Times New Roman"/>
          <w:b/>
          <w:lang w:eastAsia="tr-TR"/>
        </w:rPr>
      </w:pPr>
    </w:p>
    <w:p w:rsidR="006357C3" w:rsidRPr="006357C3" w:rsidRDefault="006357C3" w:rsidP="006357C3">
      <w:pPr>
        <w:spacing w:before="120" w:after="120"/>
        <w:ind w:left="567" w:hanging="567"/>
        <w:jc w:val="both"/>
        <w:rPr>
          <w:rFonts w:eastAsiaTheme="minorEastAsia" w:cs="Times New Roman"/>
          <w:b/>
          <w:lang w:eastAsia="tr-TR"/>
        </w:rPr>
      </w:pPr>
    </w:p>
    <w:p w:rsidR="00690E2C" w:rsidRDefault="00690E2C" w:rsidP="00FA4A99">
      <w:pPr>
        <w:pStyle w:val="AnaMetin"/>
      </w:pPr>
    </w:p>
    <w:p w:rsidR="00690E2C" w:rsidRDefault="00690E2C" w:rsidP="00FA4A99">
      <w:pPr>
        <w:pStyle w:val="AnaMetin"/>
      </w:pPr>
    </w:p>
    <w:p w:rsidR="00690E2C" w:rsidRDefault="00690E2C" w:rsidP="00FA4A99">
      <w:pPr>
        <w:pStyle w:val="AnaMetin"/>
      </w:pPr>
    </w:p>
    <w:p w:rsidR="00690E2C" w:rsidRDefault="00690E2C" w:rsidP="00FA4A99">
      <w:pPr>
        <w:pStyle w:val="AnaMetin"/>
      </w:pPr>
    </w:p>
    <w:p w:rsidR="00316AAC" w:rsidRDefault="00316AAC" w:rsidP="005159A9">
      <w:pPr>
        <w:pStyle w:val="AnaMetin"/>
        <w:ind w:firstLine="0"/>
      </w:pPr>
    </w:p>
    <w:p w:rsidR="00FC024A" w:rsidRDefault="00FC024A" w:rsidP="00FC024A">
      <w:pPr>
        <w:pStyle w:val="AnaMetin"/>
        <w:ind w:firstLine="0"/>
      </w:pPr>
    </w:p>
    <w:p w:rsidR="006C7EBB" w:rsidRDefault="006C7EBB" w:rsidP="00FC024A">
      <w:pPr>
        <w:pStyle w:val="AnaMetin"/>
        <w:ind w:firstLine="0"/>
      </w:pPr>
    </w:p>
    <w:p w:rsidR="006C7EBB" w:rsidRDefault="006C7EBB" w:rsidP="00FC024A">
      <w:pPr>
        <w:pStyle w:val="AnaMetin"/>
        <w:ind w:firstLine="0"/>
      </w:pPr>
    </w:p>
    <w:p w:rsidR="006C7EBB" w:rsidRDefault="006C7EBB" w:rsidP="00FC024A">
      <w:pPr>
        <w:pStyle w:val="AnaMetin"/>
        <w:ind w:firstLine="0"/>
      </w:pPr>
    </w:p>
    <w:p w:rsidR="00FA4A99" w:rsidRDefault="00FA1ED1" w:rsidP="00FA1ED1">
      <w:pPr>
        <w:pStyle w:val="Balk1"/>
        <w:numPr>
          <w:ilvl w:val="0"/>
          <w:numId w:val="0"/>
        </w:numPr>
        <w:jc w:val="center"/>
      </w:pPr>
      <w:bookmarkStart w:id="137" w:name="_Toc146721744"/>
      <w:r w:rsidRPr="00FA1ED1">
        <w:t>EKLER</w:t>
      </w:r>
      <w:bookmarkEnd w:id="137"/>
    </w:p>
    <w:p w:rsidR="001F21DA" w:rsidRPr="00140D1B" w:rsidRDefault="001F21DA" w:rsidP="001F21DA">
      <w:pPr>
        <w:spacing w:line="360" w:lineRule="auto"/>
        <w:jc w:val="both"/>
        <w:rPr>
          <w:rFonts w:eastAsiaTheme="minorEastAsia" w:cs="Times New Roman"/>
          <w:b/>
          <w:lang w:eastAsia="tr-TR"/>
        </w:rPr>
      </w:pPr>
      <w:r w:rsidRPr="00140D1B">
        <w:rPr>
          <w:rFonts w:eastAsiaTheme="minorEastAsia" w:cs="Times New Roman"/>
          <w:b/>
          <w:lang w:eastAsia="tr-TR"/>
        </w:rPr>
        <w:t>On Kawara Kronolojisi</w:t>
      </w:r>
    </w:p>
    <w:p w:rsidR="001F21DA" w:rsidRPr="00140D1B" w:rsidRDefault="001F21DA" w:rsidP="001F21DA">
      <w:pPr>
        <w:spacing w:line="360" w:lineRule="auto"/>
        <w:jc w:val="both"/>
        <w:rPr>
          <w:rFonts w:eastAsiaTheme="minorEastAsia" w:cs="Times New Roman"/>
          <w:lang w:eastAsia="tr-TR"/>
        </w:rPr>
      </w:pPr>
      <w:r w:rsidRPr="00140D1B">
        <w:rPr>
          <w:rFonts w:eastAsiaTheme="minorEastAsia" w:cs="Times New Roman"/>
          <w:b/>
          <w:lang w:eastAsia="tr-TR"/>
        </w:rPr>
        <w:lastRenderedPageBreak/>
        <w:t>1932:</w:t>
      </w:r>
      <w:r w:rsidRPr="00140D1B">
        <w:rPr>
          <w:rFonts w:eastAsiaTheme="minorEastAsia" w:cs="Times New Roman"/>
          <w:lang w:eastAsia="tr-TR"/>
        </w:rPr>
        <w:t xml:space="preserve"> 24 Aralık’ta Japonya’nın Aichi Eyaletinde Kayara şehrinde doğdu. </w:t>
      </w:r>
    </w:p>
    <w:p w:rsidR="001F21DA" w:rsidRPr="00140D1B" w:rsidRDefault="001F21DA" w:rsidP="001F21DA">
      <w:pPr>
        <w:spacing w:line="360" w:lineRule="auto"/>
        <w:jc w:val="both"/>
        <w:rPr>
          <w:rFonts w:eastAsiaTheme="minorEastAsia" w:cs="Times New Roman"/>
          <w:lang w:eastAsia="tr-TR"/>
        </w:rPr>
      </w:pPr>
      <w:r w:rsidRPr="00140D1B">
        <w:rPr>
          <w:rFonts w:eastAsiaTheme="minorEastAsia" w:cs="Times New Roman"/>
          <w:b/>
          <w:lang w:eastAsia="tr-TR"/>
        </w:rPr>
        <w:t>1945:</w:t>
      </w:r>
      <w:r w:rsidRPr="00140D1B">
        <w:rPr>
          <w:rFonts w:eastAsiaTheme="minorEastAsia" w:cs="Times New Roman"/>
          <w:lang w:eastAsia="tr-TR"/>
        </w:rPr>
        <w:t xml:space="preserve"> 6 Ağustos’ta Hiroşi</w:t>
      </w:r>
      <w:r>
        <w:rPr>
          <w:rFonts w:eastAsiaTheme="minorEastAsia" w:cs="Times New Roman"/>
          <w:lang w:eastAsia="tr-TR"/>
        </w:rPr>
        <w:t>ma’ya, 9 Ağustos’ta ise Nagas</w:t>
      </w:r>
      <w:r w:rsidRPr="00140D1B">
        <w:rPr>
          <w:rFonts w:eastAsiaTheme="minorEastAsia" w:cs="Times New Roman"/>
          <w:lang w:eastAsia="tr-TR"/>
        </w:rPr>
        <w:t>aki’ye atom bombası atıldı.</w:t>
      </w:r>
    </w:p>
    <w:p w:rsidR="001F21DA" w:rsidRPr="00140D1B" w:rsidRDefault="001F21DA" w:rsidP="001F21DA">
      <w:pPr>
        <w:spacing w:line="360" w:lineRule="auto"/>
        <w:jc w:val="both"/>
        <w:rPr>
          <w:rFonts w:eastAsiaTheme="minorEastAsia" w:cs="Times New Roman"/>
          <w:lang w:eastAsia="tr-TR"/>
        </w:rPr>
      </w:pPr>
      <w:r w:rsidRPr="00140D1B">
        <w:rPr>
          <w:rFonts w:eastAsiaTheme="minorEastAsia" w:cs="Times New Roman"/>
          <w:b/>
          <w:lang w:eastAsia="tr-TR"/>
        </w:rPr>
        <w:t>1951:</w:t>
      </w:r>
      <w:r w:rsidRPr="00140D1B">
        <w:rPr>
          <w:rFonts w:eastAsiaTheme="minorEastAsia" w:cs="Times New Roman"/>
          <w:lang w:eastAsia="tr-TR"/>
        </w:rPr>
        <w:t xml:space="preserve"> Tokyo’ya taşındı.</w:t>
      </w:r>
    </w:p>
    <w:p w:rsidR="001F21DA" w:rsidRPr="00140D1B" w:rsidRDefault="001F21DA" w:rsidP="001F21DA">
      <w:pPr>
        <w:spacing w:line="360" w:lineRule="auto"/>
        <w:jc w:val="both"/>
        <w:rPr>
          <w:rFonts w:eastAsiaTheme="minorEastAsia" w:cs="Times New Roman"/>
          <w:lang w:eastAsia="tr-TR"/>
        </w:rPr>
      </w:pPr>
      <w:r w:rsidRPr="00140D1B">
        <w:rPr>
          <w:rFonts w:eastAsiaTheme="minorEastAsia" w:cs="Times New Roman"/>
          <w:b/>
          <w:lang w:eastAsia="tr-TR"/>
        </w:rPr>
        <w:t>1952:</w:t>
      </w:r>
      <w:r w:rsidR="005378BD">
        <w:rPr>
          <w:rFonts w:eastAsiaTheme="minorEastAsia" w:cs="Times New Roman"/>
          <w:b/>
          <w:lang w:eastAsia="tr-TR"/>
        </w:rPr>
        <w:t xml:space="preserve"> </w:t>
      </w:r>
      <w:r w:rsidRPr="00140D1B">
        <w:rPr>
          <w:rFonts w:eastAsiaTheme="minorEastAsia" w:cs="Times New Roman"/>
          <w:i/>
          <w:lang w:eastAsia="tr-TR"/>
        </w:rPr>
        <w:t>Thinking Man/Düşünen Adam</w:t>
      </w:r>
      <w:r w:rsidRPr="00140D1B">
        <w:rPr>
          <w:rFonts w:eastAsiaTheme="minorEastAsia" w:cs="Times New Roman"/>
          <w:lang w:eastAsia="tr-TR"/>
        </w:rPr>
        <w:t xml:space="preserve"> adlı çalışmasını yaptı.</w:t>
      </w:r>
    </w:p>
    <w:p w:rsidR="001F21DA" w:rsidRPr="00140D1B" w:rsidRDefault="001F21DA" w:rsidP="001F21DA">
      <w:pPr>
        <w:spacing w:line="360" w:lineRule="auto"/>
        <w:jc w:val="both"/>
        <w:rPr>
          <w:rFonts w:eastAsiaTheme="minorEastAsia" w:cs="Times New Roman"/>
          <w:lang w:eastAsia="tr-TR"/>
        </w:rPr>
      </w:pPr>
      <w:r w:rsidRPr="00140D1B">
        <w:rPr>
          <w:rFonts w:eastAsiaTheme="minorEastAsia" w:cs="Times New Roman"/>
          <w:b/>
          <w:lang w:eastAsia="tr-TR"/>
        </w:rPr>
        <w:t>1953-1954:</w:t>
      </w:r>
      <w:r w:rsidR="005378BD">
        <w:rPr>
          <w:rFonts w:eastAsiaTheme="minorEastAsia" w:cs="Times New Roman"/>
          <w:b/>
          <w:lang w:eastAsia="tr-TR"/>
        </w:rPr>
        <w:t xml:space="preserve"> </w:t>
      </w:r>
      <w:r w:rsidRPr="00140D1B">
        <w:rPr>
          <w:rFonts w:eastAsiaTheme="minorEastAsia" w:cs="Times New Roman"/>
          <w:i/>
          <w:lang w:eastAsia="tr-TR"/>
        </w:rPr>
        <w:t>Bathroom Series/Banyo Serisi</w:t>
      </w:r>
      <w:r w:rsidRPr="00140D1B">
        <w:rPr>
          <w:rFonts w:eastAsiaTheme="minorEastAsia" w:cs="Times New Roman"/>
          <w:lang w:eastAsia="tr-TR"/>
        </w:rPr>
        <w:t xml:space="preserve"> adlı çalışmasına başladı. </w:t>
      </w:r>
    </w:p>
    <w:p w:rsidR="001F21DA" w:rsidRPr="00140D1B" w:rsidRDefault="001F21DA" w:rsidP="001F21DA">
      <w:pPr>
        <w:spacing w:line="360" w:lineRule="auto"/>
        <w:jc w:val="both"/>
        <w:rPr>
          <w:rFonts w:eastAsiaTheme="minorEastAsia" w:cs="Times New Roman"/>
          <w:lang w:eastAsia="tr-TR"/>
        </w:rPr>
      </w:pPr>
      <w:r w:rsidRPr="00140D1B">
        <w:rPr>
          <w:rFonts w:eastAsiaTheme="minorEastAsia" w:cs="Times New Roman"/>
          <w:b/>
          <w:lang w:eastAsia="tr-TR"/>
        </w:rPr>
        <w:t>1955-1956:</w:t>
      </w:r>
      <w:r w:rsidR="005378BD">
        <w:rPr>
          <w:rFonts w:eastAsiaTheme="minorEastAsia" w:cs="Times New Roman"/>
          <w:b/>
          <w:lang w:eastAsia="tr-TR"/>
        </w:rPr>
        <w:t xml:space="preserve"> </w:t>
      </w:r>
      <w:r w:rsidRPr="00140D1B">
        <w:rPr>
          <w:rFonts w:eastAsiaTheme="minorEastAsia" w:cs="Times New Roman"/>
          <w:lang w:eastAsia="tr-TR"/>
        </w:rPr>
        <w:t xml:space="preserve">30 portreden oluşan </w:t>
      </w:r>
      <w:r w:rsidRPr="00140D1B">
        <w:rPr>
          <w:rFonts w:eastAsiaTheme="minorEastAsia" w:cs="Times New Roman"/>
          <w:i/>
          <w:lang w:eastAsia="tr-TR"/>
        </w:rPr>
        <w:t>Thanatophanies/Ölüm-Ölme Korkusu</w:t>
      </w:r>
      <w:r w:rsidRPr="00140D1B">
        <w:rPr>
          <w:rFonts w:eastAsiaTheme="minorEastAsia" w:cs="Times New Roman"/>
          <w:lang w:eastAsia="tr-TR"/>
        </w:rPr>
        <w:t xml:space="preserve"> adlı seri çalışmasını gerçekleştirdi. </w:t>
      </w:r>
    </w:p>
    <w:p w:rsidR="001F21DA" w:rsidRPr="00140D1B" w:rsidRDefault="001F21DA" w:rsidP="001F21DA">
      <w:pPr>
        <w:spacing w:line="360" w:lineRule="auto"/>
        <w:jc w:val="both"/>
        <w:rPr>
          <w:rFonts w:eastAsiaTheme="minorEastAsia" w:cs="Times New Roman"/>
          <w:lang w:eastAsia="tr-TR"/>
        </w:rPr>
      </w:pPr>
      <w:r w:rsidRPr="00140D1B">
        <w:rPr>
          <w:rFonts w:eastAsiaTheme="minorEastAsia" w:cs="Times New Roman"/>
          <w:b/>
          <w:lang w:eastAsia="tr-TR"/>
        </w:rPr>
        <w:t>1959:</w:t>
      </w:r>
      <w:r w:rsidRPr="00140D1B">
        <w:rPr>
          <w:rFonts w:eastAsiaTheme="minorEastAsia" w:cs="Times New Roman"/>
          <w:lang w:eastAsia="tr-TR"/>
        </w:rPr>
        <w:t xml:space="preserve"> İlk defa Japonya dışına çıkıp, Mexico City’ye taşındı.</w:t>
      </w:r>
    </w:p>
    <w:p w:rsidR="001F21DA" w:rsidRPr="00140D1B" w:rsidRDefault="001F21DA" w:rsidP="001F21DA">
      <w:pPr>
        <w:spacing w:line="360" w:lineRule="auto"/>
        <w:jc w:val="both"/>
        <w:rPr>
          <w:rFonts w:eastAsiaTheme="minorEastAsia" w:cs="Times New Roman"/>
          <w:lang w:eastAsia="tr-TR"/>
        </w:rPr>
      </w:pPr>
      <w:r w:rsidRPr="00140D1B">
        <w:rPr>
          <w:rFonts w:eastAsiaTheme="minorEastAsia" w:cs="Times New Roman"/>
          <w:b/>
          <w:lang w:eastAsia="tr-TR"/>
        </w:rPr>
        <w:t>1961-1962:</w:t>
      </w:r>
      <w:r w:rsidRPr="00140D1B">
        <w:rPr>
          <w:rFonts w:eastAsiaTheme="minorEastAsia" w:cs="Times New Roman"/>
          <w:lang w:eastAsia="tr-TR"/>
        </w:rPr>
        <w:t xml:space="preserve"> Mexico City Üniversitesi’nde sanat bölümünde eğitim aldı.</w:t>
      </w:r>
    </w:p>
    <w:p w:rsidR="001F21DA" w:rsidRPr="00140D1B" w:rsidRDefault="001F21DA" w:rsidP="001F21DA">
      <w:pPr>
        <w:spacing w:line="360" w:lineRule="auto"/>
        <w:jc w:val="both"/>
        <w:rPr>
          <w:rFonts w:eastAsiaTheme="minorEastAsia" w:cs="Times New Roman"/>
          <w:lang w:eastAsia="tr-TR"/>
        </w:rPr>
      </w:pPr>
      <w:r w:rsidRPr="00140D1B">
        <w:rPr>
          <w:rFonts w:eastAsiaTheme="minorEastAsia" w:cs="Times New Roman"/>
          <w:b/>
          <w:lang w:eastAsia="tr-TR"/>
        </w:rPr>
        <w:t>1962:</w:t>
      </w:r>
      <w:r w:rsidRPr="00140D1B">
        <w:rPr>
          <w:rFonts w:eastAsiaTheme="minorEastAsia" w:cs="Times New Roman"/>
          <w:lang w:eastAsia="tr-TR"/>
        </w:rPr>
        <w:t xml:space="preserve"> New York’a taşındı. </w:t>
      </w:r>
    </w:p>
    <w:p w:rsidR="001F21DA" w:rsidRPr="00140D1B" w:rsidRDefault="001F21DA" w:rsidP="001F21DA">
      <w:pPr>
        <w:spacing w:line="360" w:lineRule="auto"/>
        <w:jc w:val="both"/>
        <w:rPr>
          <w:rFonts w:eastAsiaTheme="minorEastAsia" w:cs="Times New Roman"/>
          <w:lang w:eastAsia="tr-TR"/>
        </w:rPr>
      </w:pPr>
      <w:r w:rsidRPr="00140D1B">
        <w:rPr>
          <w:rFonts w:eastAsiaTheme="minorEastAsia" w:cs="Times New Roman"/>
          <w:b/>
          <w:lang w:eastAsia="tr-TR"/>
        </w:rPr>
        <w:t>1963:</w:t>
      </w:r>
      <w:r w:rsidRPr="00140D1B">
        <w:rPr>
          <w:rFonts w:eastAsiaTheme="minorEastAsia" w:cs="Times New Roman"/>
          <w:lang w:eastAsia="tr-TR"/>
        </w:rPr>
        <w:t xml:space="preserve"> Altamira mağara resimlerini görmek için İspanya’ya gitti. Oradan döndüğünde figüratif resimler yapmayı bıraktı. </w:t>
      </w:r>
    </w:p>
    <w:p w:rsidR="001F21DA" w:rsidRPr="00140D1B" w:rsidRDefault="001F21DA" w:rsidP="001F21DA">
      <w:pPr>
        <w:spacing w:line="360" w:lineRule="auto"/>
        <w:jc w:val="both"/>
        <w:rPr>
          <w:rFonts w:eastAsiaTheme="minorEastAsia" w:cs="Times New Roman"/>
          <w:lang w:eastAsia="tr-TR"/>
        </w:rPr>
      </w:pPr>
      <w:r w:rsidRPr="00140D1B">
        <w:rPr>
          <w:rFonts w:eastAsiaTheme="minorEastAsia" w:cs="Times New Roman"/>
          <w:b/>
          <w:lang w:eastAsia="tr-TR"/>
        </w:rPr>
        <w:t>1964:</w:t>
      </w:r>
      <w:r w:rsidRPr="00140D1B">
        <w:rPr>
          <w:rFonts w:eastAsiaTheme="minorEastAsia" w:cs="Times New Roman"/>
          <w:lang w:eastAsia="tr-TR"/>
        </w:rPr>
        <w:t xml:space="preserve"> Tekrar New York’a yerleşti. </w:t>
      </w:r>
    </w:p>
    <w:p w:rsidR="001F21DA" w:rsidRPr="00140D1B" w:rsidRDefault="001F21DA" w:rsidP="001F21DA">
      <w:pPr>
        <w:spacing w:line="360" w:lineRule="auto"/>
        <w:jc w:val="both"/>
        <w:rPr>
          <w:rFonts w:eastAsiaTheme="minorEastAsia" w:cs="Times New Roman"/>
          <w:lang w:eastAsia="tr-TR"/>
        </w:rPr>
      </w:pPr>
      <w:r w:rsidRPr="00140D1B">
        <w:rPr>
          <w:rFonts w:eastAsiaTheme="minorEastAsia" w:cs="Times New Roman"/>
          <w:b/>
          <w:lang w:eastAsia="tr-TR"/>
        </w:rPr>
        <w:t>1965:</w:t>
      </w:r>
      <w:r w:rsidR="005378BD">
        <w:rPr>
          <w:rFonts w:eastAsiaTheme="minorEastAsia" w:cs="Times New Roman"/>
          <w:b/>
          <w:lang w:eastAsia="tr-TR"/>
        </w:rPr>
        <w:t xml:space="preserve"> </w:t>
      </w:r>
      <w:r w:rsidRPr="00140D1B">
        <w:rPr>
          <w:rFonts w:eastAsiaTheme="minorEastAsia" w:cs="Times New Roman"/>
          <w:i/>
          <w:lang w:eastAsia="tr-TR"/>
        </w:rPr>
        <w:t>Date Paintings Today Series/Tarih Resimleri Bugün Serisi</w:t>
      </w:r>
      <w:r w:rsidRPr="00140D1B">
        <w:rPr>
          <w:rFonts w:eastAsiaTheme="minorEastAsia" w:cs="Times New Roman"/>
          <w:lang w:eastAsia="tr-TR"/>
        </w:rPr>
        <w:t xml:space="preserve"> adlı çalışmasının öncülü olan </w:t>
      </w:r>
      <w:r w:rsidRPr="00140D1B">
        <w:rPr>
          <w:rFonts w:eastAsiaTheme="minorEastAsia" w:cs="Times New Roman"/>
          <w:i/>
          <w:lang w:eastAsia="tr-TR"/>
        </w:rPr>
        <w:t>Title/Başlık</w:t>
      </w:r>
      <w:r w:rsidRPr="00140D1B">
        <w:rPr>
          <w:rFonts w:eastAsiaTheme="minorEastAsia" w:cs="Times New Roman"/>
          <w:lang w:eastAsia="tr-TR"/>
        </w:rPr>
        <w:t xml:space="preserve"> adlı çalışmasını gerçekleştirdi.</w:t>
      </w:r>
    </w:p>
    <w:p w:rsidR="001F21DA" w:rsidRPr="00140D1B" w:rsidRDefault="001F21DA" w:rsidP="001F21DA">
      <w:pPr>
        <w:spacing w:line="360" w:lineRule="auto"/>
        <w:jc w:val="both"/>
        <w:rPr>
          <w:rFonts w:eastAsiaTheme="minorEastAsia" w:cs="Times New Roman"/>
          <w:lang w:eastAsia="tr-TR"/>
        </w:rPr>
      </w:pPr>
      <w:r w:rsidRPr="00140D1B">
        <w:rPr>
          <w:rFonts w:eastAsiaTheme="minorEastAsia" w:cs="Times New Roman"/>
          <w:b/>
          <w:lang w:eastAsia="tr-TR"/>
        </w:rPr>
        <w:t>1966-2014:</w:t>
      </w:r>
      <w:r w:rsidRPr="00140D1B">
        <w:rPr>
          <w:rFonts w:eastAsiaTheme="minorEastAsia" w:cs="Times New Roman"/>
          <w:lang w:eastAsia="tr-TR"/>
        </w:rPr>
        <w:t xml:space="preserve"> Ölümüne dek sürecek olan </w:t>
      </w:r>
      <w:r w:rsidRPr="00140D1B">
        <w:rPr>
          <w:rFonts w:eastAsiaTheme="minorEastAsia" w:cs="Times New Roman"/>
          <w:i/>
          <w:lang w:eastAsia="tr-TR"/>
        </w:rPr>
        <w:t>Date Paintings Today Series</w:t>
      </w:r>
      <w:r w:rsidRPr="00140D1B">
        <w:rPr>
          <w:rFonts w:eastAsiaTheme="minorEastAsia" w:cs="Times New Roman"/>
          <w:lang w:eastAsia="tr-TR"/>
        </w:rPr>
        <w:t>’e/</w:t>
      </w:r>
      <w:r w:rsidRPr="00140D1B">
        <w:rPr>
          <w:rFonts w:eastAsiaTheme="minorEastAsia" w:cs="Times New Roman"/>
          <w:i/>
          <w:lang w:eastAsia="tr-TR"/>
        </w:rPr>
        <w:t>Tarih Resimleri Bugün Serisi</w:t>
      </w:r>
      <w:r w:rsidRPr="00140D1B">
        <w:rPr>
          <w:rFonts w:eastAsiaTheme="minorEastAsia" w:cs="Times New Roman"/>
          <w:lang w:eastAsia="tr-TR"/>
        </w:rPr>
        <w:t>’ne başladı.</w:t>
      </w:r>
    </w:p>
    <w:p w:rsidR="001F21DA" w:rsidRPr="00140D1B" w:rsidRDefault="001F21DA" w:rsidP="001F21DA">
      <w:pPr>
        <w:spacing w:line="360" w:lineRule="auto"/>
        <w:jc w:val="both"/>
        <w:rPr>
          <w:rFonts w:eastAsiaTheme="minorEastAsia" w:cs="Times New Roman"/>
          <w:lang w:eastAsia="tr-TR"/>
        </w:rPr>
      </w:pPr>
      <w:r w:rsidRPr="00140D1B">
        <w:rPr>
          <w:rFonts w:eastAsiaTheme="minorEastAsia" w:cs="Times New Roman"/>
          <w:b/>
          <w:lang w:eastAsia="tr-TR"/>
        </w:rPr>
        <w:t>1966-1995:</w:t>
      </w:r>
      <w:r w:rsidR="005378BD">
        <w:rPr>
          <w:rFonts w:eastAsiaTheme="minorEastAsia" w:cs="Times New Roman"/>
          <w:b/>
          <w:lang w:eastAsia="tr-TR"/>
        </w:rPr>
        <w:t xml:space="preserve"> </w:t>
      </w:r>
      <w:r w:rsidRPr="00140D1B">
        <w:rPr>
          <w:rFonts w:eastAsiaTheme="minorEastAsia" w:cs="Times New Roman"/>
          <w:i/>
          <w:lang w:eastAsia="tr-TR"/>
        </w:rPr>
        <w:t>Date Paintings Today Series/Tarih Resimleri Bugün Serisi</w:t>
      </w:r>
      <w:r w:rsidRPr="00140D1B">
        <w:rPr>
          <w:rFonts w:eastAsiaTheme="minorEastAsia" w:cs="Times New Roman"/>
          <w:lang w:eastAsia="tr-TR"/>
        </w:rPr>
        <w:t xml:space="preserve"> ile ilişkili olan bir diğer çalışması </w:t>
      </w:r>
      <w:r w:rsidRPr="00140D1B">
        <w:rPr>
          <w:rFonts w:eastAsiaTheme="minorEastAsia" w:cs="Times New Roman"/>
          <w:i/>
          <w:lang w:eastAsia="tr-TR"/>
        </w:rPr>
        <w:t>I Read/Okudum</w:t>
      </w:r>
      <w:r w:rsidRPr="00140D1B">
        <w:rPr>
          <w:rFonts w:eastAsiaTheme="minorEastAsia" w:cs="Times New Roman"/>
          <w:lang w:eastAsia="tr-TR"/>
        </w:rPr>
        <w:t xml:space="preserve"> serisine başladı. </w:t>
      </w:r>
    </w:p>
    <w:p w:rsidR="001F21DA" w:rsidRPr="00140D1B" w:rsidRDefault="001F21DA" w:rsidP="001F21DA">
      <w:pPr>
        <w:spacing w:line="360" w:lineRule="auto"/>
        <w:jc w:val="both"/>
        <w:rPr>
          <w:rFonts w:eastAsiaTheme="minorEastAsia" w:cs="Times New Roman"/>
          <w:lang w:eastAsia="tr-TR"/>
        </w:rPr>
      </w:pPr>
      <w:r w:rsidRPr="00140D1B">
        <w:rPr>
          <w:rFonts w:eastAsiaTheme="minorEastAsia" w:cs="Times New Roman"/>
          <w:b/>
          <w:lang w:eastAsia="tr-TR"/>
        </w:rPr>
        <w:t>1968-1979:</w:t>
      </w:r>
      <w:r w:rsidR="005378BD">
        <w:rPr>
          <w:rFonts w:eastAsiaTheme="minorEastAsia" w:cs="Times New Roman"/>
          <w:b/>
          <w:lang w:eastAsia="tr-TR"/>
        </w:rPr>
        <w:t xml:space="preserve"> </w:t>
      </w:r>
      <w:r w:rsidRPr="00140D1B">
        <w:rPr>
          <w:rFonts w:eastAsiaTheme="minorEastAsia" w:cs="Times New Roman"/>
          <w:i/>
          <w:lang w:eastAsia="tr-TR"/>
        </w:rPr>
        <w:t>I Got Up/Kalktım</w:t>
      </w:r>
      <w:r w:rsidRPr="00140D1B">
        <w:rPr>
          <w:rFonts w:eastAsiaTheme="minorEastAsia" w:cs="Times New Roman"/>
          <w:lang w:eastAsia="tr-TR"/>
        </w:rPr>
        <w:t xml:space="preserve">, </w:t>
      </w:r>
      <w:r w:rsidRPr="00140D1B">
        <w:rPr>
          <w:rFonts w:eastAsiaTheme="minorEastAsia" w:cs="Times New Roman"/>
          <w:i/>
          <w:lang w:eastAsia="tr-TR"/>
        </w:rPr>
        <w:t>I Met/Tanıştım-Buluştum</w:t>
      </w:r>
      <w:r w:rsidRPr="00140D1B">
        <w:rPr>
          <w:rFonts w:eastAsiaTheme="minorEastAsia" w:cs="Times New Roman"/>
          <w:lang w:eastAsia="tr-TR"/>
        </w:rPr>
        <w:t xml:space="preserve"> ve</w:t>
      </w:r>
      <w:r w:rsidRPr="00140D1B">
        <w:rPr>
          <w:rFonts w:eastAsiaTheme="minorEastAsia" w:cs="Times New Roman"/>
          <w:i/>
          <w:lang w:eastAsia="tr-TR"/>
        </w:rPr>
        <w:t xml:space="preserve"> I Went/Gittim </w:t>
      </w:r>
      <w:r w:rsidRPr="00140D1B">
        <w:rPr>
          <w:rFonts w:eastAsiaTheme="minorEastAsia" w:cs="Times New Roman"/>
          <w:lang w:eastAsia="tr-TR"/>
        </w:rPr>
        <w:t xml:space="preserve">adlı çalışma serilerine başladı. </w:t>
      </w:r>
    </w:p>
    <w:p w:rsidR="001F21DA" w:rsidRPr="00140D1B" w:rsidRDefault="001F21DA" w:rsidP="001F21DA">
      <w:pPr>
        <w:spacing w:line="360" w:lineRule="auto"/>
        <w:jc w:val="both"/>
        <w:rPr>
          <w:rFonts w:eastAsiaTheme="minorEastAsia" w:cs="Times New Roman"/>
          <w:lang w:eastAsia="tr-TR"/>
        </w:rPr>
      </w:pPr>
      <w:r w:rsidRPr="00140D1B">
        <w:rPr>
          <w:rFonts w:eastAsiaTheme="minorEastAsia" w:cs="Times New Roman"/>
          <w:b/>
          <w:lang w:eastAsia="tr-TR"/>
        </w:rPr>
        <w:t>1969-2000:</w:t>
      </w:r>
      <w:r w:rsidR="005378BD">
        <w:rPr>
          <w:rFonts w:eastAsiaTheme="minorEastAsia" w:cs="Times New Roman"/>
          <w:b/>
          <w:lang w:eastAsia="tr-TR"/>
        </w:rPr>
        <w:t xml:space="preserve"> </w:t>
      </w:r>
      <w:r w:rsidRPr="00140D1B">
        <w:rPr>
          <w:rFonts w:eastAsiaTheme="minorEastAsia" w:cs="Times New Roman"/>
          <w:i/>
          <w:lang w:eastAsia="tr-TR"/>
        </w:rPr>
        <w:t>I Am Still Alive/Hâlâ Hayattayım</w:t>
      </w:r>
      <w:r w:rsidRPr="00140D1B">
        <w:rPr>
          <w:rFonts w:eastAsiaTheme="minorEastAsia" w:cs="Times New Roman"/>
          <w:lang w:eastAsia="tr-TR"/>
        </w:rPr>
        <w:t xml:space="preserve"> adlı serisine başladı. </w:t>
      </w:r>
    </w:p>
    <w:p w:rsidR="001F21DA" w:rsidRPr="00140D1B" w:rsidRDefault="001F21DA" w:rsidP="001F21DA">
      <w:pPr>
        <w:spacing w:line="360" w:lineRule="auto"/>
        <w:jc w:val="both"/>
        <w:rPr>
          <w:rFonts w:eastAsiaTheme="minorEastAsia" w:cs="Times New Roman"/>
          <w:lang w:eastAsia="tr-TR"/>
        </w:rPr>
      </w:pPr>
      <w:r>
        <w:rPr>
          <w:rFonts w:eastAsiaTheme="minorEastAsia" w:cs="Times New Roman"/>
          <w:b/>
          <w:lang w:eastAsia="tr-TR"/>
        </w:rPr>
        <w:t>1969</w:t>
      </w:r>
      <w:r w:rsidRPr="00140D1B">
        <w:rPr>
          <w:rFonts w:eastAsiaTheme="minorEastAsia" w:cs="Times New Roman"/>
          <w:b/>
          <w:lang w:eastAsia="tr-TR"/>
        </w:rPr>
        <w:t>-1998:</w:t>
      </w:r>
      <w:r w:rsidR="005378BD">
        <w:rPr>
          <w:rFonts w:eastAsiaTheme="minorEastAsia" w:cs="Times New Roman"/>
          <w:b/>
          <w:lang w:eastAsia="tr-TR"/>
        </w:rPr>
        <w:t xml:space="preserve"> </w:t>
      </w:r>
      <w:r w:rsidRPr="00140D1B">
        <w:rPr>
          <w:rFonts w:eastAsiaTheme="minorEastAsia" w:cs="Times New Roman"/>
          <w:i/>
          <w:lang w:eastAsia="tr-TR"/>
        </w:rPr>
        <w:t>One Million Years/Bir Milyon Yıl</w:t>
      </w:r>
      <w:r w:rsidRPr="00140D1B">
        <w:rPr>
          <w:rFonts w:eastAsiaTheme="minorEastAsia" w:cs="Times New Roman"/>
          <w:lang w:eastAsia="tr-TR"/>
        </w:rPr>
        <w:t xml:space="preserve"> adlı çalışmasını gerçekleştirdi. </w:t>
      </w:r>
    </w:p>
    <w:p w:rsidR="001F21DA" w:rsidRPr="00140D1B" w:rsidRDefault="001F21DA" w:rsidP="001F21DA">
      <w:pPr>
        <w:spacing w:line="360" w:lineRule="auto"/>
        <w:jc w:val="both"/>
        <w:rPr>
          <w:rFonts w:eastAsiaTheme="minorEastAsia" w:cs="Times New Roman"/>
          <w:lang w:eastAsia="tr-TR"/>
        </w:rPr>
      </w:pPr>
      <w:r w:rsidRPr="00140D1B">
        <w:rPr>
          <w:rFonts w:eastAsiaTheme="minorEastAsia" w:cs="Times New Roman"/>
          <w:b/>
          <w:lang w:eastAsia="tr-TR"/>
        </w:rPr>
        <w:t>1984-2012:</w:t>
      </w:r>
      <w:r w:rsidR="005378BD">
        <w:rPr>
          <w:rFonts w:eastAsiaTheme="minorEastAsia" w:cs="Times New Roman"/>
          <w:b/>
          <w:lang w:eastAsia="tr-TR"/>
        </w:rPr>
        <w:t xml:space="preserve"> </w:t>
      </w:r>
      <w:r w:rsidRPr="00140D1B">
        <w:rPr>
          <w:rFonts w:eastAsiaTheme="minorEastAsia" w:cs="Times New Roman"/>
          <w:i/>
          <w:lang w:eastAsia="tr-TR"/>
        </w:rPr>
        <w:t>One Hundred Years/Bir Yüzyıl</w:t>
      </w:r>
      <w:r w:rsidRPr="00140D1B">
        <w:rPr>
          <w:rFonts w:eastAsiaTheme="minorEastAsia" w:cs="Times New Roman"/>
          <w:lang w:eastAsia="tr-TR"/>
        </w:rPr>
        <w:t xml:space="preserve"> adlı serisine başladı. </w:t>
      </w:r>
    </w:p>
    <w:p w:rsidR="001F21DA" w:rsidRDefault="001F21DA" w:rsidP="001F21DA">
      <w:pPr>
        <w:spacing w:line="360" w:lineRule="auto"/>
        <w:jc w:val="both"/>
        <w:rPr>
          <w:rFonts w:eastAsiaTheme="minorEastAsia" w:cs="Times New Roman"/>
          <w:lang w:eastAsia="tr-TR"/>
        </w:rPr>
      </w:pPr>
      <w:r w:rsidRPr="00140D1B">
        <w:rPr>
          <w:rFonts w:eastAsiaTheme="minorEastAsia" w:cs="Times New Roman"/>
          <w:b/>
          <w:lang w:eastAsia="tr-TR"/>
        </w:rPr>
        <w:t>2014:</w:t>
      </w:r>
      <w:r w:rsidRPr="00140D1B">
        <w:rPr>
          <w:rFonts w:eastAsiaTheme="minorEastAsia" w:cs="Times New Roman"/>
          <w:lang w:eastAsia="tr-TR"/>
        </w:rPr>
        <w:t xml:space="preserve"> 10 Temmuz’da New York’ta 82 yaşındayken öldü.</w:t>
      </w:r>
    </w:p>
    <w:p w:rsidR="00544BE1" w:rsidRPr="00544BE1" w:rsidRDefault="00544BE1" w:rsidP="00316AAC">
      <w:pPr>
        <w:pStyle w:val="AnaMetin"/>
        <w:ind w:firstLine="0"/>
      </w:pPr>
    </w:p>
    <w:p w:rsidR="00635FE3" w:rsidRDefault="00635FE3" w:rsidP="001F4F46">
      <w:pPr>
        <w:pStyle w:val="AnaMetin"/>
      </w:pPr>
      <w:r>
        <w:br w:type="page"/>
      </w:r>
    </w:p>
    <w:p w:rsidR="00635FE3" w:rsidRPr="00635FE3" w:rsidRDefault="00635FE3" w:rsidP="00635FE3">
      <w:pPr>
        <w:pStyle w:val="Balk1"/>
        <w:numPr>
          <w:ilvl w:val="0"/>
          <w:numId w:val="0"/>
        </w:numPr>
        <w:jc w:val="center"/>
      </w:pPr>
      <w:bookmarkStart w:id="138" w:name="_Toc146721745"/>
      <w:r w:rsidRPr="00635FE3">
        <w:lastRenderedPageBreak/>
        <w:t>ÖZGEÇMİŞ</w:t>
      </w:r>
      <w:bookmarkStart w:id="139" w:name="_GoBack"/>
      <w:bookmarkEnd w:id="138"/>
      <w:bookmarkEnd w:id="139"/>
    </w:p>
    <w:sectPr w:rsidR="00635FE3" w:rsidRPr="00635FE3" w:rsidSect="00AA6C10">
      <w:headerReference w:type="default" r:id="rId241"/>
      <w:footerReference w:type="default" r:id="rId242"/>
      <w:pgSz w:w="11906" w:h="16838"/>
      <w:pgMar w:top="1418" w:right="1418" w:bottom="1418" w:left="1418"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B25B2" w:rsidRDefault="002B25B2" w:rsidP="001462DB">
      <w:r>
        <w:separator/>
      </w:r>
    </w:p>
  </w:endnote>
  <w:endnote w:type="continuationSeparator" w:id="0">
    <w:p w:rsidR="002B25B2" w:rsidRDefault="002B25B2" w:rsidP="001462D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2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Palatino Linotype">
    <w:panose1 w:val="02040502050505030304"/>
    <w:charset w:val="A2"/>
    <w:family w:val="roman"/>
    <w:pitch w:val="variable"/>
    <w:sig w:usb0="E0000287" w:usb1="40000013" w:usb2="00000000" w:usb3="00000000" w:csb0="0000019F" w:csb1="00000000"/>
  </w:font>
  <w:font w:name="Code">
    <w:altName w:val="Arial"/>
    <w:panose1 w:val="00000000000000000000"/>
    <w:charset w:val="00"/>
    <w:family w:val="swiss"/>
    <w:notTrueType/>
    <w:pitch w:val="default"/>
    <w:sig w:usb0="00000003" w:usb1="00000000" w:usb2="00000000" w:usb3="00000000" w:csb0="00000001" w:csb1="00000000"/>
  </w:font>
  <w:font w:name="A2 Afterall">
    <w:altName w:val="Times New Roman"/>
    <w:panose1 w:val="00000000000000000000"/>
    <w:charset w:val="00"/>
    <w:family w:val="roman"/>
    <w:notTrueType/>
    <w:pitch w:val="default"/>
    <w:sig w:usb0="00000003" w:usb1="00000000" w:usb2="00000000" w:usb3="00000000" w:csb0="00000001" w:csb1="00000000"/>
  </w:font>
  <w:font w:name="Times New Roman (Body CS)">
    <w:panose1 w:val="00000000000000000000"/>
    <w:charset w:val="00"/>
    <w:family w:val="roman"/>
    <w:notTrueType/>
    <w:pitch w:val="default"/>
  </w:font>
  <w:font w:name="Cambria">
    <w:panose1 w:val="02040503050406030204"/>
    <w:charset w:val="A2"/>
    <w:family w:val="roman"/>
    <w:pitch w:val="variable"/>
    <w:sig w:usb0="E00006FF" w:usb1="420024FF" w:usb2="02000000" w:usb3="00000000" w:csb0="0000019F" w:csb1="00000000"/>
  </w:font>
  <w:font w:name="Arial">
    <w:panose1 w:val="020B0604020202020204"/>
    <w:charset w:val="A2"/>
    <w:family w:val="swiss"/>
    <w:pitch w:val="variable"/>
    <w:sig w:usb0="E0002EFF" w:usb1="C000785B" w:usb2="00000009" w:usb3="00000000" w:csb0="000001FF" w:csb1="00000000"/>
  </w:font>
  <w:font w:name="TimesNewRomanPSMT">
    <w:altName w:val="MS Gothic"/>
    <w:panose1 w:val="00000000000000000000"/>
    <w:charset w:val="80"/>
    <w:family w:val="auto"/>
    <w:notTrueType/>
    <w:pitch w:val="default"/>
    <w:sig w:usb0="00000001" w:usb1="08070000" w:usb2="00000010" w:usb3="00000000" w:csb0="00020000" w:csb1="00000000"/>
  </w:font>
  <w:font w:name="Calibri Light">
    <w:panose1 w:val="020F0302020204030204"/>
    <w:charset w:val="A2"/>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73923754"/>
      <w:docPartObj>
        <w:docPartGallery w:val="Page Numbers (Bottom of Page)"/>
        <w:docPartUnique/>
      </w:docPartObj>
    </w:sdtPr>
    <w:sdtEndPr/>
    <w:sdtContent>
      <w:p w:rsidR="004D7220" w:rsidRDefault="002B25B2">
        <w:pPr>
          <w:pStyle w:val="AltBilgi"/>
          <w:jc w:val="right"/>
        </w:pPr>
      </w:p>
    </w:sdtContent>
  </w:sdt>
  <w:p w:rsidR="004D7220" w:rsidRDefault="004D7220">
    <w:pPr>
      <w:pStyle w:val="AltBilgi"/>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42011809"/>
      <w:docPartObj>
        <w:docPartGallery w:val="Page Numbers (Bottom of Page)"/>
        <w:docPartUnique/>
      </w:docPartObj>
    </w:sdtPr>
    <w:sdtEndPr/>
    <w:sdtContent>
      <w:p w:rsidR="004D7220" w:rsidRDefault="004D7220">
        <w:pPr>
          <w:pStyle w:val="AltBilgi"/>
          <w:jc w:val="right"/>
        </w:pPr>
        <w:r>
          <w:fldChar w:fldCharType="begin"/>
        </w:r>
        <w:r>
          <w:instrText>PAGE   \* MERGEFORMAT</w:instrText>
        </w:r>
        <w:r>
          <w:fldChar w:fldCharType="separate"/>
        </w:r>
        <w:r w:rsidR="00CA3A36">
          <w:rPr>
            <w:noProof/>
          </w:rPr>
          <w:t>iii</w:t>
        </w:r>
        <w:r>
          <w:fldChar w:fldCharType="end"/>
        </w:r>
      </w:p>
    </w:sdtContent>
  </w:sdt>
  <w:p w:rsidR="004D7220" w:rsidRDefault="004D7220">
    <w:pPr>
      <w:pStyle w:val="AltBilgi"/>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D7220" w:rsidRDefault="004D7220">
    <w:pPr>
      <w:pStyle w:val="AltBilgi"/>
      <w:jc w:val="right"/>
    </w:pPr>
    <w:r>
      <w:fldChar w:fldCharType="begin"/>
    </w:r>
    <w:r>
      <w:instrText>PAGE   \* MERGEFORMAT</w:instrText>
    </w:r>
    <w:r>
      <w:fldChar w:fldCharType="separate"/>
    </w:r>
    <w:r w:rsidR="00CA3A36">
      <w:rPr>
        <w:noProof/>
      </w:rPr>
      <w:t>122</w:t>
    </w:r>
    <w:r>
      <w:fldChar w:fldCharType="end"/>
    </w:r>
  </w:p>
  <w:p w:rsidR="004D7220" w:rsidRDefault="004D7220">
    <w:pPr>
      <w:pStyle w:val="AltBilgi"/>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B25B2" w:rsidRDefault="002B25B2" w:rsidP="001462DB">
      <w:r>
        <w:separator/>
      </w:r>
    </w:p>
  </w:footnote>
  <w:footnote w:type="continuationSeparator" w:id="0">
    <w:p w:rsidR="002B25B2" w:rsidRDefault="002B25B2" w:rsidP="001462DB">
      <w:r>
        <w:continuationSeparator/>
      </w:r>
    </w:p>
  </w:footnote>
  <w:footnote w:id="1">
    <w:p w:rsidR="004D7220" w:rsidRDefault="004D7220" w:rsidP="00CB65B8">
      <w:pPr>
        <w:pStyle w:val="DipnotMetni"/>
        <w:jc w:val="both"/>
      </w:pPr>
      <w:r>
        <w:rPr>
          <w:rStyle w:val="DipnotBavurusu"/>
        </w:rPr>
        <w:footnoteRef/>
      </w:r>
      <w:r w:rsidRPr="003229EE">
        <w:rPr>
          <w:rFonts w:cs="Times New Roman"/>
          <w:color w:val="000000" w:themeColor="text1"/>
        </w:rPr>
        <w:t xml:space="preserve">Burada medyum ile kastedilen şey, sanatın resim, heykel, müzik gibi alanlara bölünmesi ile oluşan resim medyumu, heykel medyumu, müzik medyumu vb.dir.  </w:t>
      </w:r>
    </w:p>
  </w:footnote>
  <w:footnote w:id="2">
    <w:p w:rsidR="004D7220" w:rsidRPr="0056083E" w:rsidRDefault="004D7220" w:rsidP="000C7BEC">
      <w:pPr>
        <w:pStyle w:val="NormalWeb"/>
        <w:shd w:val="clear" w:color="auto" w:fill="FFFFFF"/>
        <w:spacing w:before="0" w:beforeAutospacing="0" w:after="0" w:afterAutospacing="0"/>
        <w:ind w:right="-2"/>
        <w:jc w:val="both"/>
        <w:rPr>
          <w:i/>
          <w:sz w:val="20"/>
          <w:szCs w:val="20"/>
        </w:rPr>
      </w:pPr>
      <w:r w:rsidRPr="0056083E">
        <w:rPr>
          <w:rStyle w:val="DipnotBavurusu"/>
          <w:sz w:val="20"/>
          <w:szCs w:val="20"/>
        </w:rPr>
        <w:footnoteRef/>
      </w:r>
      <w:r w:rsidRPr="0056083E">
        <w:rPr>
          <w:i/>
          <w:sz w:val="20"/>
          <w:szCs w:val="20"/>
        </w:rPr>
        <w:t>Uranyum katkılı atom bombası, merkezinde 3 bin santigrat derece ısı oluşturarak 1,5 kilometre çapındaki alanda her yeri dümdüz etti.</w:t>
      </w:r>
    </w:p>
    <w:p w:rsidR="004D7220" w:rsidRPr="0056083E" w:rsidRDefault="004D7220" w:rsidP="000C7BEC">
      <w:pPr>
        <w:pStyle w:val="NormalWeb"/>
        <w:shd w:val="clear" w:color="auto" w:fill="FFFFFF"/>
        <w:spacing w:before="0" w:beforeAutospacing="0" w:after="0" w:afterAutospacing="0"/>
        <w:ind w:right="-2"/>
        <w:jc w:val="both"/>
        <w:rPr>
          <w:i/>
          <w:sz w:val="20"/>
          <w:szCs w:val="20"/>
        </w:rPr>
      </w:pPr>
      <w:r w:rsidRPr="0056083E">
        <w:rPr>
          <w:i/>
          <w:sz w:val="20"/>
          <w:szCs w:val="20"/>
        </w:rPr>
        <w:t>Hiroşima'nın yüzde 70'ini yok eden bomba, 1945 yılı sonuna dek ise 140 bin kişinin ölümüne yol açtı.</w:t>
      </w:r>
    </w:p>
    <w:p w:rsidR="004D7220" w:rsidRPr="0056083E" w:rsidRDefault="004D7220" w:rsidP="000C7BEC">
      <w:pPr>
        <w:pStyle w:val="NormalWeb"/>
        <w:shd w:val="clear" w:color="auto" w:fill="FFFFFF"/>
        <w:spacing w:before="0" w:beforeAutospacing="0" w:after="0" w:afterAutospacing="0"/>
        <w:ind w:right="-2"/>
        <w:jc w:val="both"/>
        <w:rPr>
          <w:i/>
          <w:sz w:val="20"/>
          <w:szCs w:val="20"/>
        </w:rPr>
      </w:pPr>
      <w:r w:rsidRPr="0056083E">
        <w:rPr>
          <w:i/>
          <w:sz w:val="20"/>
          <w:szCs w:val="20"/>
        </w:rPr>
        <w:t>Tıbbi yardım alamayan çok sayıda yaralı ölüme terk edilirken, şehre yardım götüren insanlar da bomba sonrası oluşan radyoaktif yağmura maruz kalarak can verdi.</w:t>
      </w:r>
    </w:p>
    <w:p w:rsidR="004D7220" w:rsidRPr="0056083E" w:rsidRDefault="004D7220" w:rsidP="000C7BEC">
      <w:pPr>
        <w:pStyle w:val="NormalWeb"/>
        <w:shd w:val="clear" w:color="auto" w:fill="FFFFFF"/>
        <w:spacing w:before="0" w:beforeAutospacing="0" w:after="0" w:afterAutospacing="0"/>
        <w:ind w:right="-2"/>
        <w:jc w:val="both"/>
        <w:rPr>
          <w:i/>
          <w:sz w:val="20"/>
          <w:szCs w:val="20"/>
        </w:rPr>
      </w:pPr>
      <w:r>
        <w:rPr>
          <w:i/>
          <w:sz w:val="20"/>
          <w:szCs w:val="20"/>
        </w:rPr>
        <w:t>Nagas</w:t>
      </w:r>
      <w:r w:rsidRPr="0056083E">
        <w:rPr>
          <w:i/>
          <w:sz w:val="20"/>
          <w:szCs w:val="20"/>
        </w:rPr>
        <w:t xml:space="preserve">aki'ye atılan bombanın yıkım gücünü şehrin etrafını çevreleyen tepeler sınırlarken, şehirde ilk aşamada </w:t>
      </w:r>
      <w:r>
        <w:rPr>
          <w:i/>
          <w:sz w:val="20"/>
          <w:szCs w:val="20"/>
        </w:rPr>
        <w:t>70 bine yakın kişi öldü ve Nagas</w:t>
      </w:r>
      <w:r w:rsidRPr="0056083E">
        <w:rPr>
          <w:i/>
          <w:sz w:val="20"/>
          <w:szCs w:val="20"/>
        </w:rPr>
        <w:t>aki'nin yarısı yok oldu.</w:t>
      </w:r>
    </w:p>
    <w:p w:rsidR="004D7220" w:rsidRPr="008F226C" w:rsidRDefault="004D7220" w:rsidP="008F226C">
      <w:pPr>
        <w:pStyle w:val="NormalWeb"/>
        <w:shd w:val="clear" w:color="auto" w:fill="FFFFFF"/>
        <w:spacing w:before="0" w:beforeAutospacing="0" w:after="0" w:afterAutospacing="0"/>
        <w:ind w:right="-2"/>
        <w:jc w:val="both"/>
        <w:rPr>
          <w:i/>
          <w:sz w:val="20"/>
          <w:szCs w:val="20"/>
        </w:rPr>
      </w:pPr>
      <w:r w:rsidRPr="0056083E">
        <w:rPr>
          <w:i/>
          <w:sz w:val="20"/>
          <w:szCs w:val="20"/>
        </w:rPr>
        <w:t>(https://www.aa.com.tr/tr/dunya/hirosima-ve-nagazakiye-atom-bombasi-atilmasinin-uzerinden-uc-ceyrek-asir-gecti/1930905)</w:t>
      </w:r>
    </w:p>
  </w:footnote>
  <w:footnote w:id="3">
    <w:p w:rsidR="004D7220" w:rsidRPr="004A7E20" w:rsidRDefault="004D7220" w:rsidP="000C7BEC">
      <w:pPr>
        <w:pStyle w:val="DipnotMetni"/>
        <w:ind w:right="-2"/>
        <w:rPr>
          <w:rFonts w:cs="Times New Roman"/>
        </w:rPr>
      </w:pPr>
      <w:r w:rsidRPr="004A7E20">
        <w:rPr>
          <w:rStyle w:val="DipnotBavurusu"/>
          <w:rFonts w:cs="Times New Roman"/>
        </w:rPr>
        <w:footnoteRef/>
      </w:r>
      <w:hyperlink r:id="rId1" w:history="1">
        <w:r w:rsidRPr="001D25CA">
          <w:rPr>
            <w:rStyle w:val="Kpr"/>
            <w:rFonts w:cs="Times New Roman"/>
            <w:color w:val="auto"/>
            <w:u w:val="none"/>
          </w:rPr>
          <w:t>https://www.etimolojiturkce.com/kelime/malzeme</w:t>
        </w:r>
      </w:hyperlink>
    </w:p>
  </w:footnote>
  <w:footnote w:id="4">
    <w:p w:rsidR="004D7220" w:rsidRPr="004A7E20" w:rsidRDefault="004D7220" w:rsidP="000C7BEC">
      <w:pPr>
        <w:pStyle w:val="DipnotMetni"/>
        <w:ind w:right="-2"/>
        <w:rPr>
          <w:rFonts w:cs="Times New Roman"/>
        </w:rPr>
      </w:pPr>
      <w:r w:rsidRPr="004A7E20">
        <w:rPr>
          <w:rStyle w:val="DipnotBavurusu"/>
          <w:rFonts w:cs="Times New Roman"/>
        </w:rPr>
        <w:footnoteRef/>
      </w:r>
      <w:r w:rsidRPr="004A7E20">
        <w:rPr>
          <w:rFonts w:cs="Times New Roman"/>
        </w:rPr>
        <w:t xml:space="preserve"> https://sozluk.gov.tr/</w:t>
      </w:r>
    </w:p>
  </w:footnote>
  <w:footnote w:id="5">
    <w:p w:rsidR="004D7220" w:rsidRPr="004A7E20" w:rsidRDefault="004D7220" w:rsidP="000C7BEC">
      <w:pPr>
        <w:pStyle w:val="DipnotMetni"/>
        <w:ind w:right="-2"/>
        <w:jc w:val="both"/>
        <w:rPr>
          <w:rFonts w:cs="Times New Roman"/>
        </w:rPr>
      </w:pPr>
      <w:r w:rsidRPr="004A7E20">
        <w:rPr>
          <w:rStyle w:val="DipnotBavurusu"/>
          <w:rFonts w:cs="Times New Roman"/>
        </w:rPr>
        <w:footnoteRef/>
      </w:r>
      <w:r w:rsidRPr="004A7E20">
        <w:rPr>
          <w:rFonts w:cs="Times New Roman"/>
        </w:rPr>
        <w:t>Malzeme Bilimi ve Mühendisliği, metal, seramik, polimer ve kompozit malzemelerin atomik boyuttan makro boyuta kadar yapılarını, bu yapılara bağlı olarak değişen fiziksel ve kimyasal özelliklerini, davranışlarını ve üretim süreçlerinin geliştirilmesini, kullanışlı malzemeler üretilmesini ve geri dönüşüm araştırmalarını içeren geniş kapsamlı disiplinlerarası bir bilim ve mühendislik dalıdır (http://matse.eskisehir.edu.tr/BolumHakkinda.aspx)</w:t>
      </w:r>
    </w:p>
  </w:footnote>
  <w:footnote w:id="6">
    <w:p w:rsidR="004D7220" w:rsidRPr="004A7E20" w:rsidRDefault="004D7220" w:rsidP="000C7BEC">
      <w:pPr>
        <w:pStyle w:val="DipnotMetni"/>
        <w:ind w:right="-2"/>
        <w:rPr>
          <w:rFonts w:cs="Times New Roman"/>
        </w:rPr>
      </w:pPr>
      <w:r w:rsidRPr="004A7E20">
        <w:rPr>
          <w:rStyle w:val="DipnotBavurusu"/>
          <w:rFonts w:cs="Times New Roman"/>
        </w:rPr>
        <w:footnoteRef/>
      </w:r>
      <w:r w:rsidRPr="004A7E20">
        <w:rPr>
          <w:rFonts w:cs="Times New Roman"/>
        </w:rPr>
        <w:t xml:space="preserve"> https://avys.omu.edu.tr/storage/app/public/belkisg/135857/malzeme%20bilgisi%201.%20hafta-%20tan%C4%B1m%20giri%C5%9F.pdf</w:t>
      </w:r>
    </w:p>
  </w:footnote>
  <w:footnote w:id="7">
    <w:p w:rsidR="004D7220" w:rsidRPr="004A7E20" w:rsidRDefault="004D7220" w:rsidP="000C7BEC">
      <w:pPr>
        <w:pStyle w:val="DipnotMetni"/>
        <w:ind w:right="-2"/>
        <w:jc w:val="both"/>
        <w:rPr>
          <w:rFonts w:cs="Times New Roman"/>
          <w:i w:val="0"/>
        </w:rPr>
      </w:pPr>
      <w:r w:rsidRPr="004A7E20">
        <w:rPr>
          <w:rStyle w:val="DipnotBavurusu"/>
          <w:rFonts w:cs="Times New Roman"/>
        </w:rPr>
        <w:footnoteRef/>
      </w:r>
      <w:r w:rsidRPr="004A7E20">
        <w:rPr>
          <w:rFonts w:cs="Times New Roman"/>
        </w:rPr>
        <w:t xml:space="preserve"> Duyusal evrenin kendisinden meydana geldiği, meydana gelir göründüğü, tinsel/ruhsal olmayan, fiziki, doğal, kalıcı, cisimsel töz. Mekânda bir yer işgal eden, çoğunluk elle tutulabilir ve deneyimsel olarak gözlemlenebilir olup, güç kullanmak suretiyle üzerinde eylemde b</w:t>
      </w:r>
      <w:r>
        <w:rPr>
          <w:rFonts w:cs="Times New Roman"/>
        </w:rPr>
        <w:t xml:space="preserve">ulunulabilen şey (Cevizci, 2013, s. </w:t>
      </w:r>
      <w:r w:rsidRPr="004A7E20">
        <w:rPr>
          <w:rFonts w:cs="Times New Roman"/>
        </w:rPr>
        <w:t xml:space="preserve">1033). </w:t>
      </w:r>
    </w:p>
  </w:footnote>
  <w:footnote w:id="8">
    <w:p w:rsidR="004D7220" w:rsidRPr="004A7E20" w:rsidRDefault="004D7220" w:rsidP="000C7BEC">
      <w:pPr>
        <w:ind w:right="-2"/>
        <w:jc w:val="both"/>
        <w:rPr>
          <w:rFonts w:eastAsiaTheme="minorEastAsia" w:cs="Times New Roman"/>
          <w:i/>
          <w:sz w:val="20"/>
          <w:szCs w:val="20"/>
          <w:lang w:eastAsia="tr-TR"/>
        </w:rPr>
      </w:pPr>
      <w:r w:rsidRPr="004A7E20">
        <w:rPr>
          <w:rStyle w:val="DipnotBavurusu"/>
          <w:rFonts w:cs="Times New Roman"/>
        </w:rPr>
        <w:footnoteRef/>
      </w:r>
      <w:r w:rsidRPr="004A7E20">
        <w:rPr>
          <w:rFonts w:eastAsiaTheme="minorEastAsia" w:cs="Times New Roman"/>
          <w:i/>
          <w:sz w:val="20"/>
          <w:szCs w:val="20"/>
          <w:lang w:eastAsia="tr-TR"/>
        </w:rPr>
        <w:t>Biçim (form) nesnenin kendi varlığını, varoluşunu sağlayan yapısal özelliğidir. Latince “forma”dan gelen form, sözcük anlamı olarak görünüş demektir; form duyularla algılanabilen şeydir. İkinci ve metaforik anlamı ise, imgelem yetisinin oluşturduğu ve duyularla algılananlara benzetilerek, bir şeyi görüntüsü olmadan zihinde bulundurma hali olan tasarımlara ve kavramlara işaret etmesidir (Öndin, 2003</w:t>
      </w:r>
      <w:r>
        <w:rPr>
          <w:rFonts w:cs="Times New Roman"/>
        </w:rPr>
        <w:t xml:space="preserve">, s. </w:t>
      </w:r>
      <w:r w:rsidRPr="004A7E20">
        <w:rPr>
          <w:rFonts w:eastAsiaTheme="minorEastAsia" w:cs="Times New Roman"/>
          <w:i/>
          <w:sz w:val="20"/>
          <w:szCs w:val="20"/>
          <w:lang w:eastAsia="tr-TR"/>
        </w:rPr>
        <w:t>13).</w:t>
      </w:r>
    </w:p>
  </w:footnote>
  <w:footnote w:id="9">
    <w:p w:rsidR="004D7220" w:rsidRPr="004A7E20" w:rsidRDefault="004D7220" w:rsidP="000C7BEC">
      <w:pPr>
        <w:pStyle w:val="DipnotMetni"/>
        <w:ind w:right="-2"/>
        <w:jc w:val="both"/>
        <w:rPr>
          <w:rFonts w:cs="Times New Roman"/>
        </w:rPr>
      </w:pPr>
      <w:r w:rsidRPr="004A7E20">
        <w:rPr>
          <w:rStyle w:val="DipnotBavurusu"/>
          <w:rFonts w:cs="Times New Roman"/>
        </w:rPr>
        <w:footnoteRef/>
      </w:r>
      <w:r w:rsidRPr="004A7E20">
        <w:rPr>
          <w:rFonts w:cs="Times New Roman"/>
          <w:shd w:val="clear" w:color="auto" w:fill="FFFFFF"/>
        </w:rPr>
        <w:t>Uzayda yer dolduran, ağırlığı ve kütlesi olan, parçalanabilen, duyularla algılanabilen her türlü nesne.</w:t>
      </w:r>
    </w:p>
  </w:footnote>
  <w:footnote w:id="10">
    <w:p w:rsidR="004D7220" w:rsidRPr="004A7E20" w:rsidRDefault="004D7220" w:rsidP="000C7BEC">
      <w:pPr>
        <w:jc w:val="both"/>
        <w:rPr>
          <w:rFonts w:cs="Times New Roman"/>
          <w:i/>
          <w:sz w:val="20"/>
          <w:szCs w:val="20"/>
        </w:rPr>
      </w:pPr>
      <w:r w:rsidRPr="004A7E20">
        <w:rPr>
          <w:rStyle w:val="DipnotBavurusu"/>
          <w:rFonts w:cs="Times New Roman"/>
          <w:i/>
          <w:sz w:val="20"/>
        </w:rPr>
        <w:footnoteRef/>
      </w:r>
      <w:hyperlink r:id="rId2" w:history="1">
        <w:r w:rsidRPr="004A7E20">
          <w:rPr>
            <w:rFonts w:cs="Times New Roman"/>
            <w:i/>
            <w:sz w:val="20"/>
            <w:szCs w:val="20"/>
          </w:rPr>
          <w:t>http://gerekcelendirilmisdusun.blogspot.com/2014/10/genel-bir-aristoteles-incelemsi.html</w:t>
        </w:r>
      </w:hyperlink>
    </w:p>
  </w:footnote>
  <w:footnote w:id="11">
    <w:p w:rsidR="004D7220" w:rsidRPr="00A17351" w:rsidRDefault="004D7220" w:rsidP="000C7BEC">
      <w:pPr>
        <w:pStyle w:val="DipnotMetni"/>
        <w:ind w:right="-566"/>
        <w:jc w:val="both"/>
        <w:rPr>
          <w:rFonts w:ascii="Cambria" w:hAnsi="Cambria"/>
        </w:rPr>
      </w:pPr>
      <w:r w:rsidRPr="004A7E20">
        <w:rPr>
          <w:rStyle w:val="DipnotBavurusu"/>
          <w:rFonts w:cs="Times New Roman"/>
        </w:rPr>
        <w:footnoteRef/>
      </w:r>
      <w:r w:rsidRPr="004A7E20">
        <w:rPr>
          <w:rFonts w:cs="Times New Roman"/>
        </w:rPr>
        <w:t xml:space="preserve"> Bir madeni haddeden geçirerek, kimi işlemler sonucu, istenilen biçime getirmek.</w:t>
      </w:r>
    </w:p>
  </w:footnote>
  <w:footnote w:id="12">
    <w:p w:rsidR="004D7220" w:rsidRPr="004A7E20" w:rsidRDefault="004D7220" w:rsidP="000C7BEC">
      <w:pPr>
        <w:pStyle w:val="DipnotMetni"/>
        <w:ind w:right="1"/>
        <w:jc w:val="both"/>
        <w:rPr>
          <w:rFonts w:cs="Times New Roman"/>
        </w:rPr>
      </w:pPr>
      <w:r w:rsidRPr="004A7E20">
        <w:rPr>
          <w:rStyle w:val="DipnotBavurusu"/>
          <w:rFonts w:cs="Times New Roman"/>
        </w:rPr>
        <w:footnoteRef/>
      </w:r>
      <w:r w:rsidRPr="004A7E20">
        <w:rPr>
          <w:rStyle w:val="Gl"/>
          <w:rFonts w:cs="Times New Roman"/>
          <w:b w:val="0"/>
          <w:shd w:val="clear" w:color="auto" w:fill="FFFFFF"/>
        </w:rPr>
        <w:t>Plastik sanatlar, kalıplanabilen veya şekil verilebilen (plastik niteliğe sahip), boya, kil, alçı gibi malzemelerin uygulanmasıyla oluşturulan resim, heykel, çizim vb. sanatların tümüne verilen genel addır.</w:t>
      </w:r>
    </w:p>
  </w:footnote>
  <w:footnote w:id="13">
    <w:p w:rsidR="004D7220" w:rsidRPr="00180459" w:rsidRDefault="004D7220" w:rsidP="000C7BEC">
      <w:pPr>
        <w:pStyle w:val="DipnotMetni"/>
        <w:ind w:right="1"/>
        <w:jc w:val="both"/>
        <w:rPr>
          <w:rFonts w:ascii="Cambria" w:hAnsi="Cambria" w:cs="Times New Roman"/>
        </w:rPr>
      </w:pPr>
      <w:r w:rsidRPr="004A7E20">
        <w:rPr>
          <w:rStyle w:val="DipnotBavurusu"/>
          <w:rFonts w:cs="Times New Roman"/>
        </w:rPr>
        <w:footnoteRef/>
      </w:r>
      <w:r w:rsidRPr="004A7E20">
        <w:rPr>
          <w:rFonts w:cs="Times New Roman"/>
        </w:rPr>
        <w:t xml:space="preserve"> Fonetik sanatlar edebiyat ve müziktir. Fonetik ya da sesbilgisi bir dildeki seslerin oluşumunu, aktarılmasını ve algılanmasını inceler.</w:t>
      </w:r>
    </w:p>
  </w:footnote>
  <w:footnote w:id="14">
    <w:p w:rsidR="004D7220" w:rsidRPr="004A7E20" w:rsidRDefault="004D7220" w:rsidP="000C7BEC">
      <w:pPr>
        <w:pStyle w:val="DipnotMetni"/>
        <w:jc w:val="both"/>
        <w:rPr>
          <w:rFonts w:cs="Times New Roman"/>
        </w:rPr>
      </w:pPr>
      <w:r w:rsidRPr="004A7E20">
        <w:rPr>
          <w:rStyle w:val="DipnotBavurusu"/>
          <w:rFonts w:cs="Times New Roman"/>
        </w:rPr>
        <w:footnoteRef/>
      </w:r>
      <w:r w:rsidRPr="004A7E20">
        <w:rPr>
          <w:rFonts w:cs="Times New Roman"/>
        </w:rPr>
        <w:t xml:space="preserve"> https://www.academia.edu/20378395/Ma%C4%9Fara_Sanat%C4%B1_Cave_Art_</w:t>
      </w:r>
    </w:p>
  </w:footnote>
  <w:footnote w:id="15">
    <w:p w:rsidR="004D7220" w:rsidRPr="004A7E20" w:rsidRDefault="004D7220" w:rsidP="000C7BEC">
      <w:pPr>
        <w:pStyle w:val="DipnotMetni"/>
        <w:ind w:right="-2"/>
        <w:jc w:val="both"/>
        <w:rPr>
          <w:rFonts w:cs="Times New Roman"/>
        </w:rPr>
      </w:pPr>
      <w:r w:rsidRPr="004A7E20">
        <w:rPr>
          <w:rStyle w:val="DipnotBavurusu"/>
          <w:rFonts w:cs="Times New Roman"/>
        </w:rPr>
        <w:footnoteRef/>
      </w:r>
      <w:r w:rsidRPr="004A7E20">
        <w:rPr>
          <w:rFonts w:cs="Times New Roman"/>
        </w:rPr>
        <w:t xml:space="preserve">20. </w:t>
      </w:r>
      <w:r>
        <w:rPr>
          <w:rFonts w:cs="Times New Roman"/>
        </w:rPr>
        <w:t>y</w:t>
      </w:r>
      <w:r w:rsidRPr="004A7E20">
        <w:rPr>
          <w:rFonts w:cs="Times New Roman"/>
        </w:rPr>
        <w:t xml:space="preserve">üzyıl başlarında Meksikalı ressamlar tarafından bulunmuştur. 1950’li yıllarda Amerika’da üretilmiş; 1960’larda İngiltere’de, 1965’lerde ise Fransa’da kullanılmaya başlanmıştır. </w:t>
      </w:r>
    </w:p>
  </w:footnote>
  <w:footnote w:id="16">
    <w:p w:rsidR="004D7220" w:rsidRPr="00FA2AD7" w:rsidRDefault="004D7220" w:rsidP="000C7BEC">
      <w:pPr>
        <w:pStyle w:val="DipnotMetni"/>
        <w:jc w:val="both"/>
        <w:rPr>
          <w:rFonts w:cs="Times New Roman"/>
        </w:rPr>
      </w:pPr>
      <w:r w:rsidRPr="00FA2AD7">
        <w:rPr>
          <w:rStyle w:val="DipnotBavurusu"/>
          <w:rFonts w:cs="Times New Roman"/>
        </w:rPr>
        <w:footnoteRef/>
      </w:r>
      <w:hyperlink r:id="rId3" w:history="1">
        <w:r w:rsidRPr="00FA2AD7">
          <w:rPr>
            <w:rStyle w:val="Kpr"/>
            <w:rFonts w:eastAsia="Calibri" w:cs="Times New Roman"/>
            <w:color w:val="auto"/>
            <w:u w:val="none"/>
          </w:rPr>
          <w:t>http://www.lebriz.com/pages/lsd.aspx?lang=TR&amp;sectionID=6&amp;articleID=1279&amp;bhcp=1</w:t>
        </w:r>
      </w:hyperlink>
    </w:p>
  </w:footnote>
  <w:footnote w:id="17">
    <w:p w:rsidR="004D7220" w:rsidRPr="004A7E20" w:rsidRDefault="004D7220" w:rsidP="000C7BEC">
      <w:pPr>
        <w:pStyle w:val="DipnotMetni"/>
        <w:jc w:val="both"/>
        <w:rPr>
          <w:rFonts w:cs="Times New Roman"/>
          <w:i w:val="0"/>
        </w:rPr>
      </w:pPr>
      <w:r w:rsidRPr="004A7E20">
        <w:rPr>
          <w:rStyle w:val="DipnotBavurusu"/>
          <w:rFonts w:cs="Times New Roman"/>
        </w:rPr>
        <w:footnoteRef/>
      </w:r>
      <w:hyperlink r:id="rId4" w:history="1">
        <w:r w:rsidRPr="004A7E20">
          <w:rPr>
            <w:rFonts w:cs="Times New Roman"/>
          </w:rPr>
          <w:t>https://www.sanattanimitoplulugu.org/Kavramsal_Sanat.htm</w:t>
        </w:r>
      </w:hyperlink>
    </w:p>
  </w:footnote>
  <w:footnote w:id="18">
    <w:p w:rsidR="004D7220" w:rsidRPr="004A7E20" w:rsidRDefault="004D7220" w:rsidP="000C7BEC">
      <w:pPr>
        <w:pStyle w:val="DipnotMetni"/>
        <w:jc w:val="both"/>
        <w:rPr>
          <w:rFonts w:cs="Times New Roman"/>
          <w:i w:val="0"/>
          <w:color w:val="000000" w:themeColor="text1"/>
        </w:rPr>
      </w:pPr>
      <w:r w:rsidRPr="004A7E20">
        <w:rPr>
          <w:rStyle w:val="DipnotBavurusu"/>
          <w:rFonts w:cs="Times New Roman"/>
          <w:color w:val="000000" w:themeColor="text1"/>
        </w:rPr>
        <w:footnoteRef/>
      </w:r>
      <w:hyperlink r:id="rId5" w:history="1">
        <w:r w:rsidRPr="004A7E20">
          <w:rPr>
            <w:rFonts w:cs="Times New Roman"/>
            <w:color w:val="000000" w:themeColor="text1"/>
          </w:rPr>
          <w:t>https://kelimeler.gen.tr/kuram-nedir-ne-demek-204327</w:t>
        </w:r>
      </w:hyperlink>
    </w:p>
  </w:footnote>
  <w:footnote w:id="19">
    <w:p w:rsidR="004D7220" w:rsidRPr="00180459" w:rsidRDefault="004D7220" w:rsidP="000C7BEC">
      <w:pPr>
        <w:pStyle w:val="DipnotMetni"/>
        <w:jc w:val="both"/>
        <w:rPr>
          <w:rFonts w:ascii="Cambria" w:hAnsi="Cambria"/>
        </w:rPr>
      </w:pPr>
      <w:r w:rsidRPr="004A7E20">
        <w:rPr>
          <w:rStyle w:val="DipnotBavurusu"/>
          <w:rFonts w:cs="Times New Roman"/>
          <w:color w:val="000000" w:themeColor="text1"/>
        </w:rPr>
        <w:footnoteRef/>
      </w:r>
      <w:hyperlink r:id="rId6" w:history="1">
        <w:r w:rsidRPr="004A7E20">
          <w:rPr>
            <w:rFonts w:cs="Times New Roman"/>
            <w:color w:val="000000" w:themeColor="text1"/>
          </w:rPr>
          <w:t>https://www.sanattanimitoplulugu.org/Kavramsal_Sanat.htm</w:t>
        </w:r>
      </w:hyperlink>
    </w:p>
  </w:footnote>
  <w:footnote w:id="20">
    <w:p w:rsidR="004D7220" w:rsidRPr="004A7E20" w:rsidRDefault="004D7220" w:rsidP="000C7BEC">
      <w:pPr>
        <w:pStyle w:val="DipnotMetni"/>
        <w:ind w:right="-2"/>
        <w:jc w:val="both"/>
        <w:rPr>
          <w:rFonts w:cs="Times New Roman"/>
          <w:i w:val="0"/>
        </w:rPr>
      </w:pPr>
      <w:r w:rsidRPr="004A7E20">
        <w:rPr>
          <w:rStyle w:val="DipnotBavurusu"/>
          <w:rFonts w:cs="Times New Roman"/>
        </w:rPr>
        <w:footnoteRef/>
      </w:r>
      <w:r w:rsidRPr="004A7E20">
        <w:rPr>
          <w:rFonts w:cs="Times New Roman"/>
          <w:b/>
        </w:rPr>
        <w:t>Shinto tapınağı</w:t>
      </w:r>
      <w:r w:rsidRPr="004A7E20">
        <w:rPr>
          <w:rFonts w:cs="Times New Roman"/>
        </w:rPr>
        <w:t xml:space="preserve">: Japonca’da Tanrıların yeri anlamına gelmektedir. Şintoizm’de bir veya birden fazla Şinto kamisini barındırma amaçlı bir yapıdır. Şinto tapınağı bir ibadet yeri olmayıp kutsal nesneleri saklamak için kullanılır. Japonya’nın asıl dini Şintoizm’dir. Budizm, 6. yüzyılda başlar ve Şintoizm ile birlikte bir sentez olarak gelişir. Şintoizm, dinden çok bir felsefe olarak düşünülebilir. Ana kural, her canlıya saygı duymaktır. Şintoizm’e göre, aileye, geleneklere, doğaya saygılı olmak ve ruhlarla iyi geçinmek gereklidir. Şintoizm ve Budizm öğretilerindeki ortak inanış, her şeyin geçici ve sürekli değişim halinde olduğudur. Ölüm ve yaşam, cennet ve cehennem de bu değişimin birer parçasıdır. Önemli olan doğayla, çevreyle, toplumla birlikte huzurlu ve onurlu yaşayabilmektir. Ölümden korkmak gereksizdir. Japon insanı için ölüm bazen onurlu ve saygı duyulacak bir seçenek bile olabilir. Ölen kişi yakılır. Ölüm bir arınma ritüelidir.  </w:t>
      </w:r>
    </w:p>
  </w:footnote>
  <w:footnote w:id="21">
    <w:p w:rsidR="004D7220" w:rsidRPr="004A7E20" w:rsidRDefault="004D7220" w:rsidP="000C7BEC">
      <w:pPr>
        <w:pStyle w:val="DipnotMetni"/>
        <w:rPr>
          <w:rFonts w:cs="Times New Roman"/>
        </w:rPr>
      </w:pPr>
      <w:r w:rsidRPr="004A7E20">
        <w:rPr>
          <w:rStyle w:val="DipnotBavurusu"/>
          <w:rFonts w:cs="Times New Roman"/>
        </w:rPr>
        <w:footnoteRef/>
      </w:r>
      <w:hyperlink r:id="rId7" w:anchor="biography_header" w:history="1">
        <w:r w:rsidRPr="002C41DA">
          <w:rPr>
            <w:rStyle w:val="Kpr"/>
            <w:rFonts w:cs="Times New Roman"/>
            <w:color w:val="auto"/>
            <w:u w:val="none"/>
          </w:rPr>
          <w:t>https://www.theartstory.org/artist/on-kawara/life-and-legacy/#biography_header</w:t>
        </w:r>
      </w:hyperlink>
    </w:p>
  </w:footnote>
  <w:footnote w:id="22">
    <w:p w:rsidR="004D7220" w:rsidRPr="004A7E20" w:rsidRDefault="004D7220" w:rsidP="000C7BEC">
      <w:pPr>
        <w:jc w:val="both"/>
        <w:rPr>
          <w:rFonts w:cs="Times New Roman"/>
          <w:sz w:val="20"/>
          <w:szCs w:val="20"/>
        </w:rPr>
      </w:pPr>
      <w:r w:rsidRPr="004A7E20">
        <w:rPr>
          <w:rStyle w:val="DipnotBavurusu"/>
          <w:rFonts w:cs="Times New Roman"/>
        </w:rPr>
        <w:footnoteRef/>
      </w:r>
      <w:hyperlink r:id="rId8" w:history="1">
        <w:r w:rsidRPr="004A7E20">
          <w:rPr>
            <w:rFonts w:cs="Times New Roman"/>
            <w:i/>
            <w:sz w:val="20"/>
            <w:szCs w:val="20"/>
          </w:rPr>
          <w:t>https://www.newyorker.com/magazine/2015/02/16/painting-day</w:t>
        </w:r>
      </w:hyperlink>
    </w:p>
  </w:footnote>
  <w:footnote w:id="23">
    <w:p w:rsidR="004D7220" w:rsidRPr="004A7E20" w:rsidRDefault="004D7220" w:rsidP="000C7BEC">
      <w:pPr>
        <w:pStyle w:val="DipnotMetni"/>
        <w:rPr>
          <w:rFonts w:cs="Times New Roman"/>
          <w:i w:val="0"/>
        </w:rPr>
      </w:pPr>
      <w:r w:rsidRPr="004A7E20">
        <w:rPr>
          <w:rStyle w:val="DipnotBavurusu"/>
          <w:rFonts w:cs="Times New Roman"/>
        </w:rPr>
        <w:footnoteRef/>
      </w:r>
      <w:r w:rsidRPr="004A7E20">
        <w:rPr>
          <w:rFonts w:cs="Times New Roman"/>
          <w:shd w:val="clear" w:color="auto" w:fill="FCFCFC"/>
        </w:rPr>
        <w:t>https://denemenlazim.net/zen-budizmi-felsefesiyle-varolusunuza-yaklasmanin-10-adimi/.</w:t>
      </w:r>
    </w:p>
  </w:footnote>
  <w:footnote w:id="24">
    <w:p w:rsidR="004D7220" w:rsidRDefault="004D7220" w:rsidP="000C7BEC">
      <w:pPr>
        <w:pStyle w:val="DipnotMetni"/>
      </w:pPr>
      <w:r w:rsidRPr="004A7E20">
        <w:rPr>
          <w:rStyle w:val="DipnotBavurusu"/>
          <w:rFonts w:cs="Times New Roman"/>
        </w:rPr>
        <w:footnoteRef/>
      </w:r>
      <w:r w:rsidRPr="004A7E20">
        <w:rPr>
          <w:rFonts w:cs="Times New Roman"/>
          <w:shd w:val="clear" w:color="auto" w:fill="FCFCFC"/>
        </w:rPr>
        <w:t>https://denemenlazim.net/zen-budizmi-felsefesiyle-varolusunuza-yaklasmanin-10-adimi/.</w:t>
      </w:r>
    </w:p>
  </w:footnote>
  <w:footnote w:id="25">
    <w:p w:rsidR="004D7220" w:rsidRPr="004A7E20" w:rsidRDefault="004D7220" w:rsidP="000C7BEC">
      <w:pPr>
        <w:pStyle w:val="DipnotMetni"/>
        <w:rPr>
          <w:rFonts w:cs="Times New Roman"/>
          <w:i w:val="0"/>
        </w:rPr>
      </w:pPr>
      <w:r w:rsidRPr="004A7E20">
        <w:rPr>
          <w:rStyle w:val="DipnotBavurusu"/>
          <w:rFonts w:cs="Times New Roman"/>
        </w:rPr>
        <w:footnoteRef/>
      </w:r>
      <w:r w:rsidRPr="004A7E20">
        <w:rPr>
          <w:rFonts w:cs="Times New Roman"/>
        </w:rPr>
        <w:t xml:space="preserve"> http://www.tdk.gov.tr/index.php?option=com_gts&amp;kelime=GELENEK</w:t>
      </w:r>
    </w:p>
  </w:footnote>
  <w:footnote w:id="26">
    <w:p w:rsidR="004D7220" w:rsidRPr="004A7E20" w:rsidRDefault="004D7220" w:rsidP="000C7BEC">
      <w:pPr>
        <w:ind w:right="-2"/>
        <w:jc w:val="both"/>
        <w:rPr>
          <w:rFonts w:cs="Times New Roman"/>
          <w:i/>
          <w:sz w:val="20"/>
          <w:szCs w:val="20"/>
        </w:rPr>
      </w:pPr>
      <w:r w:rsidRPr="004A7E20">
        <w:rPr>
          <w:rStyle w:val="DipnotBavurusu"/>
          <w:rFonts w:cs="Times New Roman"/>
          <w:i/>
          <w:sz w:val="20"/>
          <w:szCs w:val="20"/>
        </w:rPr>
        <w:footnoteRef/>
      </w:r>
      <w:r w:rsidRPr="004A7E20">
        <w:rPr>
          <w:rFonts w:cs="Times New Roman"/>
          <w:i/>
          <w:sz w:val="20"/>
          <w:szCs w:val="20"/>
        </w:rPr>
        <w:t xml:space="preserve"> Çağdaş olanaklarla araştırılan ve günümüzde yaygın olarak kullanılmaya başlanan akrilik boyalar su bazlı olarak geliştirilmiştir. Suda çözülme özelliğine sahip boya moleküllerinin-pigmentlerinin veya genel adı ile toz boyaların sentetik yapıştırıcı ara maddelerle karıştırılması ile elde edilen bu boyalar, akrilik adı ile anılır. Akrilik boyaların en önemli özelliği elastikiyeti, kuruduktan sonra tekrar su ile çözülebilir ve suya çözülemez şekilde imal edilmeleri, dolayısıyla hem geri dönüşüm olanağı hem de suya ve neme karşı dirençli olabilmeleridir.</w:t>
      </w:r>
    </w:p>
    <w:p w:rsidR="004D7220" w:rsidRPr="004A7E20" w:rsidRDefault="004D7220" w:rsidP="000C7BEC">
      <w:pPr>
        <w:ind w:right="-2"/>
        <w:jc w:val="both"/>
        <w:rPr>
          <w:rFonts w:cs="Times New Roman"/>
          <w:i/>
          <w:sz w:val="20"/>
          <w:szCs w:val="20"/>
        </w:rPr>
      </w:pPr>
      <w:r w:rsidRPr="004A7E20">
        <w:rPr>
          <w:rFonts w:cs="Times New Roman"/>
          <w:i/>
          <w:sz w:val="20"/>
          <w:szCs w:val="20"/>
        </w:rPr>
        <w:t>[…]</w:t>
      </w:r>
    </w:p>
    <w:p w:rsidR="004D7220" w:rsidRPr="004A7E20" w:rsidRDefault="004D7220" w:rsidP="000C7BEC">
      <w:pPr>
        <w:pStyle w:val="DipnotMetni"/>
        <w:ind w:right="-2"/>
        <w:jc w:val="both"/>
        <w:rPr>
          <w:rFonts w:cs="Times New Roman"/>
          <w:i w:val="0"/>
        </w:rPr>
      </w:pPr>
      <w:r w:rsidRPr="004A7E20">
        <w:rPr>
          <w:rFonts w:cs="Times New Roman"/>
        </w:rPr>
        <w:t>Akrilik boyaların 20. yüzyılda resimde yeniden yaygın olarak kullanılması ihtiyacı özellikle duvar resimlerinde hava koşullarına dayanıklı boya elde etme uğraşısı sırasında doğmuş ve gelişmiştir. Bu boyalar, sanatçıların 1920’lerde Meksika’da yaptıkları duvar resimlerinde ve Fresk çalışmalarında yağlıboyaların istenen sonucu vermemesi üzerine yapılan çeşitli denemeler sonucu bulunmuştur. Duvar gibi yüzeylere çalışmalarda çabuk kuruyabilen ve fırça ile sürüldüğü yerde durabilen, akmayan değişik hava koşullarına dayanıklı boyalara ihtiyaç duyulduğu için bu boyalar geliştirilmiştir</w:t>
      </w:r>
    </w:p>
  </w:footnote>
  <w:footnote w:id="27">
    <w:p w:rsidR="004D7220" w:rsidRPr="004678BD" w:rsidRDefault="004D7220" w:rsidP="000C7BEC">
      <w:pPr>
        <w:pStyle w:val="DipnotMetni"/>
        <w:ind w:right="-2"/>
        <w:jc w:val="both"/>
        <w:rPr>
          <w:rFonts w:cs="Times New Roman"/>
        </w:rPr>
      </w:pPr>
      <w:r w:rsidRPr="004A7E20">
        <w:rPr>
          <w:rStyle w:val="DipnotBavurusu"/>
          <w:rFonts w:cs="Times New Roman"/>
        </w:rPr>
        <w:footnoteRef/>
      </w:r>
      <w:hyperlink r:id="rId9" w:history="1">
        <w:r w:rsidRPr="009F7729">
          <w:rPr>
            <w:rStyle w:val="Kpr"/>
            <w:rFonts w:cs="Times New Roman"/>
            <w:color w:val="auto"/>
            <w:u w:val="none"/>
          </w:rPr>
          <w:t>http://www.hasanpekmezci.com/akrilik-boya-ile-resim/</w:t>
        </w:r>
      </w:hyperlink>
    </w:p>
  </w:footnote>
  <w:footnote w:id="28">
    <w:p w:rsidR="004D7220" w:rsidRPr="004A7E20" w:rsidRDefault="004D7220" w:rsidP="000C7BEC">
      <w:pPr>
        <w:pStyle w:val="DipnotMetni"/>
        <w:jc w:val="both"/>
        <w:rPr>
          <w:rFonts w:cs="Times New Roman"/>
        </w:rPr>
      </w:pPr>
      <w:r w:rsidRPr="004A7E20">
        <w:rPr>
          <w:rStyle w:val="DipnotBavurusu"/>
          <w:rFonts w:cs="Times New Roman"/>
        </w:rPr>
        <w:footnoteRef/>
      </w:r>
      <w:r w:rsidRPr="004A7E20">
        <w:rPr>
          <w:rFonts w:cs="Times New Roman"/>
        </w:rPr>
        <w:t xml:space="preserve">http://www.artbouillon.com/2014/07/on-and-on-kawara.html </w:t>
      </w:r>
    </w:p>
  </w:footnote>
  <w:footnote w:id="29">
    <w:p w:rsidR="004D7220" w:rsidRPr="004A7E20" w:rsidRDefault="004D7220" w:rsidP="000C7BEC">
      <w:pPr>
        <w:jc w:val="both"/>
        <w:rPr>
          <w:rFonts w:cs="Times New Roman"/>
          <w:i/>
          <w:sz w:val="20"/>
          <w:szCs w:val="20"/>
        </w:rPr>
      </w:pPr>
      <w:r w:rsidRPr="004A7E20">
        <w:rPr>
          <w:rStyle w:val="DipnotBavurusu"/>
          <w:rFonts w:cs="Times New Roman"/>
          <w:sz w:val="20"/>
          <w:szCs w:val="20"/>
        </w:rPr>
        <w:footnoteRef/>
      </w:r>
      <w:hyperlink r:id="rId10" w:history="1">
        <w:r w:rsidRPr="00EE71E7">
          <w:rPr>
            <w:rStyle w:val="Kpr"/>
            <w:rFonts w:cs="Times New Roman"/>
            <w:i/>
            <w:color w:val="auto"/>
            <w:sz w:val="20"/>
            <w:szCs w:val="20"/>
            <w:u w:val="none"/>
          </w:rPr>
          <w:t>https://postwar.hausderkunst.de/en/artworks-artists/artworks/thinking-man-denkender-mann</w:t>
        </w:r>
      </w:hyperlink>
    </w:p>
  </w:footnote>
  <w:footnote w:id="30">
    <w:p w:rsidR="004D7220" w:rsidRPr="004A7E20" w:rsidRDefault="004D7220" w:rsidP="000C7BEC">
      <w:pPr>
        <w:pStyle w:val="NormalWeb"/>
        <w:shd w:val="clear" w:color="auto" w:fill="FFFFFF"/>
        <w:spacing w:before="0" w:beforeAutospacing="0" w:after="0" w:afterAutospacing="0"/>
        <w:jc w:val="both"/>
        <w:rPr>
          <w:i/>
          <w:sz w:val="20"/>
          <w:szCs w:val="20"/>
        </w:rPr>
      </w:pPr>
      <w:r w:rsidRPr="004A7E20">
        <w:rPr>
          <w:rStyle w:val="DipnotBavurusu"/>
          <w:sz w:val="20"/>
          <w:szCs w:val="20"/>
        </w:rPr>
        <w:footnoteRef/>
      </w:r>
      <w:r w:rsidRPr="004A7E20">
        <w:rPr>
          <w:i/>
          <w:sz w:val="20"/>
          <w:szCs w:val="20"/>
        </w:rPr>
        <w:t>Dünyanın en ünlü heykellerinden birisi olan eser, genellikle felsefi düşünceyi anlatan bir simge olarak kullanılmaktadır.</w:t>
      </w:r>
    </w:p>
    <w:p w:rsidR="004D7220" w:rsidRPr="004A7E20" w:rsidRDefault="004D7220" w:rsidP="000C7BEC">
      <w:pPr>
        <w:shd w:val="clear" w:color="auto" w:fill="FFFFFF"/>
        <w:jc w:val="both"/>
        <w:rPr>
          <w:rFonts w:eastAsia="Times New Roman" w:cs="Times New Roman"/>
          <w:i/>
          <w:sz w:val="20"/>
          <w:szCs w:val="20"/>
          <w:lang w:eastAsia="tr-TR"/>
        </w:rPr>
      </w:pPr>
      <w:r w:rsidRPr="004A7E20">
        <w:rPr>
          <w:rFonts w:eastAsia="Times New Roman" w:cs="Times New Roman"/>
          <w:i/>
          <w:sz w:val="20"/>
          <w:szCs w:val="20"/>
          <w:lang w:eastAsia="tr-TR"/>
        </w:rPr>
        <w:t>Rodin'in “</w:t>
      </w:r>
      <w:hyperlink r:id="rId11" w:tooltip="Cehennem Kapısı (Rodin) (sayfa mevcut değil)" w:history="1">
        <w:r w:rsidRPr="004A7E20">
          <w:rPr>
            <w:rFonts w:eastAsia="Times New Roman" w:cs="Times New Roman"/>
            <w:i/>
            <w:sz w:val="20"/>
            <w:szCs w:val="20"/>
            <w:lang w:eastAsia="tr-TR"/>
          </w:rPr>
          <w:t>Cehennem Kapısı</w:t>
        </w:r>
      </w:hyperlink>
      <w:r w:rsidRPr="004A7E20">
        <w:rPr>
          <w:rFonts w:eastAsia="Times New Roman" w:cs="Times New Roman"/>
          <w:i/>
          <w:sz w:val="20"/>
          <w:szCs w:val="20"/>
          <w:lang w:eastAsia="tr-TR"/>
        </w:rPr>
        <w:t>” adlı eserinin üstüne yerleştirmek üzere alçıdan yaptığı küçük figürün, büyük boyutlu halidir. Rodin, pek çok versiyonunu ürettiği heykelin ilk bronz dökümünü 1904 yılında tamamlamıştır. Bu ilk versiyon, günümüzde </w:t>
      </w:r>
      <w:hyperlink r:id="rId12" w:tooltip="Paris" w:history="1">
        <w:r w:rsidRPr="004A7E20">
          <w:rPr>
            <w:rFonts w:eastAsia="Times New Roman" w:cs="Times New Roman"/>
            <w:i/>
            <w:sz w:val="20"/>
            <w:szCs w:val="20"/>
            <w:lang w:eastAsia="tr-TR"/>
          </w:rPr>
          <w:t>Paris</w:t>
        </w:r>
      </w:hyperlink>
      <w:r w:rsidRPr="004A7E20">
        <w:rPr>
          <w:rFonts w:eastAsia="Times New Roman" w:cs="Times New Roman"/>
          <w:i/>
          <w:sz w:val="20"/>
          <w:szCs w:val="20"/>
          <w:lang w:eastAsia="tr-TR"/>
        </w:rPr>
        <w:t>'teki Rodin Müzesi'ndedir.</w:t>
      </w:r>
    </w:p>
    <w:p w:rsidR="004D7220" w:rsidRPr="004A7E20" w:rsidRDefault="004D7220" w:rsidP="000C7BEC">
      <w:pPr>
        <w:shd w:val="clear" w:color="auto" w:fill="FFFFFF"/>
        <w:jc w:val="both"/>
        <w:rPr>
          <w:rFonts w:eastAsia="Times New Roman" w:cs="Times New Roman"/>
          <w:i/>
          <w:sz w:val="20"/>
          <w:szCs w:val="20"/>
          <w:lang w:eastAsia="tr-TR"/>
        </w:rPr>
      </w:pPr>
      <w:r w:rsidRPr="004A7E20">
        <w:rPr>
          <w:rFonts w:eastAsia="Times New Roman" w:cs="Times New Roman"/>
          <w:i/>
          <w:sz w:val="20"/>
          <w:szCs w:val="20"/>
          <w:lang w:eastAsia="tr-TR"/>
        </w:rPr>
        <w:t>Dünyanın çeşitli yerlerindeki birçok önemli yapıda kopyaları bulunur. Türkiye'de 1951 yılında </w:t>
      </w:r>
      <w:hyperlink r:id="rId13" w:tooltip="Bakırköy Ruh ve Sinir Hastalıkları Hastanesi" w:history="1">
        <w:r w:rsidRPr="004A7E20">
          <w:rPr>
            <w:rFonts w:eastAsia="Times New Roman" w:cs="Times New Roman"/>
            <w:i/>
            <w:sz w:val="20"/>
            <w:szCs w:val="20"/>
            <w:lang w:eastAsia="tr-TR"/>
          </w:rPr>
          <w:t>Bakırköy Ruh ve Sinir Hastalıkları Hastanesi</w:t>
        </w:r>
      </w:hyperlink>
      <w:r w:rsidRPr="004A7E20">
        <w:rPr>
          <w:rFonts w:eastAsia="Times New Roman" w:cs="Times New Roman"/>
          <w:i/>
          <w:sz w:val="20"/>
          <w:szCs w:val="20"/>
          <w:lang w:eastAsia="tr-TR"/>
        </w:rPr>
        <w:t xml:space="preserve">'nin bahçesine hastalar tarafından bir kopyası yapılmış ve akıl hastalıklarının sembolü haline gelmiştir </w:t>
      </w:r>
      <w:r w:rsidRPr="004A7E20">
        <w:rPr>
          <w:rFonts w:cs="Times New Roman"/>
        </w:rPr>
        <w:t>(</w:t>
      </w:r>
      <w:r w:rsidRPr="004A7E20">
        <w:rPr>
          <w:rFonts w:eastAsia="Times New Roman" w:cs="Times New Roman"/>
          <w:i/>
          <w:sz w:val="20"/>
          <w:szCs w:val="20"/>
          <w:lang w:eastAsia="tr-TR"/>
        </w:rPr>
        <w:t>https://tr.wikipedia.org/wiki/D%C3%BC%C5%9F%C3%BCnen_Adam).</w:t>
      </w:r>
    </w:p>
    <w:p w:rsidR="004D7220" w:rsidRPr="00AA7150" w:rsidRDefault="004D7220" w:rsidP="000C7BEC">
      <w:pPr>
        <w:pStyle w:val="DipnotMetni"/>
        <w:jc w:val="both"/>
        <w:rPr>
          <w:i w:val="0"/>
        </w:rPr>
      </w:pPr>
    </w:p>
  </w:footnote>
  <w:footnote w:id="31">
    <w:p w:rsidR="004D7220" w:rsidRPr="004A7E20" w:rsidRDefault="004D7220" w:rsidP="000C7BEC">
      <w:pPr>
        <w:pStyle w:val="DipnotMetni"/>
        <w:jc w:val="both"/>
        <w:rPr>
          <w:rFonts w:cs="Times New Roman"/>
        </w:rPr>
      </w:pPr>
      <w:r w:rsidRPr="004A7E20">
        <w:rPr>
          <w:rStyle w:val="DipnotBavurusu"/>
          <w:rFonts w:cs="Times New Roman"/>
        </w:rPr>
        <w:footnoteRef/>
      </w:r>
      <w:r w:rsidRPr="004A7E20">
        <w:rPr>
          <w:rFonts w:cs="Times New Roman"/>
        </w:rPr>
        <w:t xml:space="preserve"> http://www.japondan.com/2015/12/27/japonyada-hamam-sefasi/</w:t>
      </w:r>
    </w:p>
  </w:footnote>
  <w:footnote w:id="32">
    <w:p w:rsidR="004D7220" w:rsidRPr="004A7E20" w:rsidRDefault="004D7220" w:rsidP="000C7BEC">
      <w:pPr>
        <w:pStyle w:val="DipnotMetni"/>
        <w:ind w:right="-283"/>
        <w:jc w:val="both"/>
        <w:rPr>
          <w:rFonts w:cs="Times New Roman"/>
        </w:rPr>
      </w:pPr>
      <w:r w:rsidRPr="004A7E20">
        <w:rPr>
          <w:rStyle w:val="DipnotBavurusu"/>
          <w:rFonts w:cs="Times New Roman"/>
        </w:rPr>
        <w:footnoteRef/>
      </w:r>
      <w:r w:rsidRPr="004A7E20">
        <w:rPr>
          <w:rFonts w:cs="Times New Roman"/>
        </w:rPr>
        <w:t xml:space="preserve"> https://www.healthline.com/health/thanatophobia</w:t>
      </w:r>
    </w:p>
  </w:footnote>
  <w:footnote w:id="33">
    <w:p w:rsidR="004D7220" w:rsidRDefault="004D7220" w:rsidP="000C7BEC">
      <w:pPr>
        <w:pStyle w:val="DipnotMetni"/>
        <w:ind w:right="-283"/>
        <w:jc w:val="both"/>
      </w:pPr>
      <w:r w:rsidRPr="004A7E20">
        <w:rPr>
          <w:rStyle w:val="DipnotBavurusu"/>
          <w:rFonts w:cs="Times New Roman"/>
        </w:rPr>
        <w:footnoteRef/>
      </w:r>
      <w:r w:rsidRPr="004A7E20">
        <w:rPr>
          <w:rFonts w:cs="Times New Roman"/>
        </w:rPr>
        <w:t>https://direct.mit.edu/octo/article-abstract/doi/10.1162/OCTO_a_00319/59364/A-Weapon-to-Change-Modern-Reality-Action-and?redirectedFrom=fulltext</w:t>
      </w:r>
    </w:p>
  </w:footnote>
  <w:footnote w:id="34">
    <w:p w:rsidR="004D7220" w:rsidRDefault="004D7220" w:rsidP="00ED7287">
      <w:pPr>
        <w:pStyle w:val="DipnotMetni"/>
        <w:jc w:val="both"/>
      </w:pPr>
      <w:r>
        <w:rPr>
          <w:rStyle w:val="DipnotBavurusu"/>
        </w:rPr>
        <w:footnoteRef/>
      </w:r>
      <w:r>
        <w:t>S</w:t>
      </w:r>
      <w:r w:rsidRPr="004A7E20">
        <w:rPr>
          <w:rFonts w:cs="Times New Roman"/>
        </w:rPr>
        <w:t xml:space="preserve">anatçının söz konusu çalışmasını yok etme tarzı, ileriki yıllarda gerçekleştireceği </w:t>
      </w:r>
      <w:r>
        <w:rPr>
          <w:rFonts w:cs="Times New Roman"/>
        </w:rPr>
        <w:t>‘Tarih Resimleri Bugün Serisi’ adlı çalışma serisi</w:t>
      </w:r>
      <w:r w:rsidRPr="004A7E20">
        <w:rPr>
          <w:rFonts w:cs="Times New Roman"/>
        </w:rPr>
        <w:t xml:space="preserve"> için referans olmuştur. Kawara, bu serisinde gece yarısına kadar bitiremediği resimleri yok etmiştir.</w:t>
      </w:r>
    </w:p>
  </w:footnote>
  <w:footnote w:id="35">
    <w:p w:rsidR="004D7220" w:rsidRPr="004A7E20" w:rsidRDefault="004D7220" w:rsidP="000C7BEC">
      <w:pPr>
        <w:pStyle w:val="DipnotMetni"/>
        <w:rPr>
          <w:rFonts w:cs="Times New Roman"/>
        </w:rPr>
      </w:pPr>
      <w:r w:rsidRPr="004A7E20">
        <w:rPr>
          <w:rStyle w:val="DipnotBavurusu"/>
          <w:rFonts w:cs="Times New Roman"/>
        </w:rPr>
        <w:footnoteRef/>
      </w:r>
      <w:hyperlink r:id="rId14" w:history="1">
        <w:r w:rsidRPr="004A7E20">
          <w:rPr>
            <w:rFonts w:cs="Times New Roman"/>
          </w:rPr>
          <w:t>https://www.theartstory.org/artist/on-kawara/artworks/</w:t>
        </w:r>
      </w:hyperlink>
    </w:p>
  </w:footnote>
  <w:footnote w:id="36">
    <w:p w:rsidR="004D7220" w:rsidRPr="004A7E20" w:rsidRDefault="004D7220" w:rsidP="000C7BEC">
      <w:pPr>
        <w:pStyle w:val="DipnotMetni"/>
        <w:ind w:right="-283"/>
        <w:jc w:val="both"/>
        <w:rPr>
          <w:rFonts w:cs="Times New Roman"/>
        </w:rPr>
      </w:pPr>
      <w:r w:rsidRPr="004A7E20">
        <w:rPr>
          <w:rStyle w:val="DipnotBavurusu"/>
          <w:rFonts w:cs="Times New Roman"/>
        </w:rPr>
        <w:footnoteRef/>
      </w:r>
      <w:r w:rsidRPr="004A7E20">
        <w:rPr>
          <w:rFonts w:cs="Times New Roman"/>
        </w:rPr>
        <w:t>https://books.google.com.tr/books?id=HF7AyPNut0C&amp;printsec=frontcover&amp;hl=tr#v=onepage&amp;q&amp;f=false</w:t>
      </w:r>
    </w:p>
  </w:footnote>
  <w:footnote w:id="37">
    <w:p w:rsidR="004D7220" w:rsidRPr="004A7E20" w:rsidRDefault="004D7220" w:rsidP="000C7BEC">
      <w:pPr>
        <w:pStyle w:val="DipnotMetni"/>
        <w:jc w:val="both"/>
        <w:rPr>
          <w:rFonts w:cs="Times New Roman"/>
        </w:rPr>
      </w:pPr>
      <w:r w:rsidRPr="004A7E20">
        <w:rPr>
          <w:rStyle w:val="DipnotBavurusu"/>
          <w:rFonts w:cs="Times New Roman"/>
        </w:rPr>
        <w:footnoteRef/>
      </w:r>
      <w:r w:rsidRPr="004A7E20">
        <w:rPr>
          <w:rFonts w:cs="Times New Roman"/>
        </w:rPr>
        <w:t xml:space="preserve"> https://mitpress.mit.edu/books/chronophobia</w:t>
      </w:r>
    </w:p>
  </w:footnote>
  <w:footnote w:id="38">
    <w:p w:rsidR="004D7220" w:rsidRDefault="004D7220" w:rsidP="000C7BEC">
      <w:pPr>
        <w:pStyle w:val="DipnotMetni"/>
        <w:jc w:val="both"/>
      </w:pPr>
      <w:r w:rsidRPr="004A7E20">
        <w:rPr>
          <w:rStyle w:val="DipnotBavurusu"/>
          <w:rFonts w:cs="Times New Roman"/>
        </w:rPr>
        <w:footnoteRef/>
      </w:r>
      <w:hyperlink r:id="rId15" w:history="1">
        <w:r w:rsidRPr="00164574">
          <w:rPr>
            <w:rStyle w:val="Kpr"/>
            <w:rFonts w:cs="Times New Roman"/>
            <w:color w:val="auto"/>
            <w:u w:val="none"/>
          </w:rPr>
          <w:t>https://www.guggenheim.org/video/on-kawara-date-paintings</w:t>
        </w:r>
      </w:hyperlink>
    </w:p>
  </w:footnote>
  <w:footnote w:id="39">
    <w:p w:rsidR="004D7220" w:rsidRPr="004A7E20" w:rsidRDefault="004D7220" w:rsidP="000C7BEC">
      <w:pPr>
        <w:jc w:val="both"/>
        <w:rPr>
          <w:rFonts w:eastAsiaTheme="minorEastAsia" w:cs="Times New Roman"/>
          <w:i/>
          <w:color w:val="000000" w:themeColor="text1"/>
          <w:sz w:val="20"/>
          <w:szCs w:val="20"/>
          <w:lang w:eastAsia="tr-TR"/>
        </w:rPr>
      </w:pPr>
      <w:r w:rsidRPr="004A7E20">
        <w:rPr>
          <w:rStyle w:val="DipnotBavurusu"/>
          <w:rFonts w:cs="Times New Roman"/>
          <w:i/>
          <w:color w:val="000000" w:themeColor="text1"/>
          <w:sz w:val="20"/>
          <w:szCs w:val="20"/>
        </w:rPr>
        <w:footnoteRef/>
      </w:r>
      <w:hyperlink r:id="rId16" w:history="1">
        <w:r w:rsidRPr="003F2397">
          <w:rPr>
            <w:rStyle w:val="Kpr"/>
            <w:rFonts w:eastAsiaTheme="minorEastAsia" w:cs="Times New Roman"/>
            <w:i/>
            <w:color w:val="000000" w:themeColor="text1"/>
            <w:sz w:val="20"/>
            <w:szCs w:val="20"/>
            <w:u w:val="none"/>
            <w:lang w:eastAsia="tr-TR"/>
          </w:rPr>
          <w:t>https://stringfixer.com/tr/Futura_(typeface)</w:t>
        </w:r>
      </w:hyperlink>
    </w:p>
  </w:footnote>
  <w:footnote w:id="40">
    <w:p w:rsidR="004D7220" w:rsidRPr="007025E6" w:rsidRDefault="004D7220" w:rsidP="000C7BEC">
      <w:pPr>
        <w:jc w:val="both"/>
        <w:rPr>
          <w:rFonts w:cs="Times New Roman"/>
          <w:i/>
          <w:color w:val="000000" w:themeColor="text1"/>
          <w:sz w:val="20"/>
          <w:szCs w:val="20"/>
          <w:shd w:val="clear" w:color="auto" w:fill="FFFFFF"/>
        </w:rPr>
      </w:pPr>
      <w:r w:rsidRPr="004A7E20">
        <w:rPr>
          <w:rStyle w:val="DipnotBavurusu"/>
          <w:rFonts w:cs="Times New Roman"/>
          <w:i/>
        </w:rPr>
        <w:footnoteRef/>
      </w:r>
      <w:r w:rsidRPr="004A7E20">
        <w:rPr>
          <w:rFonts w:cs="Times New Roman"/>
          <w:i/>
          <w:color w:val="000000" w:themeColor="text1"/>
          <w:sz w:val="20"/>
          <w:szCs w:val="20"/>
          <w:shd w:val="clear" w:color="auto" w:fill="FFFFFF"/>
        </w:rPr>
        <w:t>1970'lerin sonlarından itibaren Futura, aynı zamanda Amerikalı Kavramsal sanatçı Barbara Kruger tarafından kullanılan ikonik yazı tipiydi. Kitle iletişim kaynaklarından bulduğu siyah beyaz fotoğrafın karşısına kırmızı bir arka plan üzerine Futura Kalın Eğik yerleştirilmiş beyaz metinler katıyor. Metni, izleyiciyi cinsiyet, stereotipler ve tüketimcilik üzerine düşünmeye zorluyor. Futura'nın öne çıktığı kayda değer eserlerinden bazıları "İsimsiz (Vücudun bir savaş meydanı)", "Sen Kendin Değilsin" ve "Alışveriş yapıyorum, O halde Ben"dir (</w:t>
      </w:r>
      <w:hyperlink r:id="rId17" w:history="1">
        <w:r w:rsidRPr="003F2397">
          <w:rPr>
            <w:rStyle w:val="Kpr"/>
            <w:rFonts w:eastAsiaTheme="minorEastAsia" w:cs="Times New Roman"/>
            <w:i/>
            <w:color w:val="000000" w:themeColor="text1"/>
            <w:sz w:val="20"/>
            <w:szCs w:val="20"/>
            <w:u w:val="none"/>
            <w:lang w:eastAsia="tr-TR"/>
          </w:rPr>
          <w:t>https://stringfixer.com/tr/Futura_(typeface)</w:t>
        </w:r>
      </w:hyperlink>
      <w:r w:rsidRPr="004A7E20">
        <w:rPr>
          <w:rStyle w:val="Kpr"/>
          <w:rFonts w:eastAsiaTheme="minorEastAsia" w:cs="Times New Roman"/>
          <w:i/>
          <w:color w:val="000000" w:themeColor="text1"/>
          <w:sz w:val="20"/>
          <w:szCs w:val="20"/>
          <w:lang w:eastAsia="tr-TR"/>
        </w:rPr>
        <w:t>.</w:t>
      </w:r>
    </w:p>
  </w:footnote>
  <w:footnote w:id="41">
    <w:p w:rsidR="004D7220" w:rsidRPr="004155F7" w:rsidRDefault="004D7220" w:rsidP="000C7BEC">
      <w:pPr>
        <w:jc w:val="both"/>
        <w:rPr>
          <w:rFonts w:cs="Times New Roman"/>
          <w:i/>
          <w:spacing w:val="2"/>
          <w:sz w:val="20"/>
          <w:szCs w:val="20"/>
          <w:shd w:val="clear" w:color="auto" w:fill="FAFAFA"/>
        </w:rPr>
      </w:pPr>
      <w:r>
        <w:rPr>
          <w:rStyle w:val="DipnotBavurusu"/>
        </w:rPr>
        <w:footnoteRef/>
      </w:r>
      <w:r w:rsidRPr="004155F7">
        <w:rPr>
          <w:rStyle w:val="Gl"/>
          <w:rFonts w:cs="Times New Roman"/>
          <w:i/>
          <w:color w:val="000000" w:themeColor="text1"/>
          <w:spacing w:val="2"/>
          <w:sz w:val="20"/>
          <w:szCs w:val="20"/>
          <w:shd w:val="clear" w:color="auto" w:fill="FAFAFA"/>
        </w:rPr>
        <w:t>Kronos:</w:t>
      </w:r>
      <w:r w:rsidRPr="004155F7">
        <w:rPr>
          <w:rStyle w:val="Gl"/>
          <w:rFonts w:cs="Times New Roman"/>
          <w:i/>
          <w:color w:val="7F8C8D"/>
          <w:spacing w:val="2"/>
          <w:sz w:val="20"/>
          <w:szCs w:val="20"/>
          <w:shd w:val="clear" w:color="auto" w:fill="FAFAFA"/>
        </w:rPr>
        <w:t> </w:t>
      </w:r>
      <w:r w:rsidRPr="004155F7">
        <w:rPr>
          <w:rFonts w:cs="Times New Roman"/>
          <w:i/>
          <w:spacing w:val="2"/>
          <w:sz w:val="20"/>
          <w:szCs w:val="20"/>
          <w:shd w:val="clear" w:color="auto" w:fill="FAFAFA"/>
        </w:rPr>
        <w:t xml:space="preserve">Antik Yunan mitolojisinde Zaman Tanrısı. Buradaki zaman terimi saatin gösterdiği, akıp giden zaman anlamındadır. Kronos elinde bir orak ile simgelenir. […]. </w:t>
      </w:r>
      <w:r w:rsidRPr="004155F7">
        <w:rPr>
          <w:rStyle w:val="Gl"/>
          <w:rFonts w:cs="Times New Roman"/>
          <w:i/>
          <w:color w:val="000000" w:themeColor="text1"/>
          <w:spacing w:val="2"/>
          <w:sz w:val="20"/>
          <w:szCs w:val="20"/>
          <w:shd w:val="clear" w:color="auto" w:fill="FAFAFA"/>
        </w:rPr>
        <w:t>Kairos:</w:t>
      </w:r>
      <w:r w:rsidRPr="004155F7">
        <w:rPr>
          <w:rFonts w:cs="Times New Roman"/>
          <w:i/>
          <w:spacing w:val="2"/>
          <w:sz w:val="20"/>
          <w:szCs w:val="20"/>
          <w:shd w:val="clear" w:color="auto" w:fill="FAFAFA"/>
        </w:rPr>
        <w:t> Antik Yunan mitolojisinde Fırsat Tanrısı. Kairos’un omuzlarında ve ayaklarında kanatları vardır. Bu nedenle çok hızlı hareket eder. Başının arkasında saçı yoktur. Uzun perçemleri vardır. Dolayısıyla Kairos’u arkasından yakalama şansı yoktur. Eğer onu kaçırırsanız bir daha yakalayamazsınız tıpkı hayat içinde bize gelen fırsatları kaçırıp tekrar yakalayamadığımız gibi.</w:t>
      </w:r>
    </w:p>
    <w:p w:rsidR="004D7220" w:rsidRPr="00AD7182" w:rsidRDefault="004D7220" w:rsidP="000C7BEC">
      <w:pPr>
        <w:jc w:val="both"/>
        <w:rPr>
          <w:rFonts w:cs="Times New Roman"/>
          <w:i/>
          <w:sz w:val="20"/>
          <w:szCs w:val="20"/>
        </w:rPr>
      </w:pPr>
      <w:r w:rsidRPr="004155F7">
        <w:rPr>
          <w:rFonts w:cs="Times New Roman"/>
          <w:i/>
          <w:spacing w:val="2"/>
          <w:sz w:val="20"/>
          <w:szCs w:val="20"/>
          <w:shd w:val="clear" w:color="auto" w:fill="FAFAFA"/>
        </w:rPr>
        <w:t>Kronos niceliksel zamandır, Kairos ise niteliksel. Her şey gibi akıp giden zamanın da niceliğinden çok niteliği önemlidir. Geçirdiğimiz zaman ne kadar nitelikli ise hayatımız da o kadar renklenir. Einstein zamana Kairos penceresinden bakar. Çünkü tüm yaratıcı süreçler, beste yapma, şiir yazma, keyif aldığımız şeyleri okuma, resim yapma, dans etme, güzel bir melodinin akışına kapılıp gitme, rahatlatıcı her türlü spor, meditasyon gibi, bize kişisel olarak anlamlı gelen, yapmaktan zevk aldığımız aktiviteler sırasında ortaya çıkar. Yani kısaca zamanımızın ne kadarını Kairos içerisinde geçirirsek o kadar üretken oluruz. Çünkü Kairos zamanında arkasından koşacağımız, telaş yapacağımız bir durum yoktur. Dingin ve huzurlu bir biçimde akar Kairos zamanı. Bize düşen bu sürenin içinde olabilmek, o ânların içine dalabileceğimiz fırsatları kaçırmamak. Zira yine Einstein’ın bulduğu zamanın izafi olduğu teorisi de bu iki zaman arasında ki akış sürecini hissettiğimizde kendini ispatlamış oluyor. Kronos zamanında iken zaman ne kadar yavaş ilerliyorsa Kairos zamanımızda bir o kadar hızlı ancak renkli, anlamlı ve üretken biçimde akıp gidiyor. (https://oggito.com/icerikler/kronos-ve-kairos-Iki-tanri-isiginda-tembelligin-felsefesi/66677)</w:t>
      </w:r>
    </w:p>
  </w:footnote>
  <w:footnote w:id="42">
    <w:p w:rsidR="004D7220" w:rsidRPr="00FE613B" w:rsidRDefault="004D7220" w:rsidP="00EF7084">
      <w:pPr>
        <w:pStyle w:val="Balk3"/>
        <w:numPr>
          <w:ilvl w:val="0"/>
          <w:numId w:val="0"/>
        </w:numPr>
        <w:shd w:val="clear" w:color="auto" w:fill="FFFFFF"/>
        <w:spacing w:before="0" w:after="0"/>
        <w:rPr>
          <w:rFonts w:eastAsia="Times New Roman" w:cs="Times New Roman"/>
          <w:b w:val="0"/>
          <w:i/>
          <w:spacing w:val="22"/>
          <w:sz w:val="20"/>
          <w:szCs w:val="20"/>
          <w:lang w:eastAsia="tr-TR"/>
        </w:rPr>
      </w:pPr>
      <w:r w:rsidRPr="00FE613B">
        <w:rPr>
          <w:rStyle w:val="DipnotBavurusu"/>
          <w:rFonts w:cs="Times New Roman"/>
          <w:b w:val="0"/>
          <w:sz w:val="20"/>
          <w:szCs w:val="20"/>
        </w:rPr>
        <w:footnoteRef/>
      </w:r>
      <w:r w:rsidRPr="00FE613B">
        <w:rPr>
          <w:rFonts w:eastAsia="Times New Roman" w:cs="Times New Roman"/>
          <w:b w:val="0"/>
          <w:i/>
          <w:spacing w:val="22"/>
          <w:sz w:val="20"/>
          <w:szCs w:val="20"/>
          <w:lang w:eastAsia="tr-TR"/>
        </w:rPr>
        <w:t>1998: Sydney, Australia</w:t>
      </w:r>
      <w:r w:rsidRPr="00FE613B">
        <w:rPr>
          <w:rFonts w:eastAsia="Times New Roman" w:cs="Times New Roman"/>
          <w:b w:val="0"/>
          <w:i/>
          <w:spacing w:val="22"/>
          <w:sz w:val="20"/>
          <w:szCs w:val="20"/>
          <w:lang w:eastAsia="tr-TR"/>
        </w:rPr>
        <w:br/>
        <w:t>1999: Reykjavík, Iceland</w:t>
      </w:r>
      <w:r w:rsidRPr="00FE613B">
        <w:rPr>
          <w:rFonts w:eastAsia="Times New Roman" w:cs="Times New Roman"/>
          <w:b w:val="0"/>
          <w:i/>
          <w:spacing w:val="22"/>
          <w:sz w:val="20"/>
          <w:szCs w:val="20"/>
          <w:lang w:eastAsia="tr-TR"/>
        </w:rPr>
        <w:br/>
        <w:t>2000: Abidjan, Ivory Coast</w:t>
      </w:r>
      <w:r w:rsidRPr="00FE613B">
        <w:rPr>
          <w:rFonts w:eastAsia="Times New Roman" w:cs="Times New Roman"/>
          <w:b w:val="0"/>
          <w:i/>
          <w:spacing w:val="22"/>
          <w:sz w:val="20"/>
          <w:szCs w:val="20"/>
          <w:lang w:eastAsia="tr-TR"/>
        </w:rPr>
        <w:br/>
        <w:t>2000: Shanghai, China</w:t>
      </w:r>
      <w:r w:rsidRPr="00FE613B">
        <w:rPr>
          <w:rFonts w:eastAsia="Times New Roman" w:cs="Times New Roman"/>
          <w:b w:val="0"/>
          <w:i/>
          <w:spacing w:val="22"/>
          <w:sz w:val="20"/>
          <w:szCs w:val="20"/>
          <w:lang w:eastAsia="tr-TR"/>
        </w:rPr>
        <w:br/>
        <w:t>2001: Leticia, Colombia</w:t>
      </w:r>
      <w:r w:rsidRPr="00FE613B">
        <w:rPr>
          <w:rFonts w:eastAsia="Times New Roman" w:cs="Times New Roman"/>
          <w:b w:val="0"/>
          <w:i/>
          <w:spacing w:val="22"/>
          <w:sz w:val="20"/>
          <w:szCs w:val="20"/>
          <w:lang w:eastAsia="tr-TR"/>
        </w:rPr>
        <w:br/>
        <w:t>2001: Istanbul, Turkey</w:t>
      </w:r>
      <w:r w:rsidRPr="00FE613B">
        <w:rPr>
          <w:rFonts w:eastAsia="Times New Roman" w:cs="Times New Roman"/>
          <w:b w:val="0"/>
          <w:i/>
          <w:spacing w:val="22"/>
          <w:sz w:val="20"/>
          <w:szCs w:val="20"/>
          <w:lang w:eastAsia="tr-TR"/>
        </w:rPr>
        <w:br/>
        <w:t>2002: Avignon, France</w:t>
      </w:r>
      <w:r w:rsidRPr="00FE613B">
        <w:rPr>
          <w:rFonts w:eastAsia="Times New Roman" w:cs="Times New Roman"/>
          <w:b w:val="0"/>
          <w:i/>
          <w:spacing w:val="22"/>
          <w:sz w:val="20"/>
          <w:szCs w:val="20"/>
          <w:lang w:eastAsia="tr-TR"/>
        </w:rPr>
        <w:br/>
        <w:t>2002: Lund, Sweden</w:t>
      </w:r>
      <w:r w:rsidRPr="00FE613B">
        <w:rPr>
          <w:rFonts w:eastAsia="Times New Roman" w:cs="Times New Roman"/>
          <w:b w:val="0"/>
          <w:i/>
          <w:spacing w:val="22"/>
          <w:sz w:val="20"/>
          <w:szCs w:val="20"/>
          <w:lang w:eastAsia="tr-TR"/>
        </w:rPr>
        <w:br/>
        <w:t>2003: Toliara, Madagascar</w:t>
      </w:r>
      <w:r w:rsidRPr="00FE613B">
        <w:rPr>
          <w:rFonts w:eastAsia="Times New Roman" w:cs="Times New Roman"/>
          <w:b w:val="0"/>
          <w:i/>
          <w:spacing w:val="22"/>
          <w:sz w:val="20"/>
          <w:szCs w:val="20"/>
          <w:lang w:eastAsia="tr-TR"/>
        </w:rPr>
        <w:br/>
        <w:t>2003: Bad Blankenburg, Germany</w:t>
      </w:r>
      <w:r w:rsidRPr="00FE613B">
        <w:rPr>
          <w:rFonts w:eastAsia="Times New Roman" w:cs="Times New Roman"/>
          <w:b w:val="0"/>
          <w:i/>
          <w:spacing w:val="22"/>
          <w:sz w:val="20"/>
          <w:szCs w:val="20"/>
          <w:lang w:eastAsia="tr-TR"/>
        </w:rPr>
        <w:br/>
        <w:t>2004: London, United Kingdom </w:t>
      </w:r>
      <w:r w:rsidRPr="00FE613B">
        <w:rPr>
          <w:rFonts w:eastAsia="Times New Roman" w:cs="Times New Roman"/>
          <w:b w:val="0"/>
          <w:i/>
          <w:spacing w:val="22"/>
          <w:sz w:val="20"/>
          <w:szCs w:val="20"/>
          <w:lang w:eastAsia="tr-TR"/>
        </w:rPr>
        <w:br/>
        <w:t>2004: Thimphu, Bhutan </w:t>
      </w:r>
      <w:r w:rsidRPr="00FE613B">
        <w:rPr>
          <w:rFonts w:eastAsia="Times New Roman" w:cs="Times New Roman"/>
          <w:b w:val="0"/>
          <w:i/>
          <w:spacing w:val="22"/>
          <w:sz w:val="20"/>
          <w:szCs w:val="20"/>
          <w:lang w:eastAsia="tr-TR"/>
        </w:rPr>
        <w:br/>
        <w:t xml:space="preserve">2005: Bequia, Saint Vincent and the Grenadines </w:t>
      </w:r>
    </w:p>
    <w:p w:rsidR="004D7220" w:rsidRPr="00121651" w:rsidRDefault="004D7220" w:rsidP="00EF7084">
      <w:pPr>
        <w:shd w:val="clear" w:color="auto" w:fill="FFFFFF"/>
        <w:outlineLvl w:val="2"/>
        <w:rPr>
          <w:rFonts w:eastAsia="Times New Roman" w:cs="Times New Roman"/>
          <w:i/>
          <w:spacing w:val="22"/>
          <w:sz w:val="20"/>
          <w:szCs w:val="20"/>
          <w:lang w:eastAsia="tr-TR"/>
        </w:rPr>
      </w:pPr>
      <w:r w:rsidRPr="00121651">
        <w:rPr>
          <w:rFonts w:eastAsia="Times New Roman" w:cs="Times New Roman"/>
          <w:i/>
          <w:spacing w:val="22"/>
          <w:sz w:val="20"/>
          <w:szCs w:val="20"/>
          <w:lang w:eastAsia="tr-TR"/>
        </w:rPr>
        <w:t>2006: Toronto, Canada</w:t>
      </w:r>
      <w:r w:rsidRPr="00121651">
        <w:rPr>
          <w:rFonts w:eastAsia="Times New Roman" w:cs="Times New Roman"/>
          <w:i/>
          <w:spacing w:val="22"/>
          <w:sz w:val="20"/>
          <w:szCs w:val="20"/>
          <w:lang w:eastAsia="tr-TR"/>
        </w:rPr>
        <w:br/>
        <w:t>2006: Shimantogawa, Japan </w:t>
      </w:r>
      <w:r w:rsidRPr="00121651">
        <w:rPr>
          <w:rFonts w:eastAsia="Times New Roman" w:cs="Times New Roman"/>
          <w:i/>
          <w:spacing w:val="22"/>
          <w:sz w:val="20"/>
          <w:szCs w:val="20"/>
          <w:lang w:eastAsia="tr-TR"/>
        </w:rPr>
        <w:br/>
        <w:t>2007: Inari, Finland</w:t>
      </w:r>
      <w:r w:rsidRPr="00121651">
        <w:rPr>
          <w:rFonts w:eastAsia="Times New Roman" w:cs="Times New Roman"/>
          <w:i/>
          <w:spacing w:val="22"/>
          <w:sz w:val="20"/>
          <w:szCs w:val="20"/>
          <w:lang w:eastAsia="tr-TR"/>
        </w:rPr>
        <w:br/>
        <w:t>2007: Bethlehem, Palestine </w:t>
      </w:r>
      <w:r w:rsidRPr="00121651">
        <w:rPr>
          <w:rFonts w:eastAsia="Times New Roman" w:cs="Times New Roman"/>
          <w:i/>
          <w:spacing w:val="22"/>
          <w:sz w:val="20"/>
          <w:szCs w:val="20"/>
          <w:lang w:eastAsia="tr-TR"/>
        </w:rPr>
        <w:br/>
        <w:t>2008: New York, U.S.A.</w:t>
      </w:r>
      <w:r w:rsidRPr="00121651">
        <w:rPr>
          <w:rFonts w:eastAsia="Times New Roman" w:cs="Times New Roman"/>
          <w:i/>
          <w:spacing w:val="22"/>
          <w:sz w:val="20"/>
          <w:szCs w:val="20"/>
          <w:lang w:eastAsia="tr-TR"/>
        </w:rPr>
        <w:br/>
        <w:t>2008: Tongyeong, South Korea </w:t>
      </w:r>
      <w:r w:rsidRPr="00121651">
        <w:rPr>
          <w:rFonts w:eastAsia="Times New Roman" w:cs="Times New Roman"/>
          <w:i/>
          <w:spacing w:val="22"/>
          <w:sz w:val="20"/>
          <w:szCs w:val="20"/>
          <w:lang w:eastAsia="tr-TR"/>
        </w:rPr>
        <w:br/>
        <w:t>2011: Ostend, Belgium</w:t>
      </w:r>
      <w:r w:rsidRPr="00121651">
        <w:rPr>
          <w:rFonts w:eastAsia="Times New Roman" w:cs="Times New Roman"/>
          <w:i/>
          <w:spacing w:val="22"/>
          <w:sz w:val="20"/>
          <w:szCs w:val="20"/>
          <w:lang w:eastAsia="tr-TR"/>
        </w:rPr>
        <w:br/>
        <w:t>2013: Goa, India </w:t>
      </w:r>
      <w:r w:rsidRPr="00121651">
        <w:rPr>
          <w:rFonts w:eastAsia="Times New Roman" w:cs="Times New Roman"/>
          <w:i/>
          <w:spacing w:val="22"/>
          <w:sz w:val="20"/>
          <w:szCs w:val="20"/>
          <w:lang w:eastAsia="tr-TR"/>
        </w:rPr>
        <w:br/>
        <w:t>2017: Münster, Germany</w:t>
      </w:r>
      <w:r w:rsidRPr="00121651">
        <w:rPr>
          <w:rFonts w:eastAsia="Times New Roman" w:cs="Times New Roman"/>
          <w:i/>
          <w:spacing w:val="22"/>
          <w:sz w:val="20"/>
          <w:szCs w:val="20"/>
          <w:lang w:eastAsia="tr-TR"/>
        </w:rPr>
        <w:br/>
        <w:t>2018: Ulaanbaatar, Mongolia</w:t>
      </w:r>
      <w:r w:rsidRPr="00121651">
        <w:rPr>
          <w:rFonts w:eastAsia="Times New Roman" w:cs="Times New Roman"/>
          <w:i/>
          <w:spacing w:val="22"/>
          <w:sz w:val="20"/>
          <w:szCs w:val="20"/>
          <w:lang w:eastAsia="tr-TR"/>
        </w:rPr>
        <w:br/>
        <w:t>2018: Hirosaki, Japan</w:t>
      </w:r>
      <w:r w:rsidRPr="00121651">
        <w:rPr>
          <w:rFonts w:eastAsia="Times New Roman" w:cs="Times New Roman"/>
          <w:i/>
          <w:spacing w:val="22"/>
          <w:sz w:val="20"/>
          <w:szCs w:val="20"/>
          <w:lang w:eastAsia="tr-TR"/>
        </w:rPr>
        <w:br/>
        <w:t>2019: Quebec City, Canada</w:t>
      </w:r>
      <w:r w:rsidRPr="00121651">
        <w:rPr>
          <w:rFonts w:eastAsia="Times New Roman" w:cs="Times New Roman"/>
          <w:i/>
          <w:spacing w:val="22"/>
          <w:sz w:val="20"/>
          <w:szCs w:val="20"/>
          <w:lang w:eastAsia="tr-TR"/>
        </w:rPr>
        <w:br/>
        <w:t>2023: Dazaifu, Japan</w:t>
      </w:r>
    </w:p>
  </w:footnote>
  <w:footnote w:id="43">
    <w:p w:rsidR="004D7220" w:rsidRDefault="004D7220" w:rsidP="00EF7084">
      <w:pPr>
        <w:pStyle w:val="DipnotMetni"/>
      </w:pPr>
      <w:r>
        <w:rPr>
          <w:rStyle w:val="DipnotBavurusu"/>
        </w:rPr>
        <w:footnoteRef/>
      </w:r>
      <w:r w:rsidRPr="00121651">
        <w:rPr>
          <w:rFonts w:cs="Times New Roman"/>
        </w:rPr>
        <w:t>https://www.onemillionyearsfoundation.org/installations/pure-consciousness</w:t>
      </w:r>
    </w:p>
  </w:footnote>
  <w:footnote w:id="44">
    <w:p w:rsidR="004D7220" w:rsidRPr="004A7E20" w:rsidRDefault="004D7220" w:rsidP="00353F8D">
      <w:pPr>
        <w:pStyle w:val="DipnotMetni"/>
        <w:rPr>
          <w:rFonts w:cs="Times New Roman"/>
        </w:rPr>
      </w:pPr>
      <w:r w:rsidRPr="004A7E20">
        <w:rPr>
          <w:rStyle w:val="DipnotBavurusu"/>
          <w:rFonts w:cs="Times New Roman"/>
        </w:rPr>
        <w:footnoteRef/>
      </w:r>
      <w:hyperlink r:id="rId18" w:history="1">
        <w:r w:rsidRPr="00955C2F">
          <w:rPr>
            <w:rStyle w:val="Kpr"/>
            <w:rFonts w:cs="Times New Roman"/>
            <w:color w:val="auto"/>
            <w:u w:val="none"/>
          </w:rPr>
          <w:t>https://www.theartstory.org/artist/on-kawara/artworks/</w:t>
        </w:r>
      </w:hyperlink>
    </w:p>
  </w:footnote>
  <w:footnote w:id="45">
    <w:p w:rsidR="004D7220" w:rsidRPr="004A7E20" w:rsidRDefault="004D7220" w:rsidP="000C7BEC">
      <w:pPr>
        <w:ind w:right="-2"/>
        <w:jc w:val="both"/>
        <w:rPr>
          <w:rFonts w:eastAsia="TimesNewRomanPSMT" w:cs="Times New Roman"/>
          <w:i/>
        </w:rPr>
      </w:pPr>
      <w:r w:rsidRPr="004A7E20">
        <w:rPr>
          <w:rStyle w:val="DipnotBavurusu"/>
          <w:rFonts w:cs="Times New Roman"/>
          <w:sz w:val="20"/>
          <w:szCs w:val="20"/>
        </w:rPr>
        <w:footnoteRef/>
      </w:r>
      <w:r w:rsidRPr="004A7E20">
        <w:rPr>
          <w:rFonts w:eastAsia="TimesNewRomanPSMT" w:cs="Times New Roman"/>
          <w:i/>
          <w:sz w:val="20"/>
          <w:szCs w:val="20"/>
        </w:rPr>
        <w:t>Kawara, kartpostalı sanat yapmak için alternatif bir yöntem olarak kullanan ilk sanatçı değildir. Fluxus sanatçılarından bazılarının bu sanatı başlattığı bilinmektedir. Bunlar arasında George Brecht, Robert Filliou ve Ray Johnson gibi isimler sayılabilir. Kawara bir gün posta sanatının babası olarak bilinen Ray Johnson'dan bir zarf almış ve 28 Kasım 1967'de günlüğüne ‘Ray Johnson'dan gelen mektubum bu öğleden sonra New York'ta bir yere postalandı.’ olarak yazmıştır. Johnson postayla göndermek için kendi resimlerini yaratırken, Kawara kişiselleştirmeden uzak olması adına herhangi bir resmi detaylandırma olmadan sıradan, seri üretim resimli kartpostallar kullanmıştır. Ayrıca Kawara, tarih resimlerinde titiz bir belgeleme sistemi tutarken, kartpostallar veya telgraflar için bunu hiç yapmamış; kartpostalları ve telgrafları ne zaman gönderdiğini, gönderilen numarayı veya alıcılarınisimlerini kaydetmemiştir. Bu nedenle, kartpostalların sergilerde toplu olarak sergilenmesi, esas olarak küratörler ve alıcılar arasındaki işbirliğinin sonucudur (Yang, 2004).</w:t>
      </w:r>
    </w:p>
  </w:footnote>
  <w:footnote w:id="46">
    <w:p w:rsidR="004D7220" w:rsidRDefault="004D7220" w:rsidP="000C7BEC">
      <w:pPr>
        <w:pStyle w:val="DipnotMetni"/>
        <w:ind w:right="-2"/>
      </w:pPr>
      <w:r w:rsidRPr="004A7E20">
        <w:rPr>
          <w:rStyle w:val="DipnotBavurusu"/>
          <w:rFonts w:cs="Times New Roman"/>
        </w:rPr>
        <w:footnoteRef/>
      </w:r>
      <w:r w:rsidRPr="004A7E20">
        <w:rPr>
          <w:rFonts w:cs="Times New Roman"/>
        </w:rPr>
        <w:t xml:space="preserve"> https://www.mailartexhibition.org/mail-art</w:t>
      </w:r>
    </w:p>
  </w:footnote>
  <w:footnote w:id="47">
    <w:p w:rsidR="004D7220" w:rsidRDefault="004D7220" w:rsidP="000C7BEC">
      <w:pPr>
        <w:pStyle w:val="DipnotMetni"/>
      </w:pPr>
      <w:r>
        <w:rPr>
          <w:rStyle w:val="DipnotBavurusu"/>
        </w:rPr>
        <w:footnoteRef/>
      </w:r>
      <w:r w:rsidRPr="00C95FEF">
        <w:rPr>
          <w:rFonts w:cs="Times New Roman"/>
        </w:rPr>
        <w:t>https://www.guggenheim.org/audio/track/on-kawara-i-got-up-1968-79</w:t>
      </w:r>
    </w:p>
  </w:footnote>
  <w:footnote w:id="48">
    <w:p w:rsidR="004D7220" w:rsidRPr="004A7E20" w:rsidRDefault="004D7220" w:rsidP="00F72BC0">
      <w:pPr>
        <w:ind w:right="-283"/>
        <w:jc w:val="both"/>
        <w:rPr>
          <w:rFonts w:eastAsiaTheme="minorEastAsia" w:cs="Times New Roman"/>
          <w:sz w:val="20"/>
          <w:szCs w:val="20"/>
          <w:lang w:eastAsia="tr-TR"/>
        </w:rPr>
      </w:pPr>
      <w:r w:rsidRPr="004A7E20">
        <w:rPr>
          <w:rStyle w:val="DipnotBavurusu"/>
          <w:rFonts w:cs="Times New Roman"/>
          <w:sz w:val="20"/>
          <w:szCs w:val="20"/>
        </w:rPr>
        <w:footnoteRef/>
      </w:r>
      <w:r w:rsidRPr="004A7E20">
        <w:rPr>
          <w:rFonts w:eastAsiaTheme="minorEastAsia" w:cs="Times New Roman"/>
          <w:i/>
          <w:sz w:val="20"/>
          <w:szCs w:val="20"/>
          <w:lang w:eastAsia="tr-TR"/>
        </w:rPr>
        <w:t xml:space="preserve"> https://www.guggenheim.org/teaching-materials/on-kawara-silence/postcards-i-got-up</w:t>
      </w:r>
    </w:p>
  </w:footnote>
  <w:footnote w:id="49">
    <w:p w:rsidR="004D7220" w:rsidRPr="00066051" w:rsidRDefault="004D7220" w:rsidP="00F72BC0">
      <w:pPr>
        <w:pStyle w:val="DipnotMetni"/>
        <w:rPr>
          <w:i w:val="0"/>
        </w:rPr>
      </w:pPr>
      <w:r w:rsidRPr="004A7E20">
        <w:rPr>
          <w:rStyle w:val="DipnotBavurusu"/>
          <w:rFonts w:cs="Times New Roman"/>
        </w:rPr>
        <w:footnoteRef/>
      </w:r>
      <w:r w:rsidRPr="004A7E20">
        <w:rPr>
          <w:rFonts w:cs="Times New Roman"/>
        </w:rPr>
        <w:t xml:space="preserve"> https://www.theartstory.org/artist/on-kawara/</w:t>
      </w:r>
    </w:p>
  </w:footnote>
  <w:footnote w:id="50">
    <w:p w:rsidR="004D7220" w:rsidRPr="004A7E20" w:rsidRDefault="004D7220" w:rsidP="000C7BEC">
      <w:pPr>
        <w:pStyle w:val="DipnotMetni"/>
        <w:jc w:val="both"/>
        <w:rPr>
          <w:rFonts w:cs="Times New Roman"/>
        </w:rPr>
      </w:pPr>
      <w:r w:rsidRPr="004A7E20">
        <w:rPr>
          <w:rStyle w:val="DipnotBavurusu"/>
          <w:rFonts w:cs="Times New Roman"/>
        </w:rPr>
        <w:footnoteRef/>
      </w:r>
      <w:r w:rsidRPr="004A7E20">
        <w:rPr>
          <w:rFonts w:cs="Times New Roman"/>
        </w:rPr>
        <w:t xml:space="preserve"> https://www.theartstory.org/artist/on-kawara/</w:t>
      </w:r>
    </w:p>
  </w:footnote>
  <w:footnote w:id="51">
    <w:p w:rsidR="004D7220" w:rsidRPr="004A7E20" w:rsidRDefault="004D7220" w:rsidP="000C7BEC">
      <w:pPr>
        <w:spacing w:after="60"/>
        <w:ind w:right="-2"/>
        <w:jc w:val="both"/>
        <w:outlineLvl w:val="0"/>
        <w:rPr>
          <w:rFonts w:cs="Times New Roman"/>
          <w:i/>
          <w:sz w:val="20"/>
          <w:szCs w:val="20"/>
        </w:rPr>
      </w:pPr>
      <w:r w:rsidRPr="004A7E20">
        <w:rPr>
          <w:rStyle w:val="DipnotBavurusu"/>
          <w:rFonts w:cs="Times New Roman"/>
          <w:i/>
          <w:sz w:val="20"/>
          <w:szCs w:val="20"/>
        </w:rPr>
        <w:footnoteRef/>
      </w:r>
      <w:hyperlink r:id="rId19" w:history="1">
        <w:r w:rsidRPr="00955C2F">
          <w:rPr>
            <w:rStyle w:val="Kpr"/>
            <w:rFonts w:cs="Times New Roman"/>
            <w:i/>
            <w:color w:val="auto"/>
            <w:sz w:val="20"/>
            <w:szCs w:val="20"/>
            <w:u w:val="none"/>
          </w:rPr>
          <w:t>https://www.guggenheim.org/blogs/checklist/daily-mail-showing-on-kawaras-postcards-at-the-guggenheim</w:t>
        </w:r>
      </w:hyperlink>
    </w:p>
    <w:p w:rsidR="004D7220" w:rsidRDefault="004D7220" w:rsidP="000C7BEC">
      <w:pPr>
        <w:pStyle w:val="DipnotMetni"/>
      </w:pPr>
    </w:p>
  </w:footnote>
  <w:footnote w:id="52">
    <w:p w:rsidR="004D7220" w:rsidRPr="000D0527" w:rsidRDefault="004D7220" w:rsidP="000C7BEC">
      <w:pPr>
        <w:spacing w:line="360" w:lineRule="auto"/>
        <w:jc w:val="both"/>
        <w:outlineLvl w:val="1"/>
        <w:rPr>
          <w:rFonts w:cs="Times New Roman"/>
          <w:sz w:val="20"/>
          <w:szCs w:val="20"/>
        </w:rPr>
      </w:pPr>
      <w:r w:rsidRPr="004A7E20">
        <w:rPr>
          <w:rStyle w:val="DipnotBavurusu"/>
          <w:rFonts w:cs="Times New Roman"/>
          <w:sz w:val="20"/>
          <w:szCs w:val="20"/>
        </w:rPr>
        <w:footnoteRef/>
      </w:r>
      <w:hyperlink r:id="rId20" w:history="1">
        <w:r w:rsidRPr="00955C2F">
          <w:rPr>
            <w:rStyle w:val="Kpr"/>
            <w:rFonts w:cs="Times New Roman"/>
            <w:i/>
            <w:color w:val="auto"/>
            <w:sz w:val="20"/>
            <w:szCs w:val="20"/>
            <w:u w:val="none"/>
          </w:rPr>
          <w:t>https://www.theartstory.org/artist/on-kawara/artworks/</w:t>
        </w:r>
      </w:hyperlink>
    </w:p>
  </w:footnote>
  <w:footnote w:id="53">
    <w:p w:rsidR="004D7220" w:rsidRPr="00A021D8" w:rsidRDefault="004D7220" w:rsidP="000C7BEC">
      <w:pPr>
        <w:pStyle w:val="DipnotMetni"/>
        <w:rPr>
          <w:rFonts w:cs="Times New Roman"/>
        </w:rPr>
      </w:pPr>
      <w:r w:rsidRPr="00A021D8">
        <w:rPr>
          <w:rStyle w:val="DipnotBavurusu"/>
          <w:rFonts w:cs="Times New Roman"/>
        </w:rPr>
        <w:footnoteRef/>
      </w:r>
      <w:r w:rsidRPr="007056EC">
        <w:rPr>
          <w:rFonts w:cs="Times New Roman"/>
        </w:rPr>
        <w:t>https://www.theartnewspaper.com/2016/11/23/on-kawaras-one-million-years-to-be-performed-at-the-venice-biennale</w:t>
      </w:r>
    </w:p>
  </w:footnote>
  <w:footnote w:id="54">
    <w:p w:rsidR="004D7220" w:rsidRPr="00D24CD9" w:rsidRDefault="004D7220" w:rsidP="000C7BEC">
      <w:pPr>
        <w:pStyle w:val="DipnotMetni"/>
        <w:rPr>
          <w:rFonts w:cs="Times New Roman"/>
        </w:rPr>
      </w:pPr>
      <w:r w:rsidRPr="00D24CD9">
        <w:rPr>
          <w:rStyle w:val="DipnotBavurusu"/>
          <w:rFonts w:cs="Times New Roman"/>
        </w:rPr>
        <w:footnoteRef/>
      </w:r>
      <w:hyperlink r:id="rId21" w:history="1">
        <w:r w:rsidRPr="009948EE">
          <w:rPr>
            <w:rStyle w:val="Kpr"/>
            <w:rFonts w:cs="Times New Roman"/>
            <w:color w:val="auto"/>
            <w:u w:val="none"/>
          </w:rPr>
          <w:t>https://www.theartstory.org/artist/on-kawara/artworks/</w:t>
        </w:r>
      </w:hyperlink>
    </w:p>
  </w:footnote>
  <w:footnote w:id="55">
    <w:p w:rsidR="004D7220" w:rsidRDefault="004D7220" w:rsidP="000C7BEC">
      <w:pPr>
        <w:pStyle w:val="DipnotMetni"/>
      </w:pPr>
      <w:r>
        <w:rPr>
          <w:rStyle w:val="DipnotBavurusu"/>
        </w:rPr>
        <w:footnoteRef/>
      </w:r>
      <w:r w:rsidRPr="008E4260">
        <w:rPr>
          <w:rFonts w:cs="Times New Roman"/>
        </w:rPr>
        <w:t>https://www.onemillionyearsfoundation.org/installations/one-million-years</w:t>
      </w:r>
    </w:p>
  </w:footnote>
  <w:footnote w:id="56">
    <w:p w:rsidR="004D7220" w:rsidRPr="00D24CD9" w:rsidRDefault="004D7220" w:rsidP="000C7BEC">
      <w:pPr>
        <w:pStyle w:val="DipnotMetni"/>
        <w:rPr>
          <w:rFonts w:cs="Times New Roman"/>
        </w:rPr>
      </w:pPr>
      <w:r w:rsidRPr="00D24CD9">
        <w:rPr>
          <w:rStyle w:val="DipnotBavurusu"/>
          <w:rFonts w:cs="Times New Roman"/>
        </w:rPr>
        <w:footnoteRef/>
      </w:r>
      <w:r w:rsidRPr="00D24CD9">
        <w:rPr>
          <w:rFonts w:cs="Times New Roman"/>
        </w:rPr>
        <w:t xml:space="preserve"> https://www.akbanksanat.com/etkinlik/yazi-sanat-ve-beden</w:t>
      </w:r>
    </w:p>
  </w:footnote>
  <w:footnote w:id="57">
    <w:p w:rsidR="004D7220" w:rsidRPr="00D24CD9" w:rsidRDefault="004D7220" w:rsidP="000C7BEC">
      <w:pPr>
        <w:pStyle w:val="DipnotMetni"/>
        <w:ind w:right="-283"/>
        <w:rPr>
          <w:rFonts w:cs="Times New Roman"/>
        </w:rPr>
      </w:pPr>
      <w:r w:rsidRPr="00D24CD9">
        <w:rPr>
          <w:rStyle w:val="DipnotBavurusu"/>
          <w:rFonts w:cs="Times New Roman"/>
        </w:rPr>
        <w:footnoteRef/>
      </w:r>
      <w:r w:rsidRPr="00D24CD9">
        <w:rPr>
          <w:rFonts w:cs="Times New Roman"/>
          <w:color w:val="333333"/>
          <w:shd w:val="clear" w:color="auto" w:fill="FFFFFF"/>
        </w:rPr>
        <w:t>(M.Ö. 428/427-348/347) </w:t>
      </w:r>
    </w:p>
  </w:footnote>
  <w:footnote w:id="58">
    <w:p w:rsidR="004D7220" w:rsidRPr="00D24CD9" w:rsidRDefault="004D7220" w:rsidP="000C7BEC">
      <w:pPr>
        <w:pStyle w:val="DipnotMetni"/>
        <w:ind w:right="-2"/>
        <w:jc w:val="both"/>
        <w:rPr>
          <w:rFonts w:cs="Times New Roman"/>
        </w:rPr>
      </w:pPr>
      <w:r w:rsidRPr="00D24CD9">
        <w:rPr>
          <w:rStyle w:val="DipnotBavurusu"/>
          <w:rFonts w:cs="Times New Roman"/>
        </w:rPr>
        <w:footnoteRef/>
      </w:r>
      <w:r w:rsidRPr="00D24CD9">
        <w:rPr>
          <w:rFonts w:cs="Times New Roman"/>
          <w:b/>
        </w:rPr>
        <w:t>Yapısalcılık:</w:t>
      </w:r>
      <w:r w:rsidRPr="00D24CD9">
        <w:rPr>
          <w:rFonts w:cs="Times New Roman"/>
        </w:rPr>
        <w:t xml:space="preserve"> Temelde F. De Sauussure’ün ortaya koyduğu görüşleri benimseyen, dolayısıyla dili bir yapı (dizge) olarak gören, bir yapı ya da yapılar toplamı olarak ele alan, bireysel nitelikli söz yerine toplumsal nitelikli dil’i inceleyen, evrimsel olgular yerine, dilde aynı anda bir arada bulunan eş zamanlı olguların açıklanması gerektiğini benimseyen dilbilim yaklaşımlarının ortak adı. Sauussure’ün ‘dili kendi içinde kendisi için’ tanımlama ilkesini benimser ve dilin dizge oluşunun önemini vurgular, dildeki ses, sözcük ve tümcelerin değerlerinin bu dizgedeki ilişkiler sonucu oluştuğunu öne sürer. Yapısal ilişkiler sınıflandırma, dağılım ve parçalama yoluyla ortaya çıkarılır. Yapısalcılık, dilin bir ilişkiler ağı, (dizgeler dizgesi) olduğunu ve asıl önemli olanın biçimsel, yapısal düzenleme olduğunu öne sürmüş, bu nedenle anlamı bir ölçüde ikinci plana atmış, ve dil-toplum, dil-dünya bilgisi ilişkilerini gözardı ettiği için eleştiriye uğramıştır. Dil incelemelerine nesnel, kesinlemeci yaklaşım getirmiş, özellikle sesbilim ve biçimbilimde önemli sonuçlar ortaya çıkar</w:t>
      </w:r>
      <w:r>
        <w:rPr>
          <w:rFonts w:cs="Times New Roman"/>
        </w:rPr>
        <w:t>mıştır. (İmer, Kocaman ve Özsoy,</w:t>
      </w:r>
      <w:r w:rsidRPr="00D24CD9">
        <w:rPr>
          <w:rFonts w:cs="Times New Roman"/>
        </w:rPr>
        <w:t xml:space="preserve"> 2013</w:t>
      </w:r>
      <w:r>
        <w:rPr>
          <w:rFonts w:cs="Times New Roman"/>
        </w:rPr>
        <w:t xml:space="preserve">, s. </w:t>
      </w:r>
      <w:r w:rsidRPr="00D24CD9">
        <w:rPr>
          <w:rFonts w:cs="Times New Roman"/>
        </w:rPr>
        <w:t xml:space="preserve">270).   </w:t>
      </w:r>
    </w:p>
  </w:footnote>
  <w:footnote w:id="59">
    <w:p w:rsidR="004D7220" w:rsidRDefault="004D7220" w:rsidP="000C7BEC">
      <w:pPr>
        <w:pStyle w:val="DipnotMetni"/>
        <w:ind w:right="-2"/>
        <w:jc w:val="both"/>
      </w:pPr>
      <w:r w:rsidRPr="00D24CD9">
        <w:rPr>
          <w:rStyle w:val="DipnotBavurusu"/>
          <w:rFonts w:cs="Times New Roman"/>
        </w:rPr>
        <w:footnoteRef/>
      </w:r>
      <w:r w:rsidRPr="00D24CD9">
        <w:rPr>
          <w:rFonts w:cs="Times New Roman"/>
          <w:b/>
        </w:rPr>
        <w:t>Gramatoloji:</w:t>
      </w:r>
      <w:r w:rsidRPr="00D24CD9">
        <w:rPr>
          <w:rFonts w:cs="Times New Roman"/>
        </w:rPr>
        <w:t xml:space="preserve"> Yunanca gramma- (harf) ve –logi, logien (konuşma, bilgi) kelimelerinin bileşimidir (Ong, 2012</w:t>
      </w:r>
      <w:r>
        <w:rPr>
          <w:rFonts w:cs="Times New Roman"/>
        </w:rPr>
        <w:t xml:space="preserve">, s. </w:t>
      </w:r>
      <w:r w:rsidRPr="00D24CD9">
        <w:rPr>
          <w:rFonts w:cs="Times New Roman"/>
        </w:rPr>
        <w:t xml:space="preserve"> 197).</w:t>
      </w:r>
    </w:p>
  </w:footnote>
  <w:footnote w:id="60">
    <w:p w:rsidR="004D7220" w:rsidRPr="00D24CD9" w:rsidRDefault="004D7220" w:rsidP="000C7BEC">
      <w:pPr>
        <w:pStyle w:val="DipnotMetni"/>
        <w:ind w:right="-2"/>
        <w:jc w:val="both"/>
        <w:rPr>
          <w:rFonts w:cs="Times New Roman"/>
        </w:rPr>
      </w:pPr>
      <w:r w:rsidRPr="00D24CD9">
        <w:rPr>
          <w:rStyle w:val="DipnotBavurusu"/>
          <w:rFonts w:cs="Times New Roman"/>
        </w:rPr>
        <w:footnoteRef/>
      </w:r>
      <w:r w:rsidRPr="00D24CD9">
        <w:rPr>
          <w:rFonts w:cs="Times New Roman"/>
        </w:rPr>
        <w:t xml:space="preserve"> Yapıbozuculuk, yapısöküm, yapıçözüm gibi farklı çevirileri olsa da bu çalışmada yapıbozum terimi kullanılmıştır.</w:t>
      </w:r>
    </w:p>
  </w:footnote>
  <w:footnote w:id="61">
    <w:p w:rsidR="004D7220" w:rsidRPr="00D24CD9" w:rsidRDefault="004D7220" w:rsidP="000C7BEC">
      <w:pPr>
        <w:pStyle w:val="DipnotMetni"/>
        <w:jc w:val="both"/>
        <w:rPr>
          <w:rFonts w:cs="Times New Roman"/>
        </w:rPr>
      </w:pPr>
      <w:r w:rsidRPr="00D24CD9">
        <w:rPr>
          <w:rStyle w:val="DipnotBavurusu"/>
          <w:rFonts w:cs="Times New Roman"/>
        </w:rPr>
        <w:footnoteRef/>
      </w:r>
      <w:r w:rsidRPr="005B5F58">
        <w:rPr>
          <w:rFonts w:cs="Times New Roman"/>
          <w:b/>
        </w:rPr>
        <w:t>Hiyeroglif:</w:t>
      </w:r>
      <w:r w:rsidRPr="00D24CD9">
        <w:rPr>
          <w:rStyle w:val="A4"/>
          <w:rFonts w:cs="Times New Roman"/>
        </w:rPr>
        <w:t>Yunan</w:t>
      </w:r>
      <w:r w:rsidRPr="00D24CD9">
        <w:rPr>
          <w:rStyle w:val="A4"/>
          <w:rFonts w:cs="Times New Roman"/>
        </w:rPr>
        <w:softHyphen/>
        <w:t>ca kutsal anlamına gelen hieros ve kazımak anlamına gelen gluphein kökünden gelmektedir.</w:t>
      </w:r>
    </w:p>
  </w:footnote>
  <w:footnote w:id="62">
    <w:p w:rsidR="004D7220" w:rsidRDefault="004D7220" w:rsidP="000C7BEC">
      <w:pPr>
        <w:pStyle w:val="DipnotMetni"/>
        <w:ind w:right="-2"/>
        <w:jc w:val="both"/>
      </w:pPr>
      <w:r>
        <w:rPr>
          <w:rStyle w:val="DipnotBavurusu"/>
        </w:rPr>
        <w:footnoteRef/>
      </w:r>
      <w:r w:rsidRPr="00D24CD9">
        <w:rPr>
          <w:rFonts w:cs="Times New Roman"/>
          <w:b/>
        </w:rPr>
        <w:t>İdeografi:</w:t>
      </w:r>
      <w:r w:rsidRPr="00D24CD9">
        <w:rPr>
          <w:rFonts w:cs="Times New Roman"/>
        </w:rPr>
        <w:t xml:space="preserve"> yazıda kelimelerin harfleri gösterilmeden doğrudan doğruya fikri ifade eden işaret olarak tanımlanmakta olup kısaca Çince, Japonca gibi bazı yaşayan dillerdeki veya Antik Mısır dili gibi bazı ölü dillerdeki, harflerin (fonogramların, sesi temsil eden işaretlerin) bulunmadığı yazı sistemlerinde kullanılan, bir sözcüğü veya bir fikri temsil eden grafik semboldür. Terim Yunanca’da fikir anlamındaki idea sözcüğü ile yazmak anlamındaki grafo sözcüğünden türetilmiştir (https://tr.wikipedia.org/wiki/%C4%B0deografi#).</w:t>
      </w:r>
    </w:p>
  </w:footnote>
  <w:footnote w:id="63">
    <w:p w:rsidR="004D7220" w:rsidRDefault="004D7220">
      <w:pPr>
        <w:pStyle w:val="DipnotMetni"/>
      </w:pPr>
      <w:r>
        <w:rPr>
          <w:rStyle w:val="DipnotBavurusu"/>
        </w:rPr>
        <w:footnoteRef/>
      </w:r>
      <w:r w:rsidRPr="00852757">
        <w:rPr>
          <w:rFonts w:cs="Times New Roman"/>
        </w:rPr>
        <w:t>https://sozluk.gov.tr/</w:t>
      </w:r>
    </w:p>
  </w:footnote>
  <w:footnote w:id="64">
    <w:p w:rsidR="004D7220" w:rsidRDefault="004D7220" w:rsidP="000C7BEC">
      <w:pPr>
        <w:pStyle w:val="DipnotMetni"/>
        <w:jc w:val="both"/>
        <w:rPr>
          <w:rFonts w:cs="Times New Roman"/>
          <w:i w:val="0"/>
        </w:rPr>
      </w:pPr>
      <w:r>
        <w:rPr>
          <w:rStyle w:val="DipnotBavurusu"/>
        </w:rPr>
        <w:footnoteRef/>
      </w:r>
      <w:r w:rsidRPr="00DC3359">
        <w:rPr>
          <w:rFonts w:cs="Times New Roman"/>
          <w:b/>
        </w:rPr>
        <w:t>Yin ve Yang:</w:t>
      </w:r>
      <w:r w:rsidRPr="00A01D1B">
        <w:rPr>
          <w:rFonts w:cs="Times New Roman"/>
        </w:rPr>
        <w:t xml:space="preserve"> Çin felsefesinde, farklılık ve karşıtlığı, varlığın temelinin birbirlerine karşıt olmakla birlikte, aynı zamanda birbirlerini tamamlayan iki zıt güçten meydana geldiği düşüncesini ifade etmek için kullanılan terimler. Fenomenal hayatın bütün boyutlarını ortaya koyan söz konusu iki karşıt güçten yin dişi ilkeye, toprak, karanlık, edilgenlik ve kuruya, buna karşın yang da erkek ilkeye, göğe, ışığa, etkinlik ve</w:t>
      </w:r>
      <w:r>
        <w:rPr>
          <w:rFonts w:cs="Times New Roman"/>
        </w:rPr>
        <w:t xml:space="preserve"> ıslağa tekabül eder. </w:t>
      </w:r>
    </w:p>
    <w:p w:rsidR="004D7220" w:rsidRPr="00383BB8" w:rsidRDefault="004D7220" w:rsidP="000C7BEC">
      <w:pPr>
        <w:pStyle w:val="DipnotMetni"/>
        <w:jc w:val="both"/>
        <w:rPr>
          <w:rFonts w:cs="Times New Roman"/>
          <w:i w:val="0"/>
        </w:rPr>
      </w:pPr>
      <w:r>
        <w:rPr>
          <w:rFonts w:cs="Times New Roman"/>
        </w:rPr>
        <w:t xml:space="preserve">Başlangıçta bir tepenin karanlık, gölgeli tarafıyla güneş ışığı alan, aydınlık yönüne gönderme yapmak için </w:t>
      </w:r>
      <w:r w:rsidRPr="00383BB8">
        <w:rPr>
          <w:rFonts w:cs="Times New Roman"/>
        </w:rPr>
        <w:t>kullanılan yin-yang terimleri zaman içinde bir şeyin ilişkilerinin belli bir yönü açısından başka bir şeyi gölgede bırakmasını, gölgeleme tarzını ifade etmek için kullanılmaya başlan</w:t>
      </w:r>
      <w:r>
        <w:rPr>
          <w:rFonts w:cs="Times New Roman"/>
        </w:rPr>
        <w:t xml:space="preserve">mıştır (Cevizci, 2012, s. </w:t>
      </w:r>
      <w:r w:rsidRPr="00383BB8">
        <w:rPr>
          <w:rFonts w:cs="Times New Roman"/>
        </w:rPr>
        <w:t xml:space="preserve">1662). </w:t>
      </w:r>
    </w:p>
  </w:footnote>
  <w:footnote w:id="65">
    <w:p w:rsidR="004D7220" w:rsidRPr="00383BB8" w:rsidRDefault="004D7220" w:rsidP="000C7BEC">
      <w:pPr>
        <w:jc w:val="both"/>
        <w:rPr>
          <w:rFonts w:cs="Times New Roman"/>
          <w:i/>
          <w:sz w:val="20"/>
          <w:szCs w:val="20"/>
        </w:rPr>
      </w:pPr>
      <w:r w:rsidRPr="00383BB8">
        <w:rPr>
          <w:rStyle w:val="DipnotBavurusu"/>
          <w:rFonts w:cs="Times New Roman"/>
          <w:i/>
          <w:sz w:val="20"/>
          <w:szCs w:val="20"/>
        </w:rPr>
        <w:footnoteRef/>
      </w:r>
      <w:r w:rsidRPr="00383BB8">
        <w:rPr>
          <w:rFonts w:cs="Times New Roman"/>
          <w:i/>
          <w:sz w:val="20"/>
          <w:szCs w:val="20"/>
          <w:shd w:val="clear" w:color="auto" w:fill="FFFFFF"/>
        </w:rPr>
        <w:t>Her Yin ve her Yang tekrar tekrar, kendi alt Yin ve Yang kutuplarıyla ele alınabilirler. Örneğin: Gündüz Yang niteliklidir. Sabah, Yang içindeki ikincil Yang'a, akşam Yang içindeki ikincil Yin'e denk düşer. Benzer şekilde gece, Yin niteliklidir. Gece açısından bakınca akşam Yin içindeki ikincil Yin ve sabah ise Yin içindeki ikincil Yang'tır. Bu ilkeyle bu şekilde sonsuz göreceli durum çıkarılabilir. Son derece basit bir yapı, son derece karmaşık yapının ayrılmaz parçasıdır. Bütün ve onun parçaları, birbirinden bağımsız olarak ayrı ayrı açıklanamaz. Basit yapıyla, karmaşık yapı; Yin ve Yang'ın temel ilkelerine sürekli uyar. Mikro makronun, makro mikro yapının ayrılamaz parçalarıdır. Bu yüzden insan bedeni incelenerek evreni anlamak, evreni inceleyerek insanı çözümlemek bu bütünlükçü yapı içinde mümkün görünür</w:t>
      </w:r>
      <w:r>
        <w:rPr>
          <w:rFonts w:cs="Times New Roman"/>
          <w:i/>
          <w:sz w:val="20"/>
          <w:szCs w:val="20"/>
          <w:shd w:val="clear" w:color="auto" w:fill="FFFFFF"/>
        </w:rPr>
        <w:t xml:space="preserve"> (</w:t>
      </w:r>
      <w:r w:rsidRPr="00383BB8">
        <w:rPr>
          <w:rFonts w:cs="Times New Roman"/>
          <w:i/>
          <w:sz w:val="20"/>
          <w:szCs w:val="20"/>
        </w:rPr>
        <w:t>https://tr.wikipedia.org/wiki/Yin_ile_yang</w:t>
      </w:r>
      <w:r>
        <w:rPr>
          <w:rFonts w:cs="Times New Roman"/>
          <w:i/>
          <w:sz w:val="20"/>
          <w:szCs w:val="20"/>
        </w:rPr>
        <w:t>)</w:t>
      </w:r>
    </w:p>
  </w:footnote>
  <w:footnote w:id="66">
    <w:p w:rsidR="004D7220" w:rsidRPr="00D24CD9" w:rsidRDefault="004D7220" w:rsidP="000C7BEC">
      <w:pPr>
        <w:pStyle w:val="DipnotMetni"/>
        <w:ind w:right="-2"/>
        <w:jc w:val="both"/>
        <w:rPr>
          <w:rFonts w:cs="Times New Roman"/>
        </w:rPr>
      </w:pPr>
      <w:r w:rsidRPr="00D24CD9">
        <w:rPr>
          <w:rStyle w:val="DipnotBavurusu"/>
          <w:rFonts w:cs="Times New Roman"/>
        </w:rPr>
        <w:footnoteRef/>
      </w:r>
      <w:r w:rsidRPr="00D24CD9">
        <w:rPr>
          <w:rFonts w:cs="Times New Roman"/>
        </w:rPr>
        <w:t xml:space="preserve">Bonitzer, P. (2006). Kör alan ve dekadrajlar. İstanbul: Metis Yayınları.  </w:t>
      </w:r>
    </w:p>
  </w:footnote>
  <w:footnote w:id="67">
    <w:p w:rsidR="004D7220" w:rsidRPr="00D24CD9" w:rsidRDefault="004D7220" w:rsidP="000C7BEC">
      <w:pPr>
        <w:pStyle w:val="DipnotMetni"/>
        <w:ind w:right="-2"/>
        <w:jc w:val="both"/>
        <w:rPr>
          <w:rFonts w:cs="Times New Roman"/>
        </w:rPr>
      </w:pPr>
      <w:r w:rsidRPr="00D24CD9">
        <w:rPr>
          <w:rStyle w:val="DipnotBavurusu"/>
          <w:rFonts w:cs="Times New Roman"/>
        </w:rPr>
        <w:footnoteRef/>
      </w:r>
      <w:r w:rsidRPr="00D24CD9">
        <w:rPr>
          <w:rFonts w:cs="Times New Roman"/>
          <w:b/>
        </w:rPr>
        <w:t>Denklanşör:</w:t>
      </w:r>
      <w:r w:rsidRPr="00D24CD9">
        <w:rPr>
          <w:rFonts w:cs="Times New Roman"/>
        </w:rPr>
        <w:t>fotoğraf makinası ve kamera gibi optik aygıtlar için kullanılan bir kavram olmasına karşın bu metinde günümüzde fotoğraf çekmek için sıklıkla kullanılan cep telefonlarının fotoğraf çekme düğmesini tanımlar.</w:t>
      </w:r>
    </w:p>
  </w:footnote>
  <w:footnote w:id="68">
    <w:p w:rsidR="004D7220" w:rsidRPr="00D24CD9" w:rsidRDefault="004D7220" w:rsidP="000C7BEC">
      <w:pPr>
        <w:pStyle w:val="DipnotMetni"/>
        <w:ind w:right="-2"/>
        <w:jc w:val="both"/>
        <w:rPr>
          <w:rFonts w:cs="Times New Roman"/>
        </w:rPr>
      </w:pPr>
      <w:r w:rsidRPr="00D24CD9">
        <w:rPr>
          <w:rStyle w:val="DipnotBavurusu"/>
          <w:rFonts w:cs="Times New Roman"/>
        </w:rPr>
        <w:footnoteRef/>
      </w:r>
      <w:r w:rsidRPr="00D24CD9">
        <w:rPr>
          <w:rFonts w:cs="Times New Roman"/>
        </w:rPr>
        <w:t>Özön, N. (1963). Sinema terimleri sözlüğü. Ankara: Ankara Üniversitesi Basımevi.</w:t>
      </w:r>
    </w:p>
  </w:footnote>
  <w:footnote w:id="69">
    <w:p w:rsidR="004D7220" w:rsidRPr="00D24CD9" w:rsidRDefault="004D7220" w:rsidP="000C7BEC">
      <w:pPr>
        <w:pStyle w:val="DipnotMetni"/>
        <w:ind w:right="-2"/>
        <w:jc w:val="both"/>
        <w:rPr>
          <w:rFonts w:cs="Times New Roman"/>
        </w:rPr>
      </w:pPr>
      <w:r w:rsidRPr="00D24CD9">
        <w:rPr>
          <w:rStyle w:val="DipnotBavurusu"/>
          <w:rFonts w:cs="Times New Roman"/>
        </w:rPr>
        <w:footnoteRef/>
      </w:r>
      <w:r w:rsidRPr="00D24CD9">
        <w:rPr>
          <w:rFonts w:cs="Times New Roman"/>
          <w:b/>
        </w:rPr>
        <w:t>Diyakronik:</w:t>
      </w:r>
      <w:r w:rsidRPr="00D24CD9">
        <w:rPr>
          <w:rFonts w:cs="Times New Roman"/>
        </w:rPr>
        <w:t>artzamanlı.</w:t>
      </w:r>
    </w:p>
  </w:footnote>
  <w:footnote w:id="70">
    <w:p w:rsidR="004D7220" w:rsidRPr="00D24CD9" w:rsidRDefault="004D7220" w:rsidP="000C7BEC">
      <w:pPr>
        <w:pStyle w:val="DipnotMetni"/>
        <w:ind w:right="-2"/>
        <w:jc w:val="both"/>
        <w:rPr>
          <w:rFonts w:cs="Times New Roman"/>
        </w:rPr>
      </w:pPr>
      <w:r w:rsidRPr="00D24CD9">
        <w:rPr>
          <w:rStyle w:val="DipnotBavurusu"/>
          <w:rFonts w:cs="Times New Roman"/>
        </w:rPr>
        <w:footnoteRef/>
      </w:r>
      <w:r w:rsidRPr="00D24CD9">
        <w:rPr>
          <w:rFonts w:cs="Times New Roman"/>
          <w:b/>
        </w:rPr>
        <w:t>Studium:</w:t>
      </w:r>
      <w:r w:rsidRPr="00D24CD9">
        <w:rPr>
          <w:rFonts w:cs="Times New Roman"/>
        </w:rPr>
        <w:t>fotoğraf içerisinde hangi anlamların yer aldığını anlama, anlamlar arasındaki benzerlikleri ve ilişkileri araştırıp onları kendi bakış açımıza göre değerlendirip fotoğrafı anlamlandırma isteğimizden dolayı hemen hemen her fotoğrafa gösterebileceğimiz ilgiyi anlatır.</w:t>
      </w:r>
    </w:p>
  </w:footnote>
  <w:footnote w:id="71">
    <w:p w:rsidR="004D7220" w:rsidRPr="001B4137" w:rsidRDefault="004D7220" w:rsidP="000C7BEC">
      <w:pPr>
        <w:pStyle w:val="DipnotMetni"/>
        <w:ind w:right="-2"/>
        <w:jc w:val="both"/>
        <w:rPr>
          <w:rFonts w:ascii="Courier New" w:hAnsi="Courier New" w:cs="Courier New"/>
        </w:rPr>
      </w:pPr>
      <w:r w:rsidRPr="00D24CD9">
        <w:rPr>
          <w:rStyle w:val="DipnotBavurusu"/>
          <w:rFonts w:cs="Times New Roman"/>
        </w:rPr>
        <w:footnoteRef/>
      </w:r>
      <w:r w:rsidRPr="00D24CD9">
        <w:rPr>
          <w:rFonts w:cs="Times New Roman"/>
          <w:b/>
        </w:rPr>
        <w:t>Punctum:</w:t>
      </w:r>
      <w:r w:rsidRPr="00D24CD9">
        <w:rPr>
          <w:rFonts w:cs="Times New Roman"/>
        </w:rPr>
        <w:t>fotoğrafın içerisinden beklenmedik şekilde çıkan ve aniden kişiselleştirilen anlamdır; fotoğrafın içinden sizi delip geçen anlamdır.</w:t>
      </w:r>
    </w:p>
  </w:footnote>
  <w:footnote w:id="72">
    <w:p w:rsidR="004D7220" w:rsidRPr="00B72FA9" w:rsidRDefault="004D7220" w:rsidP="000C7BEC">
      <w:pPr>
        <w:jc w:val="both"/>
        <w:rPr>
          <w:rFonts w:eastAsiaTheme="minorEastAsia" w:cs="Times New Roman"/>
          <w:lang w:eastAsia="tr-TR"/>
        </w:rPr>
      </w:pPr>
      <w:r>
        <w:rPr>
          <w:rStyle w:val="DipnotBavurusu"/>
        </w:rPr>
        <w:footnoteRef/>
      </w:r>
      <w:r w:rsidRPr="00B72FA9">
        <w:rPr>
          <w:rFonts w:eastAsiaTheme="minorEastAsia" w:cs="Times New Roman"/>
          <w:i/>
          <w:sz w:val="20"/>
          <w:szCs w:val="20"/>
          <w:lang w:eastAsia="tr-TR"/>
        </w:rPr>
        <w:t>Bu sergilerin teması ölümdür; 101 ve 101+1 ölen kişilerin sayısına işaret etmektedir.</w:t>
      </w:r>
    </w:p>
  </w:footnote>
  <w:footnote w:id="73">
    <w:p w:rsidR="004D7220" w:rsidRPr="00AA204F" w:rsidRDefault="004D7220" w:rsidP="000C7BEC">
      <w:pPr>
        <w:jc w:val="both"/>
        <w:rPr>
          <w:rFonts w:eastAsia="Calibri" w:cs="Times New Roman"/>
          <w:color w:val="000000"/>
        </w:rPr>
      </w:pPr>
      <w:r>
        <w:rPr>
          <w:rStyle w:val="DipnotBavurusu"/>
        </w:rPr>
        <w:footnoteRef/>
      </w:r>
      <w:r w:rsidRPr="00B72FA9">
        <w:rPr>
          <w:rFonts w:eastAsiaTheme="minorEastAsia" w:cs="Times New Roman"/>
          <w:i/>
          <w:sz w:val="20"/>
          <w:szCs w:val="20"/>
          <w:lang w:eastAsia="tr-TR"/>
        </w:rPr>
        <w:t xml:space="preserve">Bu çalışma serisi, yaşanmış bir olayın sanatçının gözünden yansımasıdır. Söz konusu olay, 10 Ekim 2015 tarihinde Ankara Tren Garı önünde, birincisi saat 10:04’te; ikincisi ise ondan 3 saniye sonrasında gerçekleştirilen bombalı saldırıyla ilişkilidir.  Bu saldırı, </w:t>
      </w:r>
      <w:r w:rsidRPr="00B72FA9">
        <w:rPr>
          <w:rFonts w:eastAsia="Calibri" w:cs="Times New Roman"/>
          <w:i/>
          <w:color w:val="000000"/>
          <w:sz w:val="20"/>
          <w:szCs w:val="20"/>
        </w:rPr>
        <w:t>DİSK, KESK, TMMOB ve TTB tarafından gerçekleştirilen “Emek, Barış ve Demokrasi Mitingi” için gar önünde toplanmaya başlayan sadece Ankara’dan değil, Türkiye’nin dört bir yanından miting için kente gelen insanlar üzerinde gerçekleştirilmiş bir saldırıdır/eylemdir. 2 canlı bomba tarafından gerçekleştirilen bu katliam sırasında olay anında 101 kişi yaşamını yitirmiş, yüzlercesi de yaralanmıştır. Olay, Türkiye tarihinin en kanlı terör saldırısı olarak kayıtlara/tarihe geçmiştir.</w:t>
      </w:r>
    </w:p>
  </w:footnote>
  <w:footnote w:id="74">
    <w:p w:rsidR="004D7220" w:rsidRDefault="004D7220" w:rsidP="000C7BEC">
      <w:pPr>
        <w:pStyle w:val="DipnotMetni"/>
      </w:pPr>
      <w:r>
        <w:rPr>
          <w:rStyle w:val="DipnotBavurusu"/>
        </w:rPr>
        <w:footnoteRef/>
      </w:r>
      <w:r w:rsidRPr="00041B32">
        <w:rPr>
          <w:rFonts w:cs="Times New Roman"/>
        </w:rPr>
        <w:t>Sofrada kullanılan, tencere, çaydanlık veya tava altlığı</w:t>
      </w:r>
    </w:p>
  </w:footnote>
  <w:footnote w:id="75">
    <w:p w:rsidR="004D7220" w:rsidRDefault="004D7220" w:rsidP="000C7BEC">
      <w:pPr>
        <w:pStyle w:val="DipnotMetni"/>
      </w:pPr>
      <w:r>
        <w:rPr>
          <w:rStyle w:val="DipnotBavurusu"/>
        </w:rPr>
        <w:footnoteRef/>
      </w:r>
      <w:r w:rsidRPr="00A65DEE">
        <w:rPr>
          <w:rFonts w:cs="Times New Roman"/>
        </w:rPr>
        <w:t>https://www.ikea.com.tr/urun/heat-mantar-19-cm-nihale-87077700</w:t>
      </w:r>
    </w:p>
  </w:footnote>
  <w:footnote w:id="76">
    <w:p w:rsidR="004D7220" w:rsidRPr="008D3407" w:rsidRDefault="004D7220" w:rsidP="000C7BEC">
      <w:pPr>
        <w:pStyle w:val="DipnotMetni"/>
        <w:jc w:val="both"/>
        <w:rPr>
          <w:rFonts w:cs="Times New Roman"/>
          <w:i w:val="0"/>
        </w:rPr>
      </w:pPr>
      <w:r w:rsidRPr="008D3407">
        <w:rPr>
          <w:rStyle w:val="DipnotBavurusu"/>
          <w:rFonts w:cs="Times New Roman"/>
        </w:rPr>
        <w:footnoteRef/>
      </w:r>
      <w:r>
        <w:rPr>
          <w:rFonts w:cs="Times New Roman"/>
        </w:rPr>
        <w:t xml:space="preserve"> […] ‘Direnağaç’ adlı enstalasyon çalışması, ‘Taksim Gezi Parkı Olayları’</w:t>
      </w:r>
      <w:r w:rsidRPr="008D3407">
        <w:rPr>
          <w:rFonts w:cs="Times New Roman"/>
        </w:rPr>
        <w:t>na paralel süreçte 24 Haziran-5 Temmuz 2013 tarihleri arasında, Mersin Sanat Kolektifleri’nin bir etki</w:t>
      </w:r>
      <w:r>
        <w:rPr>
          <w:rFonts w:cs="Times New Roman"/>
        </w:rPr>
        <w:t>nliği olarak, ‘D Noktası’</w:t>
      </w:r>
      <w:r w:rsidRPr="008D3407">
        <w:rPr>
          <w:rFonts w:cs="Times New Roman"/>
        </w:rPr>
        <w:t xml:space="preserve"> Sergisi kapsamında, Mersin Yenişehir Merkom İş Merkezi’nde -iki katlı işyerinin üst katında B4 olarak adlandırılan mekân içerisinde- sergilenmiştir. Enstalasyonun uygulandığı </w:t>
      </w:r>
      <w:r>
        <w:rPr>
          <w:rFonts w:cs="Times New Roman"/>
        </w:rPr>
        <w:t>mekânın ölçüleri: 410x480x375</w:t>
      </w:r>
      <w:r w:rsidRPr="008D3407">
        <w:rPr>
          <w:rFonts w:cs="Times New Roman"/>
        </w:rPr>
        <w:t xml:space="preserve"> cm’dir. […]. Çalışmada yaklaşık olarak 50 adet farklı renklerde naylon çorap kullanılmıştır. Çoraplar duvara beton ç</w:t>
      </w:r>
      <w:r>
        <w:rPr>
          <w:rFonts w:cs="Times New Roman"/>
        </w:rPr>
        <w:t>ivisi ile tutturulmuştur. […]. ‘Direnağaç’adlı enstalasyon çalışması […] ‘o mekân’</w:t>
      </w:r>
      <w:r w:rsidRPr="008D3407">
        <w:rPr>
          <w:rFonts w:cs="Times New Roman"/>
        </w:rPr>
        <w:t xml:space="preserve"> için yapılmış olan bir mekân deneyimidi</w:t>
      </w:r>
      <w:r>
        <w:rPr>
          <w:rFonts w:cs="Times New Roman"/>
        </w:rPr>
        <w:t>r (Güray, 2015, s. 113-114)</w:t>
      </w:r>
      <w:r w:rsidRPr="008D3407">
        <w:rPr>
          <w:rFonts w:cs="Times New Roman"/>
        </w:rPr>
        <w:t>.</w:t>
      </w:r>
    </w:p>
  </w:footnote>
  <w:footnote w:id="77">
    <w:p w:rsidR="004D7220" w:rsidRDefault="004D7220" w:rsidP="000C7BEC">
      <w:pPr>
        <w:pStyle w:val="DipnotMetni"/>
        <w:jc w:val="both"/>
      </w:pPr>
      <w:r>
        <w:rPr>
          <w:rStyle w:val="DipnotBavurusu"/>
        </w:rPr>
        <w:footnoteRef/>
      </w:r>
      <w:r w:rsidRPr="00B1300B">
        <w:rPr>
          <w:rFonts w:eastAsiaTheme="minorEastAsia" w:cs="Times New Roman"/>
          <w:lang w:eastAsia="tr-TR"/>
        </w:rPr>
        <w:t>Dolayısıyla bu çalışma, bitmeyecek olan bir çalışma olup süreç içerisinde vefat eden kişi sayısı arttıkça kullanılan malzemenin de sayısal olarak artmasıyla dönüşüme uğrayacaktır.</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D7220" w:rsidRDefault="004D7220" w:rsidP="00FD42D3">
    <w:pPr>
      <w:pBdr>
        <w:bottom w:val="single" w:sz="2" w:space="1" w:color="auto"/>
      </w:pBdr>
      <w:tabs>
        <w:tab w:val="center" w:pos="4536"/>
        <w:tab w:val="right" w:pos="9072"/>
      </w:tabs>
      <w:rPr>
        <w:sz w:val="20"/>
      </w:rPr>
    </w:pPr>
  </w:p>
  <w:p w:rsidR="004D7220" w:rsidRPr="00FD42D3" w:rsidRDefault="004D7220" w:rsidP="00FD42D3">
    <w:pPr>
      <w:pBdr>
        <w:bottom w:val="single" w:sz="2" w:space="1" w:color="auto"/>
      </w:pBdr>
      <w:tabs>
        <w:tab w:val="center" w:pos="4536"/>
        <w:tab w:val="right" w:pos="9072"/>
      </w:tabs>
      <w:rPr>
        <w:sz w:val="18"/>
        <w:szCs w:val="18"/>
      </w:rPr>
    </w:pPr>
    <w:r>
      <w:rPr>
        <w:sz w:val="20"/>
      </w:rPr>
      <w:t>Zeynep GÜRAY CAN</w:t>
    </w:r>
    <w:r w:rsidRPr="00FD42D3">
      <w:rPr>
        <w:sz w:val="20"/>
      </w:rPr>
      <w:t xml:space="preserve">, </w:t>
    </w:r>
    <w:r>
      <w:rPr>
        <w:sz w:val="20"/>
      </w:rPr>
      <w:t>Sanatta Yeterlik</w:t>
    </w:r>
    <w:r w:rsidRPr="00FD42D3">
      <w:rPr>
        <w:sz w:val="20"/>
      </w:rPr>
      <w:t xml:space="preserve"> Tezi, Mersin Üniversitesi </w:t>
    </w:r>
    <w:r>
      <w:rPr>
        <w:sz w:val="20"/>
      </w:rPr>
      <w:t>Güzel Sanatlar Enstitüsü, 2023</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145EC93A"/>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4E9A003A"/>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67B4DA18"/>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1B82951C"/>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D9005552"/>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5822AAD8"/>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F67213B2"/>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18AC0570"/>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9242913E"/>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D358601A"/>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188782C"/>
    <w:multiLevelType w:val="hybridMultilevel"/>
    <w:tmpl w:val="E72E555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 w15:restartNumberingAfterBreak="0">
    <w:nsid w:val="021876B1"/>
    <w:multiLevelType w:val="hybridMultilevel"/>
    <w:tmpl w:val="7F6E1B8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 w15:restartNumberingAfterBreak="0">
    <w:nsid w:val="131E07FB"/>
    <w:multiLevelType w:val="hybridMultilevel"/>
    <w:tmpl w:val="900CC40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 w15:restartNumberingAfterBreak="0">
    <w:nsid w:val="13D91B6E"/>
    <w:multiLevelType w:val="hybridMultilevel"/>
    <w:tmpl w:val="9D764AE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 w15:restartNumberingAfterBreak="0">
    <w:nsid w:val="15865C67"/>
    <w:multiLevelType w:val="hybridMultilevel"/>
    <w:tmpl w:val="6ADABEE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 w15:restartNumberingAfterBreak="0">
    <w:nsid w:val="193832FC"/>
    <w:multiLevelType w:val="hybridMultilevel"/>
    <w:tmpl w:val="47BECFC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6" w15:restartNumberingAfterBreak="0">
    <w:nsid w:val="2FAB5CB3"/>
    <w:multiLevelType w:val="hybridMultilevel"/>
    <w:tmpl w:val="408C9F9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7" w15:restartNumberingAfterBreak="0">
    <w:nsid w:val="3354619D"/>
    <w:multiLevelType w:val="hybridMultilevel"/>
    <w:tmpl w:val="01265C5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8" w15:restartNumberingAfterBreak="0">
    <w:nsid w:val="34711839"/>
    <w:multiLevelType w:val="hybridMultilevel"/>
    <w:tmpl w:val="04741826"/>
    <w:lvl w:ilvl="0" w:tplc="AF6C57F0">
      <w:start w:val="1"/>
      <w:numFmt w:val="decimal"/>
      <w:lvlText w:val="%1."/>
      <w:lvlJc w:val="left"/>
      <w:pPr>
        <w:ind w:left="1070" w:hanging="360"/>
      </w:pPr>
      <w:rPr>
        <w:rFonts w:hint="default"/>
        <w:b/>
      </w:rPr>
    </w:lvl>
    <w:lvl w:ilvl="1" w:tplc="041F0019" w:tentative="1">
      <w:start w:val="1"/>
      <w:numFmt w:val="lowerLetter"/>
      <w:lvlText w:val="%2."/>
      <w:lvlJc w:val="left"/>
      <w:pPr>
        <w:ind w:left="1790" w:hanging="360"/>
      </w:pPr>
    </w:lvl>
    <w:lvl w:ilvl="2" w:tplc="041F001B" w:tentative="1">
      <w:start w:val="1"/>
      <w:numFmt w:val="lowerRoman"/>
      <w:lvlText w:val="%3."/>
      <w:lvlJc w:val="right"/>
      <w:pPr>
        <w:ind w:left="2510" w:hanging="180"/>
      </w:pPr>
    </w:lvl>
    <w:lvl w:ilvl="3" w:tplc="041F000F" w:tentative="1">
      <w:start w:val="1"/>
      <w:numFmt w:val="decimal"/>
      <w:lvlText w:val="%4."/>
      <w:lvlJc w:val="left"/>
      <w:pPr>
        <w:ind w:left="3230" w:hanging="360"/>
      </w:pPr>
    </w:lvl>
    <w:lvl w:ilvl="4" w:tplc="041F0019" w:tentative="1">
      <w:start w:val="1"/>
      <w:numFmt w:val="lowerLetter"/>
      <w:lvlText w:val="%5."/>
      <w:lvlJc w:val="left"/>
      <w:pPr>
        <w:ind w:left="3950" w:hanging="360"/>
      </w:pPr>
    </w:lvl>
    <w:lvl w:ilvl="5" w:tplc="041F001B" w:tentative="1">
      <w:start w:val="1"/>
      <w:numFmt w:val="lowerRoman"/>
      <w:lvlText w:val="%6."/>
      <w:lvlJc w:val="right"/>
      <w:pPr>
        <w:ind w:left="4670" w:hanging="180"/>
      </w:pPr>
    </w:lvl>
    <w:lvl w:ilvl="6" w:tplc="041F000F" w:tentative="1">
      <w:start w:val="1"/>
      <w:numFmt w:val="decimal"/>
      <w:lvlText w:val="%7."/>
      <w:lvlJc w:val="left"/>
      <w:pPr>
        <w:ind w:left="5390" w:hanging="360"/>
      </w:pPr>
    </w:lvl>
    <w:lvl w:ilvl="7" w:tplc="041F0019" w:tentative="1">
      <w:start w:val="1"/>
      <w:numFmt w:val="lowerLetter"/>
      <w:lvlText w:val="%8."/>
      <w:lvlJc w:val="left"/>
      <w:pPr>
        <w:ind w:left="6110" w:hanging="360"/>
      </w:pPr>
    </w:lvl>
    <w:lvl w:ilvl="8" w:tplc="041F001B" w:tentative="1">
      <w:start w:val="1"/>
      <w:numFmt w:val="lowerRoman"/>
      <w:lvlText w:val="%9."/>
      <w:lvlJc w:val="right"/>
      <w:pPr>
        <w:ind w:left="6830" w:hanging="180"/>
      </w:pPr>
    </w:lvl>
  </w:abstractNum>
  <w:abstractNum w:abstractNumId="19" w15:restartNumberingAfterBreak="0">
    <w:nsid w:val="4C2745A5"/>
    <w:multiLevelType w:val="multilevel"/>
    <w:tmpl w:val="15BAFC9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E122611"/>
    <w:multiLevelType w:val="hybridMultilevel"/>
    <w:tmpl w:val="3A7C0D2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1" w15:restartNumberingAfterBreak="0">
    <w:nsid w:val="5EB218AE"/>
    <w:multiLevelType w:val="hybridMultilevel"/>
    <w:tmpl w:val="E346811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2" w15:restartNumberingAfterBreak="0">
    <w:nsid w:val="650C39D9"/>
    <w:multiLevelType w:val="hybridMultilevel"/>
    <w:tmpl w:val="1198646A"/>
    <w:lvl w:ilvl="0" w:tplc="F886E9A6">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3E31129"/>
    <w:multiLevelType w:val="hybridMultilevel"/>
    <w:tmpl w:val="2AFC8CC2"/>
    <w:lvl w:ilvl="0" w:tplc="58BA5F66">
      <w:start w:val="1"/>
      <w:numFmt w:val="decimal"/>
      <w:lvlText w:val="%1."/>
      <w:lvlJc w:val="left"/>
      <w:pPr>
        <w:ind w:left="1080" w:hanging="360"/>
      </w:pPr>
      <w:rPr>
        <w:rFonts w:hint="default"/>
        <w:b/>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24" w15:restartNumberingAfterBreak="0">
    <w:nsid w:val="76D477A7"/>
    <w:multiLevelType w:val="multilevel"/>
    <w:tmpl w:val="14D45D1E"/>
    <w:lvl w:ilvl="0">
      <w:start w:val="1"/>
      <w:numFmt w:val="decimal"/>
      <w:pStyle w:val="Balk1"/>
      <w:suff w:val="space"/>
      <w:lvlText w:val="%1."/>
      <w:lvlJc w:val="left"/>
      <w:pPr>
        <w:ind w:left="574" w:hanging="432"/>
      </w:pPr>
      <w:rPr>
        <w:rFonts w:hint="default"/>
      </w:rPr>
    </w:lvl>
    <w:lvl w:ilvl="1">
      <w:start w:val="1"/>
      <w:numFmt w:val="decimal"/>
      <w:pStyle w:val="Balk2"/>
      <w:suff w:val="space"/>
      <w:lvlText w:val="%1.%2."/>
      <w:lvlJc w:val="left"/>
      <w:pPr>
        <w:ind w:left="576" w:hanging="576"/>
      </w:pPr>
      <w:rPr>
        <w:rFonts w:hint="default"/>
      </w:rPr>
    </w:lvl>
    <w:lvl w:ilvl="2">
      <w:start w:val="1"/>
      <w:numFmt w:val="decimal"/>
      <w:pStyle w:val="Balk3"/>
      <w:suff w:val="space"/>
      <w:lvlText w:val="%1.%2.%3."/>
      <w:lvlJc w:val="left"/>
      <w:pPr>
        <w:ind w:left="720" w:hanging="720"/>
      </w:pPr>
      <w:rPr>
        <w:rFonts w:hint="default"/>
        <w:color w:val="000000" w:themeColor="text1"/>
      </w:rPr>
    </w:lvl>
    <w:lvl w:ilvl="3">
      <w:start w:val="1"/>
      <w:numFmt w:val="decimal"/>
      <w:pStyle w:val="Balk4"/>
      <w:suff w:val="space"/>
      <w:lvlText w:val="%1.%2.%3.%4."/>
      <w:lvlJc w:val="left"/>
      <w:pPr>
        <w:ind w:left="864" w:hanging="864"/>
      </w:pPr>
      <w:rPr>
        <w:rFonts w:hint="default"/>
      </w:rPr>
    </w:lvl>
    <w:lvl w:ilvl="4">
      <w:start w:val="1"/>
      <w:numFmt w:val="decimal"/>
      <w:pStyle w:val="Balk5"/>
      <w:suff w:val="space"/>
      <w:lvlText w:val="%1.%2.%3.%4.%5."/>
      <w:lvlJc w:val="left"/>
      <w:pPr>
        <w:ind w:left="1008" w:hanging="1008"/>
      </w:pPr>
      <w:rPr>
        <w:rFonts w:hint="default"/>
      </w:rPr>
    </w:lvl>
    <w:lvl w:ilvl="5">
      <w:start w:val="1"/>
      <w:numFmt w:val="decimal"/>
      <w:pStyle w:val="Balk6"/>
      <w:suff w:val="space"/>
      <w:lvlText w:val="%1.%2.%3.%4.%5.%6."/>
      <w:lvlJc w:val="left"/>
      <w:pPr>
        <w:ind w:left="1152" w:hanging="1152"/>
      </w:pPr>
      <w:rPr>
        <w:rFonts w:hint="default"/>
      </w:rPr>
    </w:lvl>
    <w:lvl w:ilvl="6">
      <w:start w:val="1"/>
      <w:numFmt w:val="decimal"/>
      <w:pStyle w:val="Balk7"/>
      <w:suff w:val="space"/>
      <w:lvlText w:val="%1.%2.%3.%4.%5.%6.%7."/>
      <w:lvlJc w:val="left"/>
      <w:pPr>
        <w:ind w:left="1296" w:hanging="1296"/>
      </w:pPr>
      <w:rPr>
        <w:rFonts w:hint="default"/>
      </w:rPr>
    </w:lvl>
    <w:lvl w:ilvl="7">
      <w:start w:val="1"/>
      <w:numFmt w:val="decimal"/>
      <w:pStyle w:val="Balk8"/>
      <w:suff w:val="space"/>
      <w:lvlText w:val="%1.%2.%3.%4.%5.%6.%7.%8."/>
      <w:lvlJc w:val="left"/>
      <w:pPr>
        <w:ind w:left="1440" w:hanging="1440"/>
      </w:pPr>
      <w:rPr>
        <w:rFonts w:hint="default"/>
      </w:rPr>
    </w:lvl>
    <w:lvl w:ilvl="8">
      <w:start w:val="1"/>
      <w:numFmt w:val="decimal"/>
      <w:pStyle w:val="Balk9"/>
      <w:suff w:val="space"/>
      <w:lvlText w:val="%1.%2.%3.%4.%5.%6.%7.%8.%9."/>
      <w:lvlJc w:val="left"/>
      <w:pPr>
        <w:ind w:left="1584" w:hanging="1584"/>
      </w:pPr>
      <w:rPr>
        <w:rFonts w:hint="default"/>
      </w:rPr>
    </w:lvl>
  </w:abstractNum>
  <w:abstractNum w:abstractNumId="25" w15:restartNumberingAfterBreak="0">
    <w:nsid w:val="77554CC6"/>
    <w:multiLevelType w:val="hybridMultilevel"/>
    <w:tmpl w:val="21D2E90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6" w15:restartNumberingAfterBreak="0">
    <w:nsid w:val="7A915BF7"/>
    <w:multiLevelType w:val="hybridMultilevel"/>
    <w:tmpl w:val="184A4458"/>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7" w15:restartNumberingAfterBreak="0">
    <w:nsid w:val="7DB842A2"/>
    <w:multiLevelType w:val="hybridMultilevel"/>
    <w:tmpl w:val="E74850F2"/>
    <w:lvl w:ilvl="0" w:tplc="F886E9A6">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7"/>
  </w:num>
  <w:num w:numId="2">
    <w:abstractNumId w:val="22"/>
  </w:num>
  <w:num w:numId="3">
    <w:abstractNumId w:val="24"/>
  </w:num>
  <w:num w:numId="4">
    <w:abstractNumId w:val="9"/>
  </w:num>
  <w:num w:numId="5">
    <w:abstractNumId w:val="7"/>
  </w:num>
  <w:num w:numId="6">
    <w:abstractNumId w:val="6"/>
  </w:num>
  <w:num w:numId="7">
    <w:abstractNumId w:val="5"/>
  </w:num>
  <w:num w:numId="8">
    <w:abstractNumId w:val="4"/>
  </w:num>
  <w:num w:numId="9">
    <w:abstractNumId w:val="8"/>
  </w:num>
  <w:num w:numId="10">
    <w:abstractNumId w:val="3"/>
  </w:num>
  <w:num w:numId="11">
    <w:abstractNumId w:val="2"/>
  </w:num>
  <w:num w:numId="12">
    <w:abstractNumId w:val="1"/>
  </w:num>
  <w:num w:numId="13">
    <w:abstractNumId w:val="0"/>
  </w:num>
  <w:num w:numId="14">
    <w:abstractNumId w:val="18"/>
  </w:num>
  <w:num w:numId="15">
    <w:abstractNumId w:val="19"/>
  </w:num>
  <w:num w:numId="16">
    <w:abstractNumId w:val="17"/>
  </w:num>
  <w:num w:numId="17">
    <w:abstractNumId w:val="11"/>
  </w:num>
  <w:num w:numId="18">
    <w:abstractNumId w:val="16"/>
  </w:num>
  <w:num w:numId="19">
    <w:abstractNumId w:val="25"/>
  </w:num>
  <w:num w:numId="20">
    <w:abstractNumId w:val="12"/>
  </w:num>
  <w:num w:numId="21">
    <w:abstractNumId w:val="10"/>
  </w:num>
  <w:num w:numId="22">
    <w:abstractNumId w:val="15"/>
  </w:num>
  <w:num w:numId="23">
    <w:abstractNumId w:val="21"/>
  </w:num>
  <w:num w:numId="24">
    <w:abstractNumId w:val="20"/>
  </w:num>
  <w:num w:numId="25">
    <w:abstractNumId w:val="14"/>
  </w:num>
  <w:num w:numId="26">
    <w:abstractNumId w:val="13"/>
  </w:num>
  <w:num w:numId="27">
    <w:abstractNumId w:val="26"/>
  </w:num>
  <w:num w:numId="28">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E1E73"/>
    <w:rsid w:val="00000BB8"/>
    <w:rsid w:val="00003E09"/>
    <w:rsid w:val="00010047"/>
    <w:rsid w:val="00011361"/>
    <w:rsid w:val="0002192A"/>
    <w:rsid w:val="00023112"/>
    <w:rsid w:val="00034C70"/>
    <w:rsid w:val="00045AF2"/>
    <w:rsid w:val="00046EBD"/>
    <w:rsid w:val="00061AFA"/>
    <w:rsid w:val="0006411B"/>
    <w:rsid w:val="00066B51"/>
    <w:rsid w:val="00071616"/>
    <w:rsid w:val="00072605"/>
    <w:rsid w:val="000729EC"/>
    <w:rsid w:val="000737BF"/>
    <w:rsid w:val="00075A7F"/>
    <w:rsid w:val="00083B8B"/>
    <w:rsid w:val="00084F75"/>
    <w:rsid w:val="00095DB1"/>
    <w:rsid w:val="00095EC4"/>
    <w:rsid w:val="00096C9C"/>
    <w:rsid w:val="000A0351"/>
    <w:rsid w:val="000A0A9F"/>
    <w:rsid w:val="000A0E56"/>
    <w:rsid w:val="000A20DD"/>
    <w:rsid w:val="000A32CC"/>
    <w:rsid w:val="000A7FBD"/>
    <w:rsid w:val="000B1161"/>
    <w:rsid w:val="000B1B79"/>
    <w:rsid w:val="000B2695"/>
    <w:rsid w:val="000B5754"/>
    <w:rsid w:val="000B647E"/>
    <w:rsid w:val="000C0391"/>
    <w:rsid w:val="000C4B62"/>
    <w:rsid w:val="000C7BEC"/>
    <w:rsid w:val="000D3709"/>
    <w:rsid w:val="000D575D"/>
    <w:rsid w:val="000D5A13"/>
    <w:rsid w:val="000D6E77"/>
    <w:rsid w:val="000D7B45"/>
    <w:rsid w:val="000E0BFC"/>
    <w:rsid w:val="000E1E73"/>
    <w:rsid w:val="000E3BFF"/>
    <w:rsid w:val="000E4AAB"/>
    <w:rsid w:val="000E5060"/>
    <w:rsid w:val="000F02E0"/>
    <w:rsid w:val="000F17DE"/>
    <w:rsid w:val="000F1E83"/>
    <w:rsid w:val="000F36AD"/>
    <w:rsid w:val="000F5227"/>
    <w:rsid w:val="000F6F58"/>
    <w:rsid w:val="00104038"/>
    <w:rsid w:val="00114397"/>
    <w:rsid w:val="001174D2"/>
    <w:rsid w:val="001260D9"/>
    <w:rsid w:val="001302D8"/>
    <w:rsid w:val="0013425D"/>
    <w:rsid w:val="00136017"/>
    <w:rsid w:val="00144827"/>
    <w:rsid w:val="00145255"/>
    <w:rsid w:val="001462DB"/>
    <w:rsid w:val="00146A05"/>
    <w:rsid w:val="00147409"/>
    <w:rsid w:val="0015208F"/>
    <w:rsid w:val="00162D5D"/>
    <w:rsid w:val="00164574"/>
    <w:rsid w:val="001650C5"/>
    <w:rsid w:val="00172FA7"/>
    <w:rsid w:val="00173181"/>
    <w:rsid w:val="00173626"/>
    <w:rsid w:val="00175589"/>
    <w:rsid w:val="00176C3C"/>
    <w:rsid w:val="00176F44"/>
    <w:rsid w:val="001877BB"/>
    <w:rsid w:val="0019127D"/>
    <w:rsid w:val="00191AAD"/>
    <w:rsid w:val="00192B19"/>
    <w:rsid w:val="0019407B"/>
    <w:rsid w:val="00194E76"/>
    <w:rsid w:val="00195830"/>
    <w:rsid w:val="001A1E3F"/>
    <w:rsid w:val="001A4B69"/>
    <w:rsid w:val="001A5BB4"/>
    <w:rsid w:val="001A7E6F"/>
    <w:rsid w:val="001B010D"/>
    <w:rsid w:val="001B2CFC"/>
    <w:rsid w:val="001B2D28"/>
    <w:rsid w:val="001B79FD"/>
    <w:rsid w:val="001C0DAB"/>
    <w:rsid w:val="001D2117"/>
    <w:rsid w:val="001D25CA"/>
    <w:rsid w:val="001D54B6"/>
    <w:rsid w:val="001E116F"/>
    <w:rsid w:val="001E5E39"/>
    <w:rsid w:val="001F21DA"/>
    <w:rsid w:val="001F4465"/>
    <w:rsid w:val="001F4F46"/>
    <w:rsid w:val="001F7494"/>
    <w:rsid w:val="0020765F"/>
    <w:rsid w:val="00207F7D"/>
    <w:rsid w:val="00210BBA"/>
    <w:rsid w:val="0021599B"/>
    <w:rsid w:val="00216B76"/>
    <w:rsid w:val="002178BD"/>
    <w:rsid w:val="00222BAD"/>
    <w:rsid w:val="00222C81"/>
    <w:rsid w:val="00225099"/>
    <w:rsid w:val="00226867"/>
    <w:rsid w:val="00227833"/>
    <w:rsid w:val="0023102A"/>
    <w:rsid w:val="0023295D"/>
    <w:rsid w:val="00233BC5"/>
    <w:rsid w:val="002421CE"/>
    <w:rsid w:val="002468C4"/>
    <w:rsid w:val="0025186F"/>
    <w:rsid w:val="002538BD"/>
    <w:rsid w:val="00262430"/>
    <w:rsid w:val="00262768"/>
    <w:rsid w:val="00263FF7"/>
    <w:rsid w:val="0026417B"/>
    <w:rsid w:val="00267675"/>
    <w:rsid w:val="002740E6"/>
    <w:rsid w:val="00276FD4"/>
    <w:rsid w:val="00282EDD"/>
    <w:rsid w:val="00283B03"/>
    <w:rsid w:val="00284FE9"/>
    <w:rsid w:val="00287293"/>
    <w:rsid w:val="00293227"/>
    <w:rsid w:val="0029371A"/>
    <w:rsid w:val="002937C9"/>
    <w:rsid w:val="0029423D"/>
    <w:rsid w:val="002A187D"/>
    <w:rsid w:val="002A2F2F"/>
    <w:rsid w:val="002B1CA7"/>
    <w:rsid w:val="002B25B2"/>
    <w:rsid w:val="002B4776"/>
    <w:rsid w:val="002C11B2"/>
    <w:rsid w:val="002C252C"/>
    <w:rsid w:val="002C2926"/>
    <w:rsid w:val="002C41DA"/>
    <w:rsid w:val="002D1D33"/>
    <w:rsid w:val="002D3C96"/>
    <w:rsid w:val="002D4B6F"/>
    <w:rsid w:val="002D7AEC"/>
    <w:rsid w:val="002E0E7B"/>
    <w:rsid w:val="002E1871"/>
    <w:rsid w:val="002E38B1"/>
    <w:rsid w:val="002E5078"/>
    <w:rsid w:val="002F0156"/>
    <w:rsid w:val="002F1700"/>
    <w:rsid w:val="002F674A"/>
    <w:rsid w:val="002F7D8B"/>
    <w:rsid w:val="00300131"/>
    <w:rsid w:val="003067C8"/>
    <w:rsid w:val="00306B95"/>
    <w:rsid w:val="00307463"/>
    <w:rsid w:val="003134F4"/>
    <w:rsid w:val="00316AAC"/>
    <w:rsid w:val="003229EE"/>
    <w:rsid w:val="003233F2"/>
    <w:rsid w:val="0033008F"/>
    <w:rsid w:val="0033047F"/>
    <w:rsid w:val="003373AD"/>
    <w:rsid w:val="00342F07"/>
    <w:rsid w:val="00344D40"/>
    <w:rsid w:val="0034618E"/>
    <w:rsid w:val="003478F7"/>
    <w:rsid w:val="003514FD"/>
    <w:rsid w:val="00351CFC"/>
    <w:rsid w:val="00353F8D"/>
    <w:rsid w:val="00354B4D"/>
    <w:rsid w:val="00356602"/>
    <w:rsid w:val="00356C87"/>
    <w:rsid w:val="00361A04"/>
    <w:rsid w:val="0036360F"/>
    <w:rsid w:val="00367ED4"/>
    <w:rsid w:val="0037086D"/>
    <w:rsid w:val="00370A9C"/>
    <w:rsid w:val="003726C2"/>
    <w:rsid w:val="00373991"/>
    <w:rsid w:val="00375DF1"/>
    <w:rsid w:val="0037630F"/>
    <w:rsid w:val="00376894"/>
    <w:rsid w:val="003822AE"/>
    <w:rsid w:val="00385324"/>
    <w:rsid w:val="003853CD"/>
    <w:rsid w:val="003A36CC"/>
    <w:rsid w:val="003A6EBF"/>
    <w:rsid w:val="003A7EF9"/>
    <w:rsid w:val="003B21BD"/>
    <w:rsid w:val="003C1CD3"/>
    <w:rsid w:val="003D07FD"/>
    <w:rsid w:val="003D0FDB"/>
    <w:rsid w:val="003D3FDB"/>
    <w:rsid w:val="003D6A84"/>
    <w:rsid w:val="003D6D2E"/>
    <w:rsid w:val="003D77E9"/>
    <w:rsid w:val="003E768C"/>
    <w:rsid w:val="003F2397"/>
    <w:rsid w:val="003F24EC"/>
    <w:rsid w:val="003F5C10"/>
    <w:rsid w:val="0040227A"/>
    <w:rsid w:val="0040357E"/>
    <w:rsid w:val="004056AF"/>
    <w:rsid w:val="004131A6"/>
    <w:rsid w:val="004214FF"/>
    <w:rsid w:val="00440C5D"/>
    <w:rsid w:val="00443AAA"/>
    <w:rsid w:val="00445EA5"/>
    <w:rsid w:val="00451FC0"/>
    <w:rsid w:val="00460A57"/>
    <w:rsid w:val="0046470F"/>
    <w:rsid w:val="00464D6E"/>
    <w:rsid w:val="004672B6"/>
    <w:rsid w:val="004678BD"/>
    <w:rsid w:val="00467CDD"/>
    <w:rsid w:val="00467E14"/>
    <w:rsid w:val="004724FD"/>
    <w:rsid w:val="0047341F"/>
    <w:rsid w:val="00475FD0"/>
    <w:rsid w:val="00476279"/>
    <w:rsid w:val="00484E75"/>
    <w:rsid w:val="00485ECA"/>
    <w:rsid w:val="00486CA3"/>
    <w:rsid w:val="004911F6"/>
    <w:rsid w:val="00491407"/>
    <w:rsid w:val="00491695"/>
    <w:rsid w:val="00496094"/>
    <w:rsid w:val="004960FA"/>
    <w:rsid w:val="004A30D6"/>
    <w:rsid w:val="004A36CC"/>
    <w:rsid w:val="004A4240"/>
    <w:rsid w:val="004A63C4"/>
    <w:rsid w:val="004B2CAD"/>
    <w:rsid w:val="004C093A"/>
    <w:rsid w:val="004C1F0F"/>
    <w:rsid w:val="004C36F8"/>
    <w:rsid w:val="004C698E"/>
    <w:rsid w:val="004C73C5"/>
    <w:rsid w:val="004D006D"/>
    <w:rsid w:val="004D6A0D"/>
    <w:rsid w:val="004D6B93"/>
    <w:rsid w:val="004D7220"/>
    <w:rsid w:val="004E0DF8"/>
    <w:rsid w:val="004E361B"/>
    <w:rsid w:val="004E563A"/>
    <w:rsid w:val="004E5C0B"/>
    <w:rsid w:val="004E646C"/>
    <w:rsid w:val="004F2F73"/>
    <w:rsid w:val="004F4021"/>
    <w:rsid w:val="004F7181"/>
    <w:rsid w:val="004F7FD7"/>
    <w:rsid w:val="0050016F"/>
    <w:rsid w:val="00504EF0"/>
    <w:rsid w:val="00504FAD"/>
    <w:rsid w:val="00510CD8"/>
    <w:rsid w:val="0051465F"/>
    <w:rsid w:val="005156AD"/>
    <w:rsid w:val="005159A9"/>
    <w:rsid w:val="00517AA0"/>
    <w:rsid w:val="00517E45"/>
    <w:rsid w:val="005232F2"/>
    <w:rsid w:val="00530E52"/>
    <w:rsid w:val="00536FB1"/>
    <w:rsid w:val="005378BD"/>
    <w:rsid w:val="00540716"/>
    <w:rsid w:val="00541EF5"/>
    <w:rsid w:val="005437C4"/>
    <w:rsid w:val="005438B2"/>
    <w:rsid w:val="00544027"/>
    <w:rsid w:val="00544BE1"/>
    <w:rsid w:val="00544F8B"/>
    <w:rsid w:val="00546117"/>
    <w:rsid w:val="0054743B"/>
    <w:rsid w:val="005504F4"/>
    <w:rsid w:val="00552F62"/>
    <w:rsid w:val="005554E6"/>
    <w:rsid w:val="00555FB0"/>
    <w:rsid w:val="00560920"/>
    <w:rsid w:val="00562899"/>
    <w:rsid w:val="00562C73"/>
    <w:rsid w:val="005639B2"/>
    <w:rsid w:val="00567360"/>
    <w:rsid w:val="00583527"/>
    <w:rsid w:val="0058710A"/>
    <w:rsid w:val="0059196A"/>
    <w:rsid w:val="00594556"/>
    <w:rsid w:val="005A05F6"/>
    <w:rsid w:val="005A0ACA"/>
    <w:rsid w:val="005A2FBC"/>
    <w:rsid w:val="005A4A2A"/>
    <w:rsid w:val="005A71E1"/>
    <w:rsid w:val="005B113F"/>
    <w:rsid w:val="005B1C38"/>
    <w:rsid w:val="005B4BB3"/>
    <w:rsid w:val="005B5AE5"/>
    <w:rsid w:val="005C1E31"/>
    <w:rsid w:val="005C1F9C"/>
    <w:rsid w:val="005D12B1"/>
    <w:rsid w:val="005D3253"/>
    <w:rsid w:val="005D3D49"/>
    <w:rsid w:val="005D4D6D"/>
    <w:rsid w:val="005D56BC"/>
    <w:rsid w:val="005E2E22"/>
    <w:rsid w:val="005E59A5"/>
    <w:rsid w:val="005F333E"/>
    <w:rsid w:val="005F4A61"/>
    <w:rsid w:val="0060276D"/>
    <w:rsid w:val="00604D4F"/>
    <w:rsid w:val="0060715B"/>
    <w:rsid w:val="006076E6"/>
    <w:rsid w:val="006120E6"/>
    <w:rsid w:val="00614725"/>
    <w:rsid w:val="0061483F"/>
    <w:rsid w:val="00615419"/>
    <w:rsid w:val="00616064"/>
    <w:rsid w:val="00626ED7"/>
    <w:rsid w:val="006273C0"/>
    <w:rsid w:val="00627DAD"/>
    <w:rsid w:val="006357C3"/>
    <w:rsid w:val="00635FE3"/>
    <w:rsid w:val="00640F40"/>
    <w:rsid w:val="00643FF6"/>
    <w:rsid w:val="00650F47"/>
    <w:rsid w:val="006521D6"/>
    <w:rsid w:val="00652E80"/>
    <w:rsid w:val="00657A46"/>
    <w:rsid w:val="006608F7"/>
    <w:rsid w:val="00661C92"/>
    <w:rsid w:val="00665347"/>
    <w:rsid w:val="0066699B"/>
    <w:rsid w:val="006674F1"/>
    <w:rsid w:val="0067188F"/>
    <w:rsid w:val="006762AF"/>
    <w:rsid w:val="00676821"/>
    <w:rsid w:val="006838F5"/>
    <w:rsid w:val="006855FF"/>
    <w:rsid w:val="00685D34"/>
    <w:rsid w:val="00687377"/>
    <w:rsid w:val="00690E2C"/>
    <w:rsid w:val="0069522A"/>
    <w:rsid w:val="006A1566"/>
    <w:rsid w:val="006A36B8"/>
    <w:rsid w:val="006A42E9"/>
    <w:rsid w:val="006A4F58"/>
    <w:rsid w:val="006A7F12"/>
    <w:rsid w:val="006B409A"/>
    <w:rsid w:val="006C0701"/>
    <w:rsid w:val="006C2877"/>
    <w:rsid w:val="006C423A"/>
    <w:rsid w:val="006C7EBB"/>
    <w:rsid w:val="006D496D"/>
    <w:rsid w:val="006D4EBB"/>
    <w:rsid w:val="006D534B"/>
    <w:rsid w:val="006E38CF"/>
    <w:rsid w:val="006E5858"/>
    <w:rsid w:val="006E6BF9"/>
    <w:rsid w:val="006F04F9"/>
    <w:rsid w:val="006F3B47"/>
    <w:rsid w:val="006F53B8"/>
    <w:rsid w:val="006F619A"/>
    <w:rsid w:val="00702D18"/>
    <w:rsid w:val="007062F3"/>
    <w:rsid w:val="007075D1"/>
    <w:rsid w:val="007101A4"/>
    <w:rsid w:val="007165E4"/>
    <w:rsid w:val="007168ED"/>
    <w:rsid w:val="00717EB3"/>
    <w:rsid w:val="00721E46"/>
    <w:rsid w:val="00722253"/>
    <w:rsid w:val="007305AC"/>
    <w:rsid w:val="00731659"/>
    <w:rsid w:val="00732D1C"/>
    <w:rsid w:val="0073659B"/>
    <w:rsid w:val="0073694A"/>
    <w:rsid w:val="007405AD"/>
    <w:rsid w:val="007417FF"/>
    <w:rsid w:val="007420D4"/>
    <w:rsid w:val="00744075"/>
    <w:rsid w:val="00744AE9"/>
    <w:rsid w:val="00746A73"/>
    <w:rsid w:val="007472F5"/>
    <w:rsid w:val="007501F7"/>
    <w:rsid w:val="00755132"/>
    <w:rsid w:val="00763231"/>
    <w:rsid w:val="007653F0"/>
    <w:rsid w:val="007675E0"/>
    <w:rsid w:val="0077188A"/>
    <w:rsid w:val="00771EA2"/>
    <w:rsid w:val="00782FDF"/>
    <w:rsid w:val="007858F7"/>
    <w:rsid w:val="00786B65"/>
    <w:rsid w:val="00786EE9"/>
    <w:rsid w:val="00793168"/>
    <w:rsid w:val="00794603"/>
    <w:rsid w:val="00797D6B"/>
    <w:rsid w:val="007A1F54"/>
    <w:rsid w:val="007A6781"/>
    <w:rsid w:val="007A78C4"/>
    <w:rsid w:val="007B16F6"/>
    <w:rsid w:val="007C5492"/>
    <w:rsid w:val="007C7432"/>
    <w:rsid w:val="007E0921"/>
    <w:rsid w:val="007F3B10"/>
    <w:rsid w:val="007F5B11"/>
    <w:rsid w:val="00802646"/>
    <w:rsid w:val="00802B9D"/>
    <w:rsid w:val="00804277"/>
    <w:rsid w:val="008052A2"/>
    <w:rsid w:val="00805985"/>
    <w:rsid w:val="00806016"/>
    <w:rsid w:val="0081273E"/>
    <w:rsid w:val="00823293"/>
    <w:rsid w:val="008252AB"/>
    <w:rsid w:val="00825F2E"/>
    <w:rsid w:val="008263AA"/>
    <w:rsid w:val="008272A8"/>
    <w:rsid w:val="0083213A"/>
    <w:rsid w:val="00833A95"/>
    <w:rsid w:val="00833ADE"/>
    <w:rsid w:val="00833EA5"/>
    <w:rsid w:val="00836FAE"/>
    <w:rsid w:val="0084210A"/>
    <w:rsid w:val="0084320A"/>
    <w:rsid w:val="008435F7"/>
    <w:rsid w:val="00851533"/>
    <w:rsid w:val="00855ACF"/>
    <w:rsid w:val="00857D91"/>
    <w:rsid w:val="00861104"/>
    <w:rsid w:val="008632FA"/>
    <w:rsid w:val="00882618"/>
    <w:rsid w:val="008860FF"/>
    <w:rsid w:val="00890908"/>
    <w:rsid w:val="00893760"/>
    <w:rsid w:val="0089566E"/>
    <w:rsid w:val="008960C0"/>
    <w:rsid w:val="008A0FE7"/>
    <w:rsid w:val="008A21AA"/>
    <w:rsid w:val="008A24DC"/>
    <w:rsid w:val="008A2EDB"/>
    <w:rsid w:val="008A5BA9"/>
    <w:rsid w:val="008B3AAA"/>
    <w:rsid w:val="008B4672"/>
    <w:rsid w:val="008B5C8B"/>
    <w:rsid w:val="008B74C0"/>
    <w:rsid w:val="008C3ADE"/>
    <w:rsid w:val="008C4C4A"/>
    <w:rsid w:val="008D2E6D"/>
    <w:rsid w:val="008D3E00"/>
    <w:rsid w:val="008E1188"/>
    <w:rsid w:val="008E29E4"/>
    <w:rsid w:val="008E2E57"/>
    <w:rsid w:val="008E7015"/>
    <w:rsid w:val="008E7B14"/>
    <w:rsid w:val="008F226C"/>
    <w:rsid w:val="008F2A19"/>
    <w:rsid w:val="008F4376"/>
    <w:rsid w:val="008F5CB2"/>
    <w:rsid w:val="009004C5"/>
    <w:rsid w:val="00901356"/>
    <w:rsid w:val="00903877"/>
    <w:rsid w:val="009045B4"/>
    <w:rsid w:val="00904D67"/>
    <w:rsid w:val="00906DB7"/>
    <w:rsid w:val="00924692"/>
    <w:rsid w:val="00925F8B"/>
    <w:rsid w:val="00930C46"/>
    <w:rsid w:val="00937422"/>
    <w:rsid w:val="00942763"/>
    <w:rsid w:val="0094387A"/>
    <w:rsid w:val="00950C7F"/>
    <w:rsid w:val="00955030"/>
    <w:rsid w:val="00955C2F"/>
    <w:rsid w:val="00961993"/>
    <w:rsid w:val="00962067"/>
    <w:rsid w:val="00963E88"/>
    <w:rsid w:val="0097274B"/>
    <w:rsid w:val="00986ED6"/>
    <w:rsid w:val="00987A42"/>
    <w:rsid w:val="009948EE"/>
    <w:rsid w:val="00996654"/>
    <w:rsid w:val="0099709E"/>
    <w:rsid w:val="009A0793"/>
    <w:rsid w:val="009A2CAC"/>
    <w:rsid w:val="009A39EF"/>
    <w:rsid w:val="009A4F97"/>
    <w:rsid w:val="009A73C9"/>
    <w:rsid w:val="009A792F"/>
    <w:rsid w:val="009B53CE"/>
    <w:rsid w:val="009C13D3"/>
    <w:rsid w:val="009C4B59"/>
    <w:rsid w:val="009D1FBB"/>
    <w:rsid w:val="009D2BB8"/>
    <w:rsid w:val="009D4B39"/>
    <w:rsid w:val="009D5F99"/>
    <w:rsid w:val="009E01F8"/>
    <w:rsid w:val="009E0CC1"/>
    <w:rsid w:val="009E4806"/>
    <w:rsid w:val="009E56A5"/>
    <w:rsid w:val="009E654F"/>
    <w:rsid w:val="009F1A8B"/>
    <w:rsid w:val="009F20E3"/>
    <w:rsid w:val="009F3CD2"/>
    <w:rsid w:val="009F73A1"/>
    <w:rsid w:val="009F7729"/>
    <w:rsid w:val="00A008B7"/>
    <w:rsid w:val="00A04CCC"/>
    <w:rsid w:val="00A0682D"/>
    <w:rsid w:val="00A11F07"/>
    <w:rsid w:val="00A13AFD"/>
    <w:rsid w:val="00A14736"/>
    <w:rsid w:val="00A1568F"/>
    <w:rsid w:val="00A2086A"/>
    <w:rsid w:val="00A20913"/>
    <w:rsid w:val="00A312E9"/>
    <w:rsid w:val="00A338BB"/>
    <w:rsid w:val="00A41C0B"/>
    <w:rsid w:val="00A44F3E"/>
    <w:rsid w:val="00A50F42"/>
    <w:rsid w:val="00A51598"/>
    <w:rsid w:val="00A51CEF"/>
    <w:rsid w:val="00A53894"/>
    <w:rsid w:val="00A705B4"/>
    <w:rsid w:val="00A72F62"/>
    <w:rsid w:val="00A810BA"/>
    <w:rsid w:val="00A83E0B"/>
    <w:rsid w:val="00A849CD"/>
    <w:rsid w:val="00A863D2"/>
    <w:rsid w:val="00A868CE"/>
    <w:rsid w:val="00A91286"/>
    <w:rsid w:val="00A97AA7"/>
    <w:rsid w:val="00AA12D4"/>
    <w:rsid w:val="00AA6C10"/>
    <w:rsid w:val="00AB2283"/>
    <w:rsid w:val="00AB4A2A"/>
    <w:rsid w:val="00AB6CC6"/>
    <w:rsid w:val="00AB77C6"/>
    <w:rsid w:val="00AC3423"/>
    <w:rsid w:val="00AD0517"/>
    <w:rsid w:val="00AD0A86"/>
    <w:rsid w:val="00AD3FFA"/>
    <w:rsid w:val="00AE1E71"/>
    <w:rsid w:val="00AE441F"/>
    <w:rsid w:val="00AE718F"/>
    <w:rsid w:val="00AF2772"/>
    <w:rsid w:val="00AF4E6A"/>
    <w:rsid w:val="00AF6F75"/>
    <w:rsid w:val="00B11CBD"/>
    <w:rsid w:val="00B13315"/>
    <w:rsid w:val="00B17980"/>
    <w:rsid w:val="00B31977"/>
    <w:rsid w:val="00B3403F"/>
    <w:rsid w:val="00B341C7"/>
    <w:rsid w:val="00B35D62"/>
    <w:rsid w:val="00B37436"/>
    <w:rsid w:val="00B40C36"/>
    <w:rsid w:val="00B40D4C"/>
    <w:rsid w:val="00B4151B"/>
    <w:rsid w:val="00B41B9D"/>
    <w:rsid w:val="00B4318E"/>
    <w:rsid w:val="00B442B6"/>
    <w:rsid w:val="00B46922"/>
    <w:rsid w:val="00B475F5"/>
    <w:rsid w:val="00B5586D"/>
    <w:rsid w:val="00B56F4E"/>
    <w:rsid w:val="00B605BD"/>
    <w:rsid w:val="00B608D5"/>
    <w:rsid w:val="00B615DE"/>
    <w:rsid w:val="00B63A75"/>
    <w:rsid w:val="00B65689"/>
    <w:rsid w:val="00B703F1"/>
    <w:rsid w:val="00B7390D"/>
    <w:rsid w:val="00B810D4"/>
    <w:rsid w:val="00B81E15"/>
    <w:rsid w:val="00B90640"/>
    <w:rsid w:val="00B934EE"/>
    <w:rsid w:val="00BA08A1"/>
    <w:rsid w:val="00BA192F"/>
    <w:rsid w:val="00BA7A81"/>
    <w:rsid w:val="00BB34D2"/>
    <w:rsid w:val="00BB503A"/>
    <w:rsid w:val="00BC534B"/>
    <w:rsid w:val="00BC7073"/>
    <w:rsid w:val="00BD0D3F"/>
    <w:rsid w:val="00BD3225"/>
    <w:rsid w:val="00BE20BC"/>
    <w:rsid w:val="00BE2433"/>
    <w:rsid w:val="00BE365D"/>
    <w:rsid w:val="00BE3C12"/>
    <w:rsid w:val="00BE5960"/>
    <w:rsid w:val="00BF3DF0"/>
    <w:rsid w:val="00BF5EE9"/>
    <w:rsid w:val="00C002E9"/>
    <w:rsid w:val="00C00DCE"/>
    <w:rsid w:val="00C0724D"/>
    <w:rsid w:val="00C1123A"/>
    <w:rsid w:val="00C12C8A"/>
    <w:rsid w:val="00C13C0D"/>
    <w:rsid w:val="00C168FD"/>
    <w:rsid w:val="00C21132"/>
    <w:rsid w:val="00C301B2"/>
    <w:rsid w:val="00C30C9F"/>
    <w:rsid w:val="00C324E1"/>
    <w:rsid w:val="00C32529"/>
    <w:rsid w:val="00C334C5"/>
    <w:rsid w:val="00C3374B"/>
    <w:rsid w:val="00C5062E"/>
    <w:rsid w:val="00C612F8"/>
    <w:rsid w:val="00C62509"/>
    <w:rsid w:val="00C71360"/>
    <w:rsid w:val="00C729AC"/>
    <w:rsid w:val="00C73652"/>
    <w:rsid w:val="00C75E3D"/>
    <w:rsid w:val="00C772FA"/>
    <w:rsid w:val="00C805E8"/>
    <w:rsid w:val="00C8317C"/>
    <w:rsid w:val="00C832A2"/>
    <w:rsid w:val="00C83FDE"/>
    <w:rsid w:val="00C8646D"/>
    <w:rsid w:val="00C866D8"/>
    <w:rsid w:val="00C87EAE"/>
    <w:rsid w:val="00C9215B"/>
    <w:rsid w:val="00CA202C"/>
    <w:rsid w:val="00CA3A36"/>
    <w:rsid w:val="00CB01ED"/>
    <w:rsid w:val="00CB65B8"/>
    <w:rsid w:val="00CC245C"/>
    <w:rsid w:val="00CC2A57"/>
    <w:rsid w:val="00CC2D62"/>
    <w:rsid w:val="00CC48B2"/>
    <w:rsid w:val="00CC4943"/>
    <w:rsid w:val="00CC6BD9"/>
    <w:rsid w:val="00CC71BE"/>
    <w:rsid w:val="00CD4714"/>
    <w:rsid w:val="00CD66D9"/>
    <w:rsid w:val="00CE0F68"/>
    <w:rsid w:val="00CE121D"/>
    <w:rsid w:val="00CE46F9"/>
    <w:rsid w:val="00CE6991"/>
    <w:rsid w:val="00CF69C2"/>
    <w:rsid w:val="00CF6E87"/>
    <w:rsid w:val="00D0082F"/>
    <w:rsid w:val="00D01465"/>
    <w:rsid w:val="00D043B8"/>
    <w:rsid w:val="00D05B04"/>
    <w:rsid w:val="00D05FBA"/>
    <w:rsid w:val="00D13CB6"/>
    <w:rsid w:val="00D1713F"/>
    <w:rsid w:val="00D177AC"/>
    <w:rsid w:val="00D21272"/>
    <w:rsid w:val="00D220F1"/>
    <w:rsid w:val="00D23B46"/>
    <w:rsid w:val="00D23F91"/>
    <w:rsid w:val="00D307BA"/>
    <w:rsid w:val="00D3139B"/>
    <w:rsid w:val="00D317A6"/>
    <w:rsid w:val="00D35EDB"/>
    <w:rsid w:val="00D36E0C"/>
    <w:rsid w:val="00D43F02"/>
    <w:rsid w:val="00D452FD"/>
    <w:rsid w:val="00D45D71"/>
    <w:rsid w:val="00D47489"/>
    <w:rsid w:val="00D53AFC"/>
    <w:rsid w:val="00D54933"/>
    <w:rsid w:val="00D6445C"/>
    <w:rsid w:val="00D717C0"/>
    <w:rsid w:val="00D77BB4"/>
    <w:rsid w:val="00D81E39"/>
    <w:rsid w:val="00D82AFF"/>
    <w:rsid w:val="00D8543F"/>
    <w:rsid w:val="00D86BF0"/>
    <w:rsid w:val="00D90D69"/>
    <w:rsid w:val="00D93E7C"/>
    <w:rsid w:val="00D94A13"/>
    <w:rsid w:val="00DA318C"/>
    <w:rsid w:val="00DA3A2C"/>
    <w:rsid w:val="00DA3AC8"/>
    <w:rsid w:val="00DA734F"/>
    <w:rsid w:val="00DB3D81"/>
    <w:rsid w:val="00DB4565"/>
    <w:rsid w:val="00DB562F"/>
    <w:rsid w:val="00DC0431"/>
    <w:rsid w:val="00DC3359"/>
    <w:rsid w:val="00DC3C7E"/>
    <w:rsid w:val="00DC3F03"/>
    <w:rsid w:val="00DC3F73"/>
    <w:rsid w:val="00DC6292"/>
    <w:rsid w:val="00DC68ED"/>
    <w:rsid w:val="00DD0E6F"/>
    <w:rsid w:val="00DD2186"/>
    <w:rsid w:val="00DD2393"/>
    <w:rsid w:val="00DD297E"/>
    <w:rsid w:val="00DD4D65"/>
    <w:rsid w:val="00DD5F46"/>
    <w:rsid w:val="00DE0414"/>
    <w:rsid w:val="00DF10EB"/>
    <w:rsid w:val="00DF190C"/>
    <w:rsid w:val="00DF3411"/>
    <w:rsid w:val="00DF5DB0"/>
    <w:rsid w:val="00E049EC"/>
    <w:rsid w:val="00E07C67"/>
    <w:rsid w:val="00E1695D"/>
    <w:rsid w:val="00E16BAA"/>
    <w:rsid w:val="00E21ACA"/>
    <w:rsid w:val="00E25060"/>
    <w:rsid w:val="00E255E2"/>
    <w:rsid w:val="00E256D9"/>
    <w:rsid w:val="00E263DD"/>
    <w:rsid w:val="00E26FD5"/>
    <w:rsid w:val="00E27B67"/>
    <w:rsid w:val="00E34CD6"/>
    <w:rsid w:val="00E3522A"/>
    <w:rsid w:val="00E356AE"/>
    <w:rsid w:val="00E36A1D"/>
    <w:rsid w:val="00E37D1C"/>
    <w:rsid w:val="00E4118B"/>
    <w:rsid w:val="00E42BFC"/>
    <w:rsid w:val="00E50E72"/>
    <w:rsid w:val="00E5255F"/>
    <w:rsid w:val="00E569D8"/>
    <w:rsid w:val="00E62608"/>
    <w:rsid w:val="00E63F7C"/>
    <w:rsid w:val="00E65128"/>
    <w:rsid w:val="00E67B17"/>
    <w:rsid w:val="00E72264"/>
    <w:rsid w:val="00E72435"/>
    <w:rsid w:val="00E74776"/>
    <w:rsid w:val="00E74EC6"/>
    <w:rsid w:val="00E76F75"/>
    <w:rsid w:val="00E772EE"/>
    <w:rsid w:val="00E83E3D"/>
    <w:rsid w:val="00E8428F"/>
    <w:rsid w:val="00E848AB"/>
    <w:rsid w:val="00E85229"/>
    <w:rsid w:val="00E85F82"/>
    <w:rsid w:val="00E93870"/>
    <w:rsid w:val="00E93A55"/>
    <w:rsid w:val="00E947F1"/>
    <w:rsid w:val="00E95201"/>
    <w:rsid w:val="00E95E21"/>
    <w:rsid w:val="00E96364"/>
    <w:rsid w:val="00E96C07"/>
    <w:rsid w:val="00EA23A2"/>
    <w:rsid w:val="00EA3ECA"/>
    <w:rsid w:val="00EA41C9"/>
    <w:rsid w:val="00EA503F"/>
    <w:rsid w:val="00EA7EAE"/>
    <w:rsid w:val="00EB35F7"/>
    <w:rsid w:val="00EB3FA1"/>
    <w:rsid w:val="00EC3C4B"/>
    <w:rsid w:val="00EC4D8D"/>
    <w:rsid w:val="00EC60C9"/>
    <w:rsid w:val="00EC67ED"/>
    <w:rsid w:val="00ED1A96"/>
    <w:rsid w:val="00ED3362"/>
    <w:rsid w:val="00ED49B6"/>
    <w:rsid w:val="00ED4C0A"/>
    <w:rsid w:val="00ED7287"/>
    <w:rsid w:val="00EE10E1"/>
    <w:rsid w:val="00EE2D37"/>
    <w:rsid w:val="00EE3DED"/>
    <w:rsid w:val="00EE54B9"/>
    <w:rsid w:val="00EE5685"/>
    <w:rsid w:val="00EE71E7"/>
    <w:rsid w:val="00EF0678"/>
    <w:rsid w:val="00EF14D7"/>
    <w:rsid w:val="00EF1770"/>
    <w:rsid w:val="00EF1882"/>
    <w:rsid w:val="00EF7084"/>
    <w:rsid w:val="00F04E93"/>
    <w:rsid w:val="00F13790"/>
    <w:rsid w:val="00F1410A"/>
    <w:rsid w:val="00F15FD8"/>
    <w:rsid w:val="00F16628"/>
    <w:rsid w:val="00F16C04"/>
    <w:rsid w:val="00F17F12"/>
    <w:rsid w:val="00F24D32"/>
    <w:rsid w:val="00F278EE"/>
    <w:rsid w:val="00F3370E"/>
    <w:rsid w:val="00F358D1"/>
    <w:rsid w:val="00F373AD"/>
    <w:rsid w:val="00F40851"/>
    <w:rsid w:val="00F40A73"/>
    <w:rsid w:val="00F420D7"/>
    <w:rsid w:val="00F442AC"/>
    <w:rsid w:val="00F45D6F"/>
    <w:rsid w:val="00F46332"/>
    <w:rsid w:val="00F533B3"/>
    <w:rsid w:val="00F541AE"/>
    <w:rsid w:val="00F57298"/>
    <w:rsid w:val="00F6031E"/>
    <w:rsid w:val="00F63C04"/>
    <w:rsid w:val="00F65976"/>
    <w:rsid w:val="00F674CE"/>
    <w:rsid w:val="00F67A44"/>
    <w:rsid w:val="00F7060D"/>
    <w:rsid w:val="00F72BC0"/>
    <w:rsid w:val="00F74BFF"/>
    <w:rsid w:val="00F762D8"/>
    <w:rsid w:val="00F841F5"/>
    <w:rsid w:val="00F84B7C"/>
    <w:rsid w:val="00F84D25"/>
    <w:rsid w:val="00F91BDC"/>
    <w:rsid w:val="00FA0A49"/>
    <w:rsid w:val="00FA11D8"/>
    <w:rsid w:val="00FA1ED1"/>
    <w:rsid w:val="00FA2AD7"/>
    <w:rsid w:val="00FA2D19"/>
    <w:rsid w:val="00FA4A99"/>
    <w:rsid w:val="00FA5533"/>
    <w:rsid w:val="00FB1FA2"/>
    <w:rsid w:val="00FB240B"/>
    <w:rsid w:val="00FB487C"/>
    <w:rsid w:val="00FB6167"/>
    <w:rsid w:val="00FC024A"/>
    <w:rsid w:val="00FC0270"/>
    <w:rsid w:val="00FC27D9"/>
    <w:rsid w:val="00FC47CD"/>
    <w:rsid w:val="00FC631A"/>
    <w:rsid w:val="00FD1BF3"/>
    <w:rsid w:val="00FD3D10"/>
    <w:rsid w:val="00FD42D3"/>
    <w:rsid w:val="00FD53E6"/>
    <w:rsid w:val="00FD550F"/>
    <w:rsid w:val="00FD61D6"/>
    <w:rsid w:val="00FE0692"/>
    <w:rsid w:val="00FE0DA6"/>
    <w:rsid w:val="00FE2760"/>
    <w:rsid w:val="00FE5D6C"/>
    <w:rsid w:val="00FE613B"/>
    <w:rsid w:val="00FE6F46"/>
    <w:rsid w:val="00FE7B81"/>
    <w:rsid w:val="00FF15F8"/>
    <w:rsid w:val="00FF251F"/>
    <w:rsid w:val="00FF604C"/>
    <w:rsid w:val="00FF73A0"/>
  </w:rsids>
  <m:mathPr>
    <m:mathFont m:val="Cambria Math"/>
    <m:brkBin m:val="before"/>
    <m:brkBinSub m:val="--"/>
    <m:smallFrac/>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13BB21A"/>
  <w15:docId w15:val="{9F552682-ED9F-4E4D-A93D-4FF3916F2B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61AFA"/>
    <w:pPr>
      <w:spacing w:after="0" w:line="240" w:lineRule="auto"/>
    </w:pPr>
    <w:rPr>
      <w:rFonts w:ascii="Times New Roman" w:hAnsi="Times New Roman"/>
    </w:rPr>
  </w:style>
  <w:style w:type="paragraph" w:styleId="Balk1">
    <w:name w:val="heading 1"/>
    <w:basedOn w:val="Normal"/>
    <w:next w:val="AnaMetin"/>
    <w:link w:val="Balk1Char"/>
    <w:qFormat/>
    <w:rsid w:val="00DC3C7E"/>
    <w:pPr>
      <w:keepNext/>
      <w:keepLines/>
      <w:numPr>
        <w:numId w:val="3"/>
      </w:numPr>
      <w:spacing w:after="120"/>
      <w:outlineLvl w:val="0"/>
    </w:pPr>
    <w:rPr>
      <w:rFonts w:eastAsiaTheme="majorEastAsia" w:cstheme="majorBidi"/>
      <w:b/>
      <w:caps/>
      <w:szCs w:val="32"/>
    </w:rPr>
  </w:style>
  <w:style w:type="paragraph" w:styleId="Balk2">
    <w:name w:val="heading 2"/>
    <w:basedOn w:val="Normal"/>
    <w:next w:val="AnaMetin"/>
    <w:link w:val="Balk2Char"/>
    <w:unhideWhenUsed/>
    <w:qFormat/>
    <w:rsid w:val="004D6A0D"/>
    <w:pPr>
      <w:keepNext/>
      <w:keepLines/>
      <w:numPr>
        <w:ilvl w:val="1"/>
        <w:numId w:val="3"/>
      </w:numPr>
      <w:spacing w:before="120" w:after="120"/>
      <w:ind w:left="0" w:firstLine="0"/>
      <w:outlineLvl w:val="1"/>
    </w:pPr>
    <w:rPr>
      <w:rFonts w:eastAsiaTheme="majorEastAsia" w:cstheme="majorBidi"/>
      <w:b/>
      <w:szCs w:val="26"/>
    </w:rPr>
  </w:style>
  <w:style w:type="paragraph" w:styleId="Balk3">
    <w:name w:val="heading 3"/>
    <w:basedOn w:val="Normal"/>
    <w:next w:val="AnaMetin"/>
    <w:link w:val="Balk3Char"/>
    <w:uiPriority w:val="9"/>
    <w:unhideWhenUsed/>
    <w:qFormat/>
    <w:rsid w:val="004D6A0D"/>
    <w:pPr>
      <w:keepNext/>
      <w:keepLines/>
      <w:numPr>
        <w:ilvl w:val="2"/>
        <w:numId w:val="3"/>
      </w:numPr>
      <w:spacing w:before="120" w:after="120"/>
      <w:ind w:left="0" w:firstLine="0"/>
      <w:outlineLvl w:val="2"/>
    </w:pPr>
    <w:rPr>
      <w:rFonts w:eastAsiaTheme="majorEastAsia" w:cstheme="majorBidi"/>
      <w:b/>
      <w:szCs w:val="24"/>
    </w:rPr>
  </w:style>
  <w:style w:type="paragraph" w:styleId="Balk4">
    <w:name w:val="heading 4"/>
    <w:basedOn w:val="Normal"/>
    <w:next w:val="AnaMetin"/>
    <w:link w:val="Balk4Char"/>
    <w:uiPriority w:val="9"/>
    <w:semiHidden/>
    <w:unhideWhenUsed/>
    <w:qFormat/>
    <w:rsid w:val="004D6A0D"/>
    <w:pPr>
      <w:keepNext/>
      <w:keepLines/>
      <w:numPr>
        <w:ilvl w:val="3"/>
        <w:numId w:val="3"/>
      </w:numPr>
      <w:spacing w:before="120" w:after="120"/>
      <w:ind w:left="0" w:firstLine="0"/>
      <w:outlineLvl w:val="3"/>
    </w:pPr>
    <w:rPr>
      <w:rFonts w:eastAsiaTheme="majorEastAsia" w:cstheme="majorBidi"/>
      <w:b/>
      <w:iCs/>
    </w:rPr>
  </w:style>
  <w:style w:type="paragraph" w:styleId="Balk5">
    <w:name w:val="heading 5"/>
    <w:basedOn w:val="Normal"/>
    <w:next w:val="AnaMetin"/>
    <w:link w:val="Balk5Char"/>
    <w:uiPriority w:val="9"/>
    <w:semiHidden/>
    <w:unhideWhenUsed/>
    <w:qFormat/>
    <w:rsid w:val="005D4D6D"/>
    <w:pPr>
      <w:keepNext/>
      <w:keepLines/>
      <w:numPr>
        <w:ilvl w:val="4"/>
        <w:numId w:val="3"/>
      </w:numPr>
      <w:spacing w:before="120" w:after="120"/>
      <w:ind w:left="0" w:firstLine="0"/>
      <w:outlineLvl w:val="4"/>
    </w:pPr>
    <w:rPr>
      <w:rFonts w:eastAsiaTheme="majorEastAsia" w:cstheme="majorBidi"/>
      <w:b/>
    </w:rPr>
  </w:style>
  <w:style w:type="paragraph" w:styleId="Balk6">
    <w:name w:val="heading 6"/>
    <w:basedOn w:val="Normal"/>
    <w:next w:val="AnaMetin"/>
    <w:link w:val="Balk6Char"/>
    <w:unhideWhenUsed/>
    <w:qFormat/>
    <w:rsid w:val="00D81E39"/>
    <w:pPr>
      <w:keepNext/>
      <w:keepLines/>
      <w:numPr>
        <w:ilvl w:val="5"/>
        <w:numId w:val="3"/>
      </w:numPr>
      <w:spacing w:before="120" w:after="120"/>
      <w:ind w:left="0" w:firstLine="0"/>
      <w:outlineLvl w:val="5"/>
    </w:pPr>
    <w:rPr>
      <w:rFonts w:eastAsiaTheme="majorEastAsia" w:cstheme="majorBidi"/>
      <w:b/>
    </w:rPr>
  </w:style>
  <w:style w:type="paragraph" w:styleId="Balk7">
    <w:name w:val="heading 7"/>
    <w:basedOn w:val="Normal"/>
    <w:next w:val="AnaMetin"/>
    <w:link w:val="Balk7Char"/>
    <w:uiPriority w:val="9"/>
    <w:semiHidden/>
    <w:unhideWhenUsed/>
    <w:qFormat/>
    <w:rsid w:val="005D4D6D"/>
    <w:pPr>
      <w:keepNext/>
      <w:keepLines/>
      <w:numPr>
        <w:ilvl w:val="6"/>
        <w:numId w:val="3"/>
      </w:numPr>
      <w:spacing w:before="120" w:after="120"/>
      <w:ind w:left="0" w:firstLine="0"/>
      <w:outlineLvl w:val="6"/>
    </w:pPr>
    <w:rPr>
      <w:rFonts w:eastAsiaTheme="majorEastAsia" w:cstheme="majorBidi"/>
      <w:b/>
      <w:iCs/>
    </w:rPr>
  </w:style>
  <w:style w:type="paragraph" w:styleId="Balk8">
    <w:name w:val="heading 8"/>
    <w:basedOn w:val="Normal"/>
    <w:next w:val="AnaMetin"/>
    <w:link w:val="Balk8Char"/>
    <w:uiPriority w:val="9"/>
    <w:semiHidden/>
    <w:unhideWhenUsed/>
    <w:qFormat/>
    <w:rsid w:val="00D81E39"/>
    <w:pPr>
      <w:keepNext/>
      <w:keepLines/>
      <w:numPr>
        <w:ilvl w:val="7"/>
        <w:numId w:val="3"/>
      </w:numPr>
      <w:spacing w:before="120" w:after="120"/>
      <w:ind w:left="0" w:firstLine="0"/>
      <w:outlineLvl w:val="7"/>
    </w:pPr>
    <w:rPr>
      <w:rFonts w:eastAsiaTheme="majorEastAsia" w:cstheme="majorBidi"/>
      <w:b/>
      <w:szCs w:val="21"/>
    </w:rPr>
  </w:style>
  <w:style w:type="paragraph" w:styleId="Balk9">
    <w:name w:val="heading 9"/>
    <w:basedOn w:val="Normal"/>
    <w:next w:val="AnaMetin"/>
    <w:link w:val="Balk9Char"/>
    <w:uiPriority w:val="9"/>
    <w:semiHidden/>
    <w:unhideWhenUsed/>
    <w:qFormat/>
    <w:rsid w:val="00D81E39"/>
    <w:pPr>
      <w:keepNext/>
      <w:keepLines/>
      <w:numPr>
        <w:ilvl w:val="8"/>
        <w:numId w:val="3"/>
      </w:numPr>
      <w:spacing w:before="120" w:after="120"/>
      <w:ind w:left="0" w:firstLine="0"/>
      <w:outlineLvl w:val="8"/>
    </w:pPr>
    <w:rPr>
      <w:rFonts w:eastAsiaTheme="majorEastAsia" w:cstheme="majorBidi"/>
      <w:b/>
      <w:iCs/>
      <w:szCs w:val="21"/>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styleId="TabloKlavuzu">
    <w:name w:val="Table Grid"/>
    <w:basedOn w:val="NormalTablo"/>
    <w:uiPriority w:val="59"/>
    <w:rsid w:val="00BC53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simYazs">
    <w:name w:val="caption"/>
    <w:basedOn w:val="Normal"/>
    <w:next w:val="Normal"/>
    <w:uiPriority w:val="35"/>
    <w:unhideWhenUsed/>
    <w:qFormat/>
    <w:rsid w:val="00354B4D"/>
    <w:pPr>
      <w:spacing w:after="120"/>
      <w:jc w:val="both"/>
    </w:pPr>
    <w:rPr>
      <w:iCs/>
      <w:sz w:val="20"/>
      <w:szCs w:val="18"/>
    </w:rPr>
  </w:style>
  <w:style w:type="character" w:styleId="YerTutucuMetni">
    <w:name w:val="Placeholder Text"/>
    <w:basedOn w:val="VarsaylanParagrafYazTipi"/>
    <w:uiPriority w:val="99"/>
    <w:semiHidden/>
    <w:rsid w:val="00BC534B"/>
    <w:rPr>
      <w:color w:val="808080"/>
    </w:rPr>
  </w:style>
  <w:style w:type="character" w:customStyle="1" w:styleId="Balk1Char">
    <w:name w:val="Başlık 1 Char"/>
    <w:basedOn w:val="VarsaylanParagrafYazTipi"/>
    <w:link w:val="Balk1"/>
    <w:rsid w:val="00DC3C7E"/>
    <w:rPr>
      <w:rFonts w:ascii="Times New Roman" w:eastAsiaTheme="majorEastAsia" w:hAnsi="Times New Roman" w:cstheme="majorBidi"/>
      <w:b/>
      <w:caps/>
      <w:szCs w:val="32"/>
    </w:rPr>
  </w:style>
  <w:style w:type="paragraph" w:styleId="AralkYok">
    <w:name w:val="No Spacing"/>
    <w:uiPriority w:val="1"/>
    <w:qFormat/>
    <w:rsid w:val="00DC3C7E"/>
    <w:pPr>
      <w:spacing w:after="0" w:line="240" w:lineRule="auto"/>
    </w:pPr>
    <w:rPr>
      <w:rFonts w:ascii="Times New Roman" w:hAnsi="Times New Roman"/>
    </w:rPr>
  </w:style>
  <w:style w:type="character" w:customStyle="1" w:styleId="Balk2Char">
    <w:name w:val="Başlık 2 Char"/>
    <w:basedOn w:val="VarsaylanParagrafYazTipi"/>
    <w:link w:val="Balk2"/>
    <w:rsid w:val="004D6A0D"/>
    <w:rPr>
      <w:rFonts w:ascii="Times New Roman" w:eastAsiaTheme="majorEastAsia" w:hAnsi="Times New Roman" w:cstheme="majorBidi"/>
      <w:b/>
      <w:szCs w:val="26"/>
    </w:rPr>
  </w:style>
  <w:style w:type="paragraph" w:styleId="T1">
    <w:name w:val="toc 1"/>
    <w:basedOn w:val="Normal"/>
    <w:next w:val="Normal"/>
    <w:autoRedefine/>
    <w:uiPriority w:val="39"/>
    <w:unhideWhenUsed/>
    <w:rsid w:val="001462DB"/>
    <w:pPr>
      <w:tabs>
        <w:tab w:val="right" w:pos="9060"/>
      </w:tabs>
    </w:pPr>
    <w:rPr>
      <w:b/>
      <w:caps/>
    </w:rPr>
  </w:style>
  <w:style w:type="paragraph" w:styleId="T2">
    <w:name w:val="toc 2"/>
    <w:basedOn w:val="Normal"/>
    <w:next w:val="Normal"/>
    <w:autoRedefine/>
    <w:uiPriority w:val="39"/>
    <w:unhideWhenUsed/>
    <w:rsid w:val="00530E52"/>
  </w:style>
  <w:style w:type="paragraph" w:styleId="T3">
    <w:name w:val="toc 3"/>
    <w:basedOn w:val="Normal"/>
    <w:next w:val="Normal"/>
    <w:autoRedefine/>
    <w:uiPriority w:val="39"/>
    <w:unhideWhenUsed/>
    <w:rsid w:val="00530E52"/>
  </w:style>
  <w:style w:type="paragraph" w:styleId="T5">
    <w:name w:val="toc 5"/>
    <w:basedOn w:val="Normal"/>
    <w:next w:val="Normal"/>
    <w:autoRedefine/>
    <w:uiPriority w:val="39"/>
    <w:semiHidden/>
    <w:unhideWhenUsed/>
    <w:rsid w:val="00530E52"/>
  </w:style>
  <w:style w:type="paragraph" w:styleId="T4">
    <w:name w:val="toc 4"/>
    <w:basedOn w:val="Normal"/>
    <w:next w:val="Normal"/>
    <w:autoRedefine/>
    <w:uiPriority w:val="39"/>
    <w:semiHidden/>
    <w:unhideWhenUsed/>
    <w:rsid w:val="00530E52"/>
  </w:style>
  <w:style w:type="paragraph" w:styleId="T6">
    <w:name w:val="toc 6"/>
    <w:basedOn w:val="Normal"/>
    <w:next w:val="Normal"/>
    <w:autoRedefine/>
    <w:uiPriority w:val="39"/>
    <w:semiHidden/>
    <w:unhideWhenUsed/>
    <w:rsid w:val="00530E52"/>
  </w:style>
  <w:style w:type="paragraph" w:styleId="T7">
    <w:name w:val="toc 7"/>
    <w:basedOn w:val="Normal"/>
    <w:next w:val="Normal"/>
    <w:autoRedefine/>
    <w:uiPriority w:val="39"/>
    <w:semiHidden/>
    <w:unhideWhenUsed/>
    <w:rsid w:val="00530E52"/>
  </w:style>
  <w:style w:type="paragraph" w:styleId="T8">
    <w:name w:val="toc 8"/>
    <w:basedOn w:val="Normal"/>
    <w:next w:val="Normal"/>
    <w:autoRedefine/>
    <w:uiPriority w:val="39"/>
    <w:semiHidden/>
    <w:unhideWhenUsed/>
    <w:rsid w:val="00530E52"/>
  </w:style>
  <w:style w:type="paragraph" w:styleId="T9">
    <w:name w:val="toc 9"/>
    <w:basedOn w:val="Normal"/>
    <w:next w:val="Normal"/>
    <w:autoRedefine/>
    <w:uiPriority w:val="39"/>
    <w:semiHidden/>
    <w:unhideWhenUsed/>
    <w:rsid w:val="00530E52"/>
  </w:style>
  <w:style w:type="character" w:customStyle="1" w:styleId="Balk3Char">
    <w:name w:val="Başlık 3 Char"/>
    <w:basedOn w:val="VarsaylanParagrafYazTipi"/>
    <w:link w:val="Balk3"/>
    <w:uiPriority w:val="9"/>
    <w:rsid w:val="004D6A0D"/>
    <w:rPr>
      <w:rFonts w:ascii="Times New Roman" w:eastAsiaTheme="majorEastAsia" w:hAnsi="Times New Roman" w:cstheme="majorBidi"/>
      <w:b/>
      <w:szCs w:val="24"/>
    </w:rPr>
  </w:style>
  <w:style w:type="character" w:customStyle="1" w:styleId="Balk4Char">
    <w:name w:val="Başlık 4 Char"/>
    <w:basedOn w:val="VarsaylanParagrafYazTipi"/>
    <w:link w:val="Balk4"/>
    <w:uiPriority w:val="9"/>
    <w:semiHidden/>
    <w:rsid w:val="004D6A0D"/>
    <w:rPr>
      <w:rFonts w:ascii="Times New Roman" w:eastAsiaTheme="majorEastAsia" w:hAnsi="Times New Roman" w:cstheme="majorBidi"/>
      <w:b/>
      <w:iCs/>
    </w:rPr>
  </w:style>
  <w:style w:type="character" w:customStyle="1" w:styleId="Balk5Char">
    <w:name w:val="Başlık 5 Char"/>
    <w:basedOn w:val="VarsaylanParagrafYazTipi"/>
    <w:link w:val="Balk5"/>
    <w:uiPriority w:val="9"/>
    <w:semiHidden/>
    <w:rsid w:val="005D4D6D"/>
    <w:rPr>
      <w:rFonts w:ascii="Times New Roman" w:eastAsiaTheme="majorEastAsia" w:hAnsi="Times New Roman" w:cstheme="majorBidi"/>
      <w:b/>
    </w:rPr>
  </w:style>
  <w:style w:type="character" w:customStyle="1" w:styleId="Balk6Char">
    <w:name w:val="Başlık 6 Char"/>
    <w:basedOn w:val="VarsaylanParagrafYazTipi"/>
    <w:link w:val="Balk6"/>
    <w:rsid w:val="00D81E39"/>
    <w:rPr>
      <w:rFonts w:ascii="Times New Roman" w:eastAsiaTheme="majorEastAsia" w:hAnsi="Times New Roman" w:cstheme="majorBidi"/>
      <w:b/>
    </w:rPr>
  </w:style>
  <w:style w:type="character" w:customStyle="1" w:styleId="Balk7Char">
    <w:name w:val="Başlık 7 Char"/>
    <w:basedOn w:val="VarsaylanParagrafYazTipi"/>
    <w:link w:val="Balk7"/>
    <w:uiPriority w:val="9"/>
    <w:semiHidden/>
    <w:rsid w:val="005D4D6D"/>
    <w:rPr>
      <w:rFonts w:ascii="Times New Roman" w:eastAsiaTheme="majorEastAsia" w:hAnsi="Times New Roman" w:cstheme="majorBidi"/>
      <w:b/>
      <w:iCs/>
    </w:rPr>
  </w:style>
  <w:style w:type="character" w:customStyle="1" w:styleId="Balk8Char">
    <w:name w:val="Başlık 8 Char"/>
    <w:basedOn w:val="VarsaylanParagrafYazTipi"/>
    <w:link w:val="Balk8"/>
    <w:uiPriority w:val="9"/>
    <w:semiHidden/>
    <w:rsid w:val="00D81E39"/>
    <w:rPr>
      <w:rFonts w:ascii="Times New Roman" w:eastAsiaTheme="majorEastAsia" w:hAnsi="Times New Roman" w:cstheme="majorBidi"/>
      <w:b/>
      <w:szCs w:val="21"/>
    </w:rPr>
  </w:style>
  <w:style w:type="character" w:customStyle="1" w:styleId="Balk9Char">
    <w:name w:val="Başlık 9 Char"/>
    <w:basedOn w:val="VarsaylanParagrafYazTipi"/>
    <w:link w:val="Balk9"/>
    <w:uiPriority w:val="9"/>
    <w:semiHidden/>
    <w:rsid w:val="00D81E39"/>
    <w:rPr>
      <w:rFonts w:ascii="Times New Roman" w:eastAsiaTheme="majorEastAsia" w:hAnsi="Times New Roman" w:cstheme="majorBidi"/>
      <w:b/>
      <w:iCs/>
      <w:szCs w:val="21"/>
    </w:rPr>
  </w:style>
  <w:style w:type="paragraph" w:customStyle="1" w:styleId="AnaMetin">
    <w:name w:val="AnaMetin"/>
    <w:basedOn w:val="Normal"/>
    <w:link w:val="AnaMetinChar"/>
    <w:qFormat/>
    <w:rsid w:val="004911F6"/>
    <w:pPr>
      <w:spacing w:before="120" w:after="120" w:line="360" w:lineRule="auto"/>
      <w:ind w:firstLine="567"/>
      <w:jc w:val="both"/>
    </w:pPr>
    <w:rPr>
      <w:rFonts w:cs="Times New Roman"/>
    </w:rPr>
  </w:style>
  <w:style w:type="character" w:styleId="Kpr">
    <w:name w:val="Hyperlink"/>
    <w:basedOn w:val="VarsaylanParagrafYazTipi"/>
    <w:uiPriority w:val="99"/>
    <w:unhideWhenUsed/>
    <w:rsid w:val="00367ED4"/>
    <w:rPr>
      <w:color w:val="0563C1" w:themeColor="hyperlink"/>
      <w:u w:val="single"/>
    </w:rPr>
  </w:style>
  <w:style w:type="character" w:customStyle="1" w:styleId="AnaMetinChar">
    <w:name w:val="AnaMetin Char"/>
    <w:basedOn w:val="VarsaylanParagrafYazTipi"/>
    <w:link w:val="AnaMetin"/>
    <w:rsid w:val="004911F6"/>
    <w:rPr>
      <w:rFonts w:ascii="Times New Roman" w:hAnsi="Times New Roman" w:cs="Times New Roman"/>
    </w:rPr>
  </w:style>
  <w:style w:type="table" w:customStyle="1" w:styleId="DzTablo41">
    <w:name w:val="Düz Tablo 41"/>
    <w:basedOn w:val="NormalTablo"/>
    <w:uiPriority w:val="44"/>
    <w:rsid w:val="00D81E39"/>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DipnotMetni">
    <w:name w:val="footnote text"/>
    <w:basedOn w:val="Normal"/>
    <w:link w:val="DipnotMetniChar"/>
    <w:uiPriority w:val="99"/>
    <w:unhideWhenUsed/>
    <w:rsid w:val="00D3139B"/>
    <w:rPr>
      <w:i/>
      <w:sz w:val="20"/>
      <w:szCs w:val="20"/>
    </w:rPr>
  </w:style>
  <w:style w:type="character" w:customStyle="1" w:styleId="DipnotMetniChar">
    <w:name w:val="Dipnot Metni Char"/>
    <w:basedOn w:val="VarsaylanParagrafYazTipi"/>
    <w:link w:val="DipnotMetni"/>
    <w:uiPriority w:val="99"/>
    <w:rsid w:val="00D3139B"/>
    <w:rPr>
      <w:rFonts w:ascii="Times New Roman" w:hAnsi="Times New Roman"/>
      <w:i/>
      <w:sz w:val="20"/>
      <w:szCs w:val="20"/>
    </w:rPr>
  </w:style>
  <w:style w:type="character" w:styleId="DipnotBavurusu">
    <w:name w:val="footnote reference"/>
    <w:basedOn w:val="VarsaylanParagrafYazTipi"/>
    <w:uiPriority w:val="99"/>
    <w:semiHidden/>
    <w:unhideWhenUsed/>
    <w:rsid w:val="001462DB"/>
    <w:rPr>
      <w:vertAlign w:val="superscript"/>
    </w:rPr>
  </w:style>
  <w:style w:type="character" w:styleId="SayfaNumaras">
    <w:name w:val="page number"/>
    <w:basedOn w:val="VarsaylanParagrafYazTipi"/>
    <w:uiPriority w:val="99"/>
    <w:semiHidden/>
    <w:unhideWhenUsed/>
    <w:rsid w:val="0054743B"/>
    <w:rPr>
      <w:rFonts w:ascii="Times New Roman" w:hAnsi="Times New Roman"/>
      <w:sz w:val="22"/>
    </w:rPr>
  </w:style>
  <w:style w:type="paragraph" w:styleId="stBilgi">
    <w:name w:val="header"/>
    <w:basedOn w:val="Normal"/>
    <w:link w:val="stBilgiChar"/>
    <w:uiPriority w:val="99"/>
    <w:unhideWhenUsed/>
    <w:rsid w:val="00963E88"/>
    <w:pPr>
      <w:tabs>
        <w:tab w:val="center" w:pos="4536"/>
        <w:tab w:val="right" w:pos="9072"/>
      </w:tabs>
    </w:pPr>
  </w:style>
  <w:style w:type="character" w:customStyle="1" w:styleId="stBilgiChar">
    <w:name w:val="Üst Bilgi Char"/>
    <w:basedOn w:val="VarsaylanParagrafYazTipi"/>
    <w:link w:val="stBilgi"/>
    <w:uiPriority w:val="99"/>
    <w:rsid w:val="00963E88"/>
    <w:rPr>
      <w:rFonts w:ascii="Times New Roman" w:hAnsi="Times New Roman"/>
    </w:rPr>
  </w:style>
  <w:style w:type="paragraph" w:styleId="AltBilgi">
    <w:name w:val="footer"/>
    <w:basedOn w:val="Normal"/>
    <w:link w:val="AltBilgiChar"/>
    <w:uiPriority w:val="99"/>
    <w:unhideWhenUsed/>
    <w:rsid w:val="00963E88"/>
    <w:pPr>
      <w:tabs>
        <w:tab w:val="center" w:pos="4536"/>
        <w:tab w:val="right" w:pos="9072"/>
      </w:tabs>
    </w:pPr>
  </w:style>
  <w:style w:type="character" w:customStyle="1" w:styleId="AltBilgiChar">
    <w:name w:val="Alt Bilgi Char"/>
    <w:basedOn w:val="VarsaylanParagrafYazTipi"/>
    <w:link w:val="AltBilgi"/>
    <w:uiPriority w:val="99"/>
    <w:rsid w:val="00963E88"/>
    <w:rPr>
      <w:rFonts w:ascii="Times New Roman" w:hAnsi="Times New Roman"/>
    </w:rPr>
  </w:style>
  <w:style w:type="paragraph" w:styleId="ekillerTablosu">
    <w:name w:val="table of figures"/>
    <w:basedOn w:val="Normal"/>
    <w:next w:val="Normal"/>
    <w:uiPriority w:val="99"/>
    <w:unhideWhenUsed/>
    <w:rsid w:val="00144827"/>
  </w:style>
  <w:style w:type="paragraph" w:styleId="BalonMetni">
    <w:name w:val="Balloon Text"/>
    <w:basedOn w:val="Normal"/>
    <w:link w:val="BalonMetniChar"/>
    <w:uiPriority w:val="99"/>
    <w:semiHidden/>
    <w:unhideWhenUsed/>
    <w:rsid w:val="000C7BEC"/>
    <w:rPr>
      <w:rFonts w:ascii="Tahoma" w:hAnsi="Tahoma" w:cs="Tahoma"/>
      <w:sz w:val="16"/>
      <w:szCs w:val="16"/>
    </w:rPr>
  </w:style>
  <w:style w:type="character" w:customStyle="1" w:styleId="BalonMetniChar">
    <w:name w:val="Balon Metni Char"/>
    <w:basedOn w:val="VarsaylanParagrafYazTipi"/>
    <w:link w:val="BalonMetni"/>
    <w:uiPriority w:val="99"/>
    <w:semiHidden/>
    <w:rsid w:val="000C7BEC"/>
    <w:rPr>
      <w:rFonts w:ascii="Tahoma" w:hAnsi="Tahoma" w:cs="Tahoma"/>
      <w:sz w:val="16"/>
      <w:szCs w:val="16"/>
    </w:rPr>
  </w:style>
  <w:style w:type="paragraph" w:styleId="GvdeMetni2">
    <w:name w:val="Body Text 2"/>
    <w:basedOn w:val="Normal"/>
    <w:link w:val="GvdeMetni2Char"/>
    <w:unhideWhenUsed/>
    <w:rsid w:val="000C7BEC"/>
    <w:pPr>
      <w:jc w:val="center"/>
    </w:pPr>
    <w:rPr>
      <w:rFonts w:eastAsia="Times New Roman" w:cs="Times New Roman"/>
      <w:b/>
      <w:sz w:val="36"/>
      <w:szCs w:val="20"/>
    </w:rPr>
  </w:style>
  <w:style w:type="character" w:customStyle="1" w:styleId="GvdeMetni2Char">
    <w:name w:val="Gövde Metni 2 Char"/>
    <w:basedOn w:val="VarsaylanParagrafYazTipi"/>
    <w:link w:val="GvdeMetni2"/>
    <w:rsid w:val="000C7BEC"/>
    <w:rPr>
      <w:rFonts w:ascii="Times New Roman" w:eastAsia="Times New Roman" w:hAnsi="Times New Roman" w:cs="Times New Roman"/>
      <w:b/>
      <w:sz w:val="36"/>
      <w:szCs w:val="20"/>
    </w:rPr>
  </w:style>
  <w:style w:type="paragraph" w:styleId="NormalWeb">
    <w:name w:val="Normal (Web)"/>
    <w:basedOn w:val="Normal"/>
    <w:uiPriority w:val="99"/>
    <w:unhideWhenUsed/>
    <w:rsid w:val="000C7BEC"/>
    <w:pPr>
      <w:spacing w:before="100" w:beforeAutospacing="1" w:after="100" w:afterAutospacing="1"/>
    </w:pPr>
    <w:rPr>
      <w:rFonts w:eastAsia="Times New Roman" w:cs="Times New Roman"/>
      <w:sz w:val="24"/>
      <w:szCs w:val="24"/>
      <w:lang w:eastAsia="tr-TR"/>
    </w:rPr>
  </w:style>
  <w:style w:type="character" w:customStyle="1" w:styleId="A4">
    <w:name w:val="A4"/>
    <w:uiPriority w:val="99"/>
    <w:rsid w:val="000C7BEC"/>
    <w:rPr>
      <w:rFonts w:cs="Palatino Linotype"/>
      <w:color w:val="000000"/>
      <w:sz w:val="20"/>
      <w:szCs w:val="20"/>
    </w:rPr>
  </w:style>
  <w:style w:type="paragraph" w:styleId="ListeParagraf">
    <w:name w:val="List Paragraph"/>
    <w:basedOn w:val="Normal"/>
    <w:uiPriority w:val="1"/>
    <w:qFormat/>
    <w:rsid w:val="000C7BEC"/>
    <w:pPr>
      <w:spacing w:after="160" w:line="259" w:lineRule="auto"/>
      <w:ind w:left="720"/>
      <w:contextualSpacing/>
    </w:pPr>
    <w:rPr>
      <w:rFonts w:asciiTheme="minorHAnsi" w:hAnsiTheme="minorHAnsi"/>
    </w:rPr>
  </w:style>
  <w:style w:type="character" w:styleId="Gl">
    <w:name w:val="Strong"/>
    <w:basedOn w:val="VarsaylanParagrafYazTipi"/>
    <w:uiPriority w:val="22"/>
    <w:qFormat/>
    <w:rsid w:val="000C7BEC"/>
    <w:rPr>
      <w:b/>
      <w:bCs/>
    </w:rPr>
  </w:style>
  <w:style w:type="paragraph" w:customStyle="1" w:styleId="Default">
    <w:name w:val="Default"/>
    <w:rsid w:val="000C7BEC"/>
    <w:pPr>
      <w:autoSpaceDE w:val="0"/>
      <w:autoSpaceDN w:val="0"/>
      <w:adjustRightInd w:val="0"/>
      <w:spacing w:after="0" w:line="240" w:lineRule="auto"/>
    </w:pPr>
    <w:rPr>
      <w:rFonts w:ascii="Code" w:hAnsi="Code" w:cs="Code"/>
      <w:color w:val="000000"/>
      <w:sz w:val="24"/>
      <w:szCs w:val="24"/>
    </w:rPr>
  </w:style>
  <w:style w:type="character" w:styleId="zlenenKpr">
    <w:name w:val="FollowedHyperlink"/>
    <w:basedOn w:val="VarsaylanParagrafYazTipi"/>
    <w:uiPriority w:val="99"/>
    <w:semiHidden/>
    <w:unhideWhenUsed/>
    <w:rsid w:val="000C7BEC"/>
    <w:rPr>
      <w:color w:val="954F72" w:themeColor="followedHyperlink"/>
      <w:u w:val="single"/>
    </w:rPr>
  </w:style>
  <w:style w:type="character" w:styleId="AklamaBavurusu">
    <w:name w:val="annotation reference"/>
    <w:basedOn w:val="VarsaylanParagrafYazTipi"/>
    <w:uiPriority w:val="99"/>
    <w:semiHidden/>
    <w:unhideWhenUsed/>
    <w:rsid w:val="000C7BEC"/>
    <w:rPr>
      <w:sz w:val="16"/>
      <w:szCs w:val="16"/>
    </w:rPr>
  </w:style>
  <w:style w:type="paragraph" w:styleId="AklamaMetni">
    <w:name w:val="annotation text"/>
    <w:basedOn w:val="Normal"/>
    <w:link w:val="AklamaMetniChar"/>
    <w:uiPriority w:val="99"/>
    <w:semiHidden/>
    <w:unhideWhenUsed/>
    <w:rsid w:val="000C7BEC"/>
    <w:pPr>
      <w:spacing w:after="160"/>
    </w:pPr>
    <w:rPr>
      <w:rFonts w:asciiTheme="minorHAnsi" w:hAnsiTheme="minorHAnsi"/>
      <w:sz w:val="20"/>
      <w:szCs w:val="20"/>
    </w:rPr>
  </w:style>
  <w:style w:type="character" w:customStyle="1" w:styleId="AklamaMetniChar">
    <w:name w:val="Açıklama Metni Char"/>
    <w:basedOn w:val="VarsaylanParagrafYazTipi"/>
    <w:link w:val="AklamaMetni"/>
    <w:uiPriority w:val="99"/>
    <w:semiHidden/>
    <w:rsid w:val="000C7BEC"/>
    <w:rPr>
      <w:sz w:val="20"/>
      <w:szCs w:val="20"/>
    </w:rPr>
  </w:style>
  <w:style w:type="paragraph" w:styleId="AklamaKonusu">
    <w:name w:val="annotation subject"/>
    <w:basedOn w:val="AklamaMetni"/>
    <w:next w:val="AklamaMetni"/>
    <w:link w:val="AklamaKonusuChar"/>
    <w:uiPriority w:val="99"/>
    <w:semiHidden/>
    <w:unhideWhenUsed/>
    <w:rsid w:val="000C7BEC"/>
    <w:rPr>
      <w:b/>
      <w:bCs/>
    </w:rPr>
  </w:style>
  <w:style w:type="character" w:customStyle="1" w:styleId="AklamaKonusuChar">
    <w:name w:val="Açıklama Konusu Char"/>
    <w:basedOn w:val="AklamaMetniChar"/>
    <w:link w:val="AklamaKonusu"/>
    <w:uiPriority w:val="99"/>
    <w:semiHidden/>
    <w:rsid w:val="000C7BEC"/>
    <w:rPr>
      <w:b/>
      <w:bCs/>
      <w:sz w:val="20"/>
      <w:szCs w:val="20"/>
    </w:rPr>
  </w:style>
  <w:style w:type="table" w:customStyle="1" w:styleId="TabloKlavuzu1">
    <w:name w:val="Tablo Kılavuzu1"/>
    <w:basedOn w:val="NormalTablo"/>
    <w:next w:val="TabloKlavuzu"/>
    <w:uiPriority w:val="39"/>
    <w:rsid w:val="000C7BE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GvdeMetni">
    <w:name w:val="Body Text"/>
    <w:basedOn w:val="Normal"/>
    <w:link w:val="GvdeMetniChar"/>
    <w:uiPriority w:val="99"/>
    <w:semiHidden/>
    <w:unhideWhenUsed/>
    <w:rsid w:val="000C7BEC"/>
    <w:pPr>
      <w:spacing w:after="120" w:line="259" w:lineRule="auto"/>
    </w:pPr>
    <w:rPr>
      <w:rFonts w:asciiTheme="minorHAnsi" w:hAnsiTheme="minorHAnsi"/>
    </w:rPr>
  </w:style>
  <w:style w:type="character" w:customStyle="1" w:styleId="GvdeMetniChar">
    <w:name w:val="Gövde Metni Char"/>
    <w:basedOn w:val="VarsaylanParagrafYazTipi"/>
    <w:link w:val="GvdeMetni"/>
    <w:uiPriority w:val="99"/>
    <w:semiHidden/>
    <w:rsid w:val="000C7BEC"/>
  </w:style>
  <w:style w:type="table" w:customStyle="1" w:styleId="TabloKlavuzu2">
    <w:name w:val="Tablo Kılavuzu2"/>
    <w:basedOn w:val="NormalTablo"/>
    <w:next w:val="TabloKlavuzu"/>
    <w:uiPriority w:val="39"/>
    <w:rsid w:val="000C7BE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5">
    <w:name w:val="Pa5"/>
    <w:basedOn w:val="Normal"/>
    <w:next w:val="Normal"/>
    <w:uiPriority w:val="99"/>
    <w:rsid w:val="000C7BEC"/>
    <w:pPr>
      <w:autoSpaceDE w:val="0"/>
      <w:autoSpaceDN w:val="0"/>
      <w:adjustRightInd w:val="0"/>
      <w:spacing w:line="180" w:lineRule="atLeast"/>
    </w:pPr>
    <w:rPr>
      <w:rFonts w:ascii="A2 Afterall" w:hAnsi="A2 Afterall"/>
      <w:sz w:val="24"/>
      <w:szCs w:val="24"/>
    </w:rPr>
  </w:style>
  <w:style w:type="paragraph" w:customStyle="1" w:styleId="Pa1">
    <w:name w:val="Pa1"/>
    <w:basedOn w:val="Normal"/>
    <w:next w:val="Normal"/>
    <w:uiPriority w:val="99"/>
    <w:rsid w:val="000C7BEC"/>
    <w:pPr>
      <w:autoSpaceDE w:val="0"/>
      <w:autoSpaceDN w:val="0"/>
      <w:adjustRightInd w:val="0"/>
      <w:spacing w:line="185" w:lineRule="atLeast"/>
    </w:pPr>
    <w:rPr>
      <w:rFonts w:ascii="A2 Afterall" w:hAnsi="A2 Afterall"/>
      <w:sz w:val="24"/>
      <w:szCs w:val="24"/>
    </w:rPr>
  </w:style>
  <w:style w:type="character" w:customStyle="1" w:styleId="A2">
    <w:name w:val="A2"/>
    <w:uiPriority w:val="99"/>
    <w:rsid w:val="000C7BEC"/>
    <w:rPr>
      <w:rFonts w:cs="A2 Afterall"/>
      <w:b/>
      <w:bCs/>
      <w:color w:val="000000"/>
      <w:sz w:val="32"/>
      <w:szCs w:val="32"/>
    </w:rPr>
  </w:style>
  <w:style w:type="character" w:styleId="Vurgu">
    <w:name w:val="Emphasis"/>
    <w:basedOn w:val="VarsaylanParagrafYazTipi"/>
    <w:uiPriority w:val="20"/>
    <w:qFormat/>
    <w:rsid w:val="000C7BEC"/>
    <w:rPr>
      <w:i/>
      <w:iCs/>
    </w:rPr>
  </w:style>
  <w:style w:type="character" w:customStyle="1" w:styleId="w8qarf">
    <w:name w:val="w8qarf"/>
    <w:basedOn w:val="VarsaylanParagrafYazTipi"/>
    <w:rsid w:val="000C7BEC"/>
  </w:style>
  <w:style w:type="character" w:customStyle="1" w:styleId="lrzxr">
    <w:name w:val="lrzxr"/>
    <w:basedOn w:val="VarsaylanParagrafYazTipi"/>
    <w:rsid w:val="000C7BEC"/>
  </w:style>
  <w:style w:type="paragraph" w:styleId="Dzeltme">
    <w:name w:val="Revision"/>
    <w:hidden/>
    <w:uiPriority w:val="99"/>
    <w:semiHidden/>
    <w:rsid w:val="000C7BEC"/>
    <w:pPr>
      <w:spacing w:after="0" w:line="240" w:lineRule="auto"/>
    </w:pPr>
  </w:style>
  <w:style w:type="paragraph" w:customStyle="1" w:styleId="AlntII">
    <w:name w:val="AlıntıııııII"/>
    <w:basedOn w:val="Normal"/>
    <w:qFormat/>
    <w:rsid w:val="000F02E0"/>
    <w:pPr>
      <w:spacing w:after="120"/>
      <w:ind w:left="567" w:right="567"/>
      <w:jc w:val="both"/>
    </w:pPr>
    <w:rPr>
      <w:rFonts w:eastAsiaTheme="minorEastAsia" w:cs="Times New Roman"/>
      <w:sz w:val="20"/>
      <w:szCs w:val="20"/>
      <w:lang w:eastAsia="tr-TR"/>
    </w:rPr>
  </w:style>
  <w:style w:type="paragraph" w:customStyle="1" w:styleId="TabloO">
    <w:name w:val="TabloO"/>
    <w:basedOn w:val="Normal"/>
    <w:qFormat/>
    <w:rsid w:val="000C7BEC"/>
    <w:pPr>
      <w:shd w:val="clear" w:color="auto" w:fill="FFFFFF"/>
    </w:pPr>
    <w:rPr>
      <w:rFonts w:eastAsiaTheme="minorEastAsia" w:cs="Times New Roman"/>
      <w:sz w:val="20"/>
      <w:szCs w:val="20"/>
      <w:lang w:eastAsia="tr-TR"/>
    </w:rPr>
  </w:style>
  <w:style w:type="paragraph" w:customStyle="1" w:styleId="ResimMMMMM">
    <w:name w:val="ResimMMMMM"/>
    <w:basedOn w:val="Normal"/>
    <w:qFormat/>
    <w:rsid w:val="000F02E0"/>
    <w:pPr>
      <w:spacing w:after="240"/>
      <w:jc w:val="center"/>
    </w:pPr>
    <w:rPr>
      <w:rFonts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jpeg"/><Relationship Id="rId21" Type="http://schemas.openxmlformats.org/officeDocument/2006/relationships/image" Target="media/image12.jpeg"/><Relationship Id="rId42" Type="http://schemas.openxmlformats.org/officeDocument/2006/relationships/hyperlink" Target="https://stringfixer.com/tr/Sans-serif" TargetMode="External"/><Relationship Id="rId63" Type="http://schemas.openxmlformats.org/officeDocument/2006/relationships/image" Target="media/image49.jpeg"/><Relationship Id="rId84" Type="http://schemas.openxmlformats.org/officeDocument/2006/relationships/image" Target="media/image68.jpeg"/><Relationship Id="rId138" Type="http://schemas.openxmlformats.org/officeDocument/2006/relationships/hyperlink" Target="https://denemenlazim.net/zen-budizmi-felsefesiyle-varolusunuza-yaklasmanin-10-adimi/" TargetMode="External"/><Relationship Id="rId159" Type="http://schemas.openxmlformats.org/officeDocument/2006/relationships/hyperlink" Target="https://www.akbanksanat.com/etkinlik/yazi-sanat-ve-beden" TargetMode="External"/><Relationship Id="rId170" Type="http://schemas.openxmlformats.org/officeDocument/2006/relationships/hyperlink" Target="https://www.academia.edu/20378395/Ma%C4%9Fara_Sanat%C4%B1_Cave_Art_" TargetMode="External"/><Relationship Id="rId191" Type="http://schemas.openxmlformats.org/officeDocument/2006/relationships/hyperlink" Target="https://www.phillips.com/detail/on-kawara/UK030213/153" TargetMode="External"/><Relationship Id="rId205" Type="http://schemas.openxmlformats.org/officeDocument/2006/relationships/hyperlink" Target="http://exhibitions.guggenheim.org/onkawara/03/27" TargetMode="External"/><Relationship Id="rId226" Type="http://schemas.openxmlformats.org/officeDocument/2006/relationships/hyperlink" Target="https://arthive.com/sl/pablopicasso/works/376250~Guitar" TargetMode="External"/><Relationship Id="rId107" Type="http://schemas.openxmlformats.org/officeDocument/2006/relationships/image" Target="media/image91.jpeg"/><Relationship Id="rId11" Type="http://schemas.openxmlformats.org/officeDocument/2006/relationships/image" Target="media/image2.jpeg"/><Relationship Id="rId32" Type="http://schemas.openxmlformats.org/officeDocument/2006/relationships/image" Target="media/image23.jpeg"/><Relationship Id="rId53" Type="http://schemas.openxmlformats.org/officeDocument/2006/relationships/image" Target="media/image39.jpeg"/><Relationship Id="rId74" Type="http://schemas.openxmlformats.org/officeDocument/2006/relationships/image" Target="media/image58.jpeg"/><Relationship Id="rId128" Type="http://schemas.openxmlformats.org/officeDocument/2006/relationships/image" Target="media/image112.jpeg"/><Relationship Id="rId149" Type="http://schemas.openxmlformats.org/officeDocument/2006/relationships/hyperlink" Target="http://www.japondan.com/2015/12/27/japonyada-hamam-sefasi/" TargetMode="External"/><Relationship Id="rId5" Type="http://schemas.openxmlformats.org/officeDocument/2006/relationships/webSettings" Target="webSettings.xml"/><Relationship Id="rId95" Type="http://schemas.openxmlformats.org/officeDocument/2006/relationships/image" Target="media/image79.jpeg"/><Relationship Id="rId160" Type="http://schemas.openxmlformats.org/officeDocument/2006/relationships/hyperlink" Target="http://www.hasanpekmezci.com/akrilik-boya-ile-resim/" TargetMode="External"/><Relationship Id="rId181" Type="http://schemas.openxmlformats.org/officeDocument/2006/relationships/hyperlink" Target="http://mkaramanblog.blogspot.com/2018/03/zaman-ve-sanat.html" TargetMode="External"/><Relationship Id="rId216" Type="http://schemas.openxmlformats.org/officeDocument/2006/relationships/hyperlink" Target="https://tr.pinterest.com/pin/530721137319294958/" TargetMode="External"/><Relationship Id="rId237" Type="http://schemas.openxmlformats.org/officeDocument/2006/relationships/hyperlink" Target="https://tr.pinterest.com/pin/432134526747766523/" TargetMode="External"/><Relationship Id="rId22" Type="http://schemas.openxmlformats.org/officeDocument/2006/relationships/image" Target="media/image13.png"/><Relationship Id="rId43" Type="http://schemas.openxmlformats.org/officeDocument/2006/relationships/hyperlink" Target="https://stringfixer.com/tr/Typeface" TargetMode="External"/><Relationship Id="rId64" Type="http://schemas.openxmlformats.org/officeDocument/2006/relationships/image" Target="media/image50.jpeg"/><Relationship Id="rId118" Type="http://schemas.openxmlformats.org/officeDocument/2006/relationships/image" Target="media/image102.jpeg"/><Relationship Id="rId139" Type="http://schemas.openxmlformats.org/officeDocument/2006/relationships/hyperlink" Target="https://www.guggenheim.org/blogs/checklist/daily-mail-showing-on-kawaras-postcards-at-the-guggenheim" TargetMode="External"/><Relationship Id="rId85" Type="http://schemas.openxmlformats.org/officeDocument/2006/relationships/image" Target="media/image69.jpeg"/><Relationship Id="rId150" Type="http://schemas.openxmlformats.org/officeDocument/2006/relationships/hyperlink" Target="https://kelimeler.gen.tr/kuram-nedir-ne-demek-204327" TargetMode="External"/><Relationship Id="rId171" Type="http://schemas.openxmlformats.org/officeDocument/2006/relationships/hyperlink" Target="https://stat.ameba.jp/user_images/20180616/18/artony/ae/c6/j/o0750057214212172308.jpg" TargetMode="External"/><Relationship Id="rId192" Type="http://schemas.openxmlformats.org/officeDocument/2006/relationships/hyperlink" Target="https://atomicphotographers.com/atomic-sites/hiroshima/" TargetMode="External"/><Relationship Id="rId206" Type="http://schemas.openxmlformats.org/officeDocument/2006/relationships/hyperlink" Target="https://grupaok.tumblr.com/post/91374251809/on-kawara-i-am-not-going-to-commit-suicide-1970" TargetMode="External"/><Relationship Id="rId227" Type="http://schemas.openxmlformats.org/officeDocument/2006/relationships/hyperlink" Target="https://resimhocam.com/georges-braque-ve-kolaj-ile-kubizm/" TargetMode="External"/><Relationship Id="rId12" Type="http://schemas.openxmlformats.org/officeDocument/2006/relationships/image" Target="media/image3.jpeg"/><Relationship Id="rId33" Type="http://schemas.openxmlformats.org/officeDocument/2006/relationships/image" Target="media/image24.jpeg"/><Relationship Id="rId108" Type="http://schemas.openxmlformats.org/officeDocument/2006/relationships/image" Target="media/image92.jpeg"/><Relationship Id="rId129" Type="http://schemas.openxmlformats.org/officeDocument/2006/relationships/image" Target="media/image113.jpeg"/><Relationship Id="rId54" Type="http://schemas.openxmlformats.org/officeDocument/2006/relationships/image" Target="media/image40.jpeg"/><Relationship Id="rId75" Type="http://schemas.openxmlformats.org/officeDocument/2006/relationships/image" Target="media/image59.jpeg"/><Relationship Id="rId96" Type="http://schemas.openxmlformats.org/officeDocument/2006/relationships/image" Target="media/image80.jpeg"/><Relationship Id="rId140" Type="http://schemas.openxmlformats.org/officeDocument/2006/relationships/hyperlink" Target="https://stringfixer.com/tr/Futura_(typeface)" TargetMode="External"/><Relationship Id="rId161" Type="http://schemas.openxmlformats.org/officeDocument/2006/relationships/hyperlink" Target="https://www.mailartexhibition.org/mail-art" TargetMode="External"/><Relationship Id="rId182" Type="http://schemas.openxmlformats.org/officeDocument/2006/relationships/hyperlink" Target="https://en.wikipedia.org/wiki/On_Kawara" TargetMode="External"/><Relationship Id="rId217" Type="http://schemas.openxmlformats.org/officeDocument/2006/relationships/hyperlink" Target="https://www.artspace.com/on_kawara/i-went" TargetMode="External"/><Relationship Id="rId6" Type="http://schemas.openxmlformats.org/officeDocument/2006/relationships/footnotes" Target="footnotes.xml"/><Relationship Id="rId238" Type="http://schemas.openxmlformats.org/officeDocument/2006/relationships/hyperlink" Target="https://www.asialogy.com/en/japon-kaligrafisi-shodo-%E6%9B%B8%E9%81%93/" TargetMode="External"/><Relationship Id="rId23" Type="http://schemas.openxmlformats.org/officeDocument/2006/relationships/image" Target="media/image14.jpeg"/><Relationship Id="rId119" Type="http://schemas.openxmlformats.org/officeDocument/2006/relationships/image" Target="media/image103.jpeg"/><Relationship Id="rId44" Type="http://schemas.openxmlformats.org/officeDocument/2006/relationships/hyperlink" Target="https://stringfixer.com/tr/Sans-serif" TargetMode="External"/><Relationship Id="rId65" Type="http://schemas.openxmlformats.org/officeDocument/2006/relationships/image" Target="media/image51.jpeg"/><Relationship Id="rId86" Type="http://schemas.openxmlformats.org/officeDocument/2006/relationships/image" Target="media/image70.jpeg"/><Relationship Id="rId130" Type="http://schemas.openxmlformats.org/officeDocument/2006/relationships/image" Target="media/image114.jpeg"/><Relationship Id="rId151" Type="http://schemas.openxmlformats.org/officeDocument/2006/relationships/hyperlink" Target="https://mitpress.mit.edu/books/chronophobia" TargetMode="External"/><Relationship Id="rId172" Type="http://schemas.openxmlformats.org/officeDocument/2006/relationships/hyperlink" Target="https://www.facebook.com/1932897076987114/posts/2160764427533710/" TargetMode="External"/><Relationship Id="rId193" Type="http://schemas.openxmlformats.org/officeDocument/2006/relationships/hyperlink" Target="https://www.pinterest.jp/pin/293015519499717812/" TargetMode="External"/><Relationship Id="rId207" Type="http://schemas.openxmlformats.org/officeDocument/2006/relationships/hyperlink" Target="http://exhibitions.guggenheim.org/onkawara/03/29" TargetMode="External"/><Relationship Id="rId228" Type="http://schemas.openxmlformats.org/officeDocument/2006/relationships/hyperlink" Target="https://blog.shillingtoneducation.com/kurt-schwitters-tbt/" TargetMode="External"/><Relationship Id="rId13" Type="http://schemas.openxmlformats.org/officeDocument/2006/relationships/image" Target="media/image4.jpeg"/><Relationship Id="rId109" Type="http://schemas.openxmlformats.org/officeDocument/2006/relationships/image" Target="media/image93.jpeg"/><Relationship Id="rId34" Type="http://schemas.openxmlformats.org/officeDocument/2006/relationships/image" Target="media/image25.jpeg"/><Relationship Id="rId55" Type="http://schemas.openxmlformats.org/officeDocument/2006/relationships/image" Target="media/image41.jpeg"/><Relationship Id="rId76" Type="http://schemas.openxmlformats.org/officeDocument/2006/relationships/image" Target="media/image60.jpeg"/><Relationship Id="rId97" Type="http://schemas.openxmlformats.org/officeDocument/2006/relationships/image" Target="media/image81.jpeg"/><Relationship Id="rId120" Type="http://schemas.openxmlformats.org/officeDocument/2006/relationships/image" Target="media/image104.jpeg"/><Relationship Id="rId141" Type="http://schemas.openxmlformats.org/officeDocument/2006/relationships/hyperlink" Target="http://www.tdk.gov.tr/index.php?option=com_gts&amp;kelime=GELENEK" TargetMode="External"/><Relationship Id="rId7" Type="http://schemas.openxmlformats.org/officeDocument/2006/relationships/endnotes" Target="endnotes.xml"/><Relationship Id="rId162" Type="http://schemas.openxmlformats.org/officeDocument/2006/relationships/hyperlink" Target="https://www.onemillionyearsfoundation.org/installations/pure-consciousness" TargetMode="External"/><Relationship Id="rId183" Type="http://schemas.openxmlformats.org/officeDocument/2006/relationships/hyperlink" Target="https://www.samuellepaire.com/artists/113-on-kawara/overview/" TargetMode="External"/><Relationship Id="rId218" Type="http://schemas.openxmlformats.org/officeDocument/2006/relationships/hyperlink" Target="http://konwersatorium3.blogspot.com/2019/06/on-kawara-and-conceptual" TargetMode="External"/><Relationship Id="rId239" Type="http://schemas.openxmlformats.org/officeDocument/2006/relationships/hyperlink" Target="https://arthis42cartsofjapan.wordpress.com/2014/06/13/emaki/" TargetMode="External"/><Relationship Id="rId24" Type="http://schemas.openxmlformats.org/officeDocument/2006/relationships/image" Target="media/image15.jpeg"/><Relationship Id="rId45" Type="http://schemas.openxmlformats.org/officeDocument/2006/relationships/hyperlink" Target="https://stringfixer.com/tr/Bauhaus" TargetMode="External"/><Relationship Id="rId66" Type="http://schemas.openxmlformats.org/officeDocument/2006/relationships/image" Target="media/image52.jpeg"/><Relationship Id="rId87" Type="http://schemas.openxmlformats.org/officeDocument/2006/relationships/image" Target="media/image71.jpeg"/><Relationship Id="rId110" Type="http://schemas.openxmlformats.org/officeDocument/2006/relationships/image" Target="media/image94.jpeg"/><Relationship Id="rId131" Type="http://schemas.openxmlformats.org/officeDocument/2006/relationships/image" Target="media/image115.jpeg"/><Relationship Id="rId152" Type="http://schemas.openxmlformats.org/officeDocument/2006/relationships/hyperlink" Target="https://www.healthline.com/health/thanatophobia" TargetMode="External"/><Relationship Id="rId173" Type="http://schemas.openxmlformats.org/officeDocument/2006/relationships/hyperlink" Target="https://cfileonline.org/featured-2017-year-in-review-cfile-s-top-5-articles/" TargetMode="External"/><Relationship Id="rId194" Type="http://schemas.openxmlformats.org/officeDocument/2006/relationships/hyperlink" Target="https://atomicphotographers.com/atomic-sites/hiroshima/" TargetMode="External"/><Relationship Id="rId208" Type="http://schemas.openxmlformats.org/officeDocument/2006/relationships/hyperlink" Target="https://shrapnelcontemporary.wordpress.com/2010/05/06/i-am-still-alive/" TargetMode="External"/><Relationship Id="rId229" Type="http://schemas.openxmlformats.org/officeDocument/2006/relationships/hyperlink" Target="https://bayaiyi.com/andy-warholun-32-campbells-soup-cans-resmi/" TargetMode="External"/><Relationship Id="rId240" Type="http://schemas.openxmlformats.org/officeDocument/2006/relationships/hyperlink" Target="https://artsupp.com/es/turin/exposiciones/kakemono-mao-museo-d-arte-orientale" TargetMode="External"/><Relationship Id="rId14" Type="http://schemas.openxmlformats.org/officeDocument/2006/relationships/image" Target="media/image5.jpeg"/><Relationship Id="rId35" Type="http://schemas.openxmlformats.org/officeDocument/2006/relationships/image" Target="media/image26.jpeg"/><Relationship Id="rId56" Type="http://schemas.openxmlformats.org/officeDocument/2006/relationships/image" Target="media/image42.jpeg"/><Relationship Id="rId77" Type="http://schemas.openxmlformats.org/officeDocument/2006/relationships/image" Target="media/image61.jpeg"/><Relationship Id="rId100" Type="http://schemas.openxmlformats.org/officeDocument/2006/relationships/image" Target="media/image84.jpeg"/><Relationship Id="rId8" Type="http://schemas.openxmlformats.org/officeDocument/2006/relationships/image" Target="media/image1.png"/><Relationship Id="rId98" Type="http://schemas.openxmlformats.org/officeDocument/2006/relationships/image" Target="media/image82.jpeg"/><Relationship Id="rId121" Type="http://schemas.openxmlformats.org/officeDocument/2006/relationships/image" Target="media/image105.jpeg"/><Relationship Id="rId142" Type="http://schemas.openxmlformats.org/officeDocument/2006/relationships/hyperlink" Target="http://gerekcelendirilmisdusun.blogspot.com/2014/10/genel-bir-aristoteles-incelemsi.html" TargetMode="External"/><Relationship Id="rId163" Type="http://schemas.openxmlformats.org/officeDocument/2006/relationships/hyperlink" Target="https://www.newyorker.com/magazine/2015/02/16/painting-day" TargetMode="External"/><Relationship Id="rId184" Type="http://schemas.openxmlformats.org/officeDocument/2006/relationships/hyperlink" Target="https://the-daily.home.blog/2018/12/02/on-kawara/" TargetMode="External"/><Relationship Id="rId219" Type="http://schemas.openxmlformats.org/officeDocument/2006/relationships/hyperlink" Target="https://williamncopley.com/sms-image/on-kawara-100-years-calendar/" TargetMode="External"/><Relationship Id="rId230" Type="http://schemas.openxmlformats.org/officeDocument/2006/relationships/hyperlink" Target="https://www.flickr.com/photos/ian_e_abbott/48482560827" TargetMode="External"/><Relationship Id="rId25" Type="http://schemas.openxmlformats.org/officeDocument/2006/relationships/image" Target="media/image16.jpeg"/><Relationship Id="rId46" Type="http://schemas.openxmlformats.org/officeDocument/2006/relationships/image" Target="media/image32.jpeg"/><Relationship Id="rId67" Type="http://schemas.openxmlformats.org/officeDocument/2006/relationships/image" Target="media/image53.jpeg"/><Relationship Id="rId88" Type="http://schemas.openxmlformats.org/officeDocument/2006/relationships/image" Target="media/image72.jpeg"/><Relationship Id="rId111" Type="http://schemas.openxmlformats.org/officeDocument/2006/relationships/image" Target="media/image95.jpeg"/><Relationship Id="rId132" Type="http://schemas.openxmlformats.org/officeDocument/2006/relationships/image" Target="media/image116.jpeg"/><Relationship Id="rId153" Type="http://schemas.openxmlformats.org/officeDocument/2006/relationships/hyperlink" Target="https://www.etimolojiturkce.com/kelime/malzeme" TargetMode="External"/><Relationship Id="rId174" Type="http://schemas.openxmlformats.org/officeDocument/2006/relationships/hyperlink" Target="https://tr.pinterest.com/pin/254594185160198280/" TargetMode="External"/><Relationship Id="rId195" Type="http://schemas.openxmlformats.org/officeDocument/2006/relationships/hyperlink" Target="https://twitter.com/zhtsss/status/1627457999089582080" TargetMode="External"/><Relationship Id="rId209" Type="http://schemas.openxmlformats.org/officeDocument/2006/relationships/hyperlink" Target="https://news.artnet.com/market/conceptual-art-artnet-auctions-1246796" TargetMode="External"/><Relationship Id="rId220" Type="http://schemas.openxmlformats.org/officeDocument/2006/relationships/hyperlink" Target="https://sms.sensatejournal.com/?p=480" TargetMode="External"/><Relationship Id="rId241" Type="http://schemas.openxmlformats.org/officeDocument/2006/relationships/header" Target="header1.xml"/><Relationship Id="rId15" Type="http://schemas.openxmlformats.org/officeDocument/2006/relationships/image" Target="media/image6.jpeg"/><Relationship Id="rId36" Type="http://schemas.openxmlformats.org/officeDocument/2006/relationships/image" Target="media/image27.jpeg"/><Relationship Id="rId57" Type="http://schemas.openxmlformats.org/officeDocument/2006/relationships/image" Target="media/image43.jpeg"/><Relationship Id="rId10" Type="http://schemas.openxmlformats.org/officeDocument/2006/relationships/footer" Target="footer2.xml"/><Relationship Id="rId31" Type="http://schemas.openxmlformats.org/officeDocument/2006/relationships/image" Target="media/image22.jpeg"/><Relationship Id="rId52" Type="http://schemas.openxmlformats.org/officeDocument/2006/relationships/image" Target="media/image38.jpeg"/><Relationship Id="rId73" Type="http://schemas.openxmlformats.org/officeDocument/2006/relationships/image" Target="media/image57.jpeg"/><Relationship Id="rId78" Type="http://schemas.openxmlformats.org/officeDocument/2006/relationships/image" Target="media/image62.jpeg"/><Relationship Id="rId94" Type="http://schemas.openxmlformats.org/officeDocument/2006/relationships/image" Target="media/image78.jpeg"/><Relationship Id="rId99" Type="http://schemas.openxmlformats.org/officeDocument/2006/relationships/image" Target="media/image83.jpeg"/><Relationship Id="rId101" Type="http://schemas.openxmlformats.org/officeDocument/2006/relationships/image" Target="media/image85.jpeg"/><Relationship Id="rId122" Type="http://schemas.openxmlformats.org/officeDocument/2006/relationships/image" Target="media/image106.jpeg"/><Relationship Id="rId143" Type="http://schemas.openxmlformats.org/officeDocument/2006/relationships/hyperlink" Target="https://www.guggenheim.org/video/on-kawara-date-paintings" TargetMode="External"/><Relationship Id="rId148" Type="http://schemas.openxmlformats.org/officeDocument/2006/relationships/hyperlink" Target="https://www.ikea.com.tr/urun/heat-mantar-19-cm-nihale-87077700" TargetMode="External"/><Relationship Id="rId164" Type="http://schemas.openxmlformats.org/officeDocument/2006/relationships/hyperlink" Target="https://www.theartnewspaper.com/2016/11/23/on-kawaras-one-million-years-to-be-performed-at-the-venice-biennale" TargetMode="External"/><Relationship Id="rId169" Type="http://schemas.openxmlformats.org/officeDocument/2006/relationships/hyperlink" Target="https://oggito.com/icerikler/kronos-ve-kairos-Iki-tanri-isiginda-tembelligin-felsefesi/66677" TargetMode="External"/><Relationship Id="rId185" Type="http://schemas.openxmlformats.org/officeDocument/2006/relationships/hyperlink" Target="https://ncartmuseum.org/collection/museum-collection/rodin/" TargetMode="External"/><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hyperlink" Target="https://www.guggenheim.org/video/tag/on-kawara-silence" TargetMode="External"/><Relationship Id="rId210" Type="http://schemas.openxmlformats.org/officeDocument/2006/relationships/hyperlink" Target="https://travelbetweenthepages.com/2021/06/05/i-got-up-at/" TargetMode="External"/><Relationship Id="rId215" Type="http://schemas.openxmlformats.org/officeDocument/2006/relationships/hyperlink" Target="https://www.micheledidier.com/en/expositions/presentation/45/i-read" TargetMode="External"/><Relationship Id="rId236" Type="http://schemas.openxmlformats.org/officeDocument/2006/relationships/hyperlink" Target="https://www.sabah.com.tr/egitim/hiyeroglif-nedir-hangi-uygarliga-aittir-hiyeroglif-yazisini-kim-bulmustur-e1-5400144" TargetMode="External"/><Relationship Id="rId26" Type="http://schemas.openxmlformats.org/officeDocument/2006/relationships/image" Target="media/image17.png"/><Relationship Id="rId231" Type="http://schemas.openxmlformats.org/officeDocument/2006/relationships/hyperlink" Target="https://www.masaldergisi.com/sayilar/2021/sayi-08/duslerin-anahtari/" TargetMode="External"/><Relationship Id="rId47" Type="http://schemas.openxmlformats.org/officeDocument/2006/relationships/image" Target="media/image33.jpeg"/><Relationship Id="rId68" Type="http://schemas.openxmlformats.org/officeDocument/2006/relationships/image" Target="media/image54.jpeg"/><Relationship Id="rId89" Type="http://schemas.openxmlformats.org/officeDocument/2006/relationships/image" Target="media/image73.png"/><Relationship Id="rId112" Type="http://schemas.openxmlformats.org/officeDocument/2006/relationships/image" Target="media/image96.jpeg"/><Relationship Id="rId133" Type="http://schemas.openxmlformats.org/officeDocument/2006/relationships/hyperlink" Target="http://www.lebriz.com/pages/lsd.aspx?lang=TR&amp;sectionID=6&amp;articleID=1279&amp;bhcp=1" TargetMode="External"/><Relationship Id="rId154" Type="http://schemas.openxmlformats.org/officeDocument/2006/relationships/hyperlink" Target="https://avys.omu.edu.tr/storage/app/public/belkisg/135857/malzeme%20bilgisi%201.%20hafta-%20tan%C4%B1m%20giri%C5%9F.pdf" TargetMode="External"/><Relationship Id="rId175" Type="http://schemas.openxmlformats.org/officeDocument/2006/relationships/hyperlink" Target="https://blog.artsper.com/en/a-closer-look/1960-minimal-art-or-the-renewal-of-modern-art/" TargetMode="External"/><Relationship Id="rId196" Type="http://schemas.openxmlformats.org/officeDocument/2006/relationships/hyperlink" Target="https://americanart.si.edu/blog/american-art-and-vietnam-war" TargetMode="External"/><Relationship Id="rId200" Type="http://schemas.openxmlformats.org/officeDocument/2006/relationships/hyperlink" Target="https://swampymarkstudiopractice.water.blog/2020/09/23/part-five-exercise-3-1-part-one-date-series-by-on-kawara/" TargetMode="External"/><Relationship Id="rId16" Type="http://schemas.openxmlformats.org/officeDocument/2006/relationships/image" Target="media/image7.jpeg"/><Relationship Id="rId221" Type="http://schemas.openxmlformats.org/officeDocument/2006/relationships/hyperlink" Target="https://www.artbasel.com/catalog/artwork/51624/On-Kawara-One-Million-Years" TargetMode="External"/><Relationship Id="rId242" Type="http://schemas.openxmlformats.org/officeDocument/2006/relationships/footer" Target="footer3.xml"/><Relationship Id="rId37" Type="http://schemas.openxmlformats.org/officeDocument/2006/relationships/image" Target="media/image28.jpeg"/><Relationship Id="rId58" Type="http://schemas.openxmlformats.org/officeDocument/2006/relationships/image" Target="media/image44.jpeg"/><Relationship Id="rId79" Type="http://schemas.openxmlformats.org/officeDocument/2006/relationships/image" Target="media/image63.jpeg"/><Relationship Id="rId102" Type="http://schemas.openxmlformats.org/officeDocument/2006/relationships/image" Target="media/image86.jpeg"/><Relationship Id="rId123" Type="http://schemas.openxmlformats.org/officeDocument/2006/relationships/image" Target="media/image107.jpeg"/><Relationship Id="rId144" Type="http://schemas.openxmlformats.org/officeDocument/2006/relationships/hyperlink" Target="https://www.guggenheim.org/audio/track/on-kawara-i-got-up-1968-79" TargetMode="External"/><Relationship Id="rId90" Type="http://schemas.openxmlformats.org/officeDocument/2006/relationships/image" Target="media/image74.png"/><Relationship Id="rId165" Type="http://schemas.openxmlformats.org/officeDocument/2006/relationships/hyperlink" Target="https://sozluk.gov.tr/" TargetMode="External"/><Relationship Id="rId186" Type="http://schemas.openxmlformats.org/officeDocument/2006/relationships/hyperlink" Target="https://www.momat.go.jp/en/collection/d00043-023" TargetMode="External"/><Relationship Id="rId211" Type="http://schemas.openxmlformats.org/officeDocument/2006/relationships/hyperlink" Target="https://metropolismag.com/viewpoints/on-kawara-in-perpetuity/" TargetMode="External"/><Relationship Id="rId232" Type="http://schemas.openxmlformats.org/officeDocument/2006/relationships/hyperlink" Target="http://birgunbiryerde.blogspot.com/2013/09/bu-bir-pipo-degildir-rene-magritte.html" TargetMode="External"/><Relationship Id="rId27" Type="http://schemas.openxmlformats.org/officeDocument/2006/relationships/image" Target="media/image18.png"/><Relationship Id="rId48" Type="http://schemas.openxmlformats.org/officeDocument/2006/relationships/image" Target="media/image34.jpeg"/><Relationship Id="rId69" Type="http://schemas.openxmlformats.org/officeDocument/2006/relationships/image" Target="media/image55.jpeg"/><Relationship Id="rId113" Type="http://schemas.openxmlformats.org/officeDocument/2006/relationships/image" Target="media/image97.jpeg"/><Relationship Id="rId134" Type="http://schemas.openxmlformats.org/officeDocument/2006/relationships/hyperlink" Target="http://www.artbouillon.com/2014/07/on-and-on-kawara.html" TargetMode="External"/><Relationship Id="rId80" Type="http://schemas.openxmlformats.org/officeDocument/2006/relationships/image" Target="media/image64.jpeg"/><Relationship Id="rId155" Type="http://schemas.openxmlformats.org/officeDocument/2006/relationships/hyperlink" Target="http://matse.eskisehir.edu.tr/BolumHakkinda.aspx" TargetMode="External"/><Relationship Id="rId176" Type="http://schemas.openxmlformats.org/officeDocument/2006/relationships/hyperlink" Target="https://www.lissongallery.com/artists/sol-lewitt" TargetMode="External"/><Relationship Id="rId197" Type="http://schemas.openxmlformats.org/officeDocument/2006/relationships/hyperlink" Target="http://exhibitions.guggenheim.org/onkawara/03/19" TargetMode="External"/><Relationship Id="rId201" Type="http://schemas.openxmlformats.org/officeDocument/2006/relationships/hyperlink" Target="https://www.phaidon.com/agenda/art/articles/2015/february/06/the-guggenheims-jeffrey-weiss-talks-on-kawara/" TargetMode="External"/><Relationship Id="rId222" Type="http://schemas.openxmlformats.org/officeDocument/2006/relationships/hyperlink" Target="https://www.artbasel.com/catalog/artwork/67573/On-Kawara-One-Million-Years" TargetMode="External"/><Relationship Id="rId243" Type="http://schemas.openxmlformats.org/officeDocument/2006/relationships/fontTable" Target="fontTable.xml"/><Relationship Id="rId17" Type="http://schemas.openxmlformats.org/officeDocument/2006/relationships/image" Target="media/image8.jpeg"/><Relationship Id="rId38" Type="http://schemas.openxmlformats.org/officeDocument/2006/relationships/image" Target="media/image29.jpeg"/><Relationship Id="rId59" Type="http://schemas.openxmlformats.org/officeDocument/2006/relationships/image" Target="media/image45.jpeg"/><Relationship Id="rId103" Type="http://schemas.openxmlformats.org/officeDocument/2006/relationships/image" Target="media/image87.jpeg"/><Relationship Id="rId124" Type="http://schemas.openxmlformats.org/officeDocument/2006/relationships/image" Target="media/image108.jpeg"/><Relationship Id="rId70" Type="http://schemas.openxmlformats.org/officeDocument/2006/relationships/image" Target="media/image56.jpeg"/><Relationship Id="rId91" Type="http://schemas.openxmlformats.org/officeDocument/2006/relationships/image" Target="media/image75.png"/><Relationship Id="rId145" Type="http://schemas.openxmlformats.org/officeDocument/2006/relationships/hyperlink" Target="https://www.guggenheim.org/teaching-materials/on-kawara-silence/postcards-i-got-up" TargetMode="External"/><Relationship Id="rId166" Type="http://schemas.openxmlformats.org/officeDocument/2006/relationships/hyperlink" Target="https://tr.wikipedia.org/wiki/D%C3%BC%C5%9F%C3%BCnen_Adam" TargetMode="External"/><Relationship Id="rId187" Type="http://schemas.openxmlformats.org/officeDocument/2006/relationships/hyperlink" Target="https://www.momat.go.jp/en/collection/d00043-023" TargetMode="External"/><Relationship Id="rId1" Type="http://schemas.openxmlformats.org/officeDocument/2006/relationships/customXml" Target="../customXml/item1.xml"/><Relationship Id="rId212" Type="http://schemas.openxmlformats.org/officeDocument/2006/relationships/hyperlink" Target="https://www.artspace.com/on_kawara/i-read" TargetMode="External"/><Relationship Id="rId233" Type="http://schemas.openxmlformats.org/officeDocument/2006/relationships/hyperlink" Target="https://edcat.net/item/art-language-vol-1-no-3-june-1970/" TargetMode="External"/><Relationship Id="rId28" Type="http://schemas.openxmlformats.org/officeDocument/2006/relationships/image" Target="media/image19.png"/><Relationship Id="rId49" Type="http://schemas.openxmlformats.org/officeDocument/2006/relationships/image" Target="media/image35.jpeg"/><Relationship Id="rId114" Type="http://schemas.openxmlformats.org/officeDocument/2006/relationships/image" Target="media/image98.jpeg"/><Relationship Id="rId60" Type="http://schemas.openxmlformats.org/officeDocument/2006/relationships/image" Target="media/image46.jpeg"/><Relationship Id="rId81" Type="http://schemas.openxmlformats.org/officeDocument/2006/relationships/image" Target="media/image65.jpeg"/><Relationship Id="rId135" Type="http://schemas.openxmlformats.org/officeDocument/2006/relationships/hyperlink" Target="https://www.sanattanimitoplulugu.org/Kavramsal_Sanat.htm" TargetMode="External"/><Relationship Id="rId156" Type="http://schemas.openxmlformats.org/officeDocument/2006/relationships/hyperlink" Target="https://www.aa.com.tr/tr/dunya/hirosima-ve-nagazakiye-atom-bombasi-atilmasinin-uzerinden-uc-ceyrek-asir-gecti/1930905" TargetMode="External"/><Relationship Id="rId177" Type="http://schemas.openxmlformats.org/officeDocument/2006/relationships/hyperlink" Target="https://www.researchgate.net/figure/Joseph-Kosuth-One-and-Three-Chairs-1965_fig1_282830817" TargetMode="External"/><Relationship Id="rId198" Type="http://schemas.openxmlformats.org/officeDocument/2006/relationships/hyperlink" Target="https://www.pinterest.jp/goushibata/on-kawara/" TargetMode="External"/><Relationship Id="rId202" Type="http://schemas.openxmlformats.org/officeDocument/2006/relationships/hyperlink" Target="https://www.onemillionyearsfoundation.org/installations/pure-consciousness" TargetMode="External"/><Relationship Id="rId223" Type="http://schemas.openxmlformats.org/officeDocument/2006/relationships/hyperlink" Target="https://www.southlondongallery.org/exhibitions/on-kawara-reading-one-million-years/" TargetMode="External"/><Relationship Id="rId244" Type="http://schemas.openxmlformats.org/officeDocument/2006/relationships/glossaryDocument" Target="glossary/document.xml"/><Relationship Id="rId18" Type="http://schemas.openxmlformats.org/officeDocument/2006/relationships/image" Target="media/image9.jpeg"/><Relationship Id="rId39" Type="http://schemas.openxmlformats.org/officeDocument/2006/relationships/image" Target="media/image30.jpeg"/><Relationship Id="rId50" Type="http://schemas.openxmlformats.org/officeDocument/2006/relationships/image" Target="media/image36.png"/><Relationship Id="rId104" Type="http://schemas.openxmlformats.org/officeDocument/2006/relationships/image" Target="media/image88.jpeg"/><Relationship Id="rId125" Type="http://schemas.openxmlformats.org/officeDocument/2006/relationships/image" Target="media/image109.jpeg"/><Relationship Id="rId146" Type="http://schemas.openxmlformats.org/officeDocument/2006/relationships/hyperlink" Target="https://books.google.com.tr/books?id=HF7AyPNut0C&amp;printsec=frontcover&amp;hl=tr" TargetMode="External"/><Relationship Id="rId167" Type="http://schemas.openxmlformats.org/officeDocument/2006/relationships/hyperlink" Target="https://tr.wikipedia.org/wiki/%C4%B0deografi" TargetMode="External"/><Relationship Id="rId188" Type="http://schemas.openxmlformats.org/officeDocument/2006/relationships/hyperlink" Target="https://www.momat.go.jp/en/collection/d00043-008" TargetMode="External"/><Relationship Id="rId71" Type="http://schemas.openxmlformats.org/officeDocument/2006/relationships/hyperlink" Target="https://www.felsefe.gen.tr/platon-eflatun-kimdir/" TargetMode="External"/><Relationship Id="rId92" Type="http://schemas.openxmlformats.org/officeDocument/2006/relationships/image" Target="media/image76.jpeg"/><Relationship Id="rId213" Type="http://schemas.openxmlformats.org/officeDocument/2006/relationships/hyperlink" Target="https://tr.pinterest.com/krakowwitkingallery/on-kawara/" TargetMode="External"/><Relationship Id="rId234" Type="http://schemas.openxmlformats.org/officeDocument/2006/relationships/hyperlink" Target="https://specificobject.com/objects/info.cfm?object_id=17229" TargetMode="External"/><Relationship Id="rId2" Type="http://schemas.openxmlformats.org/officeDocument/2006/relationships/numbering" Target="numbering.xml"/><Relationship Id="rId29" Type="http://schemas.openxmlformats.org/officeDocument/2006/relationships/image" Target="media/image20.jpeg"/><Relationship Id="rId40" Type="http://schemas.openxmlformats.org/officeDocument/2006/relationships/image" Target="media/image31.jpeg"/><Relationship Id="rId115" Type="http://schemas.openxmlformats.org/officeDocument/2006/relationships/image" Target="media/image99.jpeg"/><Relationship Id="rId136" Type="http://schemas.openxmlformats.org/officeDocument/2006/relationships/hyperlink" Target="https://eksisozluk.com/?q=massachusetts" TargetMode="External"/><Relationship Id="rId157" Type="http://schemas.openxmlformats.org/officeDocument/2006/relationships/hyperlink" Target="https://www.theartstory.org/artist/on-kawara/life-and-legacy/" TargetMode="External"/><Relationship Id="rId178" Type="http://schemas.openxmlformats.org/officeDocument/2006/relationships/hyperlink" Target="https://www.artgallery.nsw.gov.au/artboards/contemporary-art/conceptual-art/item/ux8pef/" TargetMode="External"/><Relationship Id="rId61" Type="http://schemas.openxmlformats.org/officeDocument/2006/relationships/image" Target="media/image47.png"/><Relationship Id="rId82" Type="http://schemas.openxmlformats.org/officeDocument/2006/relationships/image" Target="media/image66.jpeg"/><Relationship Id="rId199" Type="http://schemas.openxmlformats.org/officeDocument/2006/relationships/hyperlink" Target="https://www.517japan.com/viewnews-75867.html" TargetMode="External"/><Relationship Id="rId203" Type="http://schemas.openxmlformats.org/officeDocument/2006/relationships/hyperlink" Target="https://www.onemillionyearsfoundation.org/installations/pure-consciousness" TargetMode="External"/><Relationship Id="rId19" Type="http://schemas.openxmlformats.org/officeDocument/2006/relationships/image" Target="media/image10.jpeg"/><Relationship Id="rId224" Type="http://schemas.openxmlformats.org/officeDocument/2006/relationships/hyperlink" Target="https://universes.art/en/art-destinations/venice/tours/san-trovaso-zattere-iuav/oratorio-di-san-ludovico-2" TargetMode="External"/><Relationship Id="rId245" Type="http://schemas.openxmlformats.org/officeDocument/2006/relationships/theme" Target="theme/theme1.xml"/><Relationship Id="rId30" Type="http://schemas.openxmlformats.org/officeDocument/2006/relationships/image" Target="media/image21.jpeg"/><Relationship Id="rId105" Type="http://schemas.openxmlformats.org/officeDocument/2006/relationships/image" Target="media/image89.jpeg"/><Relationship Id="rId126" Type="http://schemas.openxmlformats.org/officeDocument/2006/relationships/image" Target="media/image110.jpeg"/><Relationship Id="rId147" Type="http://schemas.openxmlformats.org/officeDocument/2006/relationships/hyperlink" Target="https://postwar.hausderkunst.de/en/artworks-artists/artworks/thinking-man-denkender-mann" TargetMode="External"/><Relationship Id="rId168" Type="http://schemas.openxmlformats.org/officeDocument/2006/relationships/hyperlink" Target="https://tr.wikipedia.org/wiki/Yin_ile_yang" TargetMode="External"/><Relationship Id="rId51" Type="http://schemas.openxmlformats.org/officeDocument/2006/relationships/image" Target="media/image37.jpeg"/><Relationship Id="rId72" Type="http://schemas.openxmlformats.org/officeDocument/2006/relationships/hyperlink" Target="https://www.felsefe.gen.tr/jean-jacques-rousseau-kimdir/" TargetMode="External"/><Relationship Id="rId93" Type="http://schemas.openxmlformats.org/officeDocument/2006/relationships/image" Target="media/image77.jpeg"/><Relationship Id="rId189" Type="http://schemas.openxmlformats.org/officeDocument/2006/relationships/hyperlink" Target="https://www.nitesha.com/?pid=72479778" TargetMode="External"/><Relationship Id="rId3" Type="http://schemas.openxmlformats.org/officeDocument/2006/relationships/styles" Target="styles.xml"/><Relationship Id="rId214" Type="http://schemas.openxmlformats.org/officeDocument/2006/relationships/hyperlink" Target="https://www.sz-mag.com/news/2015/02/on-kawara-silence/" TargetMode="External"/><Relationship Id="rId235" Type="http://schemas.openxmlformats.org/officeDocument/2006/relationships/hyperlink" Target="https://www.kitapvekalem.com/2020/11/dunyada-bilinen-ilk-kitap-yaz.html" TargetMode="External"/><Relationship Id="rId116" Type="http://schemas.openxmlformats.org/officeDocument/2006/relationships/image" Target="media/image100.jpeg"/><Relationship Id="rId137" Type="http://schemas.openxmlformats.org/officeDocument/2006/relationships/hyperlink" Target="https://doi.org/10.1162/OCTO_a_00319" TargetMode="External"/><Relationship Id="rId158" Type="http://schemas.openxmlformats.org/officeDocument/2006/relationships/hyperlink" Target="https://www.theartstory.org/artist/on-kawara/artworks/" TargetMode="External"/><Relationship Id="rId20" Type="http://schemas.openxmlformats.org/officeDocument/2006/relationships/image" Target="media/image11.jpeg"/><Relationship Id="rId41" Type="http://schemas.openxmlformats.org/officeDocument/2006/relationships/hyperlink" Target="https://stringfixer.com/tr/Paul_Renner" TargetMode="External"/><Relationship Id="rId62" Type="http://schemas.openxmlformats.org/officeDocument/2006/relationships/image" Target="media/image48.jpeg"/><Relationship Id="rId83" Type="http://schemas.openxmlformats.org/officeDocument/2006/relationships/image" Target="media/image67.jpeg"/><Relationship Id="rId179" Type="http://schemas.openxmlformats.org/officeDocument/2006/relationships/hyperlink" Target="https://www.mutualart.com/Artwork/One-and-three-hammers/28DF29FF45B2E3E2" TargetMode="External"/><Relationship Id="rId190" Type="http://schemas.openxmlformats.org/officeDocument/2006/relationships/hyperlink" Target="https://www.nitesha.com/?pid=72479778" TargetMode="External"/><Relationship Id="rId204" Type="http://schemas.openxmlformats.org/officeDocument/2006/relationships/hyperlink" Target="https://www.onemillionyearsfoundation.org/installations/pure-consciousness" TargetMode="External"/><Relationship Id="rId225" Type="http://schemas.openxmlformats.org/officeDocument/2006/relationships/hyperlink" Target="https://br.pinterest.com/pin/404198135285002747/" TargetMode="External"/><Relationship Id="rId106" Type="http://schemas.openxmlformats.org/officeDocument/2006/relationships/image" Target="media/image90.jpeg"/><Relationship Id="rId127" Type="http://schemas.openxmlformats.org/officeDocument/2006/relationships/image" Target="media/image111.jpeg"/></Relationships>
</file>

<file path=word/_rels/footnotes.xml.rels><?xml version="1.0" encoding="UTF-8" standalone="yes"?>
<Relationships xmlns="http://schemas.openxmlformats.org/package/2006/relationships"><Relationship Id="rId8" Type="http://schemas.openxmlformats.org/officeDocument/2006/relationships/hyperlink" Target="https://www.newyorker.com/magazine/2015/02/16/painting-day" TargetMode="External"/><Relationship Id="rId13" Type="http://schemas.openxmlformats.org/officeDocument/2006/relationships/hyperlink" Target="https://tr.wikipedia.org/wiki/Bak%C4%B1rk%C3%B6y_Ruh_ve_Sinir_Hastal%C4%B1klar%C4%B1_Hastanesi" TargetMode="External"/><Relationship Id="rId18" Type="http://schemas.openxmlformats.org/officeDocument/2006/relationships/hyperlink" Target="https://www.theartstory.org/artist/on-kawara/artworks/" TargetMode="External"/><Relationship Id="rId3" Type="http://schemas.openxmlformats.org/officeDocument/2006/relationships/hyperlink" Target="http://www.lebriz.com/pages/lsd.aspx?lang=TR&amp;sectionID=6&amp;articleID=1279&amp;bhcp=1" TargetMode="External"/><Relationship Id="rId21" Type="http://schemas.openxmlformats.org/officeDocument/2006/relationships/hyperlink" Target="https://www.theartstory.org/artist/on-kawara/artworks/" TargetMode="External"/><Relationship Id="rId7" Type="http://schemas.openxmlformats.org/officeDocument/2006/relationships/hyperlink" Target="https://www.theartstory.org/artist/on-kawara/life-and-legacy/" TargetMode="External"/><Relationship Id="rId12" Type="http://schemas.openxmlformats.org/officeDocument/2006/relationships/hyperlink" Target="https://tr.wikipedia.org/wiki/Paris" TargetMode="External"/><Relationship Id="rId17" Type="http://schemas.openxmlformats.org/officeDocument/2006/relationships/hyperlink" Target="https://stringfixer.com/tr/Futura_(typeface)" TargetMode="External"/><Relationship Id="rId2" Type="http://schemas.openxmlformats.org/officeDocument/2006/relationships/hyperlink" Target="http://gerekcelendirilmisdusun.blogspot.com/2014/10/genel-bir-aristoteles-incelemsi.html" TargetMode="External"/><Relationship Id="rId16" Type="http://schemas.openxmlformats.org/officeDocument/2006/relationships/hyperlink" Target="https://stringfixer.com/tr/Futura_(typeface)" TargetMode="External"/><Relationship Id="rId20" Type="http://schemas.openxmlformats.org/officeDocument/2006/relationships/hyperlink" Target="https://www.theartstory.org/artist/on-kawara/artworks/" TargetMode="External"/><Relationship Id="rId1" Type="http://schemas.openxmlformats.org/officeDocument/2006/relationships/hyperlink" Target="https://www.etimolojiturkce.com/kelime/malzeme" TargetMode="External"/><Relationship Id="rId6" Type="http://schemas.openxmlformats.org/officeDocument/2006/relationships/hyperlink" Target="https://www.sanattanimitoplulugu.org/Kavramsal_Sanat.htm" TargetMode="External"/><Relationship Id="rId11" Type="http://schemas.openxmlformats.org/officeDocument/2006/relationships/hyperlink" Target="https://tr.wikipedia.org/w/index.php?title=Cehennem_Kap%C4%B1s%C4%B1_(Rodin)&amp;action=edit&amp;redlink=1" TargetMode="External"/><Relationship Id="rId5" Type="http://schemas.openxmlformats.org/officeDocument/2006/relationships/hyperlink" Target="https://kelimeler.gen.tr/kuram-nedir-ne-demek-204327" TargetMode="External"/><Relationship Id="rId15" Type="http://schemas.openxmlformats.org/officeDocument/2006/relationships/hyperlink" Target="https://www.guggenheim.org/video/on-kawara-date-paintings" TargetMode="External"/><Relationship Id="rId10" Type="http://schemas.openxmlformats.org/officeDocument/2006/relationships/hyperlink" Target="https://postwar.hausderkunst.de/en/artworks-artists/artworks/thinking-man-denkender-mann" TargetMode="External"/><Relationship Id="rId19" Type="http://schemas.openxmlformats.org/officeDocument/2006/relationships/hyperlink" Target="https://www.guggenheim.org/blogs/checklist/daily-mail-showing-on-kawaras-postcards-at-the-guggenheim" TargetMode="External"/><Relationship Id="rId4" Type="http://schemas.openxmlformats.org/officeDocument/2006/relationships/hyperlink" Target="https://www.sanattanimitoplulugu.org/Kavramsal_Sanat.htm" TargetMode="External"/><Relationship Id="rId9" Type="http://schemas.openxmlformats.org/officeDocument/2006/relationships/hyperlink" Target="http://www.hasanpekmezci.com/akrilik-boya-ile-resim/" TargetMode="External"/><Relationship Id="rId14" Type="http://schemas.openxmlformats.org/officeDocument/2006/relationships/hyperlink" Target="https://www.theartstory.org/artist/on-kawara/artworks/"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140EEF2651A64553B56172E92195D38B"/>
        <w:category>
          <w:name w:val="Genel"/>
          <w:gallery w:val="placeholder"/>
        </w:category>
        <w:types>
          <w:type w:val="bbPlcHdr"/>
        </w:types>
        <w:behaviors>
          <w:behavior w:val="content"/>
        </w:behaviors>
        <w:guid w:val="{C9CAC89E-1F62-4CE6-84D9-FEB842F39E1F}"/>
      </w:docPartPr>
      <w:docPartBody>
        <w:p w:rsidR="0041033F" w:rsidRDefault="0041033F">
          <w:r w:rsidRPr="00A023CE">
            <w:rPr>
              <w:rStyle w:val="YerTutucuMetni"/>
            </w:rPr>
            <w:t>[Başlık]</w:t>
          </w:r>
        </w:p>
      </w:docPartBody>
    </w:docPart>
    <w:docPart>
      <w:docPartPr>
        <w:name w:val="E0A48A6A4EC945CC8EBF1603CA6C678A"/>
        <w:category>
          <w:name w:val="Genel"/>
          <w:gallery w:val="placeholder"/>
        </w:category>
        <w:types>
          <w:type w:val="bbPlcHdr"/>
        </w:types>
        <w:behaviors>
          <w:behavior w:val="content"/>
        </w:behaviors>
        <w:guid w:val="{B6F81496-8D45-44CA-8968-2D9F87F9220E}"/>
      </w:docPartPr>
      <w:docPartBody>
        <w:p w:rsidR="0041033F" w:rsidRDefault="0041033F">
          <w:r w:rsidRPr="00A023CE">
            <w:rPr>
              <w:rStyle w:val="YerTutucuMetni"/>
            </w:rPr>
            <w:t>[Başlık]</w:t>
          </w:r>
        </w:p>
      </w:docPartBody>
    </w:docPart>
    <w:docPart>
      <w:docPartPr>
        <w:name w:val="CF4D1E39EC454FDEB1D6A77144FAEC44"/>
        <w:category>
          <w:name w:val="Genel"/>
          <w:gallery w:val="placeholder"/>
        </w:category>
        <w:types>
          <w:type w:val="bbPlcHdr"/>
        </w:types>
        <w:behaviors>
          <w:behavior w:val="content"/>
        </w:behaviors>
        <w:guid w:val="{808D528B-E5B3-4B7F-A90D-02F7CDB0D2A1}"/>
      </w:docPartPr>
      <w:docPartBody>
        <w:p w:rsidR="0041033F" w:rsidRDefault="0041033F">
          <w:r w:rsidRPr="00A023CE">
            <w:rPr>
              <w:rStyle w:val="YerTutucuMetni"/>
            </w:rPr>
            <w:t>[Başlık]</w:t>
          </w:r>
        </w:p>
      </w:docPartBody>
    </w:docPart>
    <w:docPart>
      <w:docPartPr>
        <w:name w:val="35CE4F7430454E219255C17043409F0D"/>
        <w:category>
          <w:name w:val="Genel"/>
          <w:gallery w:val="placeholder"/>
        </w:category>
        <w:types>
          <w:type w:val="bbPlcHdr"/>
        </w:types>
        <w:behaviors>
          <w:behavior w:val="content"/>
        </w:behaviors>
        <w:guid w:val="{96797341-F7AB-45E5-83F4-C23E7D24B604}"/>
      </w:docPartPr>
      <w:docPartBody>
        <w:p w:rsidR="0018017D" w:rsidRDefault="00B34FE2">
          <w:r w:rsidRPr="007B3A1B">
            <w:rPr>
              <w:rStyle w:val="YerTutucuMetni"/>
            </w:rPr>
            <w:t>[Yazar]</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2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Palatino Linotype">
    <w:panose1 w:val="02040502050505030304"/>
    <w:charset w:val="A2"/>
    <w:family w:val="roman"/>
    <w:pitch w:val="variable"/>
    <w:sig w:usb0="E0000287" w:usb1="40000013" w:usb2="00000000" w:usb3="00000000" w:csb0="0000019F" w:csb1="00000000"/>
  </w:font>
  <w:font w:name="Code">
    <w:altName w:val="Arial"/>
    <w:panose1 w:val="00000000000000000000"/>
    <w:charset w:val="00"/>
    <w:family w:val="swiss"/>
    <w:notTrueType/>
    <w:pitch w:val="default"/>
    <w:sig w:usb0="00000003" w:usb1="00000000" w:usb2="00000000" w:usb3="00000000" w:csb0="00000001" w:csb1="00000000"/>
  </w:font>
  <w:font w:name="A2 Afterall">
    <w:altName w:val="Times New Roman"/>
    <w:panose1 w:val="00000000000000000000"/>
    <w:charset w:val="00"/>
    <w:family w:val="roman"/>
    <w:notTrueType/>
    <w:pitch w:val="default"/>
    <w:sig w:usb0="00000003" w:usb1="00000000" w:usb2="00000000" w:usb3="00000000" w:csb0="00000001" w:csb1="00000000"/>
  </w:font>
  <w:font w:name="Times New Roman (Body CS)">
    <w:panose1 w:val="00000000000000000000"/>
    <w:charset w:val="00"/>
    <w:family w:val="roman"/>
    <w:notTrueType/>
    <w:pitch w:val="default"/>
  </w:font>
  <w:font w:name="Cambria">
    <w:panose1 w:val="02040503050406030204"/>
    <w:charset w:val="A2"/>
    <w:family w:val="roman"/>
    <w:pitch w:val="variable"/>
    <w:sig w:usb0="E00006FF" w:usb1="420024FF" w:usb2="02000000" w:usb3="00000000" w:csb0="0000019F" w:csb1="00000000"/>
  </w:font>
  <w:font w:name="Arial">
    <w:panose1 w:val="020B0604020202020204"/>
    <w:charset w:val="A2"/>
    <w:family w:val="swiss"/>
    <w:pitch w:val="variable"/>
    <w:sig w:usb0="E0002EFF" w:usb1="C000785B" w:usb2="00000009" w:usb3="00000000" w:csb0="000001FF" w:csb1="00000000"/>
  </w:font>
  <w:font w:name="TimesNewRomanPSMT">
    <w:altName w:val="MS Gothic"/>
    <w:panose1 w:val="00000000000000000000"/>
    <w:charset w:val="80"/>
    <w:family w:val="auto"/>
    <w:notTrueType/>
    <w:pitch w:val="default"/>
    <w:sig w:usb0="00000001" w:usb1="08070000" w:usb2="00000010" w:usb3="00000000" w:csb0="00020000" w:csb1="00000000"/>
  </w:font>
  <w:font w:name="Calibri Light">
    <w:panose1 w:val="020F0302020204030204"/>
    <w:charset w:val="A2"/>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08"/>
  <w:hyphenationZone w:val="425"/>
  <w:characterSpacingControl w:val="doNotCompress"/>
  <w:compat>
    <w:useFELayout/>
    <w:compatSetting w:name="compatibilityMode" w:uri="http://schemas.microsoft.com/office/word" w:val="12"/>
  </w:compat>
  <w:rsids>
    <w:rsidRoot w:val="0041033F"/>
    <w:rsid w:val="00015638"/>
    <w:rsid w:val="00064A12"/>
    <w:rsid w:val="000840ED"/>
    <w:rsid w:val="000F4C7B"/>
    <w:rsid w:val="00151420"/>
    <w:rsid w:val="0018017D"/>
    <w:rsid w:val="0020446E"/>
    <w:rsid w:val="0027149C"/>
    <w:rsid w:val="003C30E8"/>
    <w:rsid w:val="00401B41"/>
    <w:rsid w:val="0041033F"/>
    <w:rsid w:val="0043102D"/>
    <w:rsid w:val="00552AE9"/>
    <w:rsid w:val="005762B9"/>
    <w:rsid w:val="006C237B"/>
    <w:rsid w:val="00922741"/>
    <w:rsid w:val="009F3303"/>
    <w:rsid w:val="00B34FE2"/>
    <w:rsid w:val="00BC5926"/>
    <w:rsid w:val="00C94D99"/>
    <w:rsid w:val="00D452B2"/>
    <w:rsid w:val="00EC29F7"/>
    <w:rsid w:val="00F31636"/>
    <w:rsid w:val="00F477E3"/>
    <w:rsid w:val="00F9113A"/>
  </w:rsids>
  <m:mathPr>
    <m:mathFont m:val="Cambria Math"/>
    <m:brkBin m:val="before"/>
    <m:brkBinSub m:val="--"/>
    <m:smallFrac/>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tr-TR" w:eastAsia="tr-TR"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15638"/>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styleId="YerTutucuMetni">
    <w:name w:val="Placeholder Text"/>
    <w:basedOn w:val="VarsaylanParagrafYazTipi"/>
    <w:uiPriority w:val="99"/>
    <w:semiHidden/>
    <w:rsid w:val="00B34FE2"/>
    <w:rPr>
      <w:color w:val="808080"/>
    </w:rPr>
  </w:style>
  <w:style w:type="paragraph" w:customStyle="1" w:styleId="B2FCF31D6D5E4348AD641D83514AF66A">
    <w:name w:val="B2FCF31D6D5E4348AD641D83514AF66A"/>
    <w:rsid w:val="0041033F"/>
  </w:style>
  <w:style w:type="paragraph" w:customStyle="1" w:styleId="B2FCF31D6D5E4348AD641D83514AF66A1">
    <w:name w:val="B2FCF31D6D5E4348AD641D83514AF66A1"/>
    <w:rsid w:val="0041033F"/>
    <w:rPr>
      <w:rFonts w:eastAsiaTheme="minorHAnsi"/>
      <w:lang w:eastAsia="en-US"/>
    </w:rPr>
  </w:style>
  <w:style w:type="paragraph" w:customStyle="1" w:styleId="93133D78E3FE453190726A2616381457">
    <w:name w:val="93133D78E3FE453190726A2616381457"/>
    <w:rsid w:val="0041033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5154E22-47F1-4E05-B836-9E1EADA718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135</Pages>
  <Words>43464</Words>
  <Characters>247747</Characters>
  <Application>Microsoft Office Word</Application>
  <DocSecurity>0</DocSecurity>
  <Lines>2064</Lines>
  <Paragraphs>581</Paragraphs>
  <ScaleCrop>false</ScaleCrop>
  <HeadingPairs>
    <vt:vector size="2" baseType="variant">
      <vt:variant>
        <vt:lpstr>Konu Başlığı</vt:lpstr>
      </vt:variant>
      <vt:variant>
        <vt:i4>1</vt:i4>
      </vt:variant>
    </vt:vector>
  </HeadingPairs>
  <TitlesOfParts>
    <vt:vector size="1" baseType="lpstr">
      <vt:lpstr>ON KAWARA’NIN ÇALIŞMALARI BAĞLAMINDA MALZEMENİN OLANAKLARI</vt:lpstr>
    </vt:vector>
  </TitlesOfParts>
  <Company/>
  <LinksUpToDate>false</LinksUpToDate>
  <CharactersWithSpaces>290630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ON KAWARA’NIN ÇALIŞMALARI BAĞLAMINDA MALZEMENİN OLANAKLARI</dc:title>
  <dc:creator>Zeynep GÜRAY CAN</dc:creator>
  <cp:lastModifiedBy>user001</cp:lastModifiedBy>
  <cp:revision>4</cp:revision>
  <cp:lastPrinted>2023-10-02T12:18:00Z</cp:lastPrinted>
  <dcterms:created xsi:type="dcterms:W3CDTF">2024-04-05T07:50:00Z</dcterms:created>
  <dcterms:modified xsi:type="dcterms:W3CDTF">2024-04-05T07:58:00Z</dcterms:modified>
</cp:coreProperties>
</file>