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87" w:rsidRPr="00D044A0" w:rsidRDefault="00D044A0" w:rsidP="00D03E87">
      <w:pPr>
        <w:spacing w:line="360" w:lineRule="auto"/>
        <w:ind w:left="-142"/>
        <w:rPr>
          <w:rFonts w:cs="Arial"/>
          <w:b/>
          <w:color w:val="000000"/>
          <w:szCs w:val="16"/>
          <w:lang w:val="tr-TR"/>
        </w:rPr>
      </w:pPr>
      <w:bookmarkStart w:id="0" w:name="Açılır4"/>
      <w:bookmarkStart w:id="1" w:name="_GoBack"/>
      <w:bookmarkEnd w:id="1"/>
      <w:r w:rsidRPr="00D044A0">
        <w:rPr>
          <w:rFonts w:cs="Arial"/>
          <w:b/>
          <w:color w:val="000000"/>
          <w:szCs w:val="16"/>
          <w:lang w:val="tr-TR"/>
        </w:rPr>
        <w:t xml:space="preserve">İLETİŞİM </w:t>
      </w:r>
      <w:r w:rsidR="00D03E87" w:rsidRPr="00D044A0">
        <w:rPr>
          <w:rFonts w:cs="Arial"/>
          <w:b/>
          <w:color w:val="000000"/>
          <w:szCs w:val="16"/>
          <w:lang w:val="tr-TR"/>
        </w:rPr>
        <w:t xml:space="preserve"> FAKÜLTESİ 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2925"/>
        <w:gridCol w:w="1920"/>
      </w:tblGrid>
      <w:tr w:rsidR="00D03E87" w:rsidRPr="00D044A0" w:rsidTr="00D044A0">
        <w:trPr>
          <w:trHeight w:hRule="exact" w:val="408"/>
          <w:jc w:val="center"/>
        </w:trPr>
        <w:tc>
          <w:tcPr>
            <w:tcW w:w="7834" w:type="dxa"/>
            <w:gridSpan w:val="2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b/>
                <w:szCs w:val="16"/>
                <w:lang w:val="tr-TR"/>
              </w:rPr>
              <w:t>ÖĞRENCİNİN</w:t>
            </w:r>
          </w:p>
        </w:tc>
        <w:tc>
          <w:tcPr>
            <w:tcW w:w="2054" w:type="dxa"/>
            <w:vMerge w:val="restart"/>
          </w:tcPr>
          <w:p w:rsidR="00D03E87" w:rsidRPr="00D044A0" w:rsidRDefault="00E626AD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  <w:r>
              <w:rPr>
                <w:rFonts w:cs="Arial"/>
                <w:b/>
                <w:noProof/>
                <w:sz w:val="28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164465</wp:posOffset>
                      </wp:positionV>
                      <wp:extent cx="1188720" cy="1504950"/>
                      <wp:effectExtent l="9525" t="8255" r="11430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İlgili Yönetmelik Koşullarına Uygun Fotoğraf</w:t>
                                  </w:r>
                                </w:p>
                                <w:p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pt;margin-top:12.95pt;width:93.6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">
                      <v:textbox>
                        <w:txbxContent>
                          <w:p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İlgili Yönetmelik Koşullarına Uygun Fotoğraf</w:t>
                            </w:r>
                          </w:p>
                          <w:p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Numarası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2" w:name="Metin16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2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Adı Soyadı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3" w:name="Metin17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3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44A0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Staj</w:t>
            </w:r>
            <w:r w:rsidR="00D03E87" w:rsidRPr="00D044A0">
              <w:rPr>
                <w:rFonts w:cs="Arial"/>
                <w:szCs w:val="16"/>
                <w:lang w:val="tr-TR"/>
              </w:rPr>
              <w:t xml:space="preserve"> Yapılan Gün Sayısı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4" w:name="Metin19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4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44A0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 xml:space="preserve">Staj </w:t>
            </w:r>
            <w:r w:rsidR="00D03E87" w:rsidRPr="00D044A0">
              <w:rPr>
                <w:rFonts w:cs="Arial"/>
                <w:szCs w:val="16"/>
                <w:lang w:val="tr-TR"/>
              </w:rPr>
              <w:t xml:space="preserve"> Başlama ve Bitiş Tarihleri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5" w:name="Metin20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5"/>
            <w:r w:rsidRPr="00D044A0">
              <w:rPr>
                <w:rFonts w:cs="Arial"/>
                <w:szCs w:val="16"/>
                <w:lang w:val="tr-TR"/>
              </w:rPr>
              <w:t xml:space="preserve"> - </w:t>
            </w: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6" w:name="Metin21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6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430"/>
          <w:jc w:val="center"/>
        </w:trPr>
        <w:tc>
          <w:tcPr>
            <w:tcW w:w="7834" w:type="dxa"/>
            <w:gridSpan w:val="2"/>
            <w:vAlign w:val="center"/>
          </w:tcPr>
          <w:p w:rsidR="00D03E87" w:rsidRPr="00D044A0" w:rsidRDefault="00D044A0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b/>
                <w:szCs w:val="16"/>
                <w:lang w:val="tr-TR"/>
              </w:rPr>
              <w:t>STAJIN</w:t>
            </w:r>
            <w:r w:rsidR="00D03E87" w:rsidRPr="00D044A0">
              <w:rPr>
                <w:rFonts w:cs="Arial"/>
                <w:b/>
                <w:szCs w:val="16"/>
                <w:lang w:val="tr-TR"/>
              </w:rPr>
              <w:t xml:space="preserve"> YAPILDIĞI KURULUŞUN</w:t>
            </w:r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Ünvanı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7" w:name="Metin22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7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Türü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"/>
            <w:r w:rsidRPr="00D044A0">
              <w:rPr>
                <w:rFonts w:cs="Arial"/>
                <w:szCs w:val="16"/>
                <w:lang w:val="tr-TR"/>
              </w:rPr>
              <w:instrText xml:space="preserve"> FORMCHECKBOX </w:instrText>
            </w:r>
            <w:r w:rsidR="003A185D">
              <w:rPr>
                <w:rFonts w:cs="Arial"/>
                <w:szCs w:val="16"/>
                <w:lang w:val="tr-TR"/>
              </w:rPr>
            </w:r>
            <w:r w:rsidR="003A185D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8"/>
            <w:r w:rsidRPr="00D044A0">
              <w:rPr>
                <w:rFonts w:cs="Arial"/>
                <w:szCs w:val="16"/>
                <w:lang w:val="tr-TR"/>
              </w:rPr>
              <w:t xml:space="preserve"> Kamu Kuruluşu  </w:t>
            </w: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2"/>
            <w:r w:rsidRPr="00D044A0">
              <w:rPr>
                <w:rFonts w:cs="Arial"/>
                <w:szCs w:val="16"/>
                <w:lang w:val="tr-TR"/>
              </w:rPr>
              <w:instrText xml:space="preserve"> FORMCHECKBOX </w:instrText>
            </w:r>
            <w:r w:rsidR="003A185D">
              <w:rPr>
                <w:rFonts w:cs="Arial"/>
                <w:szCs w:val="16"/>
                <w:lang w:val="tr-TR"/>
              </w:rPr>
            </w:r>
            <w:r w:rsidR="003A185D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9"/>
            <w:r w:rsidRPr="00D044A0">
              <w:rPr>
                <w:rFonts w:cs="Arial"/>
                <w:szCs w:val="16"/>
                <w:lang w:val="tr-TR"/>
              </w:rPr>
              <w:t xml:space="preserve"> Özel Kuruluş</w:t>
            </w:r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Adresi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10" w:name="Metin23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10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  <w:tr w:rsidR="00D03E87" w:rsidRPr="00D044A0" w:rsidTr="00D044A0">
        <w:trPr>
          <w:trHeight w:hRule="exact" w:val="284"/>
          <w:jc w:val="center"/>
        </w:trPr>
        <w:tc>
          <w:tcPr>
            <w:tcW w:w="4763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Tel No/ e-posta</w:t>
            </w:r>
          </w:p>
        </w:tc>
        <w:tc>
          <w:tcPr>
            <w:tcW w:w="3071" w:type="dxa"/>
            <w:vAlign w:val="center"/>
          </w:tcPr>
          <w:p w:rsidR="00D03E87" w:rsidRPr="00D044A0" w:rsidRDefault="00D03E87" w:rsidP="00D03E87">
            <w:pPr>
              <w:spacing w:line="360" w:lineRule="auto"/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11" w:name="Metin24"/>
            <w:r w:rsidRPr="00D044A0">
              <w:rPr>
                <w:rFonts w:cs="Arial"/>
                <w:szCs w:val="16"/>
                <w:lang w:val="tr-TR"/>
              </w:rPr>
              <w:instrText xml:space="preserve"> FORMTEXT </w:instrText>
            </w:r>
            <w:r w:rsidRPr="00D044A0">
              <w:rPr>
                <w:rFonts w:cs="Arial"/>
                <w:szCs w:val="16"/>
                <w:lang w:val="tr-TR"/>
              </w:rPr>
            </w:r>
            <w:r w:rsidRPr="00D044A0">
              <w:rPr>
                <w:rFonts w:cs="Arial"/>
                <w:szCs w:val="16"/>
                <w:lang w:val="tr-TR"/>
              </w:rPr>
              <w:fldChar w:fldCharType="separate"/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noProof/>
                <w:szCs w:val="16"/>
                <w:lang w:val="tr-TR"/>
              </w:rPr>
              <w:t> </w:t>
            </w:r>
            <w:r w:rsidRPr="00D044A0">
              <w:rPr>
                <w:rFonts w:cs="Arial"/>
                <w:szCs w:val="16"/>
                <w:lang w:val="tr-TR"/>
              </w:rPr>
              <w:fldChar w:fldCharType="end"/>
            </w:r>
            <w:bookmarkEnd w:id="11"/>
          </w:p>
        </w:tc>
        <w:tc>
          <w:tcPr>
            <w:tcW w:w="2054" w:type="dxa"/>
            <w:vMerge/>
          </w:tcPr>
          <w:p w:rsidR="00D03E87" w:rsidRPr="00D044A0" w:rsidRDefault="00D03E87" w:rsidP="00966CDF">
            <w:pPr>
              <w:spacing w:line="360" w:lineRule="auto"/>
              <w:jc w:val="both"/>
              <w:rPr>
                <w:rFonts w:cs="Arial"/>
                <w:szCs w:val="16"/>
                <w:lang w:val="tr-TR"/>
              </w:rPr>
            </w:pPr>
          </w:p>
        </w:tc>
      </w:tr>
    </w:tbl>
    <w:p w:rsidR="00D03E87" w:rsidRPr="00D044A0" w:rsidRDefault="00D03E87" w:rsidP="00D03E87">
      <w:pPr>
        <w:spacing w:line="360" w:lineRule="auto"/>
        <w:jc w:val="both"/>
        <w:rPr>
          <w:rFonts w:cs="Arial"/>
          <w:szCs w:val="16"/>
          <w:lang w:val="tr-TR"/>
        </w:rPr>
      </w:pPr>
    </w:p>
    <w:p w:rsidR="00D03E87" w:rsidRPr="00D044A0" w:rsidRDefault="00D03E87" w:rsidP="00D03E87">
      <w:pPr>
        <w:spacing w:line="360" w:lineRule="auto"/>
        <w:jc w:val="both"/>
        <w:rPr>
          <w:rFonts w:cs="Arial"/>
          <w:szCs w:val="16"/>
          <w:lang w:val="tr-TR"/>
        </w:rPr>
      </w:pPr>
      <w:r w:rsidRPr="00D044A0">
        <w:rPr>
          <w:rFonts w:cs="Arial"/>
          <w:szCs w:val="16"/>
          <w:lang w:val="tr-TR"/>
        </w:rPr>
        <w:t>Sayın İşletme Yetkilisi,</w:t>
      </w:r>
    </w:p>
    <w:p w:rsidR="00D03E87" w:rsidRPr="00D044A0" w:rsidRDefault="00D03E87" w:rsidP="00D03E87">
      <w:pPr>
        <w:spacing w:line="360" w:lineRule="auto"/>
        <w:jc w:val="both"/>
        <w:rPr>
          <w:rFonts w:cs="Arial"/>
          <w:szCs w:val="16"/>
          <w:lang w:val="tr-TR"/>
        </w:rPr>
      </w:pPr>
      <w:r w:rsidRPr="00D044A0">
        <w:rPr>
          <w:rFonts w:cs="Arial"/>
          <w:szCs w:val="16"/>
          <w:lang w:val="tr-TR"/>
        </w:rPr>
        <w:tab/>
        <w:t xml:space="preserve">İşyerinizde </w:t>
      </w:r>
      <w:r w:rsidR="00D044A0" w:rsidRPr="00D044A0">
        <w:rPr>
          <w:rFonts w:cs="Arial"/>
          <w:szCs w:val="16"/>
          <w:lang w:val="tr-TR"/>
        </w:rPr>
        <w:t>staj</w:t>
      </w:r>
      <w:r w:rsidRPr="00D044A0">
        <w:rPr>
          <w:rFonts w:cs="Arial"/>
          <w:szCs w:val="16"/>
          <w:lang w:val="tr-TR"/>
        </w:rPr>
        <w:t xml:space="preserve"> süresini tamamlayan öğrencinin bilgi, beceri ve uygulamalı eğitimden yararlanma derecesini ve ilişkileri ile davranışlarının niteliklerini belirleyebilmek için aşağıdaki tabloyu özenle doldurunuz.                    </w:t>
      </w:r>
    </w:p>
    <w:p w:rsidR="00D03E87" w:rsidRPr="00D044A0" w:rsidRDefault="00D03E87" w:rsidP="00D03E87">
      <w:pPr>
        <w:jc w:val="center"/>
        <w:rPr>
          <w:rFonts w:cs="Arial"/>
          <w:b/>
          <w:szCs w:val="16"/>
          <w:lang w:val="tr-TR"/>
        </w:rPr>
      </w:pPr>
      <w:r w:rsidRPr="00D044A0">
        <w:rPr>
          <w:rFonts w:cs="Arial"/>
          <w:b/>
          <w:szCs w:val="16"/>
          <w:lang w:val="tr-TR"/>
        </w:rPr>
        <w:t>Değerlendirme Tablosu</w:t>
      </w:r>
      <w:r w:rsidRPr="00D044A0">
        <w:rPr>
          <w:rFonts w:cs="Arial"/>
          <w:szCs w:val="16"/>
          <w:lang w:val="tr-TR"/>
        </w:rPr>
        <w:t xml:space="preserve"> </w:t>
      </w:r>
      <w:r w:rsidRPr="00D044A0">
        <w:rPr>
          <w:rFonts w:cs="Arial"/>
          <w:b/>
          <w:szCs w:val="16"/>
          <w:lang w:val="tr-TR"/>
        </w:rPr>
        <w:t xml:space="preserve">( </w:t>
      </w:r>
      <w:r w:rsidRPr="00D044A0">
        <w:rPr>
          <w:rFonts w:cs="Arial"/>
          <w:b/>
          <w:szCs w:val="16"/>
          <w:u w:val="single"/>
          <w:lang w:val="tr-TR"/>
        </w:rPr>
        <w:t>GİZLİ</w:t>
      </w:r>
      <w:r w:rsidRPr="00D044A0">
        <w:rPr>
          <w:rFonts w:cs="Arial"/>
          <w:b/>
          <w:szCs w:val="16"/>
          <w:lang w:val="tr-TR"/>
        </w:rPr>
        <w:t>)</w:t>
      </w:r>
    </w:p>
    <w:p w:rsidR="00D03E87" w:rsidRPr="00D044A0" w:rsidRDefault="00D03E87" w:rsidP="00D03E87">
      <w:pPr>
        <w:jc w:val="center"/>
        <w:rPr>
          <w:rFonts w:cs="Arial"/>
          <w:b/>
          <w:szCs w:val="16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626"/>
        <w:gridCol w:w="1757"/>
      </w:tblGrid>
      <w:tr w:rsidR="00D044A0" w:rsidRPr="00D044A0" w:rsidTr="00D044A0">
        <w:trPr>
          <w:jc w:val="center"/>
        </w:trPr>
        <w:tc>
          <w:tcPr>
            <w:tcW w:w="6626" w:type="dxa"/>
            <w:vMerge w:val="restart"/>
            <w:vAlign w:val="center"/>
          </w:tcPr>
          <w:p w:rsidR="00D044A0" w:rsidRPr="00D27DA7" w:rsidRDefault="00D044A0" w:rsidP="00D044A0">
            <w:pPr>
              <w:jc w:val="center"/>
              <w:rPr>
                <w:rFonts w:cs="Arial"/>
                <w:b/>
                <w:szCs w:val="16"/>
                <w:lang w:val="tr-TR"/>
              </w:rPr>
            </w:pPr>
            <w:r w:rsidRPr="00D27DA7">
              <w:rPr>
                <w:rFonts w:cs="Arial"/>
                <w:b/>
                <w:szCs w:val="16"/>
                <w:lang w:val="tr-TR"/>
              </w:rPr>
              <w:t>Özellikler</w:t>
            </w:r>
          </w:p>
        </w:tc>
        <w:tc>
          <w:tcPr>
            <w:tcW w:w="1238" w:type="dxa"/>
          </w:tcPr>
          <w:p w:rsidR="00D044A0" w:rsidRPr="00D27DA7" w:rsidRDefault="00D044A0" w:rsidP="00D27DA7">
            <w:pPr>
              <w:jc w:val="center"/>
              <w:rPr>
                <w:rFonts w:cs="Arial"/>
                <w:b/>
                <w:szCs w:val="16"/>
                <w:lang w:val="tr-TR"/>
              </w:rPr>
            </w:pPr>
            <w:r w:rsidRPr="00D27DA7">
              <w:rPr>
                <w:rFonts w:cs="Arial"/>
                <w:b/>
                <w:szCs w:val="16"/>
                <w:lang w:val="tr-TR"/>
              </w:rPr>
              <w:t>Değerlendirme</w:t>
            </w: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  <w:vMerge/>
          </w:tcPr>
          <w:p w:rsidR="00D044A0" w:rsidRPr="00D27DA7" w:rsidRDefault="00D044A0" w:rsidP="00D03E87">
            <w:pPr>
              <w:rPr>
                <w:rFonts w:cs="Arial"/>
                <w:b/>
                <w:szCs w:val="16"/>
                <w:lang w:val="tr-TR"/>
              </w:rPr>
            </w:pPr>
          </w:p>
        </w:tc>
        <w:tc>
          <w:tcPr>
            <w:tcW w:w="1238" w:type="dxa"/>
          </w:tcPr>
          <w:p w:rsidR="00D044A0" w:rsidRPr="00D27DA7" w:rsidRDefault="00D044A0" w:rsidP="00D27DA7">
            <w:pPr>
              <w:jc w:val="center"/>
              <w:rPr>
                <w:rFonts w:cs="Arial"/>
                <w:b/>
                <w:szCs w:val="16"/>
                <w:lang w:val="tr-TR"/>
              </w:rPr>
            </w:pPr>
            <w:r w:rsidRPr="00D27DA7">
              <w:rPr>
                <w:rFonts w:cs="Arial"/>
                <w:b/>
                <w:szCs w:val="16"/>
                <w:lang w:val="tr-TR"/>
              </w:rPr>
              <w:t>0-100</w:t>
            </w: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İşe İlgi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İşin Tanımlanması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Alet Teçhizat Kullanma Yeteneği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Algılama Gücü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Sorumluluk Duygusu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Çalışma Hızı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Uygun ve Yeteri Kadar Malzeme Kullanma Becerisi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Zamanı Verimli Kullanma Problem Çözme Yeteneği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İletişim Kurma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Kurallara Uyma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Grup Çalışmasına Yatkınlığı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Kendisini Geliştirme İsteği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  <w:tr w:rsidR="00D044A0" w:rsidRPr="00D044A0" w:rsidTr="00D044A0">
        <w:trPr>
          <w:jc w:val="center"/>
        </w:trPr>
        <w:tc>
          <w:tcPr>
            <w:tcW w:w="6626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  <w:r w:rsidRPr="00D044A0">
              <w:rPr>
                <w:rFonts w:cs="Arial"/>
                <w:szCs w:val="16"/>
                <w:lang w:val="tr-TR"/>
              </w:rPr>
              <w:t>Genel Değerlendirme (Toplam)</w:t>
            </w:r>
          </w:p>
        </w:tc>
        <w:tc>
          <w:tcPr>
            <w:tcW w:w="1238" w:type="dxa"/>
          </w:tcPr>
          <w:p w:rsidR="00D044A0" w:rsidRPr="00D044A0" w:rsidRDefault="00D044A0" w:rsidP="00D03E87">
            <w:pPr>
              <w:rPr>
                <w:rFonts w:cs="Arial"/>
                <w:szCs w:val="16"/>
                <w:lang w:val="tr-TR"/>
              </w:rPr>
            </w:pPr>
          </w:p>
        </w:tc>
      </w:tr>
    </w:tbl>
    <w:p w:rsidR="00D27DA7" w:rsidRDefault="00D27DA7" w:rsidP="00D03E87">
      <w:pPr>
        <w:rPr>
          <w:rFonts w:cs="Arial"/>
          <w:szCs w:val="16"/>
          <w:lang w:val="tr-TR"/>
        </w:rPr>
      </w:pPr>
    </w:p>
    <w:p w:rsidR="00D03E87" w:rsidRPr="00D044A0" w:rsidRDefault="00D27DA7" w:rsidP="00D03E87">
      <w:pPr>
        <w:rPr>
          <w:rFonts w:cs="Arial"/>
          <w:szCs w:val="16"/>
          <w:lang w:val="tr-TR"/>
        </w:rPr>
      </w:pPr>
      <w:r>
        <w:rPr>
          <w:rFonts w:cs="Arial"/>
          <w:szCs w:val="16"/>
          <w:lang w:val="tr-TR"/>
        </w:rPr>
        <w:t>*Değerlendirme 100 tam not üzerinden yapılacaktır.</w:t>
      </w:r>
    </w:p>
    <w:p w:rsidR="00D03E87" w:rsidRDefault="00D03E87" w:rsidP="00D03E87">
      <w:pPr>
        <w:rPr>
          <w:rFonts w:cs="Arial"/>
          <w:noProof/>
          <w:szCs w:val="16"/>
          <w:lang w:val="tr-TR"/>
        </w:rPr>
      </w:pPr>
    </w:p>
    <w:p w:rsidR="00D27DA7" w:rsidRDefault="00D27DA7" w:rsidP="00D03E87">
      <w:pPr>
        <w:rPr>
          <w:rFonts w:cs="Arial"/>
          <w:noProof/>
          <w:szCs w:val="16"/>
          <w:lang w:val="tr-TR"/>
        </w:rPr>
      </w:pPr>
    </w:p>
    <w:p w:rsidR="00D044A0" w:rsidRDefault="00D044A0" w:rsidP="00D03E87">
      <w:pPr>
        <w:rPr>
          <w:rFonts w:cs="Arial"/>
          <w:noProof/>
          <w:szCs w:val="16"/>
          <w:lang w:val="tr-TR"/>
        </w:rPr>
      </w:pPr>
    </w:p>
    <w:p w:rsidR="00D044A0" w:rsidRDefault="00D044A0" w:rsidP="00D27DA7">
      <w:pPr>
        <w:ind w:left="7920"/>
        <w:jc w:val="both"/>
        <w:rPr>
          <w:rFonts w:cs="Arial"/>
          <w:noProof/>
          <w:szCs w:val="16"/>
          <w:lang w:val="tr-TR"/>
        </w:rPr>
      </w:pPr>
      <w:r>
        <w:rPr>
          <w:rFonts w:cs="Arial"/>
          <w:noProof/>
          <w:szCs w:val="16"/>
          <w:lang w:val="tr-TR"/>
        </w:rPr>
        <w:t>…/…/20..</w:t>
      </w:r>
    </w:p>
    <w:p w:rsidR="00D27DA7" w:rsidRDefault="00D27DA7" w:rsidP="00D27DA7">
      <w:pPr>
        <w:ind w:left="7200"/>
        <w:jc w:val="both"/>
        <w:rPr>
          <w:rFonts w:cs="Arial"/>
          <w:noProof/>
          <w:szCs w:val="16"/>
          <w:lang w:val="tr-TR"/>
        </w:rPr>
      </w:pPr>
      <w:r>
        <w:rPr>
          <w:rFonts w:cs="Arial"/>
          <w:noProof/>
          <w:szCs w:val="16"/>
          <w:lang w:val="tr-TR"/>
        </w:rPr>
        <w:t xml:space="preserve">          -Adı Soyadı-</w:t>
      </w:r>
    </w:p>
    <w:p w:rsidR="00D044A0" w:rsidRDefault="00D27DA7" w:rsidP="00D27DA7">
      <w:pPr>
        <w:ind w:left="6480" w:firstLine="720"/>
        <w:jc w:val="both"/>
        <w:rPr>
          <w:rFonts w:cs="Arial"/>
          <w:noProof/>
          <w:szCs w:val="16"/>
          <w:lang w:val="tr-TR"/>
        </w:rPr>
      </w:pPr>
      <w:r>
        <w:rPr>
          <w:rFonts w:cs="Arial"/>
          <w:noProof/>
          <w:szCs w:val="16"/>
          <w:lang w:val="tr-TR"/>
        </w:rPr>
        <w:t xml:space="preserve">          </w:t>
      </w:r>
      <w:r w:rsidR="00D044A0">
        <w:rPr>
          <w:rFonts w:cs="Arial"/>
          <w:noProof/>
          <w:szCs w:val="16"/>
          <w:lang w:val="tr-TR"/>
        </w:rPr>
        <w:t>Staj Yetkilisi</w:t>
      </w:r>
    </w:p>
    <w:p w:rsidR="00D27DA7" w:rsidRPr="00D044A0" w:rsidRDefault="00D27DA7" w:rsidP="00D27DA7">
      <w:pPr>
        <w:ind w:left="7200"/>
        <w:jc w:val="both"/>
        <w:rPr>
          <w:rFonts w:cs="Arial"/>
          <w:noProof/>
          <w:szCs w:val="16"/>
          <w:lang w:val="tr-TR"/>
        </w:rPr>
      </w:pPr>
      <w:r>
        <w:rPr>
          <w:rFonts w:cs="Arial"/>
          <w:noProof/>
          <w:szCs w:val="16"/>
          <w:lang w:val="tr-TR"/>
        </w:rPr>
        <w:t xml:space="preserve">          </w:t>
      </w:r>
      <w:r w:rsidR="00D044A0">
        <w:rPr>
          <w:rFonts w:cs="Arial"/>
          <w:noProof/>
          <w:szCs w:val="16"/>
          <w:lang w:val="tr-TR"/>
        </w:rPr>
        <w:t>İmza-Mühür</w:t>
      </w:r>
    </w:p>
    <w:sectPr w:rsidR="00D27DA7" w:rsidRPr="00D044A0" w:rsidSect="00D03E87">
      <w:headerReference w:type="default" r:id="rId7"/>
      <w:footerReference w:type="default" r:id="rId8"/>
      <w:pgSz w:w="11906" w:h="16838" w:code="9"/>
      <w:pgMar w:top="1701" w:right="1134" w:bottom="851" w:left="1418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5D" w:rsidRDefault="003A185D">
      <w:r>
        <w:separator/>
      </w:r>
    </w:p>
  </w:endnote>
  <w:endnote w:type="continuationSeparator" w:id="0">
    <w:p w:rsidR="003A185D" w:rsidRDefault="003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135"/>
      <w:gridCol w:w="3102"/>
      <w:gridCol w:w="3117"/>
    </w:tblGrid>
    <w:tr w:rsidR="006440D6">
      <w:tc>
        <w:tcPr>
          <w:tcW w:w="3202" w:type="dxa"/>
          <w:vAlign w:val="center"/>
        </w:tcPr>
        <w:p w:rsidR="006440D6" w:rsidRPr="00B5140B" w:rsidRDefault="0071403D" w:rsidP="00D03E87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MEÜ.İD.FR-5</w:t>
          </w:r>
          <w:r w:rsidR="00D03E87">
            <w:rPr>
              <w:rFonts w:ascii="Arial" w:hAnsi="Arial" w:cs="Arial"/>
              <w:sz w:val="16"/>
              <w:lang w:val="tr-TR" w:eastAsia="tr-TR"/>
            </w:rPr>
            <w:t>80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8539BD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8539BD">
            <w:rPr>
              <w:sz w:val="16"/>
              <w:szCs w:val="16"/>
            </w:rPr>
            <w:fldChar w:fldCharType="separate"/>
          </w:r>
          <w:r w:rsidR="00E626AD">
            <w:rPr>
              <w:noProof/>
              <w:sz w:val="16"/>
              <w:szCs w:val="16"/>
            </w:rPr>
            <w:t>1</w:t>
          </w:r>
          <w:r w:rsidR="008539BD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E626AD" w:rsidRPr="00E626AD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85" w:type="dxa"/>
          <w:vAlign w:val="bottom"/>
        </w:tcPr>
        <w:p w:rsidR="006440D6" w:rsidRDefault="001B2E64" w:rsidP="001B2E64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17/05/2022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5D" w:rsidRDefault="003A185D">
      <w:r>
        <w:separator/>
      </w:r>
    </w:p>
  </w:footnote>
  <w:footnote w:type="continuationSeparator" w:id="0">
    <w:p w:rsidR="003A185D" w:rsidRDefault="003A1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76" w:type="pct"/>
      <w:tblInd w:w="-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6426"/>
      <w:gridCol w:w="1953"/>
    </w:tblGrid>
    <w:tr w:rsidR="004E5DB3" w:rsidRPr="00521194" w:rsidTr="00BC072F">
      <w:trPr>
        <w:cantSplit/>
        <w:trHeight w:val="1170"/>
      </w:trPr>
      <w:tc>
        <w:tcPr>
          <w:tcW w:w="834" w:type="pct"/>
          <w:vAlign w:val="center"/>
        </w:tcPr>
        <w:p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pct"/>
          <w:vAlign w:val="center"/>
        </w:tcPr>
        <w:p w:rsidR="00D03E87" w:rsidRPr="00D03E87" w:rsidRDefault="00D03E87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D03E87">
            <w:rPr>
              <w:rFonts w:cs="Arial"/>
              <w:b/>
              <w:sz w:val="20"/>
              <w:szCs w:val="20"/>
              <w:lang w:val="tr-TR"/>
            </w:rPr>
            <w:t>T.C.</w:t>
          </w:r>
        </w:p>
        <w:p w:rsidR="00D03E87" w:rsidRPr="00D03E87" w:rsidRDefault="00D03E87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D03E87">
            <w:rPr>
              <w:rFonts w:cs="Arial"/>
              <w:b/>
              <w:sz w:val="20"/>
              <w:szCs w:val="20"/>
              <w:lang w:val="tr-TR"/>
            </w:rPr>
            <w:t>MERSİN ÜNİVERSİTESİ</w:t>
          </w:r>
        </w:p>
        <w:p w:rsidR="00D03E87" w:rsidRPr="00D03E87" w:rsidRDefault="00D044A0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 xml:space="preserve">İLETİŞİM </w:t>
          </w:r>
          <w:r w:rsidR="00D03E87" w:rsidRPr="00D03E87">
            <w:rPr>
              <w:rFonts w:cs="Arial"/>
              <w:b/>
              <w:sz w:val="20"/>
              <w:szCs w:val="20"/>
              <w:lang w:val="tr-TR"/>
            </w:rPr>
            <w:t>FAKÜLTESİ</w:t>
          </w:r>
        </w:p>
        <w:p w:rsidR="009C60EB" w:rsidRPr="001B2E64" w:rsidRDefault="00D03E87" w:rsidP="00D03E87">
          <w:pPr>
            <w:pStyle w:val="NormalWeb"/>
            <w:spacing w:before="0" w:beforeAutospacing="0" w:after="0" w:afterAutospacing="0" w:line="276" w:lineRule="auto"/>
            <w:jc w:val="center"/>
            <w:rPr>
              <w:b/>
              <w:sz w:val="20"/>
              <w:szCs w:val="20"/>
            </w:rPr>
          </w:pPr>
          <w:r w:rsidRPr="00D03E87">
            <w:rPr>
              <w:rFonts w:ascii="Arial" w:hAnsi="Arial" w:cs="Arial"/>
              <w:b/>
              <w:sz w:val="20"/>
              <w:szCs w:val="20"/>
            </w:rPr>
            <w:t>İŞLETME DEĞERLENDİRME FORMU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(EK-4)</w:t>
          </w:r>
        </w:p>
      </w:tc>
      <w:tc>
        <w:tcPr>
          <w:tcW w:w="971" w:type="pct"/>
          <w:vAlign w:val="center"/>
        </w:tcPr>
        <w:p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6"/>
    <w:rsid w:val="000E3CCC"/>
    <w:rsid w:val="00112BE6"/>
    <w:rsid w:val="001A6DD1"/>
    <w:rsid w:val="001B2E64"/>
    <w:rsid w:val="002278A6"/>
    <w:rsid w:val="0025054E"/>
    <w:rsid w:val="00306DB1"/>
    <w:rsid w:val="00350F06"/>
    <w:rsid w:val="00356213"/>
    <w:rsid w:val="00386696"/>
    <w:rsid w:val="003A185D"/>
    <w:rsid w:val="00491C3E"/>
    <w:rsid w:val="004D095C"/>
    <w:rsid w:val="004E4775"/>
    <w:rsid w:val="004E5DB3"/>
    <w:rsid w:val="00537DE4"/>
    <w:rsid w:val="005E1CB7"/>
    <w:rsid w:val="006440D6"/>
    <w:rsid w:val="006A19CC"/>
    <w:rsid w:val="006F5C35"/>
    <w:rsid w:val="0071403D"/>
    <w:rsid w:val="00726A7E"/>
    <w:rsid w:val="007C0663"/>
    <w:rsid w:val="008539BD"/>
    <w:rsid w:val="00876BB0"/>
    <w:rsid w:val="009B0033"/>
    <w:rsid w:val="009C60EB"/>
    <w:rsid w:val="009E5D4F"/>
    <w:rsid w:val="00A517D6"/>
    <w:rsid w:val="00AB470C"/>
    <w:rsid w:val="00B5140B"/>
    <w:rsid w:val="00BC072F"/>
    <w:rsid w:val="00C56308"/>
    <w:rsid w:val="00CC27E4"/>
    <w:rsid w:val="00D03E87"/>
    <w:rsid w:val="00D044A0"/>
    <w:rsid w:val="00D27DA7"/>
    <w:rsid w:val="00E07E39"/>
    <w:rsid w:val="00E57587"/>
    <w:rsid w:val="00E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43A8C10F-FBA6-4FD2-B361-2001F1BE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E6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112BE6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BC07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2BE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112BE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12BE6"/>
  </w:style>
  <w:style w:type="character" w:styleId="zlenenKpr">
    <w:name w:val="FollowedHyperlink"/>
    <w:basedOn w:val="VarsaylanParagrafYazTipi"/>
    <w:rsid w:val="00112BE6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12BE6"/>
  </w:style>
  <w:style w:type="paragraph" w:styleId="T2">
    <w:name w:val="toc 2"/>
    <w:basedOn w:val="Normal"/>
    <w:next w:val="Normal"/>
    <w:autoRedefine/>
    <w:semiHidden/>
    <w:rsid w:val="00112BE6"/>
    <w:pPr>
      <w:ind w:left="220"/>
    </w:pPr>
  </w:style>
  <w:style w:type="paragraph" w:styleId="T3">
    <w:name w:val="toc 3"/>
    <w:basedOn w:val="Normal"/>
    <w:next w:val="Normal"/>
    <w:autoRedefine/>
    <w:semiHidden/>
    <w:rsid w:val="00112BE6"/>
    <w:pPr>
      <w:ind w:left="440"/>
    </w:pPr>
  </w:style>
  <w:style w:type="paragraph" w:styleId="T4">
    <w:name w:val="toc 4"/>
    <w:basedOn w:val="Normal"/>
    <w:next w:val="Normal"/>
    <w:autoRedefine/>
    <w:semiHidden/>
    <w:rsid w:val="00112BE6"/>
    <w:pPr>
      <w:ind w:left="660"/>
    </w:pPr>
  </w:style>
  <w:style w:type="paragraph" w:styleId="T5">
    <w:name w:val="toc 5"/>
    <w:basedOn w:val="Normal"/>
    <w:next w:val="Normal"/>
    <w:autoRedefine/>
    <w:semiHidden/>
    <w:rsid w:val="00112BE6"/>
    <w:pPr>
      <w:ind w:left="880"/>
    </w:pPr>
  </w:style>
  <w:style w:type="paragraph" w:styleId="T6">
    <w:name w:val="toc 6"/>
    <w:basedOn w:val="Normal"/>
    <w:next w:val="Normal"/>
    <w:autoRedefine/>
    <w:semiHidden/>
    <w:rsid w:val="00112BE6"/>
    <w:pPr>
      <w:ind w:left="1100"/>
    </w:pPr>
  </w:style>
  <w:style w:type="paragraph" w:styleId="T7">
    <w:name w:val="toc 7"/>
    <w:basedOn w:val="Normal"/>
    <w:next w:val="Normal"/>
    <w:autoRedefine/>
    <w:semiHidden/>
    <w:rsid w:val="00112BE6"/>
    <w:pPr>
      <w:ind w:left="1320"/>
    </w:pPr>
  </w:style>
  <w:style w:type="paragraph" w:styleId="T8">
    <w:name w:val="toc 8"/>
    <w:basedOn w:val="Normal"/>
    <w:next w:val="Normal"/>
    <w:autoRedefine/>
    <w:semiHidden/>
    <w:rsid w:val="00112BE6"/>
    <w:pPr>
      <w:ind w:left="1540"/>
    </w:pPr>
  </w:style>
  <w:style w:type="paragraph" w:styleId="T9">
    <w:name w:val="toc 9"/>
    <w:basedOn w:val="Normal"/>
    <w:next w:val="Normal"/>
    <w:autoRedefine/>
    <w:semiHidden/>
    <w:rsid w:val="00112BE6"/>
    <w:pPr>
      <w:ind w:left="1760"/>
    </w:pPr>
  </w:style>
  <w:style w:type="character" w:styleId="Kpr">
    <w:name w:val="Hyperlink"/>
    <w:basedOn w:val="VarsaylanParagrafYazTipi"/>
    <w:rsid w:val="00112BE6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112BE6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GvdeMetni3">
    <w:name w:val="Body Text 3"/>
    <w:basedOn w:val="Normal"/>
    <w:link w:val="GvdeMetni3Char"/>
    <w:rsid w:val="00876BB0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76BB0"/>
    <w:rPr>
      <w:rFonts w:ascii="Arial" w:hAnsi="Arial" w:cs="Arial"/>
      <w:szCs w:val="24"/>
    </w:rPr>
  </w:style>
  <w:style w:type="character" w:customStyle="1" w:styleId="Balk2Char">
    <w:name w:val="Başlık 2 Char"/>
    <w:basedOn w:val="VarsaylanParagrafYazTipi"/>
    <w:link w:val="Balk2"/>
    <w:rsid w:val="00BC072F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rsid w:val="00D03E8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03E87"/>
    <w:rPr>
      <w:rFonts w:ascii="Arial" w:hAnsi="Arial"/>
      <w:sz w:val="22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03E87"/>
    <w:pPr>
      <w:widowControl w:val="0"/>
      <w:autoSpaceDE w:val="0"/>
      <w:autoSpaceDN w:val="0"/>
    </w:pPr>
    <w:rPr>
      <w:rFonts w:ascii="Georgia" w:eastAsia="Georgia" w:hAnsi="Georgia" w:cs="Georg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Halil</cp:lastModifiedBy>
  <cp:revision>2</cp:revision>
  <dcterms:created xsi:type="dcterms:W3CDTF">2022-10-27T10:03:00Z</dcterms:created>
  <dcterms:modified xsi:type="dcterms:W3CDTF">2022-10-27T10:03:00Z</dcterms:modified>
</cp:coreProperties>
</file>