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7A" w:rsidRDefault="008C727A" w:rsidP="00AA410D">
      <w:pPr>
        <w:jc w:val="center"/>
        <w:rPr>
          <w:rFonts w:ascii="Times New Roman" w:hAnsi="Times New Roman"/>
          <w:b/>
          <w:sz w:val="24"/>
        </w:rPr>
      </w:pPr>
      <w:bookmarkStart w:id="0" w:name="_GoBack"/>
    </w:p>
    <w:bookmarkEnd w:id="0"/>
    <w:p w:rsidR="00AA410D" w:rsidRDefault="00AA410D" w:rsidP="00AA410D">
      <w:pPr>
        <w:jc w:val="center"/>
        <w:rPr>
          <w:rFonts w:ascii="Times New Roman" w:hAnsi="Times New Roman"/>
          <w:b/>
          <w:sz w:val="24"/>
        </w:rPr>
      </w:pPr>
      <w:r w:rsidRPr="00E50073">
        <w:rPr>
          <w:rFonts w:ascii="Times New Roman" w:hAnsi="Times New Roman"/>
          <w:b/>
          <w:sz w:val="24"/>
        </w:rPr>
        <w:t>MERSİN ÜNİVERSİTESİ İKTİSADİ VE İDARİ BİLİMLER FAKÜLTESİ DEKANLIĞINDAN</w:t>
      </w:r>
    </w:p>
    <w:p w:rsidR="00AA410D" w:rsidRDefault="00AA410D" w:rsidP="00AA410D">
      <w:pPr>
        <w:jc w:val="center"/>
        <w:rPr>
          <w:rFonts w:ascii="Times New Roman" w:hAnsi="Times New Roman"/>
          <w:b/>
          <w:sz w:val="24"/>
        </w:rPr>
      </w:pPr>
    </w:p>
    <w:p w:rsidR="00AA410D" w:rsidRPr="00E50073" w:rsidRDefault="00AA410D" w:rsidP="00AA410D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AA410D" w:rsidRPr="00431E14" w:rsidTr="006A7FC2">
        <w:trPr>
          <w:trHeight w:val="2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10D" w:rsidRPr="008A50A8" w:rsidRDefault="000B2D80" w:rsidP="008C727A">
            <w:pPr>
              <w:ind w:firstLine="720"/>
              <w:jc w:val="both"/>
              <w:rPr>
                <w:rFonts w:ascii="Times New Roman" w:hAnsi="Times New Roman"/>
                <w:sz w:val="24"/>
              </w:rPr>
            </w:pPr>
            <w:r w:rsidRPr="00BD032C">
              <w:rPr>
                <w:rFonts w:ascii="Times New Roman" w:eastAsiaTheme="minorHAnsi" w:hAnsi="Times New Roman"/>
                <w:sz w:val="24"/>
                <w:lang w:val="tr-TR"/>
              </w:rPr>
              <w:t>Mersin Üniversitesi Ön Lisans ve Lis</w:t>
            </w:r>
            <w:r>
              <w:rPr>
                <w:rFonts w:ascii="Times New Roman" w:eastAsiaTheme="minorHAnsi" w:hAnsi="Times New Roman"/>
                <w:sz w:val="24"/>
                <w:lang w:val="tr-TR"/>
              </w:rPr>
              <w:t>ans Eğitim ve SınavYönetmeliği’nin 45. m</w:t>
            </w:r>
            <w:r w:rsidRPr="00BD032C">
              <w:rPr>
                <w:rFonts w:ascii="Times New Roman" w:eastAsiaTheme="minorHAnsi" w:hAnsi="Times New Roman"/>
                <w:sz w:val="24"/>
                <w:lang w:val="tr-TR"/>
              </w:rPr>
              <w:t xml:space="preserve">addesi gereğince </w:t>
            </w:r>
            <w:r>
              <w:rPr>
                <w:rFonts w:ascii="Times New Roman" w:eastAsiaTheme="minorHAnsi" w:hAnsi="Times New Roman"/>
                <w:sz w:val="24"/>
                <w:lang w:val="tr-TR"/>
              </w:rPr>
              <w:t>“</w:t>
            </w:r>
            <w:r w:rsidRPr="00BD032C">
              <w:rPr>
                <w:rFonts w:ascii="Times New Roman" w:hAnsi="Times New Roman"/>
              </w:rPr>
              <w:t>İlgili birim yönetim kurulu kararı ve Yükseköğretim Kurulunun onayı ile sekiz yarıyıl üst üste katkı payı veya öğrenim ücretini ödememiş/ödeyememiş ve kayıt y</w:t>
            </w:r>
            <w:r>
              <w:rPr>
                <w:rFonts w:ascii="Times New Roman" w:hAnsi="Times New Roman"/>
              </w:rPr>
              <w:t xml:space="preserve">enilememiş/yenileyememiş olması” </w:t>
            </w:r>
            <w:r w:rsidRPr="00BD032C">
              <w:rPr>
                <w:rFonts w:ascii="Times New Roman" w:eastAsiaTheme="minorHAnsi" w:hAnsi="Times New Roman"/>
                <w:sz w:val="24"/>
                <w:lang w:val="tr-TR"/>
              </w:rPr>
              <w:t>hükmüne istinaden 8</w:t>
            </w:r>
            <w:r>
              <w:rPr>
                <w:rFonts w:ascii="Times New Roman" w:eastAsiaTheme="minorHAnsi" w:hAnsi="Times New Roman"/>
                <w:sz w:val="24"/>
                <w:lang w:val="tr-TR"/>
              </w:rPr>
              <w:t xml:space="preserve"> </w:t>
            </w:r>
            <w:r w:rsidRPr="00BD032C">
              <w:rPr>
                <w:rFonts w:ascii="Times New Roman" w:eastAsiaTheme="minorHAnsi" w:hAnsi="Times New Roman"/>
                <w:sz w:val="24"/>
                <w:lang w:val="tr-TR"/>
              </w:rPr>
              <w:t>(sekiz) yarıyıl üst üs</w:t>
            </w:r>
            <w:r w:rsidR="008C727A">
              <w:rPr>
                <w:rFonts w:ascii="Times New Roman" w:eastAsiaTheme="minorHAnsi" w:hAnsi="Times New Roman"/>
                <w:sz w:val="24"/>
                <w:lang w:val="tr-TR"/>
              </w:rPr>
              <w:t xml:space="preserve">te kayıt yenilemeyen </w:t>
            </w:r>
            <w:r w:rsidR="00AA410D" w:rsidRPr="00532091">
              <w:rPr>
                <w:rFonts w:ascii="Times New Roman" w:hAnsi="Times New Roman"/>
                <w:sz w:val="24"/>
              </w:rPr>
              <w:t xml:space="preserve">Fakültemiz öğrencilerinin </w:t>
            </w:r>
            <w:r w:rsidR="00AA410D">
              <w:rPr>
                <w:rFonts w:ascii="Times New Roman" w:hAnsi="Times New Roman"/>
                <w:sz w:val="24"/>
              </w:rPr>
              <w:t xml:space="preserve">Üniversite ile ilişiklerinin </w:t>
            </w:r>
            <w:r w:rsidR="00AA410D" w:rsidRPr="00532091">
              <w:rPr>
                <w:rFonts w:ascii="Times New Roman" w:hAnsi="Times New Roman"/>
                <w:sz w:val="24"/>
              </w:rPr>
              <w:t xml:space="preserve"> kesilmesine </w:t>
            </w:r>
            <w:r w:rsidR="00AA410D" w:rsidRPr="008A50A8">
              <w:rPr>
                <w:rFonts w:ascii="Times New Roman" w:hAnsi="Times New Roman"/>
                <w:color w:val="000000"/>
                <w:sz w:val="24"/>
                <w:lang w:val="tr-TR" w:eastAsia="tr-TR"/>
              </w:rPr>
              <w:t>Fakültemiz Yönetim Kurulunun 19.03.2025 tarihli ve 8/8 say</w:t>
            </w:r>
            <w:r w:rsidR="00AA410D">
              <w:rPr>
                <w:rFonts w:ascii="Times New Roman" w:hAnsi="Times New Roman"/>
                <w:color w:val="000000"/>
                <w:sz w:val="24"/>
                <w:lang w:val="tr-TR" w:eastAsia="tr-TR"/>
              </w:rPr>
              <w:t>ılı kararı ile karar verilmiş olup,</w:t>
            </w:r>
            <w:r w:rsidR="00AA410D">
              <w:rPr>
                <w:rFonts w:ascii="Times New Roman" w:hAnsi="Times New Roman"/>
                <w:sz w:val="24"/>
              </w:rPr>
              <w:t xml:space="preserve"> öğrenci listesi aşağıda belirtilmektedir.</w:t>
            </w:r>
          </w:p>
          <w:p w:rsidR="00AA410D" w:rsidRPr="00431E14" w:rsidRDefault="00AA410D" w:rsidP="006A7FC2">
            <w:pPr>
              <w:rPr>
                <w:rFonts w:ascii="Times New Roman" w:hAnsi="Times New Roman"/>
                <w:color w:val="000000"/>
                <w:szCs w:val="22"/>
                <w:lang w:val="tr-TR" w:eastAsia="tr-TR"/>
              </w:rPr>
            </w:pPr>
          </w:p>
        </w:tc>
      </w:tr>
    </w:tbl>
    <w:p w:rsidR="00AA410D" w:rsidRDefault="00AA410D" w:rsidP="00AA410D">
      <w:pPr>
        <w:tabs>
          <w:tab w:val="left" w:pos="720"/>
          <w:tab w:val="center" w:pos="5390"/>
        </w:tabs>
        <w:ind w:left="-142" w:firstLine="142"/>
        <w:jc w:val="both"/>
        <w:rPr>
          <w:rFonts w:ascii="Times New Roman" w:hAnsi="Times New Roman"/>
          <w:sz w:val="24"/>
        </w:rPr>
      </w:pPr>
    </w:p>
    <w:tbl>
      <w:tblPr>
        <w:tblW w:w="1005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559"/>
        <w:gridCol w:w="1234"/>
        <w:gridCol w:w="2310"/>
        <w:gridCol w:w="3966"/>
      </w:tblGrid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FFFFFF"/>
                <w:sz w:val="16"/>
                <w:szCs w:val="16"/>
                <w:lang w:val="tr-TR" w:eastAsia="tr-TR"/>
              </w:rPr>
            </w:pPr>
            <w:r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Ö</w:t>
            </w:r>
            <w:r w:rsidRPr="001258DA"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ğrenci 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FFFFFF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Adı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FFFFFF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Soyadı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FFFFFF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Bölümü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FFFFFF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FFFFFF"/>
                <w:sz w:val="16"/>
                <w:szCs w:val="16"/>
                <w:lang w:val="tr-TR" w:eastAsia="tr-TR"/>
              </w:rPr>
              <w:t>Açıklama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19236014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HASAN GÖRKEM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ÇEVİKER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ÇALIŞMA EKO</w:t>
            </w:r>
            <w:r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 xml:space="preserve"> VE END</w:t>
            </w:r>
            <w:r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İLİŞ</w:t>
            </w:r>
            <w:r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16236038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AYŞE MİNE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AYBAŞ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0D" w:rsidRDefault="00AA410D" w:rsidP="006A7FC2"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ÇALIŞMA EKO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 xml:space="preserve"> VE END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İLİŞ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20236063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DİLAN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KESKİN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0D" w:rsidRDefault="00AA410D" w:rsidP="006A7FC2"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ÇALIŞMA EKO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 xml:space="preserve"> VE END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İLİŞ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17238059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NUR YAĞMUR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TERLİKÇİ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10D" w:rsidRDefault="00AA410D" w:rsidP="006A7FC2"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ÇALIŞMA EKO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 xml:space="preserve"> VE END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İLİŞ</w:t>
            </w:r>
            <w:r w:rsidRPr="00C55E49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.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FATMA RANA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ACAR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17232986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AHMET TAMER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FATİHOĞLU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20235030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ABDURREZZAK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YILMAZ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 ( 2. ÖĞRETİM 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19235814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DOĞAN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TAHİNCİOĞLU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 ( 2. ÖĞRETİM 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20235016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ŞAFAK MEHMET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TUNCER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 ( 2. ÖĞRETİM 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14235070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CEREN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 ( 2. ÖĞRETİM 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19235902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ANAS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ATFEH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İKTİSAT ( 2. ÖĞRETİM )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18231016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YİĞİTCAN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İŞLETME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TATLI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İŞLETME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18231011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ÖMER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ŞENDUL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İŞLETME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18231063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PELİN SU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KAPLAN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İŞLETME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19233002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AHMET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SEYİDOĞLU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KAMU YÖNETİMİ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19233062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BERAT CAN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DOĞAN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KAMU YÖNETİMİ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20234014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RAMAZAN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KAÇAL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MALİYE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20234002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MEHMET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ÇAM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MALİYE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19234804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ŞABAN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TÖREN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MALİYE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17237007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BERFİN MELİSSA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ŞAFAK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ULUSLARARASI İLİŞKİLER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18237007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FATMA DİLARA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ŞAHİN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ULUSLARARASI İLİŞKİLER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8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17237058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EMRE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TANGÜNER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ULUSLARARASI İLİŞKİLER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  <w:tr w:rsidR="00AA410D" w:rsidRPr="001258DA" w:rsidTr="006A7FC2">
        <w:trPr>
          <w:trHeight w:val="27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19237020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ALİ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DEMİR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ULUSLARARASI İLİŞKİLER</w:t>
            </w:r>
          </w:p>
        </w:tc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10D" w:rsidRPr="001258DA" w:rsidRDefault="00AA410D" w:rsidP="006A7FC2">
            <w:pPr>
              <w:rPr>
                <w:rFonts w:cs="Arial"/>
                <w:color w:val="000000"/>
                <w:sz w:val="16"/>
                <w:szCs w:val="16"/>
                <w:lang w:val="tr-TR" w:eastAsia="tr-TR"/>
              </w:rPr>
            </w:pPr>
            <w:r w:rsidRPr="001258DA">
              <w:rPr>
                <w:rFonts w:cs="Arial"/>
                <w:color w:val="000000"/>
                <w:sz w:val="16"/>
                <w:szCs w:val="16"/>
                <w:lang w:val="tr-TR" w:eastAsia="tr-TR"/>
              </w:rPr>
              <w:t>Sadece 6569 Sayılı Kanuna Göre İlişik Kesilecek</w:t>
            </w:r>
          </w:p>
        </w:tc>
      </w:tr>
    </w:tbl>
    <w:p w:rsidR="00AA410D" w:rsidRDefault="00AA410D" w:rsidP="00AA410D">
      <w:pPr>
        <w:jc w:val="both"/>
        <w:rPr>
          <w:rFonts w:ascii="Times New Roman" w:eastAsiaTheme="minorHAnsi" w:hAnsi="Times New Roman"/>
          <w:sz w:val="24"/>
          <w:lang w:val="tr-TR"/>
        </w:rPr>
      </w:pPr>
    </w:p>
    <w:p w:rsidR="00AA410D" w:rsidRDefault="00AA410D" w:rsidP="00AA410D">
      <w:pPr>
        <w:jc w:val="both"/>
        <w:rPr>
          <w:rFonts w:ascii="Times New Roman" w:eastAsiaTheme="minorHAnsi" w:hAnsi="Times New Roman"/>
          <w:sz w:val="24"/>
          <w:lang w:val="tr-TR"/>
        </w:rPr>
      </w:pPr>
    </w:p>
    <w:p w:rsidR="00AA410D" w:rsidRDefault="00AA410D" w:rsidP="00AA410D">
      <w:pPr>
        <w:jc w:val="both"/>
        <w:rPr>
          <w:rFonts w:ascii="Times New Roman" w:eastAsiaTheme="minorHAnsi" w:hAnsi="Times New Roman"/>
          <w:sz w:val="24"/>
          <w:lang w:val="tr-TR"/>
        </w:rPr>
      </w:pPr>
    </w:p>
    <w:p w:rsidR="00AA410D" w:rsidRDefault="00AA410D" w:rsidP="00AA410D">
      <w:pPr>
        <w:tabs>
          <w:tab w:val="left" w:pos="720"/>
          <w:tab w:val="center" w:pos="5390"/>
        </w:tabs>
        <w:ind w:left="-142" w:firstLine="142"/>
        <w:jc w:val="both"/>
        <w:rPr>
          <w:rFonts w:ascii="Times New Roman" w:eastAsiaTheme="minorHAnsi" w:hAnsi="Times New Roman"/>
          <w:sz w:val="24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8C727A" w:rsidRPr="00F53221" w:rsidRDefault="008C727A" w:rsidP="008C727A">
      <w:pPr>
        <w:ind w:left="708" w:firstLine="708"/>
        <w:jc w:val="both"/>
        <w:rPr>
          <w:rFonts w:ascii="Times New Roman" w:eastAsiaTheme="minorHAnsi" w:hAnsi="Times New Roman"/>
          <w:b/>
          <w:sz w:val="24"/>
          <w:lang w:val="tr-TR"/>
        </w:rPr>
      </w:pPr>
      <w:r w:rsidRPr="00F53221">
        <w:rPr>
          <w:rFonts w:cs="Arial"/>
          <w:b/>
          <w:i/>
          <w:iCs/>
          <w:color w:val="53545B"/>
          <w:sz w:val="24"/>
          <w:u w:val="single"/>
          <w:shd w:val="clear" w:color="auto" w:fill="FFFFFF"/>
        </w:rPr>
        <w:t>Bu ilan tebliğ niteliğinde olup ayrıca tebligat yapılmayacaktır.</w:t>
      </w: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99073C" w:rsidRPr="00431E14" w:rsidRDefault="0099073C" w:rsidP="0099073C">
      <w:pPr>
        <w:jc w:val="both"/>
        <w:rPr>
          <w:rFonts w:ascii="Times New Roman" w:eastAsiaTheme="minorHAnsi" w:hAnsi="Times New Roman"/>
          <w:szCs w:val="22"/>
          <w:lang w:val="tr-TR"/>
        </w:rPr>
      </w:pPr>
    </w:p>
    <w:p w:rsidR="004776E3" w:rsidRDefault="00A86192"/>
    <w:sectPr w:rsidR="004776E3" w:rsidSect="0074047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92" w:rsidRDefault="00A86192" w:rsidP="00740475">
      <w:r>
        <w:separator/>
      </w:r>
    </w:p>
  </w:endnote>
  <w:endnote w:type="continuationSeparator" w:id="0">
    <w:p w:rsidR="00A86192" w:rsidRDefault="00A86192" w:rsidP="0074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92" w:rsidRDefault="00A86192" w:rsidP="00740475">
      <w:r>
        <w:separator/>
      </w:r>
    </w:p>
  </w:footnote>
  <w:footnote w:type="continuationSeparator" w:id="0">
    <w:p w:rsidR="00A86192" w:rsidRDefault="00A86192" w:rsidP="0074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04"/>
    <w:rsid w:val="0006382F"/>
    <w:rsid w:val="000B2D80"/>
    <w:rsid w:val="00276F0F"/>
    <w:rsid w:val="00740475"/>
    <w:rsid w:val="008C727A"/>
    <w:rsid w:val="0099073C"/>
    <w:rsid w:val="00A86192"/>
    <w:rsid w:val="00AA410D"/>
    <w:rsid w:val="00B9750D"/>
    <w:rsid w:val="00BF3863"/>
    <w:rsid w:val="00C36ED2"/>
    <w:rsid w:val="00C603F7"/>
    <w:rsid w:val="00D5049E"/>
    <w:rsid w:val="00E50073"/>
    <w:rsid w:val="00EA37D4"/>
    <w:rsid w:val="00F53221"/>
    <w:rsid w:val="00F774AC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FFB3-A444-48DF-9634-3DEA798B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3C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04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0475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404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0475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uiPriority w:val="39"/>
    <w:rsid w:val="00F5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Girintisi2">
    <w:name w:val="WW-Gövde Metni Girintisi 2"/>
    <w:basedOn w:val="Normal"/>
    <w:uiPriority w:val="99"/>
    <w:rsid w:val="00AA410D"/>
    <w:pPr>
      <w:widowControl w:val="0"/>
      <w:suppressAutoHyphens/>
      <w:ind w:left="420" w:firstLine="1"/>
      <w:jc w:val="both"/>
    </w:pPr>
    <w:rPr>
      <w:rFonts w:ascii="Times New Roman" w:hAnsi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6C78-8EA8-481C-B349-65D77AE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ibbf</dc:creator>
  <cp:keywords/>
  <dc:description/>
  <cp:lastModifiedBy>iktisat</cp:lastModifiedBy>
  <cp:revision>2</cp:revision>
  <dcterms:created xsi:type="dcterms:W3CDTF">2025-06-17T12:56:00Z</dcterms:created>
  <dcterms:modified xsi:type="dcterms:W3CDTF">2025-06-17T12:56:00Z</dcterms:modified>
</cp:coreProperties>
</file>