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68A7E" w14:textId="77777777" w:rsidR="00691474" w:rsidRDefault="00D67653">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MERSİN ÜNİVERSİTESİ İLAHİYAT FAKÜLTESİ ÖZDEĞERLENDİRME RAPORU 2025-2026</w:t>
      </w:r>
    </w:p>
    <w:p w14:paraId="4A9C070C" w14:textId="77777777" w:rsidR="00691474" w:rsidRDefault="00D67653">
      <w:pPr>
        <w:spacing w:before="280" w:after="2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A.1.1. Misyon, Vizyon, Stratejik Amaç ve Hedefler</w:t>
      </w:r>
    </w:p>
    <w:p w14:paraId="7BCFA522" w14:textId="77777777" w:rsidR="004D3D7F" w:rsidRPr="00DD5198" w:rsidRDefault="004D3D7F" w:rsidP="004D3D7F">
      <w:pPr>
        <w:spacing w:before="280" w:after="28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 xml:space="preserve">Mersin Üniversitesi bünyesindeki fakülte, </w:t>
      </w:r>
      <w:proofErr w:type="gramStart"/>
      <w:r w:rsidRPr="00DD5198">
        <w:rPr>
          <w:rFonts w:ascii="Times New Roman" w:eastAsia="Times New Roman" w:hAnsi="Times New Roman" w:cs="Times New Roman"/>
          <w:sz w:val="24"/>
          <w:szCs w:val="24"/>
        </w:rPr>
        <w:t>misyonunu</w:t>
      </w:r>
      <w:proofErr w:type="gramEnd"/>
      <w:r w:rsidRPr="00DD5198">
        <w:rPr>
          <w:rFonts w:ascii="Times New Roman" w:eastAsia="Times New Roman" w:hAnsi="Times New Roman" w:cs="Times New Roman"/>
          <w:sz w:val="24"/>
          <w:szCs w:val="24"/>
        </w:rPr>
        <w:t xml:space="preserve"> yürütmekte olduğu güncel akademik ve toplumsal işlevleri dikkate alarak tanımlar. Vizyonunu belirlerken, mevcut durum ile ulaşılmak istenen hedef arasındaki ilişkiyi gözetir. Misyon ve </w:t>
      </w:r>
      <w:proofErr w:type="gramStart"/>
      <w:r w:rsidRPr="00DD5198">
        <w:rPr>
          <w:rFonts w:ascii="Times New Roman" w:eastAsia="Times New Roman" w:hAnsi="Times New Roman" w:cs="Times New Roman"/>
          <w:sz w:val="24"/>
          <w:szCs w:val="24"/>
        </w:rPr>
        <w:t>vizyon</w:t>
      </w:r>
      <w:proofErr w:type="gramEnd"/>
      <w:r w:rsidRPr="00DD5198">
        <w:rPr>
          <w:rFonts w:ascii="Times New Roman" w:eastAsia="Times New Roman" w:hAnsi="Times New Roman" w:cs="Times New Roman"/>
          <w:sz w:val="24"/>
          <w:szCs w:val="24"/>
        </w:rPr>
        <w:t xml:space="preserve"> belgeleri, Mersin Üniversitesi’nin kurumsal misyonu, vizyonu ve temel değerleriyle (</w:t>
      </w:r>
      <w:hyperlink r:id="rId5">
        <w:r w:rsidRPr="00DD5198">
          <w:rPr>
            <w:rFonts w:ascii="Times New Roman" w:eastAsia="Times New Roman" w:hAnsi="Times New Roman" w:cs="Times New Roman"/>
            <w:color w:val="1155CC"/>
            <w:sz w:val="24"/>
            <w:szCs w:val="24"/>
            <w:u w:val="single"/>
          </w:rPr>
          <w:t>Kanıt 1</w:t>
        </w:r>
      </w:hyperlink>
      <w:r w:rsidRPr="00DD5198">
        <w:rPr>
          <w:rFonts w:ascii="Times New Roman" w:eastAsia="Times New Roman" w:hAnsi="Times New Roman" w:cs="Times New Roman"/>
          <w:sz w:val="24"/>
          <w:szCs w:val="24"/>
        </w:rPr>
        <w:t>) uyumlu şekilde hazırlanır. Yakın zamanda dış paydaşlarla yapılan bir toplantı ile (</w:t>
      </w:r>
      <w:hyperlink r:id="rId6">
        <w:r w:rsidRPr="00DD5198">
          <w:rPr>
            <w:rFonts w:ascii="Times New Roman" w:eastAsia="Times New Roman" w:hAnsi="Times New Roman" w:cs="Times New Roman"/>
            <w:color w:val="1155CC"/>
            <w:sz w:val="24"/>
            <w:szCs w:val="24"/>
            <w:u w:val="single"/>
          </w:rPr>
          <w:t>Kanıt 2</w:t>
        </w:r>
      </w:hyperlink>
      <w:r w:rsidRPr="00DD5198">
        <w:rPr>
          <w:rFonts w:ascii="Times New Roman" w:eastAsia="Times New Roman" w:hAnsi="Times New Roman" w:cs="Times New Roman"/>
          <w:sz w:val="24"/>
          <w:szCs w:val="24"/>
        </w:rPr>
        <w:t xml:space="preserve">) fakültemiz </w:t>
      </w:r>
      <w:proofErr w:type="gramStart"/>
      <w:r w:rsidRPr="00DD5198">
        <w:rPr>
          <w:rFonts w:ascii="Times New Roman" w:eastAsia="Times New Roman" w:hAnsi="Times New Roman" w:cs="Times New Roman"/>
          <w:sz w:val="24"/>
          <w:szCs w:val="24"/>
        </w:rPr>
        <w:t>misyon</w:t>
      </w:r>
      <w:proofErr w:type="gramEnd"/>
      <w:r w:rsidRPr="00DD5198">
        <w:rPr>
          <w:rFonts w:ascii="Times New Roman" w:eastAsia="Times New Roman" w:hAnsi="Times New Roman" w:cs="Times New Roman"/>
          <w:sz w:val="24"/>
          <w:szCs w:val="24"/>
        </w:rPr>
        <w:t xml:space="preserve"> ve vizyonu güncellenmiş ve kurumumuz internet sitesinde yayınlanmıştır. (</w:t>
      </w:r>
      <w:hyperlink r:id="rId7">
        <w:r w:rsidRPr="00DD5198">
          <w:rPr>
            <w:rFonts w:ascii="Times New Roman" w:eastAsia="Times New Roman" w:hAnsi="Times New Roman" w:cs="Times New Roman"/>
            <w:color w:val="1155CC"/>
            <w:sz w:val="24"/>
            <w:szCs w:val="24"/>
            <w:u w:val="single"/>
          </w:rPr>
          <w:t xml:space="preserve">Kanıt </w:t>
        </w:r>
      </w:hyperlink>
      <w:r w:rsidRPr="00DD5198">
        <w:rPr>
          <w:rFonts w:ascii="Times New Roman" w:eastAsia="Times New Roman" w:hAnsi="Times New Roman" w:cs="Times New Roman"/>
          <w:sz w:val="24"/>
          <w:szCs w:val="24"/>
        </w:rPr>
        <w:t>3)</w:t>
      </w:r>
    </w:p>
    <w:p w14:paraId="67FEFB04" w14:textId="77777777" w:rsidR="004D3D7F" w:rsidRPr="00DD5198" w:rsidRDefault="004D3D7F" w:rsidP="004D3D7F">
      <w:pPr>
        <w:spacing w:before="280" w:after="28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 xml:space="preserve">Fakülte, </w:t>
      </w:r>
      <w:proofErr w:type="gramStart"/>
      <w:r w:rsidRPr="00DD5198">
        <w:rPr>
          <w:rFonts w:ascii="Times New Roman" w:eastAsia="Times New Roman" w:hAnsi="Times New Roman" w:cs="Times New Roman"/>
          <w:sz w:val="24"/>
          <w:szCs w:val="24"/>
        </w:rPr>
        <w:t>misyon</w:t>
      </w:r>
      <w:proofErr w:type="gramEnd"/>
      <w:r w:rsidRPr="00DD5198">
        <w:rPr>
          <w:rFonts w:ascii="Times New Roman" w:eastAsia="Times New Roman" w:hAnsi="Times New Roman" w:cs="Times New Roman"/>
          <w:sz w:val="24"/>
          <w:szCs w:val="24"/>
        </w:rPr>
        <w:t xml:space="preserve"> ve vizyonunu en az beş yılda bir günceller. Bu süreçte iç ve dış paydaşlarla yüz yüze veya çevrimiçi görüşmeler gerçekleştirilerek görüş ve öneriler alınır. Eğitim-öğretim, araştırma-geliştirme, toplumsal katkı, yönetim sistemi ve </w:t>
      </w:r>
      <w:proofErr w:type="spellStart"/>
      <w:r w:rsidRPr="00DD5198">
        <w:rPr>
          <w:rFonts w:ascii="Times New Roman" w:eastAsia="Times New Roman" w:hAnsi="Times New Roman" w:cs="Times New Roman"/>
          <w:sz w:val="24"/>
          <w:szCs w:val="24"/>
        </w:rPr>
        <w:t>uluslararasılaşma</w:t>
      </w:r>
      <w:proofErr w:type="spellEnd"/>
      <w:r w:rsidRPr="00DD5198">
        <w:rPr>
          <w:rFonts w:ascii="Times New Roman" w:eastAsia="Times New Roman" w:hAnsi="Times New Roman" w:cs="Times New Roman"/>
          <w:sz w:val="24"/>
          <w:szCs w:val="24"/>
        </w:rPr>
        <w:t xml:space="preserve"> gibi tüm faaliyetler, fakültenin </w:t>
      </w:r>
      <w:proofErr w:type="gramStart"/>
      <w:r w:rsidRPr="00DD5198">
        <w:rPr>
          <w:rFonts w:ascii="Times New Roman" w:eastAsia="Times New Roman" w:hAnsi="Times New Roman" w:cs="Times New Roman"/>
          <w:sz w:val="24"/>
          <w:szCs w:val="24"/>
        </w:rPr>
        <w:t>misyon</w:t>
      </w:r>
      <w:proofErr w:type="gramEnd"/>
      <w:r w:rsidRPr="00DD5198">
        <w:rPr>
          <w:rFonts w:ascii="Times New Roman" w:eastAsia="Times New Roman" w:hAnsi="Times New Roman" w:cs="Times New Roman"/>
          <w:sz w:val="24"/>
          <w:szCs w:val="24"/>
        </w:rPr>
        <w:t xml:space="preserve"> ve vizyon belgeleriyle uyumlu biçimde planlanır. Güncel belgeler fakültenin resmî internet sayfasında yayımlanır.</w:t>
      </w:r>
    </w:p>
    <w:p w14:paraId="3BF0B76C" w14:textId="77777777" w:rsidR="004D3D7F" w:rsidRPr="00DD5198" w:rsidRDefault="004D3D7F" w:rsidP="004D3D7F">
      <w:pPr>
        <w:spacing w:before="280" w:after="28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 xml:space="preserve">Misyon ve </w:t>
      </w:r>
      <w:proofErr w:type="gramStart"/>
      <w:r w:rsidRPr="00DD5198">
        <w:rPr>
          <w:rFonts w:ascii="Times New Roman" w:eastAsia="Times New Roman" w:hAnsi="Times New Roman" w:cs="Times New Roman"/>
          <w:sz w:val="24"/>
          <w:szCs w:val="24"/>
        </w:rPr>
        <w:t>vizyon</w:t>
      </w:r>
      <w:proofErr w:type="gramEnd"/>
      <w:r w:rsidRPr="00DD5198">
        <w:rPr>
          <w:rFonts w:ascii="Times New Roman" w:eastAsia="Times New Roman" w:hAnsi="Times New Roman" w:cs="Times New Roman"/>
          <w:sz w:val="24"/>
          <w:szCs w:val="24"/>
        </w:rPr>
        <w:t xml:space="preserve"> süreci, Fakülte Kalite Komisyonu tarafından yürütülür. Komisyon diğer komisyon ve kurullarla iş birliği içinde çalışarak kalite süreçleriyle ilgili faaliyetlerin takibini yapar ve tespitlerini rapor hâlinde Fakülte Kalite Komisyonu’na sunar. Komisyonun değerlendirmeleri doğrultusunda Dekanlık, ilgili kurullarla görüşerek gerekli iyileştirmeleri gerçekleştirir.</w:t>
      </w:r>
    </w:p>
    <w:p w14:paraId="1CB98473" w14:textId="77777777" w:rsidR="004D3D7F" w:rsidRPr="00DD5198" w:rsidRDefault="004D3D7F" w:rsidP="004D3D7F">
      <w:pPr>
        <w:spacing w:before="280" w:after="28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 xml:space="preserve">Fakültenin stratejik amaçları ve kalite politikası, </w:t>
      </w:r>
      <w:proofErr w:type="gramStart"/>
      <w:r w:rsidRPr="00DD5198">
        <w:rPr>
          <w:rFonts w:ascii="Times New Roman" w:eastAsia="Times New Roman" w:hAnsi="Times New Roman" w:cs="Times New Roman"/>
          <w:sz w:val="24"/>
          <w:szCs w:val="24"/>
        </w:rPr>
        <w:t>misyon</w:t>
      </w:r>
      <w:proofErr w:type="gramEnd"/>
      <w:r w:rsidRPr="00DD5198">
        <w:rPr>
          <w:rFonts w:ascii="Times New Roman" w:eastAsia="Times New Roman" w:hAnsi="Times New Roman" w:cs="Times New Roman"/>
          <w:sz w:val="24"/>
          <w:szCs w:val="24"/>
        </w:rPr>
        <w:t xml:space="preserve"> ile vizyon arasında bir köprü işlevi görür. Bu yapı, fakültenin kurumsal gelişim yolculuğunu tanımlar: başlangıç noktası </w:t>
      </w:r>
      <w:proofErr w:type="gramStart"/>
      <w:r w:rsidRPr="00DD5198">
        <w:rPr>
          <w:rFonts w:ascii="Times New Roman" w:eastAsia="Times New Roman" w:hAnsi="Times New Roman" w:cs="Times New Roman"/>
          <w:sz w:val="24"/>
          <w:szCs w:val="24"/>
        </w:rPr>
        <w:t>misyon</w:t>
      </w:r>
      <w:proofErr w:type="gramEnd"/>
      <w:r w:rsidRPr="00DD5198">
        <w:rPr>
          <w:rFonts w:ascii="Times New Roman" w:eastAsia="Times New Roman" w:hAnsi="Times New Roman" w:cs="Times New Roman"/>
          <w:sz w:val="24"/>
          <w:szCs w:val="24"/>
        </w:rPr>
        <w:t>, varış noktası vizyondur. Vizyon belgesinde yer alan ifadeler, stratejik amaçların temelini oluşturur; hedefler ise bu yolculukta ulaşılması gereken somut duraklardır.</w:t>
      </w:r>
    </w:p>
    <w:p w14:paraId="141AFDEE" w14:textId="77777777" w:rsidR="004D3D7F" w:rsidRPr="00DD5198" w:rsidRDefault="004D3D7F" w:rsidP="004D3D7F">
      <w:pPr>
        <w:spacing w:before="280" w:after="280" w:line="360" w:lineRule="auto"/>
        <w:jc w:val="both"/>
        <w:rPr>
          <w:rFonts w:ascii="Times New Roman" w:eastAsia="Times New Roman" w:hAnsi="Times New Roman" w:cs="Times New Roman"/>
          <w:color w:val="000000" w:themeColor="text1"/>
          <w:sz w:val="24"/>
          <w:szCs w:val="24"/>
        </w:rPr>
      </w:pPr>
      <w:r w:rsidRPr="00DD5198">
        <w:rPr>
          <w:rFonts w:ascii="Times New Roman" w:eastAsia="Times New Roman" w:hAnsi="Times New Roman" w:cs="Times New Roman"/>
          <w:sz w:val="24"/>
          <w:szCs w:val="24"/>
        </w:rPr>
        <w:t>Fakülte, stratejik amaç ve hedeflerini belirlerken Mersin Üniversitesi’nin kurumsal stratejik planını esas alır. Üniversitenin beş yıllık stratejik planı (</w:t>
      </w:r>
      <w:hyperlink r:id="rId8">
        <w:r w:rsidRPr="00DD5198">
          <w:rPr>
            <w:rFonts w:ascii="Times New Roman" w:eastAsia="Times New Roman" w:hAnsi="Times New Roman" w:cs="Times New Roman"/>
            <w:color w:val="1155CC"/>
            <w:sz w:val="24"/>
            <w:szCs w:val="24"/>
            <w:u w:val="single"/>
          </w:rPr>
          <w:t>Kanıt 4</w:t>
        </w:r>
      </w:hyperlink>
      <w:r w:rsidRPr="00DD5198">
        <w:rPr>
          <w:rFonts w:ascii="Times New Roman" w:eastAsia="Times New Roman" w:hAnsi="Times New Roman" w:cs="Times New Roman"/>
          <w:sz w:val="24"/>
          <w:szCs w:val="24"/>
        </w:rPr>
        <w:t>) doğrultusunda fakülte, kendi kurumsal hedeflerini beşer yıllık dönemler hâlinde planlar ve uygular.</w:t>
      </w:r>
    </w:p>
    <w:p w14:paraId="6A8C583E" w14:textId="77777777" w:rsidR="004D3D7F" w:rsidRPr="00DD5198" w:rsidRDefault="004D3D7F" w:rsidP="004D3D7F">
      <w:pPr>
        <w:spacing w:before="280" w:after="28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 xml:space="preserve">Misyon, </w:t>
      </w:r>
      <w:proofErr w:type="gramStart"/>
      <w:r w:rsidRPr="00DD5198">
        <w:rPr>
          <w:rFonts w:ascii="Times New Roman" w:eastAsia="Times New Roman" w:hAnsi="Times New Roman" w:cs="Times New Roman"/>
          <w:sz w:val="24"/>
          <w:szCs w:val="24"/>
        </w:rPr>
        <w:t>vizyon</w:t>
      </w:r>
      <w:proofErr w:type="gramEnd"/>
      <w:r w:rsidRPr="00DD5198">
        <w:rPr>
          <w:rFonts w:ascii="Times New Roman" w:eastAsia="Times New Roman" w:hAnsi="Times New Roman" w:cs="Times New Roman"/>
          <w:sz w:val="24"/>
          <w:szCs w:val="24"/>
        </w:rPr>
        <w:t xml:space="preserve">, stratejik amaç ve hedeflerle ilgili süreç, Fakülte Kalite Komisyonu tarafından yürütülür. Haziran ayında yapılan toplantılarla süreç raporlanır ve Kalite Komisyon’u Temmuz </w:t>
      </w:r>
      <w:r w:rsidRPr="00DD5198">
        <w:rPr>
          <w:rFonts w:ascii="Times New Roman" w:eastAsia="Times New Roman" w:hAnsi="Times New Roman" w:cs="Times New Roman"/>
          <w:sz w:val="24"/>
          <w:szCs w:val="24"/>
        </w:rPr>
        <w:lastRenderedPageBreak/>
        <w:t>ve Aralık aylarında toplanarak gelen raporları değerlendirir ve Dekanlığa bildirir. Dekanlık, bu değerlendirmeler ve paydaş görüşleri doğrultusunda gerekli iyileştirmeleri gerçekleştirir.</w:t>
      </w:r>
    </w:p>
    <w:p w14:paraId="252238FD" w14:textId="77777777" w:rsidR="004D3D7F" w:rsidRPr="00DD5198" w:rsidRDefault="004D3D7F" w:rsidP="004D3D7F">
      <w:pPr>
        <w:spacing w:before="280" w:after="280" w:line="360" w:lineRule="auto"/>
        <w:rPr>
          <w:rFonts w:ascii="Times New Roman" w:eastAsia="Times New Roman" w:hAnsi="Times New Roman" w:cs="Times New Roman"/>
          <w:b/>
          <w:bCs/>
          <w:sz w:val="24"/>
          <w:szCs w:val="24"/>
        </w:rPr>
      </w:pPr>
      <w:r w:rsidRPr="00DD5198">
        <w:rPr>
          <w:rFonts w:ascii="Times New Roman" w:eastAsia="Times New Roman" w:hAnsi="Times New Roman" w:cs="Times New Roman"/>
          <w:b/>
          <w:bCs/>
          <w:sz w:val="24"/>
          <w:szCs w:val="24"/>
        </w:rPr>
        <w:t>Olgunluk Düzeyi</w:t>
      </w:r>
    </w:p>
    <w:p w14:paraId="2CF0FC0E" w14:textId="77777777" w:rsidR="004D3D7F" w:rsidRPr="00DD5198" w:rsidRDefault="004D3D7F" w:rsidP="004D3D7F">
      <w:pPr>
        <w:spacing w:before="280" w:after="28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 xml:space="preserve">Fakültenin stratejik plan kapsamında tanımlanmış </w:t>
      </w:r>
      <w:proofErr w:type="gramStart"/>
      <w:r w:rsidRPr="00DD5198">
        <w:rPr>
          <w:rFonts w:ascii="Times New Roman" w:eastAsia="Times New Roman" w:hAnsi="Times New Roman" w:cs="Times New Roman"/>
          <w:sz w:val="24"/>
          <w:szCs w:val="24"/>
        </w:rPr>
        <w:t>misyon</w:t>
      </w:r>
      <w:proofErr w:type="gramEnd"/>
      <w:r w:rsidRPr="00DD5198">
        <w:rPr>
          <w:rFonts w:ascii="Times New Roman" w:eastAsia="Times New Roman" w:hAnsi="Times New Roman" w:cs="Times New Roman"/>
          <w:sz w:val="24"/>
          <w:szCs w:val="24"/>
        </w:rPr>
        <w:t>, vizyon, stratejik amaç ve hedefleri bulunmaktadır. Fakültede bunları gerçekleştirmek maksadıyla yapılan uygulamalar mevcuttur. Mevcut uygulamalar tüm alanları ve birimleri kapsamaktadır. Uygulamalar kontrol edilmektedir. Paydaşların görüşleri doğrultusunda aksayan yönlerin düzeltilmesi ve tespit edilen eksikliklerin giderilmesi cihetine gidilecektir.</w:t>
      </w:r>
    </w:p>
    <w:p w14:paraId="34027D21" w14:textId="77777777" w:rsidR="004D3D7F" w:rsidRPr="00DD5198" w:rsidRDefault="004D3D7F" w:rsidP="004D3D7F">
      <w:pPr>
        <w:spacing w:before="280" w:after="280" w:line="360" w:lineRule="auto"/>
        <w:jc w:val="both"/>
        <w:rPr>
          <w:rFonts w:ascii="Times New Roman" w:eastAsia="Times New Roman" w:hAnsi="Times New Roman" w:cs="Times New Roman"/>
          <w:b/>
          <w:bCs/>
          <w:sz w:val="24"/>
          <w:szCs w:val="24"/>
        </w:rPr>
      </w:pPr>
      <w:r w:rsidRPr="00DD5198">
        <w:rPr>
          <w:rFonts w:ascii="Times New Roman" w:eastAsia="Times New Roman" w:hAnsi="Times New Roman" w:cs="Times New Roman"/>
          <w:b/>
          <w:bCs/>
          <w:sz w:val="24"/>
          <w:szCs w:val="24"/>
        </w:rPr>
        <w:t>Kanıtlar:</w:t>
      </w:r>
    </w:p>
    <w:p w14:paraId="5E871EDF" w14:textId="77777777" w:rsidR="004D3D7F" w:rsidRPr="00DD5198" w:rsidRDefault="0071015D" w:rsidP="004D3D7F">
      <w:pPr>
        <w:spacing w:before="280" w:after="280" w:line="360" w:lineRule="auto"/>
        <w:jc w:val="both"/>
        <w:rPr>
          <w:rFonts w:ascii="Times New Roman" w:eastAsia="Times New Roman" w:hAnsi="Times New Roman" w:cs="Times New Roman"/>
          <w:sz w:val="24"/>
          <w:szCs w:val="24"/>
        </w:rPr>
      </w:pPr>
      <w:hyperlink r:id="rId9">
        <w:r w:rsidR="004D3D7F" w:rsidRPr="00DD5198">
          <w:rPr>
            <w:rFonts w:ascii="Times New Roman" w:eastAsia="Times New Roman" w:hAnsi="Times New Roman" w:cs="Times New Roman"/>
            <w:color w:val="1155CC"/>
            <w:sz w:val="24"/>
            <w:szCs w:val="24"/>
            <w:u w:val="single"/>
          </w:rPr>
          <w:t>Kanıt 1</w:t>
        </w:r>
      </w:hyperlink>
      <w:r w:rsidR="004D3D7F" w:rsidRPr="00DD5198">
        <w:rPr>
          <w:rFonts w:ascii="Times New Roman" w:eastAsia="Times New Roman" w:hAnsi="Times New Roman" w:cs="Times New Roman"/>
          <w:sz w:val="24"/>
          <w:szCs w:val="24"/>
        </w:rPr>
        <w:t>: Mersin Üniversitesi Misyon ve Vizyon Metni</w:t>
      </w:r>
    </w:p>
    <w:p w14:paraId="00B84096" w14:textId="77777777" w:rsidR="004D3D7F" w:rsidRPr="00DD5198" w:rsidRDefault="0071015D" w:rsidP="004D3D7F">
      <w:pPr>
        <w:spacing w:before="280" w:after="280" w:line="360" w:lineRule="auto"/>
        <w:jc w:val="both"/>
        <w:rPr>
          <w:rFonts w:ascii="Times New Roman" w:eastAsia="Times New Roman" w:hAnsi="Times New Roman" w:cs="Times New Roman"/>
          <w:sz w:val="24"/>
          <w:szCs w:val="24"/>
        </w:rPr>
      </w:pPr>
      <w:hyperlink r:id="rId10">
        <w:r w:rsidR="004D3D7F" w:rsidRPr="00DD5198">
          <w:rPr>
            <w:rFonts w:ascii="Times New Roman" w:eastAsia="Times New Roman" w:hAnsi="Times New Roman" w:cs="Times New Roman"/>
            <w:color w:val="1155CC"/>
            <w:sz w:val="24"/>
            <w:szCs w:val="24"/>
            <w:u w:val="single"/>
          </w:rPr>
          <w:t>Kanıt 2</w:t>
        </w:r>
      </w:hyperlink>
      <w:r w:rsidR="004D3D7F" w:rsidRPr="00DD5198">
        <w:rPr>
          <w:rFonts w:ascii="Times New Roman" w:eastAsia="Times New Roman" w:hAnsi="Times New Roman" w:cs="Times New Roman"/>
          <w:sz w:val="24"/>
          <w:szCs w:val="24"/>
        </w:rPr>
        <w:t>: Fakültemiz Misyon ve Vizyonu için yapılan Dış Paydaş Toplantısı</w:t>
      </w:r>
    </w:p>
    <w:p w14:paraId="3792595D" w14:textId="77777777" w:rsidR="004D3D7F" w:rsidRPr="00DD5198" w:rsidRDefault="0071015D" w:rsidP="004D3D7F">
      <w:pPr>
        <w:spacing w:before="280" w:after="280" w:line="360" w:lineRule="auto"/>
        <w:jc w:val="both"/>
        <w:rPr>
          <w:rFonts w:ascii="Times New Roman" w:eastAsia="Times New Roman" w:hAnsi="Times New Roman" w:cs="Times New Roman"/>
          <w:sz w:val="24"/>
          <w:szCs w:val="24"/>
        </w:rPr>
      </w:pPr>
      <w:hyperlink r:id="rId11">
        <w:r w:rsidR="004D3D7F" w:rsidRPr="00DD5198">
          <w:rPr>
            <w:rFonts w:ascii="Times New Roman" w:eastAsia="Times New Roman" w:hAnsi="Times New Roman" w:cs="Times New Roman"/>
            <w:color w:val="1155CC"/>
            <w:sz w:val="24"/>
            <w:szCs w:val="24"/>
            <w:u w:val="single"/>
          </w:rPr>
          <w:t xml:space="preserve">Kanıt </w:t>
        </w:r>
      </w:hyperlink>
      <w:r w:rsidR="004D3D7F" w:rsidRPr="00DD5198">
        <w:rPr>
          <w:rFonts w:ascii="Times New Roman" w:eastAsia="Times New Roman" w:hAnsi="Times New Roman" w:cs="Times New Roman"/>
          <w:sz w:val="24"/>
          <w:szCs w:val="24"/>
        </w:rPr>
        <w:t>3: Fakülte Misyon ve Vizyonumuz</w:t>
      </w:r>
    </w:p>
    <w:p w14:paraId="047B1856" w14:textId="77777777" w:rsidR="004D3D7F" w:rsidRPr="00DD5198" w:rsidRDefault="0071015D" w:rsidP="004D3D7F">
      <w:pPr>
        <w:spacing w:before="280" w:after="280" w:line="360" w:lineRule="auto"/>
        <w:jc w:val="both"/>
        <w:rPr>
          <w:rFonts w:ascii="Times New Roman" w:eastAsia="Times New Roman" w:hAnsi="Times New Roman" w:cs="Times New Roman"/>
          <w:sz w:val="24"/>
          <w:szCs w:val="24"/>
        </w:rPr>
      </w:pPr>
      <w:hyperlink r:id="rId12">
        <w:r w:rsidR="004D3D7F" w:rsidRPr="00DD5198">
          <w:rPr>
            <w:rFonts w:ascii="Times New Roman" w:eastAsia="Times New Roman" w:hAnsi="Times New Roman" w:cs="Times New Roman"/>
            <w:color w:val="1155CC"/>
            <w:sz w:val="24"/>
            <w:szCs w:val="24"/>
            <w:u w:val="single"/>
          </w:rPr>
          <w:t>Kanıt 4</w:t>
        </w:r>
      </w:hyperlink>
      <w:r w:rsidR="004D3D7F" w:rsidRPr="00DD5198">
        <w:rPr>
          <w:rFonts w:ascii="Times New Roman" w:eastAsia="Times New Roman" w:hAnsi="Times New Roman" w:cs="Times New Roman"/>
          <w:sz w:val="24"/>
          <w:szCs w:val="24"/>
        </w:rPr>
        <w:t xml:space="preserve">: </w:t>
      </w:r>
      <w:r w:rsidR="004D3D7F" w:rsidRPr="00DD5198">
        <w:rPr>
          <w:rFonts w:ascii="Times New Roman" w:eastAsia="Times New Roman" w:hAnsi="Times New Roman" w:cs="Times New Roman"/>
          <w:color w:val="000000" w:themeColor="text1"/>
          <w:sz w:val="24"/>
          <w:szCs w:val="24"/>
        </w:rPr>
        <w:t>Üniversitemiz 2023-2027 Stratejik Planı</w:t>
      </w:r>
    </w:p>
    <w:p w14:paraId="01614821" w14:textId="77777777" w:rsidR="004D3D7F" w:rsidRPr="00DD5198" w:rsidRDefault="0071015D" w:rsidP="004D3D7F">
      <w:pPr>
        <w:spacing w:before="280" w:after="280" w:line="360" w:lineRule="auto"/>
        <w:jc w:val="both"/>
        <w:rPr>
          <w:rFonts w:ascii="Times New Roman" w:eastAsia="Times New Roman" w:hAnsi="Times New Roman" w:cs="Times New Roman"/>
          <w:color w:val="000000" w:themeColor="text1"/>
          <w:sz w:val="24"/>
          <w:szCs w:val="24"/>
        </w:rPr>
      </w:pPr>
      <w:hyperlink r:id="rId13">
        <w:r w:rsidR="004D3D7F" w:rsidRPr="00DD5198">
          <w:rPr>
            <w:rFonts w:ascii="Times New Roman" w:eastAsia="Times New Roman" w:hAnsi="Times New Roman" w:cs="Times New Roman"/>
            <w:color w:val="1155CC"/>
            <w:sz w:val="24"/>
            <w:szCs w:val="24"/>
            <w:u w:val="single"/>
          </w:rPr>
          <w:t>Kanıt 5</w:t>
        </w:r>
      </w:hyperlink>
      <w:r w:rsidR="004D3D7F" w:rsidRPr="00DD5198">
        <w:rPr>
          <w:rFonts w:ascii="Times New Roman" w:eastAsia="Times New Roman" w:hAnsi="Times New Roman" w:cs="Times New Roman"/>
          <w:sz w:val="24"/>
          <w:szCs w:val="24"/>
        </w:rPr>
        <w:t xml:space="preserve">: </w:t>
      </w:r>
      <w:r w:rsidR="004D3D7F" w:rsidRPr="00DD5198">
        <w:rPr>
          <w:rFonts w:ascii="Times New Roman" w:eastAsia="Times New Roman" w:hAnsi="Times New Roman" w:cs="Times New Roman"/>
          <w:color w:val="000000" w:themeColor="text1"/>
          <w:sz w:val="24"/>
          <w:szCs w:val="24"/>
        </w:rPr>
        <w:t>Strateji Geliştirme Daire Başkanlığı web sayfası</w:t>
      </w:r>
    </w:p>
    <w:p w14:paraId="0C18C5E6" w14:textId="77777777" w:rsidR="004D3D7F" w:rsidRPr="00DD5198" w:rsidRDefault="004D3D7F" w:rsidP="004D3D7F">
      <w:pPr>
        <w:spacing w:before="240" w:after="240" w:line="360" w:lineRule="auto"/>
        <w:jc w:val="both"/>
        <w:rPr>
          <w:rFonts w:ascii="Times New Roman" w:eastAsia="Times New Roman" w:hAnsi="Times New Roman" w:cs="Times New Roman"/>
          <w:b/>
          <w:bCs/>
          <w:sz w:val="24"/>
          <w:szCs w:val="24"/>
        </w:rPr>
      </w:pPr>
      <w:r w:rsidRPr="00DD5198">
        <w:rPr>
          <w:rFonts w:ascii="Times New Roman" w:eastAsia="Times New Roman" w:hAnsi="Times New Roman" w:cs="Times New Roman"/>
          <w:b/>
          <w:bCs/>
          <w:sz w:val="24"/>
          <w:szCs w:val="24"/>
        </w:rPr>
        <w:t>A.1.2. Kalite güvencesi, eğitim öğretim, araştırma geliştirme, toplumsal katkı ve yönetim sistemi politikaları</w:t>
      </w:r>
    </w:p>
    <w:p w14:paraId="2D6CCCF8" w14:textId="77777777" w:rsidR="004D3D7F" w:rsidRPr="00DD5198" w:rsidRDefault="004D3D7F" w:rsidP="004D3D7F">
      <w:pPr>
        <w:spacing w:before="240" w:after="24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Kurumun kalite güvencesi ve bu doğrultuda geliştirdiği politikalar, planlı bir süreç doğrultusunda belirlenmiştir. Bu planlama, Akreditasyon Komisyonu ile iş birliği içerisinde gerçekleştirilmiştir.</w:t>
      </w:r>
    </w:p>
    <w:p w14:paraId="41FFFEDA" w14:textId="77777777" w:rsidR="004D3D7F" w:rsidRPr="00DD5198" w:rsidRDefault="004D3D7F" w:rsidP="004D3D7F">
      <w:pPr>
        <w:spacing w:before="240" w:after="240" w:line="360" w:lineRule="auto"/>
        <w:jc w:val="both"/>
        <w:rPr>
          <w:rFonts w:ascii="Times New Roman" w:eastAsia="Times New Roman" w:hAnsi="Times New Roman" w:cs="Times New Roman"/>
          <w:color w:val="1155CC"/>
          <w:sz w:val="24"/>
          <w:szCs w:val="24"/>
          <w:u w:val="single"/>
        </w:rPr>
      </w:pPr>
      <w:r w:rsidRPr="00DD5198">
        <w:rPr>
          <w:rFonts w:ascii="Times New Roman" w:eastAsia="Times New Roman" w:hAnsi="Times New Roman" w:cs="Times New Roman"/>
          <w:sz w:val="24"/>
          <w:szCs w:val="24"/>
        </w:rPr>
        <w:t>Kurumun kalite güvencesi ve politikalarına ait tanımlı sürece Kalite El Kitabında yer verilmiştir.</w:t>
      </w:r>
      <w:hyperlink r:id="rId14">
        <w:r w:rsidRPr="00DD5198">
          <w:rPr>
            <w:rFonts w:ascii="Times New Roman" w:eastAsia="Times New Roman" w:hAnsi="Times New Roman" w:cs="Times New Roman"/>
            <w:sz w:val="24"/>
            <w:szCs w:val="24"/>
          </w:rPr>
          <w:t xml:space="preserve"> </w:t>
        </w:r>
      </w:hyperlink>
      <w:hyperlink r:id="rId15">
        <w:r w:rsidRPr="00DD5198">
          <w:rPr>
            <w:rFonts w:ascii="Times New Roman" w:eastAsia="Times New Roman" w:hAnsi="Times New Roman" w:cs="Times New Roman"/>
            <w:color w:val="1155CC"/>
            <w:sz w:val="24"/>
            <w:szCs w:val="24"/>
            <w:u w:val="single"/>
          </w:rPr>
          <w:t>(Kanıt 1)</w:t>
        </w:r>
      </w:hyperlink>
    </w:p>
    <w:p w14:paraId="14E0CE99" w14:textId="77777777" w:rsidR="004D3D7F" w:rsidRPr="00DD5198" w:rsidRDefault="004D3D7F" w:rsidP="004D3D7F">
      <w:pPr>
        <w:spacing w:before="240" w:after="240" w:line="360" w:lineRule="auto"/>
        <w:jc w:val="both"/>
        <w:rPr>
          <w:rFonts w:ascii="Times New Roman" w:eastAsia="Times New Roman" w:hAnsi="Times New Roman" w:cs="Times New Roman"/>
          <w:color w:val="1155CC"/>
          <w:sz w:val="24"/>
          <w:szCs w:val="24"/>
          <w:u w:val="single"/>
        </w:rPr>
      </w:pPr>
      <w:r w:rsidRPr="00DD5198">
        <w:rPr>
          <w:rFonts w:ascii="Times New Roman" w:eastAsia="Times New Roman" w:hAnsi="Times New Roman" w:cs="Times New Roman"/>
          <w:sz w:val="24"/>
          <w:szCs w:val="24"/>
        </w:rPr>
        <w:t>Komisyonların sorumlulukları ve görev planları, Kalite El Kitabı ve çalışma yönergelerine uygun olarak belirlenmiştir. Bu komisyonlar, akreditasyon için gereken ihtiyaçları belirlemek ve süreci dikkatle ve titizlikle takip edebilmek amacıyla iç ve dış ortaklarımızla düzenli olarak yapılan ve yapılacak toplantılardaki planlamanın ilk ayağını oluşturmaktadır.</w:t>
      </w:r>
      <w:hyperlink r:id="rId16">
        <w:r w:rsidRPr="00DD5198">
          <w:rPr>
            <w:rFonts w:ascii="Times New Roman" w:eastAsia="Times New Roman" w:hAnsi="Times New Roman" w:cs="Times New Roman"/>
            <w:sz w:val="24"/>
            <w:szCs w:val="24"/>
          </w:rPr>
          <w:t xml:space="preserve"> </w:t>
        </w:r>
      </w:hyperlink>
      <w:hyperlink r:id="rId17">
        <w:r w:rsidRPr="00DD5198">
          <w:rPr>
            <w:rFonts w:ascii="Times New Roman" w:eastAsia="Times New Roman" w:hAnsi="Times New Roman" w:cs="Times New Roman"/>
            <w:color w:val="1155CC"/>
            <w:sz w:val="24"/>
            <w:szCs w:val="24"/>
            <w:u w:val="single"/>
          </w:rPr>
          <w:t>(Kanıt 2)</w:t>
        </w:r>
      </w:hyperlink>
    </w:p>
    <w:p w14:paraId="0F6273D7" w14:textId="77777777" w:rsidR="004D3D7F" w:rsidRPr="00DD5198" w:rsidRDefault="004D3D7F" w:rsidP="004D3D7F">
      <w:pPr>
        <w:spacing w:before="240" w:after="24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lastRenderedPageBreak/>
        <w:t xml:space="preserve">"Uluslararası bir fakülte" olma </w:t>
      </w:r>
      <w:proofErr w:type="gramStart"/>
      <w:r w:rsidRPr="00DD5198">
        <w:rPr>
          <w:rFonts w:ascii="Times New Roman" w:eastAsia="Times New Roman" w:hAnsi="Times New Roman" w:cs="Times New Roman"/>
          <w:sz w:val="24"/>
          <w:szCs w:val="24"/>
        </w:rPr>
        <w:t>vizyonunu</w:t>
      </w:r>
      <w:proofErr w:type="gramEnd"/>
      <w:r w:rsidRPr="00DD5198">
        <w:rPr>
          <w:rFonts w:ascii="Times New Roman" w:eastAsia="Times New Roman" w:hAnsi="Times New Roman" w:cs="Times New Roman"/>
          <w:sz w:val="24"/>
          <w:szCs w:val="24"/>
        </w:rPr>
        <w:t xml:space="preserve"> benimseyen üniversitenin stratejik planlamasına uygun olarak kalite güvencesi sistemi, eğitim ve öğretim, araştırma ve geliştirme ile idari hizmetler konularında hedefler belirlenmiştir. Belirlenen hedefler, ilgili alt komisyonlar tarafından izlenmekte ve bu komisyonlar, hedeflerin gerçekleştirilmesi için önerilerde bulunmuş, taslak metin hazırlandıktan sonra iç paydaşlardan</w:t>
      </w:r>
      <w:hyperlink r:id="rId18">
        <w:r w:rsidRPr="00DD5198">
          <w:rPr>
            <w:rFonts w:ascii="Times New Roman" w:eastAsia="Times New Roman" w:hAnsi="Times New Roman" w:cs="Times New Roman"/>
            <w:sz w:val="24"/>
            <w:szCs w:val="24"/>
          </w:rPr>
          <w:t xml:space="preserve"> </w:t>
        </w:r>
      </w:hyperlink>
      <w:hyperlink r:id="rId19">
        <w:r w:rsidRPr="00DD5198">
          <w:rPr>
            <w:rFonts w:ascii="Times New Roman" w:eastAsia="Times New Roman" w:hAnsi="Times New Roman" w:cs="Times New Roman"/>
            <w:b/>
            <w:bCs/>
            <w:color w:val="1155CC"/>
            <w:sz w:val="24"/>
            <w:szCs w:val="24"/>
            <w:u w:val="single"/>
          </w:rPr>
          <w:t>(Kanıt 3 )</w:t>
        </w:r>
      </w:hyperlink>
      <w:r w:rsidRPr="00DD5198">
        <w:rPr>
          <w:rFonts w:ascii="Times New Roman" w:eastAsia="Times New Roman" w:hAnsi="Times New Roman" w:cs="Times New Roman"/>
          <w:sz w:val="24"/>
          <w:szCs w:val="24"/>
        </w:rPr>
        <w:t xml:space="preserve"> ve dış paydaşlardan</w:t>
      </w:r>
      <w:hyperlink r:id="rId20">
        <w:r w:rsidRPr="00DD5198">
          <w:rPr>
            <w:rFonts w:ascii="Times New Roman" w:eastAsia="Times New Roman" w:hAnsi="Times New Roman" w:cs="Times New Roman"/>
            <w:sz w:val="24"/>
            <w:szCs w:val="24"/>
          </w:rPr>
          <w:t xml:space="preserve"> </w:t>
        </w:r>
      </w:hyperlink>
      <w:hyperlink r:id="rId21">
        <w:r w:rsidRPr="00DD5198">
          <w:rPr>
            <w:rFonts w:ascii="Times New Roman" w:eastAsia="Times New Roman" w:hAnsi="Times New Roman" w:cs="Times New Roman"/>
            <w:b/>
            <w:bCs/>
            <w:color w:val="4472C4"/>
            <w:sz w:val="24"/>
            <w:szCs w:val="24"/>
            <w:u w:val="single"/>
          </w:rPr>
          <w:t>(Kanıt 4)</w:t>
        </w:r>
      </w:hyperlink>
      <w:r w:rsidRPr="00DD5198">
        <w:rPr>
          <w:rFonts w:ascii="Times New Roman" w:eastAsia="Times New Roman" w:hAnsi="Times New Roman" w:cs="Times New Roman"/>
          <w:sz w:val="24"/>
          <w:szCs w:val="24"/>
        </w:rPr>
        <w:t xml:space="preserve"> fikir beyan etmeleri istenmiş ve bu doğrultuda nihai karar verilmiştir</w:t>
      </w:r>
    </w:p>
    <w:p w14:paraId="4F02B1AE" w14:textId="77777777" w:rsidR="004D3D7F" w:rsidRPr="00DD5198" w:rsidRDefault="004D3D7F" w:rsidP="004D3D7F">
      <w:pPr>
        <w:spacing w:before="240" w:after="240" w:line="360" w:lineRule="auto"/>
        <w:jc w:val="both"/>
        <w:rPr>
          <w:rFonts w:ascii="Times New Roman" w:eastAsia="Times New Roman" w:hAnsi="Times New Roman" w:cs="Times New Roman"/>
          <w:color w:val="1155CC"/>
          <w:sz w:val="24"/>
          <w:szCs w:val="24"/>
          <w:u w:val="single"/>
        </w:rPr>
      </w:pPr>
      <w:r w:rsidRPr="00DD5198">
        <w:rPr>
          <w:rFonts w:ascii="Times New Roman" w:eastAsia="Times New Roman" w:hAnsi="Times New Roman" w:cs="Times New Roman"/>
          <w:sz w:val="24"/>
          <w:szCs w:val="24"/>
        </w:rPr>
        <w:t>Fakültemiz stratejik amaçları, hedefleri ve politikaları bu belgede detaylı bir şekilde açıklanmıştır.</w:t>
      </w:r>
      <w:hyperlink r:id="rId22">
        <w:r w:rsidRPr="00DD5198">
          <w:rPr>
            <w:rFonts w:ascii="Times New Roman" w:eastAsia="Times New Roman" w:hAnsi="Times New Roman" w:cs="Times New Roman"/>
            <w:sz w:val="24"/>
            <w:szCs w:val="24"/>
          </w:rPr>
          <w:t xml:space="preserve"> </w:t>
        </w:r>
      </w:hyperlink>
      <w:hyperlink r:id="rId23">
        <w:r w:rsidRPr="00DD5198">
          <w:rPr>
            <w:rFonts w:ascii="Times New Roman" w:eastAsia="Times New Roman" w:hAnsi="Times New Roman" w:cs="Times New Roman"/>
            <w:color w:val="1155CC"/>
            <w:sz w:val="24"/>
            <w:szCs w:val="24"/>
            <w:u w:val="single"/>
          </w:rPr>
          <w:t>(Kanıt 5)</w:t>
        </w:r>
      </w:hyperlink>
    </w:p>
    <w:p w14:paraId="3567515B" w14:textId="77777777" w:rsidR="004D3D7F" w:rsidRPr="00DD5198" w:rsidRDefault="004D3D7F" w:rsidP="004D3D7F">
      <w:pPr>
        <w:spacing w:before="240" w:after="24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Kurumun politikaları şunlardır:</w:t>
      </w:r>
    </w:p>
    <w:p w14:paraId="57A8CE2C" w14:textId="77777777" w:rsidR="004D3D7F" w:rsidRPr="00DD5198" w:rsidRDefault="004D3D7F" w:rsidP="004D3D7F">
      <w:pPr>
        <w:spacing w:before="240" w:after="240" w:line="360" w:lineRule="auto"/>
        <w:jc w:val="both"/>
        <w:rPr>
          <w:rFonts w:ascii="Times New Roman" w:eastAsia="Times New Roman" w:hAnsi="Times New Roman" w:cs="Times New Roman"/>
          <w:b/>
          <w:bCs/>
          <w:sz w:val="24"/>
          <w:szCs w:val="24"/>
        </w:rPr>
      </w:pPr>
      <w:r w:rsidRPr="00DD5198">
        <w:rPr>
          <w:rFonts w:ascii="Times New Roman" w:eastAsia="Times New Roman" w:hAnsi="Times New Roman" w:cs="Times New Roman"/>
          <w:b/>
          <w:bCs/>
          <w:sz w:val="24"/>
          <w:szCs w:val="24"/>
        </w:rPr>
        <w:t>Kalite Politikamız:</w:t>
      </w:r>
    </w:p>
    <w:p w14:paraId="01FA5E15" w14:textId="77777777" w:rsidR="004D3D7F" w:rsidRPr="00DD5198" w:rsidRDefault="004D3D7F" w:rsidP="004D3D7F">
      <w:pPr>
        <w:numPr>
          <w:ilvl w:val="0"/>
          <w:numId w:val="1"/>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Kalite süreçlerinin, tüm fakülte bileşenleri tarafından, sürdürülebilirliğini sağlamak için öz değerlendirme çalışmalarını desteklemek.</w:t>
      </w:r>
    </w:p>
    <w:p w14:paraId="7CF7F4E9" w14:textId="77777777" w:rsidR="004D3D7F" w:rsidRPr="00DD5198" w:rsidRDefault="004D3D7F" w:rsidP="004D3D7F">
      <w:pPr>
        <w:numPr>
          <w:ilvl w:val="0"/>
          <w:numId w:val="1"/>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Kurum tarafından benimsenen kalite ilkelerine uyarak düzenli iç denetimler ile hizmet ve faaliyetleri sürekli iyileştirmek.</w:t>
      </w:r>
    </w:p>
    <w:p w14:paraId="4F7B9212" w14:textId="77777777" w:rsidR="004D3D7F" w:rsidRPr="00DD5198" w:rsidRDefault="004D3D7F" w:rsidP="004D3D7F">
      <w:pPr>
        <w:numPr>
          <w:ilvl w:val="0"/>
          <w:numId w:val="1"/>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Tarafsız, şeffaf ve hesap verebilir bir yönetim anlayışıyla, iç ve dış paydaş katılımıyla kararlar almak ve erişime açık paylaşmak.</w:t>
      </w:r>
    </w:p>
    <w:p w14:paraId="529F9E05" w14:textId="77777777" w:rsidR="004D3D7F" w:rsidRPr="00DD5198" w:rsidRDefault="004D3D7F" w:rsidP="004D3D7F">
      <w:pPr>
        <w:numPr>
          <w:ilvl w:val="0"/>
          <w:numId w:val="1"/>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İç ve dış paydaşların memnuniyetlerini ölçerek memnuniyetin artırılması yönünde uygulamalar yapmak.</w:t>
      </w:r>
    </w:p>
    <w:p w14:paraId="507E0BB8" w14:textId="77777777" w:rsidR="004D3D7F" w:rsidRPr="00DD5198" w:rsidRDefault="004D3D7F" w:rsidP="004D3D7F">
      <w:pPr>
        <w:numPr>
          <w:ilvl w:val="0"/>
          <w:numId w:val="1"/>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Sağlıklı, güvenli ve huzurlu bir çalışma ortamı sağlamak için gerekli önlemleri almak ve sürdürülebilirliğini sağlamak.</w:t>
      </w:r>
    </w:p>
    <w:p w14:paraId="0E946CE3" w14:textId="77777777" w:rsidR="004D3D7F" w:rsidRPr="00DD5198" w:rsidRDefault="004D3D7F" w:rsidP="004D3D7F">
      <w:pPr>
        <w:numPr>
          <w:ilvl w:val="0"/>
          <w:numId w:val="1"/>
        </w:numPr>
        <w:spacing w:after="24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Engelli bireylerin fakültenin bütünleşmiş bir parçası olduğu anlayışıyla, tüm fakülteyi erişime açık hale getirecek düzenlemeleri yapmak.</w:t>
      </w:r>
    </w:p>
    <w:p w14:paraId="6F21E82D" w14:textId="77777777" w:rsidR="004D3D7F" w:rsidRPr="00DD5198" w:rsidRDefault="004D3D7F" w:rsidP="004D3D7F">
      <w:pPr>
        <w:spacing w:before="240" w:after="24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Kalite politikaları, kurumun yürüttüğü süreçlere etki ettiği faaliyet raporlarında görülmektedir</w:t>
      </w:r>
      <w:hyperlink r:id="rId24">
        <w:r w:rsidRPr="00DD5198">
          <w:rPr>
            <w:rFonts w:ascii="Times New Roman" w:eastAsia="Times New Roman" w:hAnsi="Times New Roman" w:cs="Times New Roman"/>
            <w:sz w:val="24"/>
            <w:szCs w:val="24"/>
          </w:rPr>
          <w:t xml:space="preserve"> </w:t>
        </w:r>
      </w:hyperlink>
      <w:hyperlink r:id="rId25" w:history="1">
        <w:r w:rsidRPr="00DD5198">
          <w:rPr>
            <w:rStyle w:val="Kpr"/>
            <w:rFonts w:ascii="Times New Roman" w:eastAsia="Times New Roman" w:hAnsi="Times New Roman" w:cs="Times New Roman"/>
            <w:sz w:val="24"/>
            <w:szCs w:val="24"/>
          </w:rPr>
          <w:t>(Kanıt 6).</w:t>
        </w:r>
      </w:hyperlink>
      <w:r w:rsidRPr="00DD5198">
        <w:rPr>
          <w:rFonts w:ascii="Times New Roman" w:eastAsia="Times New Roman" w:hAnsi="Times New Roman" w:cs="Times New Roman"/>
          <w:color w:val="1155CC"/>
          <w:sz w:val="24"/>
          <w:szCs w:val="24"/>
          <w:u w:val="single"/>
        </w:rPr>
        <w:t xml:space="preserve"> </w:t>
      </w:r>
      <w:r w:rsidRPr="00DD5198">
        <w:rPr>
          <w:rFonts w:ascii="Times New Roman" w:eastAsia="Times New Roman" w:hAnsi="Times New Roman" w:cs="Times New Roman"/>
          <w:sz w:val="24"/>
          <w:szCs w:val="24"/>
        </w:rPr>
        <w:t xml:space="preserve">Ayrıca, kalite politikası gereği iç paydaş memnuniyet anketleri öğrenci, akademik, idari personele yönelik olarak ayrı ayrı ve periyodik bir şekilde düzenlenmektedir. </w:t>
      </w:r>
      <w:hyperlink r:id="rId26" w:history="1">
        <w:r w:rsidRPr="00DD5198">
          <w:rPr>
            <w:rStyle w:val="Kpr"/>
            <w:rFonts w:ascii="Times New Roman" w:eastAsia="Times New Roman" w:hAnsi="Times New Roman" w:cs="Times New Roman"/>
            <w:sz w:val="24"/>
            <w:szCs w:val="24"/>
          </w:rPr>
          <w:t>(</w:t>
        </w:r>
        <w:r w:rsidRPr="00DD5198">
          <w:rPr>
            <w:rStyle w:val="Kpr"/>
            <w:rFonts w:ascii="Times New Roman" w:hAnsi="Times New Roman" w:cs="Times New Roman"/>
          </w:rPr>
          <w:t>Kanıt 7)</w:t>
        </w:r>
      </w:hyperlink>
    </w:p>
    <w:p w14:paraId="02D4EA88" w14:textId="77777777" w:rsidR="004D3D7F" w:rsidRPr="00DD5198" w:rsidRDefault="004D3D7F" w:rsidP="004D3D7F">
      <w:pPr>
        <w:spacing w:before="240" w:after="240" w:line="360" w:lineRule="auto"/>
        <w:jc w:val="both"/>
        <w:rPr>
          <w:rFonts w:ascii="Times New Roman" w:eastAsia="Times New Roman" w:hAnsi="Times New Roman" w:cs="Times New Roman"/>
          <w:b/>
          <w:bCs/>
          <w:sz w:val="24"/>
          <w:szCs w:val="24"/>
        </w:rPr>
      </w:pPr>
      <w:r w:rsidRPr="00DD5198">
        <w:rPr>
          <w:rFonts w:ascii="Times New Roman" w:eastAsia="Times New Roman" w:hAnsi="Times New Roman" w:cs="Times New Roman"/>
          <w:b/>
          <w:bCs/>
          <w:sz w:val="24"/>
          <w:szCs w:val="24"/>
        </w:rPr>
        <w:t>Eğitim-Öğretim Politikamız:</w:t>
      </w:r>
    </w:p>
    <w:p w14:paraId="3D361156" w14:textId="77777777" w:rsidR="004D3D7F" w:rsidRPr="00DD5198" w:rsidRDefault="004D3D7F" w:rsidP="004D3D7F">
      <w:pPr>
        <w:numPr>
          <w:ilvl w:val="0"/>
          <w:numId w:val="4"/>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Öğrencilerin bilgi ve becerilerini en iyi şekilde geliştirmeye yönelik kullanılan pedagojik yöntemler (öğrenci odaklı eğitim, etkileşimli dersler, pratik uygulama imkânları vb.) uygulamak.</w:t>
      </w:r>
    </w:p>
    <w:p w14:paraId="5E43F758" w14:textId="77777777" w:rsidR="004D3D7F" w:rsidRPr="00DD5198" w:rsidRDefault="004D3D7F" w:rsidP="004D3D7F">
      <w:pPr>
        <w:numPr>
          <w:ilvl w:val="0"/>
          <w:numId w:val="4"/>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lastRenderedPageBreak/>
        <w:t>Öğrencileri mesleki yetkinliğin yanı sıra çağın gerekliliklerine uygun yeterlilikler ve hayat boyu öğrenme becerisiyle donatacak bir eğitim modeli benimsemek ve 21. yüzyıl becerilerine sahip mezunlar yetiştirmek</w:t>
      </w:r>
    </w:p>
    <w:p w14:paraId="7074D969" w14:textId="77777777" w:rsidR="004D3D7F" w:rsidRPr="00DD5198" w:rsidRDefault="004D3D7F" w:rsidP="004D3D7F">
      <w:pPr>
        <w:numPr>
          <w:ilvl w:val="0"/>
          <w:numId w:val="4"/>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Öğrenci odaklı ve kapsayıcı bir eğitim ile başarılı lisans ve lisansüstü öğrencilerinin teşvik edilmesi yönünde çalışmalar yürütmek.</w:t>
      </w:r>
    </w:p>
    <w:p w14:paraId="4DC5874E" w14:textId="77777777" w:rsidR="004D3D7F" w:rsidRPr="00DD5198" w:rsidRDefault="004D3D7F" w:rsidP="004D3D7F">
      <w:pPr>
        <w:numPr>
          <w:ilvl w:val="0"/>
          <w:numId w:val="4"/>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Öğrencilere rehberlik, kariyer danışmanlığı, psikolojik danışmanlık ve diğer destek hizmetlerini sistematik bir şekilde sağlamak.</w:t>
      </w:r>
    </w:p>
    <w:p w14:paraId="2DE4A669" w14:textId="77777777" w:rsidR="004D3D7F" w:rsidRPr="00DD5198" w:rsidRDefault="004D3D7F" w:rsidP="004D3D7F">
      <w:pPr>
        <w:numPr>
          <w:ilvl w:val="0"/>
          <w:numId w:val="4"/>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Bilim ve sanat çalışmalarında kültürel mirasın korunması amacına yönelik olarak eğitim-öğretim uygulamaları gerçekleştirmek ve bu faaliyetleri çeşitlendirmek.</w:t>
      </w:r>
    </w:p>
    <w:p w14:paraId="37D0D346" w14:textId="77777777" w:rsidR="004D3D7F" w:rsidRPr="00DD5198" w:rsidRDefault="004D3D7F" w:rsidP="004D3D7F">
      <w:pPr>
        <w:numPr>
          <w:ilvl w:val="0"/>
          <w:numId w:val="4"/>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Eğitim ve öğretim süreçlerini paydaşların katılımıyla, ulusal ve uluslararası iş birliklerini güçlendirmek yoluyla sürekli olarak iyileştirmek.</w:t>
      </w:r>
    </w:p>
    <w:p w14:paraId="6146090F" w14:textId="77777777" w:rsidR="004D3D7F" w:rsidRPr="00DD5198" w:rsidRDefault="004D3D7F" w:rsidP="004D3D7F">
      <w:pPr>
        <w:numPr>
          <w:ilvl w:val="0"/>
          <w:numId w:val="4"/>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Eğitim programlarını uluslararası standartlara uygun hale getirmek</w:t>
      </w:r>
    </w:p>
    <w:p w14:paraId="56D65C1D" w14:textId="77777777" w:rsidR="004D3D7F" w:rsidRPr="00DD5198" w:rsidRDefault="004D3D7F" w:rsidP="004D3D7F">
      <w:pPr>
        <w:numPr>
          <w:ilvl w:val="0"/>
          <w:numId w:val="4"/>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Öğrencilerin ve akademik personelin dijital okuryazarlık konusundaki becerilerini geliştirmek.</w:t>
      </w:r>
    </w:p>
    <w:p w14:paraId="7898B24D" w14:textId="77777777" w:rsidR="004D3D7F" w:rsidRPr="00DD5198" w:rsidRDefault="004D3D7F" w:rsidP="004D3D7F">
      <w:pPr>
        <w:numPr>
          <w:ilvl w:val="0"/>
          <w:numId w:val="4"/>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Yabancı dil eğitiminde nitelikli ve güncel eğitim modeli uygulayarak modern ve işlevsel bir dil eğitimi sağlamak.</w:t>
      </w:r>
    </w:p>
    <w:p w14:paraId="14FD3826" w14:textId="77777777" w:rsidR="004D3D7F" w:rsidRPr="00DD5198" w:rsidRDefault="004D3D7F" w:rsidP="004D3D7F">
      <w:pPr>
        <w:numPr>
          <w:ilvl w:val="0"/>
          <w:numId w:val="4"/>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Ulusal ve uluslararası öğrenci hareketliliklerinin alt yapısını oluşturmak ve çift yönlü hareketliliği teşvik etmek</w:t>
      </w:r>
    </w:p>
    <w:p w14:paraId="515FCD2A" w14:textId="77777777" w:rsidR="004D3D7F" w:rsidRPr="00DD5198" w:rsidRDefault="004D3D7F" w:rsidP="004D3D7F">
      <w:pPr>
        <w:numPr>
          <w:ilvl w:val="0"/>
          <w:numId w:val="4"/>
        </w:numPr>
        <w:spacing w:after="44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Öğrencilerin bireysel, mesleki, sosyal, kültürel ve sportif faaliyetlere katılımını sağlayacak teşvik mekanizmaları oluşturmak.</w:t>
      </w:r>
    </w:p>
    <w:p w14:paraId="634EA969" w14:textId="77777777" w:rsidR="004D3D7F" w:rsidRPr="00DD5198" w:rsidRDefault="004D3D7F" w:rsidP="004D3D7F">
      <w:pPr>
        <w:spacing w:before="240" w:after="240" w:line="360" w:lineRule="auto"/>
        <w:jc w:val="both"/>
        <w:rPr>
          <w:rFonts w:ascii="Times New Roman" w:eastAsia="Times New Roman" w:hAnsi="Times New Roman" w:cs="Times New Roman"/>
          <w:b/>
          <w:bCs/>
          <w:sz w:val="24"/>
          <w:szCs w:val="24"/>
        </w:rPr>
      </w:pPr>
      <w:r w:rsidRPr="00DD5198">
        <w:rPr>
          <w:rFonts w:ascii="Times New Roman" w:eastAsia="Times New Roman" w:hAnsi="Times New Roman" w:cs="Times New Roman"/>
          <w:b/>
          <w:bCs/>
          <w:sz w:val="24"/>
          <w:szCs w:val="24"/>
        </w:rPr>
        <w:t>Araştırma-Geliştirme Politikamız:</w:t>
      </w:r>
    </w:p>
    <w:p w14:paraId="5BC60339" w14:textId="77777777" w:rsidR="004D3D7F" w:rsidRPr="00DD5198" w:rsidRDefault="004D3D7F" w:rsidP="004D3D7F">
      <w:pPr>
        <w:numPr>
          <w:ilvl w:val="0"/>
          <w:numId w:val="15"/>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Bilimsel araştırmalara yönelik stratejileri ve öncelikli araştırma alanlarını belirlemek ve bu alanlarda projeler planlamak.</w:t>
      </w:r>
    </w:p>
    <w:p w14:paraId="567698FE" w14:textId="77777777" w:rsidR="004D3D7F" w:rsidRPr="00DD5198" w:rsidRDefault="004D3D7F" w:rsidP="004D3D7F">
      <w:pPr>
        <w:numPr>
          <w:ilvl w:val="0"/>
          <w:numId w:val="15"/>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Araştırma-geliştirme çalışmalarında bölgesel, ulusal ve uluslararası gereksinimleri ve öncelikleri dikkate almak.</w:t>
      </w:r>
    </w:p>
    <w:p w14:paraId="1ED828B5" w14:textId="77777777" w:rsidR="004D3D7F" w:rsidRPr="00DD5198" w:rsidRDefault="004D3D7F" w:rsidP="004D3D7F">
      <w:pPr>
        <w:numPr>
          <w:ilvl w:val="0"/>
          <w:numId w:val="15"/>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 xml:space="preserve">Nitelikli akademik çalışmalar yapabilmeleri için araştırmacılara laboratuvarlar, kütüphane kaynakları, araştırma fonları ve diğer altyapı </w:t>
      </w:r>
      <w:proofErr w:type="gramStart"/>
      <w:r w:rsidRPr="00DD5198">
        <w:rPr>
          <w:rFonts w:ascii="Times New Roman" w:eastAsia="Times New Roman" w:hAnsi="Times New Roman" w:cs="Times New Roman"/>
          <w:sz w:val="24"/>
          <w:szCs w:val="24"/>
        </w:rPr>
        <w:t>imkanları</w:t>
      </w:r>
      <w:proofErr w:type="gramEnd"/>
      <w:r w:rsidRPr="00DD5198">
        <w:rPr>
          <w:rFonts w:ascii="Times New Roman" w:eastAsia="Times New Roman" w:hAnsi="Times New Roman" w:cs="Times New Roman"/>
          <w:sz w:val="24"/>
          <w:szCs w:val="24"/>
        </w:rPr>
        <w:t xml:space="preserve"> vs. gibi gereken desteği sağlamak ve sonuçları toplumla paylaşmak.</w:t>
      </w:r>
    </w:p>
    <w:p w14:paraId="659E78D3" w14:textId="77777777" w:rsidR="004D3D7F" w:rsidRPr="00DD5198" w:rsidRDefault="004D3D7F" w:rsidP="004D3D7F">
      <w:pPr>
        <w:numPr>
          <w:ilvl w:val="0"/>
          <w:numId w:val="15"/>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Diğer üniversiteler, araştırma enstitüleri, sanayi kuruluşları ve kamu kurumları gibi dış paydaşlarla iş birliklerini güçlendirerek araştırma ve geliştirme çalışmalarına katılımlarını sağlamak.</w:t>
      </w:r>
    </w:p>
    <w:p w14:paraId="0B8E2506" w14:textId="77777777" w:rsidR="004D3D7F" w:rsidRPr="00DD5198" w:rsidRDefault="004D3D7F" w:rsidP="004D3D7F">
      <w:pPr>
        <w:numPr>
          <w:ilvl w:val="0"/>
          <w:numId w:val="15"/>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lastRenderedPageBreak/>
        <w:t>Araştırma-Geliştirme çalışmalarının üniversite bünyesindeki Araştırma ve Uygulama Merkezleri ile iş birliği halinde yürütülmesini, kaynak ve altyapının hedef ve politikalar doğrultusunda kullanımını güvence altına almak.</w:t>
      </w:r>
    </w:p>
    <w:p w14:paraId="672F2002" w14:textId="77777777" w:rsidR="004D3D7F" w:rsidRPr="00DD5198" w:rsidRDefault="004D3D7F" w:rsidP="004D3D7F">
      <w:pPr>
        <w:numPr>
          <w:ilvl w:val="0"/>
          <w:numId w:val="15"/>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Araştırma faaliyetlerinin lisansüstü eğitim-öğretim ile bütünleştirilmesini sağlamak.</w:t>
      </w:r>
    </w:p>
    <w:p w14:paraId="15EBDBD9" w14:textId="77777777" w:rsidR="004D3D7F" w:rsidRPr="00DD5198" w:rsidRDefault="004D3D7F" w:rsidP="004D3D7F">
      <w:pPr>
        <w:numPr>
          <w:ilvl w:val="0"/>
          <w:numId w:val="15"/>
        </w:numPr>
        <w:spacing w:after="24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Araştırma ve geliştirme çalışmalarında öncelikli alanlar belirlemek amacıyla iç ve dış paydaşlarla bölgesel, ulusal ve uluslararası düzeyde faaliyetler gerçekleştirmek.</w:t>
      </w:r>
    </w:p>
    <w:p w14:paraId="145DD59F" w14:textId="77777777" w:rsidR="004D3D7F" w:rsidRPr="00DD5198" w:rsidRDefault="004D3D7F" w:rsidP="004D3D7F">
      <w:pPr>
        <w:spacing w:before="240" w:after="240" w:line="360" w:lineRule="auto"/>
        <w:jc w:val="both"/>
        <w:rPr>
          <w:rFonts w:ascii="Times New Roman" w:eastAsia="Times New Roman" w:hAnsi="Times New Roman" w:cs="Times New Roman"/>
          <w:b/>
          <w:bCs/>
          <w:sz w:val="24"/>
          <w:szCs w:val="24"/>
        </w:rPr>
      </w:pPr>
      <w:r w:rsidRPr="00DD5198">
        <w:rPr>
          <w:rFonts w:ascii="Times New Roman" w:eastAsia="Times New Roman" w:hAnsi="Times New Roman" w:cs="Times New Roman"/>
          <w:b/>
          <w:bCs/>
          <w:sz w:val="24"/>
          <w:szCs w:val="24"/>
        </w:rPr>
        <w:t>Toplumsal Katkı Politikamız:</w:t>
      </w:r>
    </w:p>
    <w:p w14:paraId="6ED8FAAB" w14:textId="77777777" w:rsidR="004D3D7F" w:rsidRPr="00DD5198" w:rsidRDefault="004D3D7F" w:rsidP="004D3D7F">
      <w:pPr>
        <w:numPr>
          <w:ilvl w:val="0"/>
          <w:numId w:val="3"/>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Sosyal sorumluluk projeleri ve gönüllü çalışmalara katılım sağlamak</w:t>
      </w:r>
    </w:p>
    <w:p w14:paraId="15155E05" w14:textId="77777777" w:rsidR="004D3D7F" w:rsidRPr="00DD5198" w:rsidRDefault="004D3D7F" w:rsidP="004D3D7F">
      <w:pPr>
        <w:numPr>
          <w:ilvl w:val="0"/>
          <w:numId w:val="3"/>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İç ve dış paydaşların önerilerini dikkate alarak toplumun dini sorunlarına çözüm geliştirmek, yerel ve bölgesel ihtiyaçlara öncelik vermek ve bu alanda eğitim seminerler ve konferanslar düzenlemek</w:t>
      </w:r>
    </w:p>
    <w:p w14:paraId="6FC4AEDE" w14:textId="77777777" w:rsidR="004D3D7F" w:rsidRPr="00DD5198" w:rsidRDefault="004D3D7F" w:rsidP="004D3D7F">
      <w:pPr>
        <w:numPr>
          <w:ilvl w:val="0"/>
          <w:numId w:val="3"/>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Akademik personel tarafından yürütülen bilimsel çalışmaların bulgularını topluma sunmak ve halka açık akademik ve sosyal faaliyetler gerçekleştirmek ve bu faaliyetler için destek sağlamak</w:t>
      </w:r>
    </w:p>
    <w:p w14:paraId="67757EAC" w14:textId="77777777" w:rsidR="004D3D7F" w:rsidRPr="00DD5198" w:rsidRDefault="004D3D7F" w:rsidP="004D3D7F">
      <w:pPr>
        <w:numPr>
          <w:ilvl w:val="0"/>
          <w:numId w:val="3"/>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Kitle iletişim araçlarını etkin kullanarak dini konularda toplumu bilgilendirmek ve bilinçlendirmek.</w:t>
      </w:r>
    </w:p>
    <w:p w14:paraId="2189686C" w14:textId="77777777" w:rsidR="004D3D7F" w:rsidRPr="00DD5198" w:rsidRDefault="004D3D7F" w:rsidP="004D3D7F">
      <w:pPr>
        <w:numPr>
          <w:ilvl w:val="0"/>
          <w:numId w:val="3"/>
        </w:numPr>
        <w:spacing w:after="24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Gerçekleştirilen toplumsal katkı faaliyetlerinin etkilerini izlemek, geri bildirimler almak ve bu geri bildirimler doğrultusunda gerekli iyileştirmeleri yapmak.</w:t>
      </w:r>
    </w:p>
    <w:p w14:paraId="2F77CC34" w14:textId="77777777" w:rsidR="004D3D7F" w:rsidRPr="00DD5198" w:rsidRDefault="004D3D7F" w:rsidP="004D3D7F">
      <w:pPr>
        <w:spacing w:before="240" w:after="240" w:line="360" w:lineRule="auto"/>
        <w:jc w:val="both"/>
        <w:rPr>
          <w:rFonts w:ascii="Times New Roman" w:eastAsia="Times New Roman" w:hAnsi="Times New Roman" w:cs="Times New Roman"/>
          <w:b/>
          <w:bCs/>
          <w:sz w:val="24"/>
          <w:szCs w:val="24"/>
        </w:rPr>
      </w:pPr>
      <w:r w:rsidRPr="00DD5198">
        <w:rPr>
          <w:rFonts w:ascii="Times New Roman" w:eastAsia="Times New Roman" w:hAnsi="Times New Roman" w:cs="Times New Roman"/>
          <w:b/>
          <w:bCs/>
          <w:sz w:val="24"/>
          <w:szCs w:val="24"/>
        </w:rPr>
        <w:t>Yönetim Sistemi Politikamız:</w:t>
      </w:r>
    </w:p>
    <w:p w14:paraId="21E1BFFC" w14:textId="77777777" w:rsidR="004D3D7F" w:rsidRPr="00DD5198" w:rsidRDefault="004D3D7F" w:rsidP="004D3D7F">
      <w:pPr>
        <w:numPr>
          <w:ilvl w:val="0"/>
          <w:numId w:val="6"/>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Üniversite yönetimi, yönetim kurulları, dekanlıklar ve diğer idari birimler arasındaki iş birliği doğrultusunda çalışanlarla ortak bir kurumsal zihniyet oluşturmak ve aidiyet kültürünün yaygınlaşması için imkân sağlamak.</w:t>
      </w:r>
    </w:p>
    <w:p w14:paraId="6C8ED8E5" w14:textId="77777777" w:rsidR="004D3D7F" w:rsidRPr="00DD5198" w:rsidRDefault="004D3D7F" w:rsidP="004D3D7F">
      <w:pPr>
        <w:numPr>
          <w:ilvl w:val="0"/>
          <w:numId w:val="6"/>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Şeffaf yönetim ilkesi çerçevesinde iç ve dış paydaşlarla koordineli şekilde kararlar almak, düzenli iletişim kurmak ve hesap verebilirlik ilkesine dayalı bir yaklaşım sergilemek</w:t>
      </w:r>
    </w:p>
    <w:p w14:paraId="3F23CBCB" w14:textId="77777777" w:rsidR="004D3D7F" w:rsidRPr="00DD5198" w:rsidRDefault="004D3D7F" w:rsidP="004D3D7F">
      <w:pPr>
        <w:numPr>
          <w:ilvl w:val="0"/>
          <w:numId w:val="6"/>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 xml:space="preserve">Kurumun kısa, orta ve uzun vadeli stratejik hedefleri, </w:t>
      </w:r>
      <w:proofErr w:type="gramStart"/>
      <w:r w:rsidRPr="00DD5198">
        <w:rPr>
          <w:rFonts w:ascii="Times New Roman" w:eastAsia="Times New Roman" w:hAnsi="Times New Roman" w:cs="Times New Roman"/>
          <w:sz w:val="24"/>
          <w:szCs w:val="24"/>
        </w:rPr>
        <w:t>misyon</w:t>
      </w:r>
      <w:proofErr w:type="gramEnd"/>
      <w:r w:rsidRPr="00DD5198">
        <w:rPr>
          <w:rFonts w:ascii="Times New Roman" w:eastAsia="Times New Roman" w:hAnsi="Times New Roman" w:cs="Times New Roman"/>
          <w:sz w:val="24"/>
          <w:szCs w:val="24"/>
        </w:rPr>
        <w:t xml:space="preserve"> ve vizyonu doğrultusunda akademik ve idari personelin performanslarını izlemek ve fırsat eşitliği ilkesince gerekli destekleri, terfi ve yetkilendirmeleri sağlamak.</w:t>
      </w:r>
    </w:p>
    <w:p w14:paraId="5B4DF54C" w14:textId="77777777" w:rsidR="004D3D7F" w:rsidRPr="00DD5198" w:rsidRDefault="004D3D7F" w:rsidP="004D3D7F">
      <w:pPr>
        <w:numPr>
          <w:ilvl w:val="0"/>
          <w:numId w:val="6"/>
        </w:numPr>
        <w:spacing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Kitle iletişim araçları ile faaliyetler hakkında bilgilendirmede bulunmak ve kurumsal tanınırlığı arttırmak.</w:t>
      </w:r>
    </w:p>
    <w:p w14:paraId="58C85A8C" w14:textId="77777777" w:rsidR="004D3D7F" w:rsidRPr="00DD5198" w:rsidRDefault="004D3D7F" w:rsidP="004D3D7F">
      <w:pPr>
        <w:numPr>
          <w:ilvl w:val="0"/>
          <w:numId w:val="6"/>
        </w:numPr>
        <w:spacing w:after="24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lastRenderedPageBreak/>
        <w:t>Üniversite personelinin kurumsal aidiyetini ve çalışma performansını olumlu yönde etkileyecek mesleki, sosyal ve kültürel etkinlikleri arttırmak.</w:t>
      </w:r>
    </w:p>
    <w:p w14:paraId="194682F4" w14:textId="77777777" w:rsidR="004D3D7F" w:rsidRPr="00DD5198" w:rsidRDefault="004D3D7F" w:rsidP="004D3D7F">
      <w:pPr>
        <w:spacing w:before="240" w:after="24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b/>
          <w:bCs/>
          <w:sz w:val="24"/>
          <w:szCs w:val="24"/>
        </w:rPr>
        <w:t>Olgunluk düzeyi:</w:t>
      </w:r>
      <w:r w:rsidRPr="00DD5198">
        <w:rPr>
          <w:rFonts w:ascii="Times New Roman" w:eastAsia="Times New Roman" w:hAnsi="Times New Roman" w:cs="Times New Roman"/>
          <w:sz w:val="24"/>
          <w:szCs w:val="24"/>
        </w:rPr>
        <w:t xml:space="preserve"> Fakültemiz, kalite güvencesi, eğitim ve öğretim, araştırma ve geliştirme, toplumsal katkı ve yönetim sistemi alanlarında sürekli iyileştirme anlayışına dayalı olarak ve kurumsal politikaların birbirleri ile olan ilişkileri kurularak eğitim-öğretim süreçlerini tasarlamaktadır. Kalite yönetim sistemimiz, öğrenci odaklı pedagojik yaklaşımlar ve araştırma faaliyetlerinin artırılması amacıyla periyodik iç değerlendirmelerle güçlendirilmektedir. Eğitim programlarımız, toplumsal ihtiyaçları göz önünde bulundurarak sürekli güncellenmekte, öğrencilerimizin akademik ve kişisel gelişimlerine katkı sağlamak amacıyla rehberlik hizmetleri sunulmaktadır. Ayrıca, toplumsal sorumluluk projelerimiz ve araştırmalarımız, topluma doğrudan katkı sağlamak amacıyla çeşitli alanlarda iş birlikleri ile yürütülmekte,</w:t>
      </w:r>
      <w:r w:rsidRPr="00DD5198">
        <w:rPr>
          <w:rFonts w:ascii="Times New Roman" w:eastAsia="Times New Roman" w:hAnsi="Times New Roman" w:cs="Times New Roman"/>
          <w:color w:val="FF0000"/>
          <w:sz w:val="24"/>
          <w:szCs w:val="24"/>
        </w:rPr>
        <w:t xml:space="preserve"> </w:t>
      </w:r>
      <w:r w:rsidRPr="00DD5198">
        <w:rPr>
          <w:rFonts w:ascii="Times New Roman" w:eastAsia="Times New Roman" w:hAnsi="Times New Roman" w:cs="Times New Roman"/>
          <w:sz w:val="24"/>
          <w:szCs w:val="24"/>
        </w:rPr>
        <w:t>bu bütüncül yapı iç kalite güvence sistemini yönlendirmekte; sonuçlar izlenmekte ve paydaşlarla birlikte değerlendirilerek gerekli önlemler alınmaktadır.</w:t>
      </w:r>
    </w:p>
    <w:p w14:paraId="411A992A" w14:textId="77777777" w:rsidR="004D3D7F" w:rsidRPr="00DD5198" w:rsidRDefault="004D3D7F" w:rsidP="004D3D7F">
      <w:pPr>
        <w:spacing w:before="240" w:after="240" w:line="360" w:lineRule="auto"/>
        <w:jc w:val="both"/>
        <w:rPr>
          <w:rFonts w:ascii="Times New Roman" w:eastAsia="Times New Roman" w:hAnsi="Times New Roman" w:cs="Times New Roman"/>
          <w:b/>
          <w:bCs/>
          <w:sz w:val="24"/>
          <w:szCs w:val="24"/>
        </w:rPr>
      </w:pPr>
      <w:r w:rsidRPr="00DD5198">
        <w:rPr>
          <w:rFonts w:ascii="Times New Roman" w:eastAsia="Times New Roman" w:hAnsi="Times New Roman" w:cs="Times New Roman"/>
          <w:b/>
          <w:bCs/>
          <w:sz w:val="24"/>
          <w:szCs w:val="24"/>
        </w:rPr>
        <w:t>Kanıtlar:</w:t>
      </w:r>
    </w:p>
    <w:p w14:paraId="3472C7E2"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27">
        <w:r w:rsidR="004D3D7F" w:rsidRPr="00DD5198">
          <w:rPr>
            <w:rFonts w:ascii="Times New Roman" w:eastAsia="Times New Roman" w:hAnsi="Times New Roman" w:cs="Times New Roman"/>
            <w:color w:val="1155CC"/>
            <w:sz w:val="24"/>
            <w:szCs w:val="24"/>
            <w:u w:val="single"/>
          </w:rPr>
          <w:t>Kanıt 1</w:t>
        </w:r>
      </w:hyperlink>
      <w:r w:rsidR="004D3D7F" w:rsidRPr="00DD5198">
        <w:rPr>
          <w:rFonts w:ascii="Times New Roman" w:eastAsia="Times New Roman" w:hAnsi="Times New Roman" w:cs="Times New Roman"/>
          <w:sz w:val="24"/>
          <w:szCs w:val="24"/>
        </w:rPr>
        <w:t>: Kalite El Kitabı</w:t>
      </w:r>
    </w:p>
    <w:p w14:paraId="326B0AF6"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28">
        <w:r w:rsidR="004D3D7F" w:rsidRPr="00DD5198">
          <w:rPr>
            <w:rFonts w:ascii="Times New Roman" w:eastAsia="Times New Roman" w:hAnsi="Times New Roman" w:cs="Times New Roman"/>
            <w:color w:val="1155CC"/>
            <w:sz w:val="24"/>
            <w:szCs w:val="24"/>
            <w:u w:val="single"/>
          </w:rPr>
          <w:t>Kanıt 2</w:t>
        </w:r>
      </w:hyperlink>
      <w:r w:rsidR="004D3D7F" w:rsidRPr="00DD5198">
        <w:rPr>
          <w:rFonts w:ascii="Times New Roman" w:eastAsia="Times New Roman" w:hAnsi="Times New Roman" w:cs="Times New Roman"/>
          <w:sz w:val="24"/>
          <w:szCs w:val="24"/>
        </w:rPr>
        <w:t>: Komisyonlar</w:t>
      </w:r>
    </w:p>
    <w:p w14:paraId="4F903B62"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29">
        <w:r w:rsidR="004D3D7F" w:rsidRPr="00DD5198">
          <w:rPr>
            <w:rFonts w:ascii="Times New Roman" w:eastAsia="Times New Roman" w:hAnsi="Times New Roman" w:cs="Times New Roman"/>
            <w:color w:val="1155CC"/>
            <w:sz w:val="24"/>
            <w:szCs w:val="24"/>
            <w:u w:val="single"/>
          </w:rPr>
          <w:t>Kanıt 3</w:t>
        </w:r>
      </w:hyperlink>
      <w:r w:rsidR="004D3D7F" w:rsidRPr="00DD5198">
        <w:rPr>
          <w:rFonts w:ascii="Times New Roman" w:eastAsia="Times New Roman" w:hAnsi="Times New Roman" w:cs="Times New Roman"/>
          <w:sz w:val="24"/>
          <w:szCs w:val="24"/>
        </w:rPr>
        <w:t>: İç Tetkik Soru Listesi</w:t>
      </w:r>
    </w:p>
    <w:p w14:paraId="6B430B65"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30">
        <w:r w:rsidR="004D3D7F" w:rsidRPr="00DD5198">
          <w:rPr>
            <w:rFonts w:ascii="Times New Roman" w:eastAsia="Times New Roman" w:hAnsi="Times New Roman" w:cs="Times New Roman"/>
            <w:color w:val="4472C4"/>
            <w:sz w:val="24"/>
            <w:szCs w:val="24"/>
            <w:u w:val="single"/>
          </w:rPr>
          <w:t>Kanıt 4</w:t>
        </w:r>
      </w:hyperlink>
      <w:r w:rsidR="004D3D7F" w:rsidRPr="00DD5198">
        <w:rPr>
          <w:rFonts w:ascii="Times New Roman" w:eastAsia="Times New Roman" w:hAnsi="Times New Roman" w:cs="Times New Roman"/>
          <w:sz w:val="24"/>
          <w:szCs w:val="24"/>
        </w:rPr>
        <w:t>: Dış Paydaş Toplantısı Tutanak Metni</w:t>
      </w:r>
    </w:p>
    <w:p w14:paraId="06191802"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31">
        <w:r w:rsidR="004D3D7F" w:rsidRPr="00DD5198">
          <w:rPr>
            <w:rFonts w:ascii="Times New Roman" w:eastAsia="Times New Roman" w:hAnsi="Times New Roman" w:cs="Times New Roman"/>
            <w:color w:val="1155CC"/>
            <w:sz w:val="24"/>
            <w:szCs w:val="24"/>
            <w:u w:val="single"/>
          </w:rPr>
          <w:t>Kanıt 5</w:t>
        </w:r>
      </w:hyperlink>
      <w:r w:rsidR="004D3D7F" w:rsidRPr="00DD5198">
        <w:rPr>
          <w:rFonts w:ascii="Times New Roman" w:eastAsia="Times New Roman" w:hAnsi="Times New Roman" w:cs="Times New Roman"/>
          <w:sz w:val="24"/>
          <w:szCs w:val="24"/>
        </w:rPr>
        <w:t>: İlahiyat Fakültesi Politikaları</w:t>
      </w:r>
    </w:p>
    <w:p w14:paraId="0BBAB103"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32">
        <w:r w:rsidR="004D3D7F" w:rsidRPr="00DD5198">
          <w:rPr>
            <w:rFonts w:ascii="Times New Roman" w:eastAsia="Times New Roman" w:hAnsi="Times New Roman" w:cs="Times New Roman"/>
            <w:color w:val="1155CC"/>
            <w:sz w:val="24"/>
            <w:szCs w:val="24"/>
            <w:u w:val="single"/>
          </w:rPr>
          <w:t xml:space="preserve">Kanıt </w:t>
        </w:r>
      </w:hyperlink>
      <w:r w:rsidR="004D3D7F" w:rsidRPr="00DD5198">
        <w:rPr>
          <w:rFonts w:ascii="Times New Roman" w:eastAsia="Times New Roman" w:hAnsi="Times New Roman" w:cs="Times New Roman"/>
          <w:sz w:val="24"/>
          <w:szCs w:val="24"/>
        </w:rPr>
        <w:t>6: İlahiyat Fakültesi Faaliyet Raporu 2024</w:t>
      </w:r>
    </w:p>
    <w:p w14:paraId="142580FB"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33">
        <w:r w:rsidR="004D3D7F" w:rsidRPr="00DD5198">
          <w:rPr>
            <w:rFonts w:ascii="Times New Roman" w:eastAsia="Times New Roman" w:hAnsi="Times New Roman" w:cs="Times New Roman"/>
            <w:color w:val="1155CC"/>
            <w:sz w:val="24"/>
            <w:szCs w:val="24"/>
            <w:u w:val="single"/>
          </w:rPr>
          <w:t xml:space="preserve">Kanıt </w:t>
        </w:r>
      </w:hyperlink>
      <w:r w:rsidR="004D3D7F" w:rsidRPr="00DD5198">
        <w:rPr>
          <w:rFonts w:ascii="Times New Roman" w:eastAsia="Times New Roman" w:hAnsi="Times New Roman" w:cs="Times New Roman"/>
          <w:sz w:val="24"/>
          <w:szCs w:val="24"/>
        </w:rPr>
        <w:t>7: İlahiyat Fakültesi Memnuniyet Anketleri</w:t>
      </w:r>
    </w:p>
    <w:p w14:paraId="7DD1DC32" w14:textId="77777777" w:rsidR="004D3D7F" w:rsidRPr="00DD5198" w:rsidRDefault="004D3D7F" w:rsidP="004D3D7F">
      <w:pPr>
        <w:spacing w:before="240" w:after="240" w:line="360" w:lineRule="auto"/>
        <w:jc w:val="both"/>
        <w:rPr>
          <w:rFonts w:ascii="Times New Roman" w:eastAsia="Times New Roman" w:hAnsi="Times New Roman" w:cs="Times New Roman"/>
          <w:b/>
          <w:bCs/>
          <w:sz w:val="24"/>
          <w:szCs w:val="24"/>
        </w:rPr>
      </w:pPr>
      <w:r w:rsidRPr="00DD5198">
        <w:rPr>
          <w:rFonts w:ascii="Times New Roman" w:eastAsia="Times New Roman" w:hAnsi="Times New Roman" w:cs="Times New Roman"/>
          <w:b/>
          <w:bCs/>
          <w:sz w:val="24"/>
          <w:szCs w:val="24"/>
        </w:rPr>
        <w:t>A.1.3. Kurumsal performans yönetimi</w:t>
      </w:r>
    </w:p>
    <w:p w14:paraId="76F96126" w14:textId="77777777" w:rsidR="004D3D7F" w:rsidRPr="00DD5198" w:rsidRDefault="004D3D7F" w:rsidP="004D3D7F">
      <w:pPr>
        <w:spacing w:before="240" w:after="24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Kurumsal performans yönetimi, Kalite El Kitabı’nda belirlenmiştir (</w:t>
      </w:r>
      <w:hyperlink r:id="rId34">
        <w:r w:rsidRPr="00DD5198">
          <w:rPr>
            <w:rFonts w:ascii="Times New Roman" w:eastAsia="Times New Roman" w:hAnsi="Times New Roman" w:cs="Times New Roman"/>
            <w:color w:val="1155CC"/>
            <w:sz w:val="24"/>
            <w:szCs w:val="24"/>
            <w:u w:val="single"/>
          </w:rPr>
          <w:t>Kanıt 1-s.23-25)</w:t>
        </w:r>
      </w:hyperlink>
      <w:r w:rsidRPr="00DD5198">
        <w:rPr>
          <w:rFonts w:ascii="Times New Roman" w:eastAsia="Times New Roman" w:hAnsi="Times New Roman" w:cs="Times New Roman"/>
          <w:sz w:val="24"/>
          <w:szCs w:val="24"/>
        </w:rPr>
        <w:t>.</w:t>
      </w:r>
    </w:p>
    <w:p w14:paraId="5810D9BA" w14:textId="77777777" w:rsidR="004D3D7F" w:rsidRPr="00DD5198" w:rsidRDefault="004D3D7F" w:rsidP="004D3D7F">
      <w:pPr>
        <w:spacing w:before="240" w:after="24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sz w:val="24"/>
          <w:szCs w:val="24"/>
        </w:rPr>
        <w:t>Fakültemizde kurumsal performansın izlenmesi ve sürekli iyileştirilmesi amacıyla düzenli olarak memnuniyet anketleri uygulanmaktadır. Bu kapsamda, yönetsel süreçlerin etkililiğini değerlendirmek üzere "Lider Değerlendirme Anketi" 2023-2024 yılında ilk kez</w:t>
      </w:r>
      <w:hyperlink r:id="rId35">
        <w:r w:rsidRPr="00DD5198">
          <w:rPr>
            <w:rFonts w:ascii="Times New Roman" w:eastAsia="Times New Roman" w:hAnsi="Times New Roman" w:cs="Times New Roman"/>
            <w:sz w:val="24"/>
            <w:szCs w:val="24"/>
          </w:rPr>
          <w:t xml:space="preserve"> </w:t>
        </w:r>
      </w:hyperlink>
      <w:r w:rsidRPr="00DD5198">
        <w:rPr>
          <w:rFonts w:ascii="Times New Roman" w:eastAsia="Times New Roman" w:hAnsi="Times New Roman" w:cs="Times New Roman"/>
          <w:sz w:val="24"/>
          <w:szCs w:val="24"/>
        </w:rPr>
        <w:t>gerçekleştirilmekte olup, söz konusu anket akademik ve idari personel olmak üzere</w:t>
      </w:r>
      <w:hyperlink r:id="rId36">
        <w:r w:rsidRPr="00DD5198">
          <w:rPr>
            <w:rFonts w:ascii="Times New Roman" w:eastAsia="Times New Roman" w:hAnsi="Times New Roman" w:cs="Times New Roman"/>
            <w:sz w:val="24"/>
            <w:szCs w:val="24"/>
          </w:rPr>
          <w:t xml:space="preserve"> </w:t>
        </w:r>
      </w:hyperlink>
      <w:r w:rsidRPr="00DD5198">
        <w:rPr>
          <w:rFonts w:ascii="Times New Roman" w:eastAsia="Times New Roman" w:hAnsi="Times New Roman" w:cs="Times New Roman"/>
          <w:sz w:val="24"/>
          <w:szCs w:val="24"/>
        </w:rPr>
        <w:t xml:space="preserve">iki ayrı </w:t>
      </w:r>
      <w:r w:rsidRPr="00DD5198">
        <w:rPr>
          <w:rFonts w:ascii="Times New Roman" w:eastAsia="Times New Roman" w:hAnsi="Times New Roman" w:cs="Times New Roman"/>
          <w:sz w:val="24"/>
          <w:szCs w:val="24"/>
        </w:rPr>
        <w:lastRenderedPageBreak/>
        <w:t>gruba yönelik olarak yapılandırılmıştır. Akademik personel grubu ayrıca "fakültemizde süreli görevlendirilen" ve "asıl kadroda yer alan" öğretim elemanları şeklinde alt kategorilere ayrılmış, böylece farklı statülerdeki akademik personelin deneyimlerine özgü veriler toplanması hedeflenmiştir. (</w:t>
      </w:r>
      <w:hyperlink r:id="rId37">
        <w:r w:rsidRPr="00DD5198">
          <w:rPr>
            <w:rFonts w:ascii="Times New Roman" w:eastAsia="Times New Roman" w:hAnsi="Times New Roman" w:cs="Times New Roman"/>
            <w:color w:val="1155CC"/>
            <w:sz w:val="24"/>
            <w:szCs w:val="24"/>
            <w:u w:val="single"/>
          </w:rPr>
          <w:t>Kanıt 2</w:t>
        </w:r>
      </w:hyperlink>
      <w:r w:rsidRPr="00DD5198">
        <w:rPr>
          <w:rFonts w:ascii="Times New Roman" w:eastAsia="Times New Roman" w:hAnsi="Times New Roman" w:cs="Times New Roman"/>
          <w:sz w:val="24"/>
          <w:szCs w:val="24"/>
        </w:rPr>
        <w:t>) Ancak uygulanan bu anketin çok uzun olması nedeniyle verimli olmadığı, tatmin edici miktarda katılımın bulunmadığı gözlemlenmiş, bunun üzerine daha sade bir anket hazırlanmıştır. 2025-2026 eğitim-öğretim yılında uygulanan bu yeni anket de idari ve akademik personel için ayrı ayrı düzenlenmiştir. (</w:t>
      </w:r>
      <w:hyperlink r:id="rId38">
        <w:r w:rsidRPr="00DD5198">
          <w:rPr>
            <w:rFonts w:ascii="Times New Roman" w:eastAsia="Times New Roman" w:hAnsi="Times New Roman" w:cs="Times New Roman"/>
            <w:color w:val="1155CC"/>
            <w:sz w:val="24"/>
            <w:szCs w:val="24"/>
            <w:u w:val="single"/>
          </w:rPr>
          <w:t>Kanıt 3</w:t>
        </w:r>
      </w:hyperlink>
      <w:r w:rsidRPr="00DD5198">
        <w:rPr>
          <w:rFonts w:ascii="Times New Roman" w:eastAsia="Times New Roman" w:hAnsi="Times New Roman" w:cs="Times New Roman"/>
          <w:sz w:val="24"/>
          <w:szCs w:val="24"/>
        </w:rPr>
        <w:t>) Toplanan Akademik Birim Kalite Komisyonu, ilgili anket sonuçlarını değerlendirmeye almış (</w:t>
      </w:r>
      <w:hyperlink r:id="rId39">
        <w:r w:rsidRPr="00DD5198">
          <w:rPr>
            <w:rFonts w:ascii="Times New Roman" w:eastAsia="Times New Roman" w:hAnsi="Times New Roman" w:cs="Times New Roman"/>
            <w:color w:val="1155CC"/>
            <w:sz w:val="24"/>
            <w:szCs w:val="24"/>
            <w:u w:val="single"/>
          </w:rPr>
          <w:t>Kanıt 4</w:t>
        </w:r>
      </w:hyperlink>
      <w:r w:rsidRPr="00DD5198">
        <w:rPr>
          <w:rFonts w:ascii="Times New Roman" w:eastAsia="Times New Roman" w:hAnsi="Times New Roman" w:cs="Times New Roman"/>
          <w:sz w:val="24"/>
          <w:szCs w:val="24"/>
        </w:rPr>
        <w:t>) ve ilgili raporu (</w:t>
      </w:r>
      <w:hyperlink r:id="rId40">
        <w:r w:rsidRPr="00DD5198">
          <w:rPr>
            <w:rFonts w:ascii="Times New Roman" w:eastAsia="Times New Roman" w:hAnsi="Times New Roman" w:cs="Times New Roman"/>
            <w:color w:val="1155CC"/>
            <w:sz w:val="24"/>
            <w:szCs w:val="24"/>
            <w:u w:val="single"/>
          </w:rPr>
          <w:t>Kanıt 5</w:t>
        </w:r>
      </w:hyperlink>
      <w:r w:rsidRPr="00DD5198">
        <w:rPr>
          <w:rFonts w:ascii="Times New Roman" w:eastAsia="Times New Roman" w:hAnsi="Times New Roman" w:cs="Times New Roman"/>
          <w:sz w:val="24"/>
          <w:szCs w:val="24"/>
        </w:rPr>
        <w:t>) oluşturarak Fakülte Kuruluna sunmuş, Fakülte Kurul Kararı ile (</w:t>
      </w:r>
      <w:hyperlink r:id="rId41">
        <w:r w:rsidRPr="00DD5198">
          <w:rPr>
            <w:rFonts w:ascii="Times New Roman" w:eastAsia="Times New Roman" w:hAnsi="Times New Roman" w:cs="Times New Roman"/>
            <w:color w:val="1155CC"/>
            <w:sz w:val="24"/>
            <w:szCs w:val="24"/>
            <w:u w:val="single"/>
          </w:rPr>
          <w:t>Kanıt 6</w:t>
        </w:r>
      </w:hyperlink>
      <w:r w:rsidRPr="00DD5198">
        <w:rPr>
          <w:rFonts w:ascii="Times New Roman" w:eastAsia="Times New Roman" w:hAnsi="Times New Roman" w:cs="Times New Roman"/>
          <w:sz w:val="24"/>
          <w:szCs w:val="24"/>
        </w:rPr>
        <w:t>) ilgili kararlar ve rapor resmiyet kazanmıştır. Daha sonra bu kararlar ve rapor fakülte iletişim kanalında idari ve akademik personele duyurulmuştur. (</w:t>
      </w:r>
      <w:hyperlink r:id="rId42">
        <w:r w:rsidRPr="00DD5198">
          <w:rPr>
            <w:rFonts w:ascii="Times New Roman" w:eastAsia="Times New Roman" w:hAnsi="Times New Roman" w:cs="Times New Roman"/>
            <w:color w:val="1155CC"/>
            <w:sz w:val="24"/>
            <w:szCs w:val="24"/>
            <w:u w:val="single"/>
          </w:rPr>
          <w:t>Kanıt 7</w:t>
        </w:r>
      </w:hyperlink>
      <w:r w:rsidRPr="00DD5198">
        <w:rPr>
          <w:rFonts w:ascii="Times New Roman" w:eastAsia="Times New Roman" w:hAnsi="Times New Roman" w:cs="Times New Roman"/>
          <w:sz w:val="24"/>
          <w:szCs w:val="24"/>
        </w:rPr>
        <w:t>)</w:t>
      </w:r>
    </w:p>
    <w:p w14:paraId="197D9634" w14:textId="77777777" w:rsidR="004D3D7F" w:rsidRPr="00DD5198" w:rsidRDefault="004D3D7F" w:rsidP="004D3D7F">
      <w:pPr>
        <w:spacing w:before="240" w:after="240" w:line="360" w:lineRule="auto"/>
        <w:jc w:val="both"/>
        <w:rPr>
          <w:rFonts w:ascii="Times New Roman" w:eastAsia="Times New Roman" w:hAnsi="Times New Roman" w:cs="Times New Roman"/>
          <w:color w:val="1155CC"/>
          <w:sz w:val="24"/>
          <w:szCs w:val="24"/>
          <w:u w:val="single"/>
        </w:rPr>
      </w:pPr>
      <w:r w:rsidRPr="00DD5198">
        <w:rPr>
          <w:rFonts w:ascii="Times New Roman" w:eastAsia="Times New Roman" w:hAnsi="Times New Roman" w:cs="Times New Roman"/>
          <w:sz w:val="24"/>
          <w:szCs w:val="24"/>
        </w:rPr>
        <w:t>Bunun yanı sıra, genel fakülte işleyişine dair algıyı ölçmek amacıyla "Fakülte Memnuniyet Anketi" öğrencilere uygulanmakta; bu anket aracılığıyla eğitim-öğretim, idari hizmetler, fiziksel altyapı ve yönetişim süreçlerine ilişkin geri bildirimler sistematik olarak değerlendirilmektedir. Elde edilen bulgular, stratejik planlama, iyileştirme faaliyetleri ve kalite güvence mekanizmalarıyla ilişkilendirilmekte ve karar alma süreçlerine yön vermektedir. İç ve dış ortaklarımızdan oluşan bir Danışma Kurulu oluşturulmuştur ve bu kurul sayesinde kurumsal deneyimi geliştirmek için kullanılacak yöntemler uygulamaya konulur. (Bkz. B.3.3.)</w:t>
      </w:r>
    </w:p>
    <w:p w14:paraId="01F8165F" w14:textId="77777777" w:rsidR="004D3D7F" w:rsidRPr="00DD5198" w:rsidRDefault="004D3D7F" w:rsidP="004D3D7F">
      <w:pPr>
        <w:spacing w:before="240" w:after="240" w:line="360" w:lineRule="auto"/>
        <w:jc w:val="both"/>
        <w:rPr>
          <w:rFonts w:ascii="Times New Roman" w:hAnsi="Times New Roman" w:cs="Times New Roman"/>
        </w:rPr>
      </w:pPr>
      <w:r w:rsidRPr="00DD5198">
        <w:rPr>
          <w:rFonts w:ascii="Times New Roman" w:eastAsia="Times New Roman" w:hAnsi="Times New Roman" w:cs="Times New Roman"/>
          <w:sz w:val="24"/>
          <w:szCs w:val="24"/>
        </w:rPr>
        <w:t xml:space="preserve">İyileştirme faaliyetleri: 2024 yılında dekanımız Prof. Dr. </w:t>
      </w:r>
      <w:proofErr w:type="spellStart"/>
      <w:r w:rsidRPr="00DD5198">
        <w:rPr>
          <w:rFonts w:ascii="Times New Roman" w:eastAsia="Times New Roman" w:hAnsi="Times New Roman" w:cs="Times New Roman"/>
          <w:sz w:val="24"/>
          <w:szCs w:val="24"/>
        </w:rPr>
        <w:t>Abdulvahid</w:t>
      </w:r>
      <w:proofErr w:type="spellEnd"/>
      <w:r w:rsidRPr="00DD5198">
        <w:rPr>
          <w:rFonts w:ascii="Times New Roman" w:eastAsia="Times New Roman" w:hAnsi="Times New Roman" w:cs="Times New Roman"/>
          <w:sz w:val="24"/>
          <w:szCs w:val="24"/>
        </w:rPr>
        <w:t xml:space="preserve"> Sezen sorumluluğunda teknolojik sınıflar iyileştirme faaliyeti olarak sınıfların bilişim destekli cihazlarla donatımına başlanmıştır</w:t>
      </w:r>
      <w:hyperlink r:id="rId43">
        <w:r w:rsidRPr="00DD5198">
          <w:rPr>
            <w:rFonts w:ascii="Times New Roman" w:eastAsia="Times New Roman" w:hAnsi="Times New Roman" w:cs="Times New Roman"/>
            <w:sz w:val="24"/>
            <w:szCs w:val="24"/>
          </w:rPr>
          <w:t xml:space="preserve"> </w:t>
        </w:r>
      </w:hyperlink>
      <w:hyperlink r:id="rId44">
        <w:r w:rsidRPr="00DD5198">
          <w:rPr>
            <w:rFonts w:ascii="Times New Roman" w:eastAsia="Times New Roman" w:hAnsi="Times New Roman" w:cs="Times New Roman"/>
            <w:color w:val="1155CC"/>
            <w:sz w:val="24"/>
            <w:szCs w:val="24"/>
            <w:u w:val="single"/>
          </w:rPr>
          <w:t>(Kanıt 8).</w:t>
        </w:r>
      </w:hyperlink>
    </w:p>
    <w:p w14:paraId="257EE6F2" w14:textId="77777777" w:rsidR="004D3D7F" w:rsidRPr="00DD5198" w:rsidRDefault="004D3D7F" w:rsidP="004D3D7F">
      <w:pPr>
        <w:spacing w:before="240" w:after="240" w:line="360" w:lineRule="auto"/>
        <w:jc w:val="both"/>
        <w:rPr>
          <w:rFonts w:ascii="Times New Roman" w:eastAsia="Times New Roman" w:hAnsi="Times New Roman" w:cs="Times New Roman"/>
          <w:sz w:val="24"/>
          <w:szCs w:val="24"/>
        </w:rPr>
      </w:pPr>
      <w:r w:rsidRPr="00DD5198">
        <w:rPr>
          <w:rFonts w:ascii="Times New Roman" w:eastAsia="Times New Roman" w:hAnsi="Times New Roman" w:cs="Times New Roman"/>
          <w:b/>
          <w:bCs/>
          <w:sz w:val="24"/>
          <w:szCs w:val="24"/>
        </w:rPr>
        <w:t>Olgunluk düzeyi:</w:t>
      </w:r>
      <w:r w:rsidRPr="00DD5198">
        <w:rPr>
          <w:rFonts w:ascii="Times New Roman" w:eastAsia="Times New Roman" w:hAnsi="Times New Roman" w:cs="Times New Roman"/>
          <w:sz w:val="24"/>
          <w:szCs w:val="24"/>
        </w:rPr>
        <w:t xml:space="preserve"> Tüm alanlarla/süreçlerle ilişkili tüm performans göstergeleri sistematik ve kurumun iç kalite güvencesi sistemi ile uyumlu olarak izlenmektedir. Elde edilen sonuçlar paydaşlarla birlikte değerlendirilerek karar alma süreçlerinde kullanılmakta ve performans yönetimine ilişkin önlemler alınmaktadır.</w:t>
      </w:r>
    </w:p>
    <w:p w14:paraId="106EA0BF" w14:textId="77777777" w:rsidR="004D3D7F" w:rsidRPr="00DD5198" w:rsidRDefault="004D3D7F" w:rsidP="004D3D7F">
      <w:pPr>
        <w:spacing w:before="240" w:after="240" w:line="360" w:lineRule="auto"/>
        <w:jc w:val="both"/>
        <w:rPr>
          <w:rFonts w:ascii="Times New Roman" w:eastAsia="Times New Roman" w:hAnsi="Times New Roman" w:cs="Times New Roman"/>
          <w:b/>
          <w:bCs/>
          <w:sz w:val="24"/>
          <w:szCs w:val="24"/>
        </w:rPr>
      </w:pPr>
      <w:r w:rsidRPr="00DD5198">
        <w:rPr>
          <w:rFonts w:ascii="Times New Roman" w:eastAsia="Times New Roman" w:hAnsi="Times New Roman" w:cs="Times New Roman"/>
          <w:b/>
          <w:bCs/>
          <w:sz w:val="24"/>
          <w:szCs w:val="24"/>
        </w:rPr>
        <w:t>Kanıtlar:</w:t>
      </w:r>
    </w:p>
    <w:p w14:paraId="7F1966CC"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45">
        <w:r w:rsidR="004D3D7F" w:rsidRPr="00DD5198">
          <w:rPr>
            <w:rFonts w:ascii="Times New Roman" w:eastAsia="Times New Roman" w:hAnsi="Times New Roman" w:cs="Times New Roman"/>
            <w:color w:val="1155CC"/>
            <w:sz w:val="24"/>
            <w:szCs w:val="24"/>
            <w:u w:val="single"/>
          </w:rPr>
          <w:t>Kanıt 1</w:t>
        </w:r>
      </w:hyperlink>
      <w:r w:rsidR="004D3D7F" w:rsidRPr="00DD5198">
        <w:rPr>
          <w:rFonts w:ascii="Times New Roman" w:eastAsia="Times New Roman" w:hAnsi="Times New Roman" w:cs="Times New Roman"/>
          <w:sz w:val="24"/>
          <w:szCs w:val="24"/>
        </w:rPr>
        <w:t>: Kalite El Kitabı</w:t>
      </w:r>
    </w:p>
    <w:p w14:paraId="0C898EC8"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46">
        <w:r w:rsidR="004D3D7F" w:rsidRPr="00DD5198">
          <w:rPr>
            <w:rFonts w:ascii="Times New Roman" w:eastAsia="Times New Roman" w:hAnsi="Times New Roman" w:cs="Times New Roman"/>
            <w:color w:val="1155CC"/>
            <w:sz w:val="24"/>
            <w:szCs w:val="24"/>
            <w:u w:val="single"/>
          </w:rPr>
          <w:t>Kanıt 2</w:t>
        </w:r>
      </w:hyperlink>
      <w:r w:rsidR="004D3D7F" w:rsidRPr="00DD5198">
        <w:rPr>
          <w:rFonts w:ascii="Times New Roman" w:eastAsia="Times New Roman" w:hAnsi="Times New Roman" w:cs="Times New Roman"/>
          <w:sz w:val="24"/>
          <w:szCs w:val="24"/>
        </w:rPr>
        <w:t>: 2023-2024 Dönemi Lider Değerlendirme Anketi Verileri</w:t>
      </w:r>
    </w:p>
    <w:p w14:paraId="14374D13"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47">
        <w:r w:rsidR="004D3D7F" w:rsidRPr="00DD5198">
          <w:rPr>
            <w:rFonts w:ascii="Times New Roman" w:eastAsia="Times New Roman" w:hAnsi="Times New Roman" w:cs="Times New Roman"/>
            <w:color w:val="1155CC"/>
            <w:sz w:val="24"/>
            <w:szCs w:val="24"/>
            <w:u w:val="single"/>
          </w:rPr>
          <w:t>Kanıt 3</w:t>
        </w:r>
      </w:hyperlink>
      <w:r w:rsidR="004D3D7F" w:rsidRPr="00DD5198">
        <w:rPr>
          <w:rFonts w:ascii="Times New Roman" w:eastAsia="Times New Roman" w:hAnsi="Times New Roman" w:cs="Times New Roman"/>
          <w:sz w:val="24"/>
          <w:szCs w:val="24"/>
        </w:rPr>
        <w:t>: 2025-2026 Dönemi Lider Değerlendirme Anketi Verileri</w:t>
      </w:r>
    </w:p>
    <w:p w14:paraId="28949125"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48">
        <w:r w:rsidR="004D3D7F" w:rsidRPr="00DD5198">
          <w:rPr>
            <w:rFonts w:ascii="Times New Roman" w:eastAsia="Times New Roman" w:hAnsi="Times New Roman" w:cs="Times New Roman"/>
            <w:color w:val="1155CC"/>
            <w:sz w:val="24"/>
            <w:szCs w:val="24"/>
            <w:u w:val="single"/>
          </w:rPr>
          <w:t>Kanıt 4</w:t>
        </w:r>
      </w:hyperlink>
      <w:r w:rsidR="004D3D7F" w:rsidRPr="00DD5198">
        <w:rPr>
          <w:rFonts w:ascii="Times New Roman" w:eastAsia="Times New Roman" w:hAnsi="Times New Roman" w:cs="Times New Roman"/>
          <w:sz w:val="24"/>
          <w:szCs w:val="24"/>
        </w:rPr>
        <w:t>: Akademik Birim Kalite Komisyonu Kararları</w:t>
      </w:r>
    </w:p>
    <w:p w14:paraId="6690F79B"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49">
        <w:r w:rsidR="004D3D7F" w:rsidRPr="00DD5198">
          <w:rPr>
            <w:rFonts w:ascii="Times New Roman" w:eastAsia="Times New Roman" w:hAnsi="Times New Roman" w:cs="Times New Roman"/>
            <w:color w:val="1155CC"/>
            <w:sz w:val="24"/>
            <w:szCs w:val="24"/>
            <w:u w:val="single"/>
          </w:rPr>
          <w:t>Kanıt 5</w:t>
        </w:r>
      </w:hyperlink>
      <w:r w:rsidR="004D3D7F" w:rsidRPr="00DD5198">
        <w:rPr>
          <w:rFonts w:ascii="Times New Roman" w:eastAsia="Times New Roman" w:hAnsi="Times New Roman" w:cs="Times New Roman"/>
          <w:sz w:val="24"/>
          <w:szCs w:val="24"/>
        </w:rPr>
        <w:t>:Akademik Birim Kalite Komisyonu Raporu</w:t>
      </w:r>
    </w:p>
    <w:p w14:paraId="6277D3DE"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50">
        <w:r w:rsidR="004D3D7F" w:rsidRPr="00DD5198">
          <w:rPr>
            <w:rFonts w:ascii="Times New Roman" w:eastAsia="Times New Roman" w:hAnsi="Times New Roman" w:cs="Times New Roman"/>
            <w:color w:val="1155CC"/>
            <w:sz w:val="24"/>
            <w:szCs w:val="24"/>
            <w:u w:val="single"/>
          </w:rPr>
          <w:t>Kanıt 6</w:t>
        </w:r>
      </w:hyperlink>
      <w:r w:rsidR="004D3D7F" w:rsidRPr="00DD5198">
        <w:rPr>
          <w:rFonts w:ascii="Times New Roman" w:eastAsia="Times New Roman" w:hAnsi="Times New Roman" w:cs="Times New Roman"/>
          <w:sz w:val="24"/>
          <w:szCs w:val="24"/>
        </w:rPr>
        <w:t>: Fakülte Yönetim Kurulu Kararı</w:t>
      </w:r>
    </w:p>
    <w:p w14:paraId="2A07CE55" w14:textId="77777777" w:rsidR="004D3D7F" w:rsidRPr="00DD5198" w:rsidRDefault="0071015D" w:rsidP="004D3D7F">
      <w:pPr>
        <w:spacing w:before="240" w:after="240" w:line="360" w:lineRule="auto"/>
        <w:jc w:val="both"/>
        <w:rPr>
          <w:rFonts w:ascii="Times New Roman" w:eastAsia="Times New Roman" w:hAnsi="Times New Roman" w:cs="Times New Roman"/>
          <w:sz w:val="24"/>
          <w:szCs w:val="24"/>
        </w:rPr>
      </w:pPr>
      <w:hyperlink r:id="rId51">
        <w:r w:rsidR="004D3D7F" w:rsidRPr="00DD5198">
          <w:rPr>
            <w:rFonts w:ascii="Times New Roman" w:eastAsia="Times New Roman" w:hAnsi="Times New Roman" w:cs="Times New Roman"/>
            <w:color w:val="1155CC"/>
            <w:sz w:val="24"/>
            <w:szCs w:val="24"/>
            <w:u w:val="single"/>
          </w:rPr>
          <w:t>Kanıt 7:</w:t>
        </w:r>
      </w:hyperlink>
      <w:r w:rsidR="004D3D7F" w:rsidRPr="00DD5198">
        <w:rPr>
          <w:rFonts w:ascii="Times New Roman" w:eastAsia="Times New Roman" w:hAnsi="Times New Roman" w:cs="Times New Roman"/>
          <w:sz w:val="24"/>
          <w:szCs w:val="24"/>
        </w:rPr>
        <w:t xml:space="preserve"> Akademik Birim Kalite Komisyonu Kararları ve Raporunun İlgililere Duyurulması</w:t>
      </w:r>
    </w:p>
    <w:p w14:paraId="08834ED3" w14:textId="77777777" w:rsidR="004D3D7F" w:rsidRPr="00DD5198" w:rsidRDefault="0071015D" w:rsidP="004D3D7F">
      <w:pPr>
        <w:spacing w:before="240" w:after="240" w:line="360" w:lineRule="auto"/>
        <w:jc w:val="both"/>
        <w:rPr>
          <w:rFonts w:ascii="Times New Roman" w:eastAsia="Times New Roman" w:hAnsi="Times New Roman" w:cs="Times New Roman"/>
          <w:b/>
          <w:bCs/>
          <w:sz w:val="24"/>
          <w:szCs w:val="24"/>
        </w:rPr>
      </w:pPr>
      <w:hyperlink r:id="rId52">
        <w:r w:rsidR="004D3D7F" w:rsidRPr="00DD5198">
          <w:rPr>
            <w:rFonts w:ascii="Times New Roman" w:eastAsia="Times New Roman" w:hAnsi="Times New Roman" w:cs="Times New Roman"/>
            <w:color w:val="1155CC"/>
            <w:sz w:val="24"/>
            <w:szCs w:val="24"/>
            <w:u w:val="single"/>
          </w:rPr>
          <w:t>Kanıt 8</w:t>
        </w:r>
      </w:hyperlink>
      <w:r w:rsidR="004D3D7F" w:rsidRPr="00DD5198">
        <w:rPr>
          <w:rFonts w:ascii="Times New Roman" w:eastAsia="Times New Roman" w:hAnsi="Times New Roman" w:cs="Times New Roman"/>
          <w:sz w:val="24"/>
          <w:szCs w:val="24"/>
        </w:rPr>
        <w:t>: Dersliklerin Teknolojik Altyapısının İyileştirilmesine Dair Eylem Formu</w:t>
      </w:r>
    </w:p>
    <w:p w14:paraId="1A50AB29"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b/>
          <w:bCs/>
          <w:color w:val="000000"/>
          <w:sz w:val="24"/>
          <w:szCs w:val="24"/>
          <w:lang w:val="tr-TR" w:eastAsia="tr-TR"/>
        </w:rPr>
        <w:t>A.2. İç Kalite Güvencesi</w:t>
      </w:r>
    </w:p>
    <w:p w14:paraId="23C3077B"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color w:val="000000"/>
          <w:sz w:val="24"/>
          <w:szCs w:val="24"/>
          <w:lang w:val="tr-TR" w:eastAsia="tr-TR"/>
        </w:rPr>
        <w:br/>
        <w:t xml:space="preserve">Mersin Üniversitesi İlahiyat Fakültesi, iç kalite güvencesi sistemini “Mersin Üniversitesi Kalite El </w:t>
      </w:r>
      <w:proofErr w:type="spellStart"/>
      <w:r w:rsidRPr="002039B4">
        <w:rPr>
          <w:rFonts w:ascii="Aptos" w:eastAsia="Times New Roman" w:hAnsi="Aptos" w:cs="Times New Roman"/>
          <w:color w:val="000000"/>
          <w:sz w:val="24"/>
          <w:szCs w:val="24"/>
          <w:lang w:val="tr-TR" w:eastAsia="tr-TR"/>
        </w:rPr>
        <w:t>Kitabı”nda</w:t>
      </w:r>
      <w:proofErr w:type="spellEnd"/>
      <w:r w:rsidRPr="002039B4">
        <w:rPr>
          <w:rFonts w:ascii="Aptos" w:eastAsia="Times New Roman" w:hAnsi="Aptos" w:cs="Times New Roman"/>
          <w:color w:val="000000"/>
          <w:sz w:val="24"/>
          <w:szCs w:val="24"/>
          <w:lang w:val="tr-TR" w:eastAsia="tr-TR"/>
        </w:rPr>
        <w:t xml:space="preserve"> (</w:t>
      </w:r>
      <w:hyperlink r:id="rId53" w:history="1">
        <w:r w:rsidRPr="002039B4">
          <w:rPr>
            <w:rFonts w:ascii="Aptos" w:eastAsia="Times New Roman" w:hAnsi="Aptos" w:cs="Times New Roman"/>
            <w:color w:val="1155CC"/>
            <w:sz w:val="24"/>
            <w:szCs w:val="24"/>
            <w:u w:val="single"/>
            <w:lang w:val="tr-TR" w:eastAsia="tr-TR"/>
          </w:rPr>
          <w:t>Kanıt 1</w:t>
        </w:r>
      </w:hyperlink>
      <w:r w:rsidRPr="002039B4">
        <w:rPr>
          <w:rFonts w:ascii="Aptos" w:eastAsia="Times New Roman" w:hAnsi="Aptos" w:cs="Times New Roman"/>
          <w:color w:val="000000"/>
          <w:sz w:val="24"/>
          <w:szCs w:val="24"/>
          <w:lang w:val="tr-TR" w:eastAsia="tr-TR"/>
        </w:rPr>
        <w:t>) tanımlanan süreçler çerçevesinde oluşturmuş ve bu sistem aracılığıyla tüm akademik ve idari süreçlerin düzenli olarak gözden geçirilmesini, izlenmesini ve sürekli iyileştirilmesini sağlamaktadır. Kalite yönetimi, paydaş memnuniyeti odaklı bir yaklaşımla planlanmakta olup; karar alma mekanizmaları, iç ve dış paydaş katılımıyla desteklenmektedir. Kalite Komisyonu, fakülte yönetimi ile koordineli bir şekilde çalışarak ISO 9001 standartlarına uyumlu politikalar geliştirmekte, performans göstergelerini izlemekte ve iyileştirme faaliyetlerini yürütmektedir.</w:t>
      </w:r>
    </w:p>
    <w:p w14:paraId="0C02CD62" w14:textId="77777777" w:rsidR="002039B4" w:rsidRPr="002039B4" w:rsidRDefault="002039B4" w:rsidP="002039B4">
      <w:pPr>
        <w:spacing w:line="240" w:lineRule="auto"/>
        <w:rPr>
          <w:rFonts w:ascii="Times New Roman" w:eastAsia="Times New Roman" w:hAnsi="Times New Roman" w:cs="Times New Roman"/>
          <w:sz w:val="24"/>
          <w:szCs w:val="24"/>
          <w:lang w:val="tr-TR" w:eastAsia="tr-TR"/>
        </w:rPr>
      </w:pPr>
    </w:p>
    <w:p w14:paraId="628DD7F4"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b/>
          <w:bCs/>
          <w:color w:val="000000"/>
          <w:sz w:val="24"/>
          <w:szCs w:val="24"/>
          <w:lang w:val="tr-TR" w:eastAsia="tr-TR"/>
        </w:rPr>
        <w:t>A.2.1.Kalite Komisyonu</w:t>
      </w:r>
    </w:p>
    <w:p w14:paraId="76A2A40C"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color w:val="000000"/>
          <w:sz w:val="24"/>
          <w:szCs w:val="24"/>
          <w:lang w:val="tr-TR" w:eastAsia="tr-TR"/>
        </w:rPr>
        <w:t>Mersin Üniversitesi İlahiyat Fakültesi, Kalite Komisyonu aracılığıyla sistematik bir iç kalite güvencesi mekanizması işletmekte ve kurum genelinde kalite kültürünü yaygınlaştırmaktadır. Sürekli iyileştirme yaklaşımı, paydaş geri bildirimleri ve standartlara uyumlu dokümantasyon ile desteklenmekte olup, bu uygulamalar diğer birimler tarafından örnek alınmaktadır. Kalite Komisyonu, yetki, görev ve sorumlulukları açıkça tanımlanmış bir yapıda (</w:t>
      </w:r>
      <w:hyperlink r:id="rId54" w:history="1">
        <w:r w:rsidRPr="002039B4">
          <w:rPr>
            <w:rFonts w:ascii="Aptos" w:eastAsia="Times New Roman" w:hAnsi="Aptos" w:cs="Times New Roman"/>
            <w:color w:val="1155CC"/>
            <w:sz w:val="24"/>
            <w:szCs w:val="24"/>
            <w:u w:val="single"/>
            <w:lang w:val="tr-TR" w:eastAsia="tr-TR"/>
          </w:rPr>
          <w:t>Kanıt 2</w:t>
        </w:r>
      </w:hyperlink>
      <w:r w:rsidRPr="002039B4">
        <w:rPr>
          <w:rFonts w:ascii="Aptos" w:eastAsia="Times New Roman" w:hAnsi="Aptos" w:cs="Times New Roman"/>
          <w:color w:val="000000"/>
          <w:sz w:val="24"/>
          <w:szCs w:val="24"/>
          <w:lang w:val="tr-TR" w:eastAsia="tr-TR"/>
        </w:rPr>
        <w:t>) “Birim Kalite Komisyonu” (</w:t>
      </w:r>
      <w:hyperlink r:id="rId55" w:history="1">
        <w:r w:rsidRPr="002039B4">
          <w:rPr>
            <w:rFonts w:ascii="Aptos" w:eastAsia="Times New Roman" w:hAnsi="Aptos" w:cs="Times New Roman"/>
            <w:color w:val="1155CC"/>
            <w:sz w:val="24"/>
            <w:szCs w:val="24"/>
            <w:u w:val="single"/>
            <w:lang w:val="tr-TR" w:eastAsia="tr-TR"/>
          </w:rPr>
          <w:t>Kanıt 3</w:t>
        </w:r>
      </w:hyperlink>
      <w:r w:rsidRPr="002039B4">
        <w:rPr>
          <w:rFonts w:ascii="Aptos" w:eastAsia="Times New Roman" w:hAnsi="Aptos" w:cs="Times New Roman"/>
          <w:color w:val="000000"/>
          <w:sz w:val="24"/>
          <w:szCs w:val="24"/>
          <w:lang w:val="tr-TR" w:eastAsia="tr-TR"/>
        </w:rPr>
        <w:t>), (</w:t>
      </w:r>
      <w:hyperlink r:id="rId56" w:history="1">
        <w:r w:rsidRPr="002039B4">
          <w:rPr>
            <w:rFonts w:ascii="Aptos" w:eastAsia="Times New Roman" w:hAnsi="Aptos" w:cs="Times New Roman"/>
            <w:color w:val="1155CC"/>
            <w:sz w:val="24"/>
            <w:szCs w:val="24"/>
            <w:u w:val="single"/>
            <w:lang w:val="tr-TR" w:eastAsia="tr-TR"/>
          </w:rPr>
          <w:t>Kanıt 4</w:t>
        </w:r>
      </w:hyperlink>
      <w:r w:rsidRPr="002039B4">
        <w:rPr>
          <w:rFonts w:ascii="Aptos" w:eastAsia="Times New Roman" w:hAnsi="Aptos" w:cs="Times New Roman"/>
          <w:color w:val="000000"/>
          <w:sz w:val="24"/>
          <w:szCs w:val="24"/>
          <w:lang w:val="tr-TR" w:eastAsia="tr-TR"/>
        </w:rPr>
        <w:t>) ile çalışmalarını sürdürmektedir. Komisyon, kurumun bütüncül kalite yönetimi kapsamında;</w:t>
      </w:r>
    </w:p>
    <w:p w14:paraId="587C5C97"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proofErr w:type="gramStart"/>
      <w:r w:rsidRPr="002039B4">
        <w:rPr>
          <w:rFonts w:ascii="Aptos" w:eastAsia="Times New Roman" w:hAnsi="Aptos" w:cs="Times New Roman"/>
          <w:color w:val="000000"/>
          <w:sz w:val="24"/>
          <w:szCs w:val="24"/>
          <w:lang w:val="tr-TR" w:eastAsia="tr-TR"/>
        </w:rPr>
        <w:t>Mersin Üniversitesi 2024 Yılı Süreç/Faaliyet Planlamasına uygun hedefleri izlemekte (</w:t>
      </w:r>
      <w:hyperlink r:id="rId57" w:history="1">
        <w:r w:rsidRPr="002039B4">
          <w:rPr>
            <w:rFonts w:ascii="Aptos" w:eastAsia="Times New Roman" w:hAnsi="Aptos" w:cs="Times New Roman"/>
            <w:color w:val="1155CC"/>
            <w:sz w:val="24"/>
            <w:szCs w:val="24"/>
            <w:u w:val="single"/>
            <w:lang w:val="tr-TR" w:eastAsia="tr-TR"/>
          </w:rPr>
          <w:t>Kanıt 5</w:t>
        </w:r>
      </w:hyperlink>
      <w:r w:rsidRPr="002039B4">
        <w:rPr>
          <w:rFonts w:ascii="Aptos" w:eastAsia="Times New Roman" w:hAnsi="Aptos" w:cs="Times New Roman"/>
          <w:color w:val="000000"/>
          <w:sz w:val="24"/>
          <w:szCs w:val="24"/>
          <w:lang w:val="tr-TR" w:eastAsia="tr-TR"/>
        </w:rPr>
        <w:t>), “İzleme, Değerlendirme ve Geliştirme Toplantı Tutanakları” ile süreç çıktılarını analiz etmekte (</w:t>
      </w:r>
      <w:hyperlink r:id="rId58" w:history="1">
        <w:r w:rsidRPr="002039B4">
          <w:rPr>
            <w:rFonts w:ascii="Aptos" w:eastAsia="Times New Roman" w:hAnsi="Aptos" w:cs="Times New Roman"/>
            <w:color w:val="1155CC"/>
            <w:sz w:val="24"/>
            <w:szCs w:val="24"/>
            <w:u w:val="single"/>
            <w:lang w:val="tr-TR" w:eastAsia="tr-TR"/>
          </w:rPr>
          <w:t>Kanıt 6</w:t>
        </w:r>
      </w:hyperlink>
      <w:r w:rsidRPr="002039B4">
        <w:rPr>
          <w:rFonts w:ascii="Aptos" w:eastAsia="Times New Roman" w:hAnsi="Aptos" w:cs="Times New Roman"/>
          <w:color w:val="000000"/>
          <w:sz w:val="24"/>
          <w:szCs w:val="24"/>
          <w:lang w:val="tr-TR" w:eastAsia="tr-TR"/>
        </w:rPr>
        <w:t>), (</w:t>
      </w:r>
      <w:hyperlink r:id="rId59" w:history="1">
        <w:r w:rsidRPr="002039B4">
          <w:rPr>
            <w:rFonts w:ascii="Aptos" w:eastAsia="Times New Roman" w:hAnsi="Aptos" w:cs="Times New Roman"/>
            <w:color w:val="1155CC"/>
            <w:sz w:val="24"/>
            <w:szCs w:val="24"/>
            <w:u w:val="single"/>
            <w:lang w:val="tr-TR" w:eastAsia="tr-TR"/>
          </w:rPr>
          <w:t>Kanıt 7</w:t>
        </w:r>
      </w:hyperlink>
      <w:r w:rsidRPr="002039B4">
        <w:rPr>
          <w:rFonts w:ascii="Aptos" w:eastAsia="Times New Roman" w:hAnsi="Aptos" w:cs="Times New Roman"/>
          <w:color w:val="000000"/>
          <w:sz w:val="24"/>
          <w:szCs w:val="24"/>
          <w:lang w:val="tr-TR" w:eastAsia="tr-TR"/>
        </w:rPr>
        <w:t>), (</w:t>
      </w:r>
      <w:hyperlink r:id="rId60" w:history="1">
        <w:r w:rsidRPr="002039B4">
          <w:rPr>
            <w:rFonts w:ascii="Aptos" w:eastAsia="Times New Roman" w:hAnsi="Aptos" w:cs="Times New Roman"/>
            <w:color w:val="1155CC"/>
            <w:sz w:val="24"/>
            <w:szCs w:val="24"/>
            <w:u w:val="single"/>
            <w:lang w:val="tr-TR" w:eastAsia="tr-TR"/>
          </w:rPr>
          <w:t>Kanıt 8</w:t>
        </w:r>
      </w:hyperlink>
      <w:r w:rsidRPr="002039B4">
        <w:rPr>
          <w:rFonts w:ascii="Aptos" w:eastAsia="Times New Roman" w:hAnsi="Aptos" w:cs="Times New Roman"/>
          <w:color w:val="000000"/>
          <w:sz w:val="24"/>
          <w:szCs w:val="24"/>
          <w:lang w:val="tr-TR" w:eastAsia="tr-TR"/>
        </w:rPr>
        <w:t>),</w:t>
      </w:r>
      <w:r w:rsidRPr="002039B4">
        <w:rPr>
          <w:rFonts w:ascii="Aptos" w:eastAsia="Times New Roman" w:hAnsi="Aptos" w:cs="Times New Roman"/>
          <w:color w:val="FF0000"/>
          <w:sz w:val="24"/>
          <w:szCs w:val="24"/>
          <w:lang w:val="tr-TR" w:eastAsia="tr-TR"/>
        </w:rPr>
        <w:t xml:space="preserve"> </w:t>
      </w:r>
      <w:r w:rsidRPr="002039B4">
        <w:rPr>
          <w:rFonts w:ascii="Aptos" w:eastAsia="Times New Roman" w:hAnsi="Aptos" w:cs="Times New Roman"/>
          <w:color w:val="000000"/>
          <w:sz w:val="24"/>
          <w:szCs w:val="24"/>
          <w:lang w:val="tr-TR" w:eastAsia="tr-TR"/>
        </w:rPr>
        <w:t>“Uygunsuzluk ve Düzeltici Faaliyet Formu” aracılığıyla tespit edilen eksiklikleri gidermekte (</w:t>
      </w:r>
      <w:hyperlink r:id="rId61" w:history="1">
        <w:r w:rsidRPr="002039B4">
          <w:rPr>
            <w:rFonts w:ascii="Aptos" w:eastAsia="Times New Roman" w:hAnsi="Aptos" w:cs="Times New Roman"/>
            <w:color w:val="1155CC"/>
            <w:sz w:val="24"/>
            <w:szCs w:val="24"/>
            <w:u w:val="single"/>
            <w:lang w:val="tr-TR" w:eastAsia="tr-TR"/>
          </w:rPr>
          <w:t>Kanıt 9</w:t>
        </w:r>
      </w:hyperlink>
      <w:r w:rsidRPr="002039B4">
        <w:rPr>
          <w:rFonts w:ascii="Aptos" w:eastAsia="Times New Roman" w:hAnsi="Aptos" w:cs="Times New Roman"/>
          <w:color w:val="000000"/>
          <w:sz w:val="24"/>
          <w:szCs w:val="24"/>
          <w:lang w:val="tr-TR" w:eastAsia="tr-TR"/>
        </w:rPr>
        <w:t>), (</w:t>
      </w:r>
      <w:hyperlink r:id="rId62" w:history="1">
        <w:r w:rsidRPr="002039B4">
          <w:rPr>
            <w:rFonts w:ascii="Aptos" w:eastAsia="Times New Roman" w:hAnsi="Aptos" w:cs="Times New Roman"/>
            <w:color w:val="1155CC"/>
            <w:sz w:val="24"/>
            <w:szCs w:val="24"/>
            <w:u w:val="single"/>
            <w:lang w:val="tr-TR" w:eastAsia="tr-TR"/>
          </w:rPr>
          <w:t>Kanıt 10</w:t>
        </w:r>
      </w:hyperlink>
      <w:r w:rsidRPr="002039B4">
        <w:rPr>
          <w:rFonts w:ascii="Aptos" w:eastAsia="Times New Roman" w:hAnsi="Aptos" w:cs="Times New Roman"/>
          <w:color w:val="000000"/>
          <w:sz w:val="24"/>
          <w:szCs w:val="24"/>
          <w:lang w:val="tr-TR" w:eastAsia="tr-TR"/>
        </w:rPr>
        <w:t>), “İdari Personel Memnuniyet Anketi” (</w:t>
      </w:r>
      <w:hyperlink r:id="rId63" w:history="1">
        <w:r w:rsidRPr="002039B4">
          <w:rPr>
            <w:rFonts w:ascii="Aptos" w:eastAsia="Times New Roman" w:hAnsi="Aptos" w:cs="Times New Roman"/>
            <w:color w:val="1155CC"/>
            <w:sz w:val="24"/>
            <w:szCs w:val="24"/>
            <w:u w:val="single"/>
            <w:lang w:val="tr-TR" w:eastAsia="tr-TR"/>
          </w:rPr>
          <w:t>Kanıt 11</w:t>
        </w:r>
      </w:hyperlink>
      <w:r w:rsidRPr="002039B4">
        <w:rPr>
          <w:rFonts w:ascii="Aptos" w:eastAsia="Times New Roman" w:hAnsi="Aptos" w:cs="Times New Roman"/>
          <w:color w:val="000000"/>
          <w:sz w:val="24"/>
          <w:szCs w:val="24"/>
          <w:lang w:val="tr-TR" w:eastAsia="tr-TR"/>
        </w:rPr>
        <w:t xml:space="preserve">) ve “Mezun İzleme </w:t>
      </w:r>
      <w:proofErr w:type="spellStart"/>
      <w:r w:rsidRPr="002039B4">
        <w:rPr>
          <w:rFonts w:ascii="Aptos" w:eastAsia="Times New Roman" w:hAnsi="Aptos" w:cs="Times New Roman"/>
          <w:color w:val="000000"/>
          <w:sz w:val="24"/>
          <w:szCs w:val="24"/>
          <w:lang w:val="tr-TR" w:eastAsia="tr-TR"/>
        </w:rPr>
        <w:t>Raporları”ndan</w:t>
      </w:r>
      <w:proofErr w:type="spellEnd"/>
      <w:r w:rsidRPr="002039B4">
        <w:rPr>
          <w:rFonts w:ascii="Aptos" w:eastAsia="Times New Roman" w:hAnsi="Aptos" w:cs="Times New Roman"/>
          <w:color w:val="000000"/>
          <w:sz w:val="24"/>
          <w:szCs w:val="24"/>
          <w:lang w:val="tr-TR" w:eastAsia="tr-TR"/>
        </w:rPr>
        <w:t xml:space="preserve"> (</w:t>
      </w:r>
      <w:hyperlink r:id="rId64" w:history="1">
        <w:r w:rsidRPr="002039B4">
          <w:rPr>
            <w:rFonts w:ascii="Aptos" w:eastAsia="Times New Roman" w:hAnsi="Aptos" w:cs="Times New Roman"/>
            <w:color w:val="1155CC"/>
            <w:sz w:val="24"/>
            <w:szCs w:val="24"/>
            <w:u w:val="single"/>
            <w:lang w:val="tr-TR" w:eastAsia="tr-TR"/>
          </w:rPr>
          <w:t>Kanıt 12</w:t>
        </w:r>
      </w:hyperlink>
      <w:r w:rsidRPr="002039B4">
        <w:rPr>
          <w:rFonts w:ascii="Aptos" w:eastAsia="Times New Roman" w:hAnsi="Aptos" w:cs="Times New Roman"/>
          <w:color w:val="000000"/>
          <w:sz w:val="24"/>
          <w:szCs w:val="24"/>
          <w:lang w:val="tr-TR" w:eastAsia="tr-TR"/>
        </w:rPr>
        <w:t>) elde edilen verileri değerlendirerek iyileştirme planları hazırlamaktadır.</w:t>
      </w:r>
      <w:proofErr w:type="gramEnd"/>
    </w:p>
    <w:p w14:paraId="35F8ECFD"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color w:val="000000"/>
          <w:sz w:val="24"/>
          <w:szCs w:val="24"/>
          <w:lang w:val="tr-TR" w:eastAsia="tr-TR"/>
        </w:rPr>
        <w:t>Komisyonun organizasyon yapısı, akademik birimlerin ve idari birimlerin temsilcilerinden oluşmakta olup, “Kalite Hedefleri ve Eylem Planı Formu” ile (</w:t>
      </w:r>
      <w:hyperlink r:id="rId65" w:history="1">
        <w:r w:rsidRPr="002039B4">
          <w:rPr>
            <w:rFonts w:ascii="Aptos" w:eastAsia="Times New Roman" w:hAnsi="Aptos" w:cs="Times New Roman"/>
            <w:color w:val="1155CC"/>
            <w:sz w:val="24"/>
            <w:szCs w:val="24"/>
            <w:u w:val="single"/>
            <w:lang w:val="tr-TR" w:eastAsia="tr-TR"/>
          </w:rPr>
          <w:t>Kanıt 13</w:t>
        </w:r>
      </w:hyperlink>
      <w:r w:rsidRPr="002039B4">
        <w:rPr>
          <w:rFonts w:ascii="Aptos" w:eastAsia="Times New Roman" w:hAnsi="Aptos" w:cs="Times New Roman"/>
          <w:color w:val="000000"/>
          <w:sz w:val="24"/>
          <w:szCs w:val="24"/>
          <w:lang w:val="tr-TR" w:eastAsia="tr-TR"/>
        </w:rPr>
        <w:t>) stratejik öncelikleri belirlemektedir. Ayrıca, “Dış Paydaşlar” toplantılarında dış paydaşların görüşleri alınmakta, bu görüşler “Toplantı Katılım Formları” (</w:t>
      </w:r>
      <w:hyperlink r:id="rId66" w:history="1">
        <w:r w:rsidRPr="002039B4">
          <w:rPr>
            <w:rFonts w:ascii="Aptos" w:eastAsia="Times New Roman" w:hAnsi="Aptos" w:cs="Times New Roman"/>
            <w:color w:val="1155CC"/>
            <w:sz w:val="24"/>
            <w:szCs w:val="24"/>
            <w:u w:val="single"/>
            <w:lang w:val="tr-TR" w:eastAsia="tr-TR"/>
          </w:rPr>
          <w:t>Kanıt 14</w:t>
        </w:r>
      </w:hyperlink>
      <w:r w:rsidRPr="002039B4">
        <w:rPr>
          <w:rFonts w:ascii="Aptos" w:eastAsia="Times New Roman" w:hAnsi="Aptos" w:cs="Times New Roman"/>
          <w:color w:val="000000"/>
          <w:sz w:val="24"/>
          <w:szCs w:val="24"/>
          <w:lang w:val="tr-TR" w:eastAsia="tr-TR"/>
        </w:rPr>
        <w:t>) ile kayıt altına alınmaktadır. Yapılan düzenlemeler ve çalışmalar başta fakültenin internet sayfası olmak üzere sosyal medya araçlarında paylaşılmaktadır. (</w:t>
      </w:r>
      <w:hyperlink r:id="rId67" w:history="1">
        <w:r w:rsidRPr="002039B4">
          <w:rPr>
            <w:rFonts w:ascii="Aptos" w:eastAsia="Times New Roman" w:hAnsi="Aptos" w:cs="Times New Roman"/>
            <w:color w:val="1155CC"/>
            <w:sz w:val="24"/>
            <w:szCs w:val="24"/>
            <w:u w:val="single"/>
            <w:lang w:val="tr-TR" w:eastAsia="tr-TR"/>
          </w:rPr>
          <w:t>Kanıt 15</w:t>
        </w:r>
      </w:hyperlink>
      <w:r w:rsidRPr="002039B4">
        <w:rPr>
          <w:rFonts w:ascii="Aptos" w:eastAsia="Times New Roman" w:hAnsi="Aptos" w:cs="Times New Roman"/>
          <w:color w:val="000000"/>
          <w:sz w:val="24"/>
          <w:szCs w:val="24"/>
          <w:lang w:val="tr-TR" w:eastAsia="tr-TR"/>
        </w:rPr>
        <w:t>), (</w:t>
      </w:r>
      <w:hyperlink r:id="rId68" w:history="1">
        <w:r w:rsidRPr="002039B4">
          <w:rPr>
            <w:rFonts w:ascii="Aptos" w:eastAsia="Times New Roman" w:hAnsi="Aptos" w:cs="Times New Roman"/>
            <w:color w:val="1155CC"/>
            <w:sz w:val="24"/>
            <w:szCs w:val="24"/>
            <w:u w:val="single"/>
            <w:lang w:val="tr-TR" w:eastAsia="tr-TR"/>
          </w:rPr>
          <w:t>Kanıt 16</w:t>
        </w:r>
      </w:hyperlink>
      <w:r w:rsidRPr="002039B4">
        <w:rPr>
          <w:rFonts w:ascii="Aptos" w:eastAsia="Times New Roman" w:hAnsi="Aptos" w:cs="Times New Roman"/>
          <w:color w:val="000000"/>
          <w:sz w:val="24"/>
          <w:szCs w:val="24"/>
          <w:lang w:val="tr-TR" w:eastAsia="tr-TR"/>
        </w:rPr>
        <w:t>), (</w:t>
      </w:r>
      <w:hyperlink r:id="rId69" w:history="1">
        <w:r w:rsidRPr="002039B4">
          <w:rPr>
            <w:rFonts w:ascii="Aptos" w:eastAsia="Times New Roman" w:hAnsi="Aptos" w:cs="Times New Roman"/>
            <w:color w:val="1155CC"/>
            <w:sz w:val="24"/>
            <w:szCs w:val="24"/>
            <w:u w:val="single"/>
            <w:lang w:val="tr-TR" w:eastAsia="tr-TR"/>
          </w:rPr>
          <w:t>Kanıt 17</w:t>
        </w:r>
      </w:hyperlink>
      <w:r w:rsidRPr="002039B4">
        <w:rPr>
          <w:rFonts w:ascii="Aptos" w:eastAsia="Times New Roman" w:hAnsi="Aptos" w:cs="Times New Roman"/>
          <w:color w:val="000000"/>
          <w:sz w:val="24"/>
          <w:szCs w:val="24"/>
          <w:lang w:val="tr-TR" w:eastAsia="tr-TR"/>
        </w:rPr>
        <w:t>)</w:t>
      </w:r>
    </w:p>
    <w:p w14:paraId="29A88179" w14:textId="77777777" w:rsidR="002039B4" w:rsidRPr="002039B4" w:rsidRDefault="002039B4" w:rsidP="002039B4">
      <w:pPr>
        <w:spacing w:after="240" w:line="240" w:lineRule="auto"/>
        <w:rPr>
          <w:rFonts w:ascii="Times New Roman" w:eastAsia="Times New Roman" w:hAnsi="Times New Roman" w:cs="Times New Roman"/>
          <w:sz w:val="24"/>
          <w:szCs w:val="24"/>
          <w:lang w:val="tr-TR" w:eastAsia="tr-TR"/>
        </w:rPr>
      </w:pPr>
    </w:p>
    <w:p w14:paraId="407BD773"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b/>
          <w:bCs/>
          <w:color w:val="000000"/>
          <w:sz w:val="24"/>
          <w:szCs w:val="24"/>
          <w:lang w:val="tr-TR" w:eastAsia="tr-TR"/>
        </w:rPr>
        <w:t>Kanıtlar:</w:t>
      </w:r>
    </w:p>
    <w:p w14:paraId="6A051E1B"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70" w:history="1">
        <w:r w:rsidR="002039B4" w:rsidRPr="002039B4">
          <w:rPr>
            <w:rFonts w:ascii="Aptos" w:eastAsia="Times New Roman" w:hAnsi="Aptos" w:cs="Times New Roman"/>
            <w:color w:val="1155CC"/>
            <w:sz w:val="24"/>
            <w:szCs w:val="24"/>
            <w:u w:val="single"/>
            <w:lang w:val="tr-TR" w:eastAsia="tr-TR"/>
          </w:rPr>
          <w:t>Mersin Üniversitesi Kalite El Kitabı</w:t>
        </w:r>
      </w:hyperlink>
      <w:r w:rsidR="002039B4" w:rsidRPr="002039B4">
        <w:rPr>
          <w:rFonts w:ascii="Aptos" w:eastAsia="Times New Roman" w:hAnsi="Aptos" w:cs="Times New Roman"/>
          <w:color w:val="000000"/>
          <w:sz w:val="24"/>
          <w:szCs w:val="24"/>
          <w:lang w:val="tr-TR" w:eastAsia="tr-TR"/>
        </w:rPr>
        <w:t> </w:t>
      </w:r>
    </w:p>
    <w:p w14:paraId="6160EF03"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71" w:history="1">
        <w:r w:rsidR="002039B4" w:rsidRPr="002039B4">
          <w:rPr>
            <w:rFonts w:ascii="Aptos" w:eastAsia="Times New Roman" w:hAnsi="Aptos" w:cs="Times New Roman"/>
            <w:color w:val="1155CC"/>
            <w:sz w:val="24"/>
            <w:szCs w:val="24"/>
            <w:u w:val="single"/>
            <w:lang w:val="tr-TR" w:eastAsia="tr-TR"/>
          </w:rPr>
          <w:t>Kalite Komisyonu Çalışma Usul ve Esasları: Mersin Üniversitesi Kalite El Kitabı (Bölüm 5.3)</w:t>
        </w:r>
      </w:hyperlink>
    </w:p>
    <w:p w14:paraId="5EBE33EF"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72" w:history="1">
        <w:r w:rsidR="002039B4" w:rsidRPr="002039B4">
          <w:rPr>
            <w:rFonts w:ascii="Aptos" w:eastAsia="Times New Roman" w:hAnsi="Aptos" w:cs="Times New Roman"/>
            <w:color w:val="1155CC"/>
            <w:sz w:val="24"/>
            <w:szCs w:val="24"/>
            <w:u w:val="single"/>
            <w:lang w:val="tr-TR" w:eastAsia="tr-TR"/>
          </w:rPr>
          <w:t>Birim Kalite Komisyonu il ilgili Yazı</w:t>
        </w:r>
      </w:hyperlink>
    </w:p>
    <w:p w14:paraId="41DB3C9A"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73" w:history="1">
        <w:r w:rsidR="002039B4" w:rsidRPr="002039B4">
          <w:rPr>
            <w:rFonts w:ascii="Aptos" w:eastAsia="Times New Roman" w:hAnsi="Aptos" w:cs="Times New Roman"/>
            <w:color w:val="1155CC"/>
            <w:sz w:val="24"/>
            <w:szCs w:val="24"/>
            <w:u w:val="single"/>
            <w:lang w:val="tr-TR" w:eastAsia="tr-TR"/>
          </w:rPr>
          <w:t>Birim Kalite Komisyonu Üye Listesi ve Görev Tanımları.</w:t>
        </w:r>
      </w:hyperlink>
    </w:p>
    <w:p w14:paraId="12B0C58D"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74" w:history="1">
        <w:r w:rsidR="002039B4" w:rsidRPr="002039B4">
          <w:rPr>
            <w:rFonts w:ascii="Aptos" w:eastAsia="Times New Roman" w:hAnsi="Aptos" w:cs="Times New Roman"/>
            <w:color w:val="1155CC"/>
            <w:sz w:val="24"/>
            <w:szCs w:val="24"/>
            <w:u w:val="single"/>
            <w:lang w:val="tr-TR" w:eastAsia="tr-TR"/>
          </w:rPr>
          <w:t>2024 Yılı Süreç/Faaliyet Planlaması </w:t>
        </w:r>
      </w:hyperlink>
    </w:p>
    <w:p w14:paraId="22977164"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75" w:history="1">
        <w:r w:rsidR="002039B4" w:rsidRPr="002039B4">
          <w:rPr>
            <w:rFonts w:ascii="Aptos" w:eastAsia="Times New Roman" w:hAnsi="Aptos" w:cs="Times New Roman"/>
            <w:color w:val="1155CC"/>
            <w:sz w:val="24"/>
            <w:szCs w:val="24"/>
            <w:u w:val="single"/>
            <w:lang w:val="tr-TR" w:eastAsia="tr-TR"/>
          </w:rPr>
          <w:t>İzleme, Değerlendirme ve Geliştirme Komisyonu Toplantı Tutanağı</w:t>
        </w:r>
      </w:hyperlink>
    </w:p>
    <w:p w14:paraId="26E5C187"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76" w:history="1">
        <w:r w:rsidR="002039B4" w:rsidRPr="002039B4">
          <w:rPr>
            <w:rFonts w:ascii="Aptos" w:eastAsia="Times New Roman" w:hAnsi="Aptos" w:cs="Times New Roman"/>
            <w:color w:val="1155CC"/>
            <w:sz w:val="24"/>
            <w:szCs w:val="24"/>
            <w:u w:val="single"/>
            <w:lang w:val="tr-TR" w:eastAsia="tr-TR"/>
          </w:rPr>
          <w:t>Süreç/Faaliyet İzleme Raporu (2024 Yılı 1. Dönem).</w:t>
        </w:r>
      </w:hyperlink>
    </w:p>
    <w:p w14:paraId="573E145C"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77" w:history="1">
        <w:r w:rsidR="002039B4" w:rsidRPr="002039B4">
          <w:rPr>
            <w:rFonts w:ascii="Aptos" w:eastAsia="Times New Roman" w:hAnsi="Aptos" w:cs="Times New Roman"/>
            <w:color w:val="1155CC"/>
            <w:sz w:val="24"/>
            <w:szCs w:val="24"/>
            <w:u w:val="single"/>
            <w:lang w:val="tr-TR" w:eastAsia="tr-TR"/>
          </w:rPr>
          <w:t>İç Tetkik Soru Listesi ve Değerlendirme Sonuçları.</w:t>
        </w:r>
      </w:hyperlink>
    </w:p>
    <w:p w14:paraId="039FEFBB" w14:textId="77777777" w:rsidR="002039B4" w:rsidRPr="002039B4" w:rsidRDefault="002039B4"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r w:rsidRPr="002039B4">
        <w:rPr>
          <w:rFonts w:ascii="Aptos" w:eastAsia="Times New Roman" w:hAnsi="Aptos" w:cs="Times New Roman"/>
          <w:color w:val="000000"/>
          <w:sz w:val="24"/>
          <w:szCs w:val="24"/>
          <w:lang w:val="tr-TR" w:eastAsia="tr-TR"/>
        </w:rPr>
        <w:t>İyileştirme Eylem Formları (</w:t>
      </w:r>
      <w:hyperlink r:id="rId78" w:history="1">
        <w:r w:rsidRPr="002039B4">
          <w:rPr>
            <w:rFonts w:ascii="Aptos" w:eastAsia="Times New Roman" w:hAnsi="Aptos" w:cs="Times New Roman"/>
            <w:color w:val="1155CC"/>
            <w:sz w:val="24"/>
            <w:szCs w:val="24"/>
            <w:u w:val="single"/>
            <w:lang w:val="tr-TR" w:eastAsia="tr-TR"/>
          </w:rPr>
          <w:t>Form 1</w:t>
        </w:r>
      </w:hyperlink>
      <w:r w:rsidRPr="002039B4">
        <w:rPr>
          <w:rFonts w:ascii="Aptos" w:eastAsia="Times New Roman" w:hAnsi="Aptos" w:cs="Times New Roman"/>
          <w:color w:val="000000"/>
          <w:sz w:val="24"/>
          <w:szCs w:val="24"/>
          <w:lang w:val="tr-TR" w:eastAsia="tr-TR"/>
        </w:rPr>
        <w:t xml:space="preserve"> ve </w:t>
      </w:r>
      <w:hyperlink r:id="rId79" w:history="1">
        <w:r w:rsidRPr="002039B4">
          <w:rPr>
            <w:rFonts w:ascii="Aptos" w:eastAsia="Times New Roman" w:hAnsi="Aptos" w:cs="Times New Roman"/>
            <w:color w:val="1155CC"/>
            <w:sz w:val="24"/>
            <w:szCs w:val="24"/>
            <w:u w:val="single"/>
            <w:lang w:val="tr-TR" w:eastAsia="tr-TR"/>
          </w:rPr>
          <w:t>Form 2</w:t>
        </w:r>
      </w:hyperlink>
      <w:r w:rsidRPr="002039B4">
        <w:rPr>
          <w:rFonts w:ascii="Aptos" w:eastAsia="Times New Roman" w:hAnsi="Aptos" w:cs="Times New Roman"/>
          <w:color w:val="000000"/>
          <w:sz w:val="24"/>
          <w:szCs w:val="24"/>
          <w:lang w:val="tr-TR" w:eastAsia="tr-TR"/>
        </w:rPr>
        <w:t>)</w:t>
      </w:r>
    </w:p>
    <w:p w14:paraId="29BC9866"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80" w:history="1">
        <w:r w:rsidR="002039B4" w:rsidRPr="002039B4">
          <w:rPr>
            <w:rFonts w:ascii="Aptos" w:eastAsia="Times New Roman" w:hAnsi="Aptos" w:cs="Times New Roman"/>
            <w:color w:val="1155CC"/>
            <w:sz w:val="24"/>
            <w:szCs w:val="24"/>
            <w:u w:val="single"/>
            <w:lang w:val="tr-TR" w:eastAsia="tr-TR"/>
          </w:rPr>
          <w:t>Riskler/Fırsatlar Listesi (2024 Yılı 2. Dönem Raporu).</w:t>
        </w:r>
      </w:hyperlink>
    </w:p>
    <w:p w14:paraId="432F5520"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81" w:history="1">
        <w:r w:rsidR="002039B4" w:rsidRPr="002039B4">
          <w:rPr>
            <w:rFonts w:ascii="Aptos" w:eastAsia="Times New Roman" w:hAnsi="Aptos" w:cs="Times New Roman"/>
            <w:color w:val="1155CC"/>
            <w:sz w:val="24"/>
            <w:szCs w:val="24"/>
            <w:u w:val="single"/>
            <w:lang w:val="tr-TR" w:eastAsia="tr-TR"/>
          </w:rPr>
          <w:t>İdari Personel Memnuniyet Anketi Sonuçları (2024).</w:t>
        </w:r>
      </w:hyperlink>
    </w:p>
    <w:p w14:paraId="09E17ED3"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82" w:history="1">
        <w:r w:rsidR="002039B4" w:rsidRPr="002039B4">
          <w:rPr>
            <w:rFonts w:ascii="Aptos" w:eastAsia="Times New Roman" w:hAnsi="Aptos" w:cs="Times New Roman"/>
            <w:color w:val="1155CC"/>
            <w:sz w:val="24"/>
            <w:szCs w:val="24"/>
            <w:u w:val="single"/>
            <w:lang w:val="tr-TR" w:eastAsia="tr-TR"/>
          </w:rPr>
          <w:t>Mezun İzleme Raporları</w:t>
        </w:r>
      </w:hyperlink>
    </w:p>
    <w:p w14:paraId="2ACB2218"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83" w:history="1">
        <w:r w:rsidR="002039B4" w:rsidRPr="002039B4">
          <w:rPr>
            <w:rFonts w:ascii="Aptos" w:eastAsia="Times New Roman" w:hAnsi="Aptos" w:cs="Times New Roman"/>
            <w:color w:val="1155CC"/>
            <w:sz w:val="24"/>
            <w:szCs w:val="24"/>
            <w:u w:val="single"/>
            <w:lang w:val="tr-TR" w:eastAsia="tr-TR"/>
          </w:rPr>
          <w:t>Kalite Hedefleri ve Eylem Planı Formu</w:t>
        </w:r>
      </w:hyperlink>
    </w:p>
    <w:p w14:paraId="4DE7CA76"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84" w:history="1">
        <w:r w:rsidR="002039B4" w:rsidRPr="002039B4">
          <w:rPr>
            <w:rFonts w:ascii="Aptos" w:eastAsia="Times New Roman" w:hAnsi="Aptos" w:cs="Times New Roman"/>
            <w:color w:val="1155CC"/>
            <w:sz w:val="24"/>
            <w:szCs w:val="24"/>
            <w:u w:val="single"/>
            <w:lang w:val="tr-TR" w:eastAsia="tr-TR"/>
          </w:rPr>
          <w:t>Dış Paydaşlar Toplantı Tutanakları</w:t>
        </w:r>
      </w:hyperlink>
    </w:p>
    <w:p w14:paraId="504EDF3E"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85" w:history="1">
        <w:r w:rsidR="002039B4" w:rsidRPr="002039B4">
          <w:rPr>
            <w:rFonts w:ascii="Aptos" w:eastAsia="Times New Roman" w:hAnsi="Aptos" w:cs="Times New Roman"/>
            <w:color w:val="1155CC"/>
            <w:sz w:val="24"/>
            <w:szCs w:val="24"/>
            <w:u w:val="single"/>
            <w:lang w:val="tr-TR" w:eastAsia="tr-TR"/>
          </w:rPr>
          <w:t>Sosyal Medya Araçları Ekran Görüntüleri</w:t>
        </w:r>
      </w:hyperlink>
    </w:p>
    <w:p w14:paraId="7CD72736"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86" w:history="1">
        <w:r w:rsidR="002039B4" w:rsidRPr="002039B4">
          <w:rPr>
            <w:rFonts w:ascii="Aptos" w:eastAsia="Times New Roman" w:hAnsi="Aptos" w:cs="Times New Roman"/>
            <w:color w:val="1155CC"/>
            <w:sz w:val="24"/>
            <w:szCs w:val="24"/>
            <w:u w:val="single"/>
            <w:lang w:val="tr-TR" w:eastAsia="tr-TR"/>
          </w:rPr>
          <w:t>İlahiyat Fakültesi Faaliyet Raporu 2024</w:t>
        </w:r>
      </w:hyperlink>
    </w:p>
    <w:p w14:paraId="65082CB7" w14:textId="77777777" w:rsidR="002039B4" w:rsidRPr="002039B4" w:rsidRDefault="0071015D" w:rsidP="002039B4">
      <w:pPr>
        <w:numPr>
          <w:ilvl w:val="0"/>
          <w:numId w:val="28"/>
        </w:numPr>
        <w:spacing w:line="240" w:lineRule="auto"/>
        <w:ind w:left="717"/>
        <w:jc w:val="both"/>
        <w:textAlignment w:val="baseline"/>
        <w:rPr>
          <w:rFonts w:ascii="Aptos" w:eastAsia="Times New Roman" w:hAnsi="Aptos" w:cs="Times New Roman"/>
          <w:color w:val="000000"/>
          <w:sz w:val="24"/>
          <w:szCs w:val="24"/>
          <w:lang w:val="tr-TR" w:eastAsia="tr-TR"/>
        </w:rPr>
      </w:pPr>
      <w:hyperlink r:id="rId87" w:history="1">
        <w:r w:rsidR="002039B4" w:rsidRPr="002039B4">
          <w:rPr>
            <w:rFonts w:ascii="Aptos" w:eastAsia="Times New Roman" w:hAnsi="Aptos" w:cs="Times New Roman"/>
            <w:color w:val="1155CC"/>
            <w:sz w:val="24"/>
            <w:szCs w:val="24"/>
            <w:u w:val="single"/>
            <w:lang w:val="tr-TR" w:eastAsia="tr-TR"/>
          </w:rPr>
          <w:t>İlahiyat Fakültesi Tanıtımı 2025</w:t>
        </w:r>
      </w:hyperlink>
    </w:p>
    <w:p w14:paraId="05A84A1E" w14:textId="77777777" w:rsidR="002039B4" w:rsidRPr="002039B4" w:rsidRDefault="002039B4" w:rsidP="002039B4">
      <w:pPr>
        <w:spacing w:line="240" w:lineRule="auto"/>
        <w:rPr>
          <w:rFonts w:ascii="Times New Roman" w:eastAsia="Times New Roman" w:hAnsi="Times New Roman" w:cs="Times New Roman"/>
          <w:sz w:val="24"/>
          <w:szCs w:val="24"/>
          <w:lang w:val="tr-TR" w:eastAsia="tr-TR"/>
        </w:rPr>
      </w:pPr>
    </w:p>
    <w:p w14:paraId="24300803"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b/>
          <w:bCs/>
          <w:color w:val="000000"/>
          <w:sz w:val="24"/>
          <w:szCs w:val="24"/>
          <w:lang w:val="tr-TR" w:eastAsia="tr-TR"/>
        </w:rPr>
        <w:t>A.2.2. İç Kalite Güvencesi Mekanizmaları (PUKÖ Çevrimleri, Takvim, Akademik ve İdari Birimlerin Yapısı)</w:t>
      </w:r>
    </w:p>
    <w:p w14:paraId="61B02DE2"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color w:val="000000"/>
          <w:sz w:val="24"/>
          <w:szCs w:val="24"/>
          <w:lang w:val="tr-TR" w:eastAsia="tr-TR"/>
        </w:rPr>
        <w:t xml:space="preserve">Fakültemiz, iç kalite güvencesi sistemini Planla-Uygula-Kontrol Et-Önlem Al (PUKÖ) çevrimi çerçevesinde yürütmektedir. Akademik ve idari süreçlerde kalite yönetim döngüsünün etkinliği düzenli olarak değerlendirilmekte ve bu çerçevede gerekli </w:t>
      </w:r>
      <w:proofErr w:type="gramStart"/>
      <w:r w:rsidRPr="002039B4">
        <w:rPr>
          <w:rFonts w:ascii="Aptos" w:eastAsia="Times New Roman" w:hAnsi="Aptos" w:cs="Times New Roman"/>
          <w:color w:val="000000"/>
          <w:sz w:val="24"/>
          <w:szCs w:val="24"/>
          <w:lang w:val="tr-TR" w:eastAsia="tr-TR"/>
        </w:rPr>
        <w:t>revizyonlar</w:t>
      </w:r>
      <w:proofErr w:type="gramEnd"/>
      <w:r w:rsidRPr="002039B4">
        <w:rPr>
          <w:rFonts w:ascii="Aptos" w:eastAsia="Times New Roman" w:hAnsi="Aptos" w:cs="Times New Roman"/>
          <w:color w:val="000000"/>
          <w:sz w:val="24"/>
          <w:szCs w:val="24"/>
          <w:lang w:val="tr-TR" w:eastAsia="tr-TR"/>
        </w:rPr>
        <w:t xml:space="preserve"> yapılmaktadır. PUKÖ döngüsünün uygulanabilirliği, süreç izleme raporları ve performans değerlendirmeleri ile desteklenmektedir.</w:t>
      </w:r>
    </w:p>
    <w:p w14:paraId="3EDD2C4A"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color w:val="000000"/>
          <w:sz w:val="24"/>
          <w:szCs w:val="24"/>
          <w:lang w:val="tr-TR" w:eastAsia="tr-TR"/>
        </w:rPr>
        <w:t>Mersin Üniversitesi İlahiyat Fakültesi, iç kalite güvencesi mekanizmalarını “Mersin Üniversitesi Kalite El Kitabı” (</w:t>
      </w:r>
      <w:hyperlink r:id="rId88" w:history="1">
        <w:r w:rsidRPr="002039B4">
          <w:rPr>
            <w:rFonts w:ascii="Aptos" w:eastAsia="Times New Roman" w:hAnsi="Aptos" w:cs="Times New Roman"/>
            <w:color w:val="1155CC"/>
            <w:sz w:val="24"/>
            <w:szCs w:val="24"/>
            <w:u w:val="single"/>
            <w:lang w:val="tr-TR" w:eastAsia="tr-TR"/>
          </w:rPr>
          <w:t>Kanıt 1</w:t>
        </w:r>
      </w:hyperlink>
      <w:r w:rsidRPr="002039B4">
        <w:rPr>
          <w:rFonts w:ascii="Aptos" w:eastAsia="Times New Roman" w:hAnsi="Aptos" w:cs="Times New Roman"/>
          <w:color w:val="000000"/>
          <w:sz w:val="24"/>
          <w:szCs w:val="24"/>
          <w:lang w:val="tr-TR" w:eastAsia="tr-TR"/>
        </w:rPr>
        <w:t>) ve “2024 Yılı Süreç/Faaliyet Planlaması” (</w:t>
      </w:r>
      <w:hyperlink r:id="rId89" w:history="1">
        <w:r w:rsidRPr="002039B4">
          <w:rPr>
            <w:rFonts w:ascii="Aptos" w:eastAsia="Times New Roman" w:hAnsi="Aptos" w:cs="Times New Roman"/>
            <w:color w:val="1155CC"/>
            <w:sz w:val="24"/>
            <w:szCs w:val="24"/>
            <w:u w:val="single"/>
            <w:lang w:val="tr-TR" w:eastAsia="tr-TR"/>
          </w:rPr>
          <w:t>Kanıt 2</w:t>
        </w:r>
      </w:hyperlink>
      <w:r w:rsidRPr="002039B4">
        <w:rPr>
          <w:rFonts w:ascii="Aptos" w:eastAsia="Times New Roman" w:hAnsi="Aptos" w:cs="Times New Roman"/>
          <w:color w:val="000000"/>
          <w:sz w:val="24"/>
          <w:szCs w:val="24"/>
          <w:lang w:val="tr-TR" w:eastAsia="tr-TR"/>
        </w:rPr>
        <w:t xml:space="preserve">) doğrultusunda sistematik olarak yürütmektedir. Tüm akademik ve idari süreçler, PUKÖ (Planla-Uygula-Kontrol Et-Önlem Al) çevrimleri ile </w:t>
      </w:r>
      <w:proofErr w:type="gramStart"/>
      <w:r w:rsidRPr="002039B4">
        <w:rPr>
          <w:rFonts w:ascii="Aptos" w:eastAsia="Times New Roman" w:hAnsi="Aptos" w:cs="Times New Roman"/>
          <w:color w:val="000000"/>
          <w:sz w:val="24"/>
          <w:szCs w:val="24"/>
          <w:lang w:val="tr-TR" w:eastAsia="tr-TR"/>
        </w:rPr>
        <w:t>entegre</w:t>
      </w:r>
      <w:proofErr w:type="gramEnd"/>
      <w:r w:rsidRPr="002039B4">
        <w:rPr>
          <w:rFonts w:ascii="Aptos" w:eastAsia="Times New Roman" w:hAnsi="Aptos" w:cs="Times New Roman"/>
          <w:color w:val="000000"/>
          <w:sz w:val="24"/>
          <w:szCs w:val="24"/>
          <w:lang w:val="tr-TR" w:eastAsia="tr-TR"/>
        </w:rPr>
        <w:t xml:space="preserve"> edilmiş olup, periyodik izleme toplantıları (</w:t>
      </w:r>
      <w:hyperlink r:id="rId90" w:history="1">
        <w:r w:rsidRPr="002039B4">
          <w:rPr>
            <w:rFonts w:ascii="Aptos" w:eastAsia="Times New Roman" w:hAnsi="Aptos" w:cs="Times New Roman"/>
            <w:color w:val="1155CC"/>
            <w:sz w:val="24"/>
            <w:szCs w:val="24"/>
            <w:u w:val="single"/>
            <w:lang w:val="tr-TR" w:eastAsia="tr-TR"/>
          </w:rPr>
          <w:t>Kanıt 3</w:t>
        </w:r>
      </w:hyperlink>
      <w:r w:rsidRPr="002039B4">
        <w:rPr>
          <w:rFonts w:ascii="Aptos" w:eastAsia="Times New Roman" w:hAnsi="Aptos" w:cs="Times New Roman"/>
          <w:color w:val="000000"/>
          <w:sz w:val="24"/>
          <w:szCs w:val="24"/>
          <w:lang w:val="tr-TR" w:eastAsia="tr-TR"/>
        </w:rPr>
        <w:t>), risk analizleri (</w:t>
      </w:r>
      <w:hyperlink r:id="rId91" w:history="1">
        <w:r w:rsidRPr="002039B4">
          <w:rPr>
            <w:rFonts w:ascii="Aptos" w:eastAsia="Times New Roman" w:hAnsi="Aptos" w:cs="Times New Roman"/>
            <w:color w:val="1155CC"/>
            <w:sz w:val="24"/>
            <w:szCs w:val="24"/>
            <w:u w:val="single"/>
            <w:lang w:val="tr-TR" w:eastAsia="tr-TR"/>
          </w:rPr>
          <w:t>Kanıt 4</w:t>
        </w:r>
      </w:hyperlink>
      <w:r w:rsidRPr="002039B4">
        <w:rPr>
          <w:rFonts w:ascii="Aptos" w:eastAsia="Times New Roman" w:hAnsi="Aptos" w:cs="Times New Roman"/>
          <w:color w:val="000000"/>
          <w:sz w:val="24"/>
          <w:szCs w:val="24"/>
          <w:lang w:val="tr-TR" w:eastAsia="tr-TR"/>
        </w:rPr>
        <w:t>) ve paydaş geri bildirimleriyle (</w:t>
      </w:r>
      <w:hyperlink r:id="rId92" w:history="1">
        <w:r w:rsidRPr="002039B4">
          <w:rPr>
            <w:rFonts w:ascii="Aptos" w:eastAsia="Times New Roman" w:hAnsi="Aptos" w:cs="Times New Roman"/>
            <w:color w:val="1155CC"/>
            <w:sz w:val="24"/>
            <w:szCs w:val="24"/>
            <w:u w:val="single"/>
            <w:lang w:val="tr-TR" w:eastAsia="tr-TR"/>
          </w:rPr>
          <w:t>Kanıt 5</w:t>
        </w:r>
      </w:hyperlink>
      <w:r w:rsidRPr="002039B4">
        <w:rPr>
          <w:rFonts w:ascii="Aptos" w:eastAsia="Times New Roman" w:hAnsi="Aptos" w:cs="Times New Roman"/>
          <w:color w:val="000000"/>
          <w:sz w:val="24"/>
          <w:szCs w:val="24"/>
          <w:lang w:val="tr-TR" w:eastAsia="tr-TR"/>
        </w:rPr>
        <w:t xml:space="preserve">) desteklenmektedir. </w:t>
      </w:r>
      <w:proofErr w:type="gramStart"/>
      <w:r w:rsidRPr="002039B4">
        <w:rPr>
          <w:rFonts w:ascii="Aptos" w:eastAsia="Times New Roman" w:hAnsi="Aptos" w:cs="Times New Roman"/>
          <w:color w:val="000000"/>
          <w:sz w:val="24"/>
          <w:szCs w:val="24"/>
          <w:lang w:val="tr-TR" w:eastAsia="tr-TR"/>
        </w:rPr>
        <w:t>Kalite yönetimi; bölüm kurulları, fakülte yönetim kurulu ve senato kararlarıyla uyumlu şekilde organize edilmekte, iyileştirme faaliyetleri “İç Tetkik Soru Listesi ve Değerlendirme Sonuçları” (</w:t>
      </w:r>
      <w:hyperlink r:id="rId93" w:history="1">
        <w:r w:rsidRPr="002039B4">
          <w:rPr>
            <w:rFonts w:ascii="Aptos" w:eastAsia="Times New Roman" w:hAnsi="Aptos" w:cs="Times New Roman"/>
            <w:color w:val="1155CC"/>
            <w:sz w:val="24"/>
            <w:szCs w:val="24"/>
            <w:u w:val="single"/>
            <w:lang w:val="tr-TR" w:eastAsia="tr-TR"/>
          </w:rPr>
          <w:t>Kanıt 6</w:t>
        </w:r>
      </w:hyperlink>
      <w:r w:rsidRPr="002039B4">
        <w:rPr>
          <w:rFonts w:ascii="Aptos" w:eastAsia="Times New Roman" w:hAnsi="Aptos" w:cs="Times New Roman"/>
          <w:color w:val="000000"/>
          <w:sz w:val="24"/>
          <w:szCs w:val="24"/>
          <w:lang w:val="tr-TR" w:eastAsia="tr-TR"/>
        </w:rPr>
        <w:t>) “İyileştirme Eylem Formları” (</w:t>
      </w:r>
      <w:hyperlink r:id="rId94" w:history="1">
        <w:r w:rsidRPr="002039B4">
          <w:rPr>
            <w:rFonts w:ascii="Aptos" w:eastAsia="Times New Roman" w:hAnsi="Aptos" w:cs="Times New Roman"/>
            <w:color w:val="1155CC"/>
            <w:sz w:val="24"/>
            <w:szCs w:val="24"/>
            <w:u w:val="single"/>
            <w:lang w:val="tr-TR" w:eastAsia="tr-TR"/>
          </w:rPr>
          <w:t>Kanıt 7.1</w:t>
        </w:r>
      </w:hyperlink>
      <w:r w:rsidRPr="002039B4">
        <w:rPr>
          <w:rFonts w:ascii="Aptos" w:eastAsia="Times New Roman" w:hAnsi="Aptos" w:cs="Times New Roman"/>
          <w:color w:val="000000"/>
          <w:sz w:val="24"/>
          <w:szCs w:val="24"/>
          <w:lang w:val="tr-TR" w:eastAsia="tr-TR"/>
        </w:rPr>
        <w:t xml:space="preserve"> ve </w:t>
      </w:r>
      <w:hyperlink r:id="rId95" w:history="1">
        <w:r w:rsidRPr="002039B4">
          <w:rPr>
            <w:rFonts w:ascii="Aptos" w:eastAsia="Times New Roman" w:hAnsi="Aptos" w:cs="Times New Roman"/>
            <w:color w:val="1155CC"/>
            <w:sz w:val="24"/>
            <w:szCs w:val="24"/>
            <w:u w:val="single"/>
            <w:lang w:val="tr-TR" w:eastAsia="tr-TR"/>
          </w:rPr>
          <w:t>Kanıt 7.2</w:t>
        </w:r>
      </w:hyperlink>
      <w:r w:rsidRPr="002039B4">
        <w:rPr>
          <w:rFonts w:ascii="Aptos" w:eastAsia="Times New Roman" w:hAnsi="Aptos" w:cs="Times New Roman"/>
          <w:color w:val="000000"/>
          <w:sz w:val="24"/>
          <w:szCs w:val="24"/>
          <w:lang w:val="tr-TR" w:eastAsia="tr-TR"/>
        </w:rPr>
        <w:t>), “Riskler/Fırsatlar Listesi” (</w:t>
      </w:r>
      <w:hyperlink r:id="rId96" w:history="1">
        <w:r w:rsidRPr="002039B4">
          <w:rPr>
            <w:rFonts w:ascii="Aptos" w:eastAsia="Times New Roman" w:hAnsi="Aptos" w:cs="Times New Roman"/>
            <w:color w:val="1155CC"/>
            <w:sz w:val="24"/>
            <w:szCs w:val="24"/>
            <w:u w:val="single"/>
            <w:lang w:val="tr-TR" w:eastAsia="tr-TR"/>
          </w:rPr>
          <w:t>Kanıt 8</w:t>
        </w:r>
      </w:hyperlink>
      <w:r w:rsidRPr="002039B4">
        <w:rPr>
          <w:rFonts w:ascii="Aptos" w:eastAsia="Times New Roman" w:hAnsi="Aptos" w:cs="Times New Roman"/>
          <w:color w:val="000000"/>
          <w:sz w:val="24"/>
          <w:szCs w:val="24"/>
          <w:lang w:val="tr-TR" w:eastAsia="tr-TR"/>
        </w:rPr>
        <w:t>), “Uygunsuzluk ve Düzeltici Faaliyet Formları” (</w:t>
      </w:r>
      <w:hyperlink r:id="rId97" w:history="1">
        <w:r w:rsidRPr="002039B4">
          <w:rPr>
            <w:rFonts w:ascii="Aptos" w:eastAsia="Times New Roman" w:hAnsi="Aptos" w:cs="Times New Roman"/>
            <w:color w:val="1155CC"/>
            <w:sz w:val="24"/>
            <w:szCs w:val="24"/>
            <w:u w:val="single"/>
            <w:lang w:val="tr-TR" w:eastAsia="tr-TR"/>
          </w:rPr>
          <w:t>Kanıt 9.1</w:t>
        </w:r>
      </w:hyperlink>
      <w:r w:rsidRPr="002039B4">
        <w:rPr>
          <w:rFonts w:ascii="Aptos" w:eastAsia="Times New Roman" w:hAnsi="Aptos" w:cs="Times New Roman"/>
          <w:color w:val="000000"/>
          <w:sz w:val="24"/>
          <w:szCs w:val="24"/>
          <w:lang w:val="tr-TR" w:eastAsia="tr-TR"/>
        </w:rPr>
        <w:t xml:space="preserve"> ve </w:t>
      </w:r>
      <w:hyperlink r:id="rId98" w:history="1">
        <w:r w:rsidRPr="002039B4">
          <w:rPr>
            <w:rFonts w:ascii="Aptos" w:eastAsia="Times New Roman" w:hAnsi="Aptos" w:cs="Times New Roman"/>
            <w:color w:val="1155CC"/>
            <w:sz w:val="24"/>
            <w:szCs w:val="24"/>
            <w:u w:val="single"/>
            <w:lang w:val="tr-TR" w:eastAsia="tr-TR"/>
          </w:rPr>
          <w:t>Kanıt 9.2</w:t>
        </w:r>
      </w:hyperlink>
      <w:r w:rsidRPr="002039B4">
        <w:rPr>
          <w:rFonts w:ascii="Aptos" w:eastAsia="Times New Roman" w:hAnsi="Aptos" w:cs="Times New Roman"/>
          <w:color w:val="000000"/>
          <w:sz w:val="24"/>
          <w:szCs w:val="24"/>
          <w:lang w:val="tr-TR" w:eastAsia="tr-TR"/>
        </w:rPr>
        <w:t>) ile kayıt altına alınmaktadır.</w:t>
      </w:r>
      <w:proofErr w:type="gramEnd"/>
    </w:p>
    <w:p w14:paraId="45F8F005"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b/>
          <w:bCs/>
          <w:color w:val="000000"/>
          <w:sz w:val="24"/>
          <w:szCs w:val="24"/>
          <w:lang w:val="tr-TR" w:eastAsia="tr-TR"/>
        </w:rPr>
        <w:t>Kanıtlar:</w:t>
      </w:r>
    </w:p>
    <w:p w14:paraId="7A1CC12F" w14:textId="77777777" w:rsidR="002039B4" w:rsidRPr="002039B4" w:rsidRDefault="0071015D" w:rsidP="002039B4">
      <w:pPr>
        <w:numPr>
          <w:ilvl w:val="0"/>
          <w:numId w:val="29"/>
        </w:numPr>
        <w:spacing w:line="240" w:lineRule="auto"/>
        <w:ind w:left="644"/>
        <w:jc w:val="both"/>
        <w:textAlignment w:val="baseline"/>
        <w:rPr>
          <w:rFonts w:ascii="Aptos" w:eastAsia="Times New Roman" w:hAnsi="Aptos" w:cs="Times New Roman"/>
          <w:color w:val="000000"/>
          <w:sz w:val="24"/>
          <w:szCs w:val="24"/>
          <w:lang w:val="tr-TR" w:eastAsia="tr-TR"/>
        </w:rPr>
      </w:pPr>
      <w:hyperlink r:id="rId99" w:history="1">
        <w:r w:rsidR="002039B4" w:rsidRPr="002039B4">
          <w:rPr>
            <w:rFonts w:ascii="Aptos" w:eastAsia="Times New Roman" w:hAnsi="Aptos" w:cs="Times New Roman"/>
            <w:color w:val="1155CC"/>
            <w:sz w:val="24"/>
            <w:szCs w:val="24"/>
            <w:u w:val="single"/>
            <w:lang w:val="tr-TR" w:eastAsia="tr-TR"/>
          </w:rPr>
          <w:t>Mersin Üniversitesi Kalite El Kitabı (Bölüm 6)</w:t>
        </w:r>
      </w:hyperlink>
    </w:p>
    <w:p w14:paraId="3C2C3251" w14:textId="77777777" w:rsidR="002039B4" w:rsidRPr="002039B4" w:rsidRDefault="0071015D" w:rsidP="002039B4">
      <w:pPr>
        <w:numPr>
          <w:ilvl w:val="0"/>
          <w:numId w:val="29"/>
        </w:numPr>
        <w:spacing w:line="240" w:lineRule="auto"/>
        <w:ind w:left="644"/>
        <w:jc w:val="both"/>
        <w:textAlignment w:val="baseline"/>
        <w:rPr>
          <w:rFonts w:ascii="Aptos" w:eastAsia="Times New Roman" w:hAnsi="Aptos" w:cs="Times New Roman"/>
          <w:color w:val="000000"/>
          <w:sz w:val="24"/>
          <w:szCs w:val="24"/>
          <w:lang w:val="tr-TR" w:eastAsia="tr-TR"/>
        </w:rPr>
      </w:pPr>
      <w:hyperlink r:id="rId100" w:history="1">
        <w:r w:rsidR="002039B4" w:rsidRPr="002039B4">
          <w:rPr>
            <w:rFonts w:ascii="Aptos" w:eastAsia="Times New Roman" w:hAnsi="Aptos" w:cs="Times New Roman"/>
            <w:color w:val="1155CC"/>
            <w:sz w:val="24"/>
            <w:szCs w:val="24"/>
            <w:u w:val="single"/>
            <w:lang w:val="tr-TR" w:eastAsia="tr-TR"/>
          </w:rPr>
          <w:t>Süreç/Faaliyet İzleme Raporu (2024 Yılı 1. Dönem)</w:t>
        </w:r>
      </w:hyperlink>
    </w:p>
    <w:p w14:paraId="06932C37" w14:textId="77777777" w:rsidR="002039B4" w:rsidRPr="002039B4" w:rsidRDefault="0071015D" w:rsidP="002039B4">
      <w:pPr>
        <w:numPr>
          <w:ilvl w:val="0"/>
          <w:numId w:val="29"/>
        </w:numPr>
        <w:spacing w:line="240" w:lineRule="auto"/>
        <w:ind w:left="644"/>
        <w:jc w:val="both"/>
        <w:textAlignment w:val="baseline"/>
        <w:rPr>
          <w:rFonts w:ascii="Aptos" w:eastAsia="Times New Roman" w:hAnsi="Aptos" w:cs="Times New Roman"/>
          <w:color w:val="000000"/>
          <w:sz w:val="24"/>
          <w:szCs w:val="24"/>
          <w:lang w:val="tr-TR" w:eastAsia="tr-TR"/>
        </w:rPr>
      </w:pPr>
      <w:hyperlink r:id="rId101" w:history="1">
        <w:r w:rsidR="002039B4" w:rsidRPr="002039B4">
          <w:rPr>
            <w:rFonts w:ascii="Aptos" w:eastAsia="Times New Roman" w:hAnsi="Aptos" w:cs="Times New Roman"/>
            <w:color w:val="1155CC"/>
            <w:sz w:val="24"/>
            <w:szCs w:val="24"/>
            <w:u w:val="single"/>
            <w:lang w:val="tr-TR" w:eastAsia="tr-TR"/>
          </w:rPr>
          <w:t>İzleme, Değerlendirme ve Geliştirme Komisyonu Toplantı Tutanağı</w:t>
        </w:r>
      </w:hyperlink>
    </w:p>
    <w:p w14:paraId="5713E4D7" w14:textId="77777777" w:rsidR="002039B4" w:rsidRPr="002039B4" w:rsidRDefault="0071015D" w:rsidP="002039B4">
      <w:pPr>
        <w:numPr>
          <w:ilvl w:val="0"/>
          <w:numId w:val="29"/>
        </w:numPr>
        <w:spacing w:line="240" w:lineRule="auto"/>
        <w:ind w:left="644"/>
        <w:jc w:val="both"/>
        <w:textAlignment w:val="baseline"/>
        <w:rPr>
          <w:rFonts w:ascii="Aptos" w:eastAsia="Times New Roman" w:hAnsi="Aptos" w:cs="Times New Roman"/>
          <w:color w:val="000000"/>
          <w:sz w:val="24"/>
          <w:szCs w:val="24"/>
          <w:lang w:val="tr-TR" w:eastAsia="tr-TR"/>
        </w:rPr>
      </w:pPr>
      <w:hyperlink r:id="rId102" w:history="1">
        <w:r w:rsidR="002039B4" w:rsidRPr="002039B4">
          <w:rPr>
            <w:rFonts w:ascii="Aptos" w:eastAsia="Times New Roman" w:hAnsi="Aptos" w:cs="Times New Roman"/>
            <w:color w:val="1155CC"/>
            <w:sz w:val="24"/>
            <w:szCs w:val="24"/>
            <w:u w:val="single"/>
            <w:lang w:val="tr-TR" w:eastAsia="tr-TR"/>
          </w:rPr>
          <w:t>Riskler/Fırsatlar Listesi (2024 Yılı 2. Dönem Raporu)</w:t>
        </w:r>
      </w:hyperlink>
    </w:p>
    <w:p w14:paraId="313EE20D" w14:textId="77777777" w:rsidR="002039B4" w:rsidRPr="002039B4" w:rsidRDefault="0071015D" w:rsidP="002039B4">
      <w:pPr>
        <w:numPr>
          <w:ilvl w:val="0"/>
          <w:numId w:val="29"/>
        </w:numPr>
        <w:spacing w:line="240" w:lineRule="auto"/>
        <w:ind w:left="644"/>
        <w:jc w:val="both"/>
        <w:textAlignment w:val="baseline"/>
        <w:rPr>
          <w:rFonts w:ascii="Aptos" w:eastAsia="Times New Roman" w:hAnsi="Aptos" w:cs="Times New Roman"/>
          <w:color w:val="000000"/>
          <w:sz w:val="24"/>
          <w:szCs w:val="24"/>
          <w:lang w:val="tr-TR" w:eastAsia="tr-TR"/>
        </w:rPr>
      </w:pPr>
      <w:hyperlink r:id="rId103" w:history="1">
        <w:r w:rsidR="002039B4" w:rsidRPr="002039B4">
          <w:rPr>
            <w:rFonts w:ascii="Aptos" w:eastAsia="Times New Roman" w:hAnsi="Aptos" w:cs="Times New Roman"/>
            <w:color w:val="1155CC"/>
            <w:sz w:val="24"/>
            <w:szCs w:val="24"/>
            <w:u w:val="single"/>
            <w:lang w:val="tr-TR" w:eastAsia="tr-TR"/>
          </w:rPr>
          <w:t>Dış Paydaşlar Toplantı Tutanakları</w:t>
        </w:r>
      </w:hyperlink>
    </w:p>
    <w:p w14:paraId="5472CD4F" w14:textId="77777777" w:rsidR="002039B4" w:rsidRPr="002039B4" w:rsidRDefault="0071015D" w:rsidP="002039B4">
      <w:pPr>
        <w:numPr>
          <w:ilvl w:val="0"/>
          <w:numId w:val="29"/>
        </w:numPr>
        <w:spacing w:line="240" w:lineRule="auto"/>
        <w:ind w:left="644"/>
        <w:jc w:val="both"/>
        <w:textAlignment w:val="baseline"/>
        <w:rPr>
          <w:rFonts w:ascii="Aptos" w:eastAsia="Times New Roman" w:hAnsi="Aptos" w:cs="Times New Roman"/>
          <w:color w:val="000000"/>
          <w:sz w:val="24"/>
          <w:szCs w:val="24"/>
          <w:lang w:val="tr-TR" w:eastAsia="tr-TR"/>
        </w:rPr>
      </w:pPr>
      <w:hyperlink r:id="rId104" w:history="1">
        <w:r w:rsidR="002039B4" w:rsidRPr="002039B4">
          <w:rPr>
            <w:rFonts w:ascii="Aptos" w:eastAsia="Times New Roman" w:hAnsi="Aptos" w:cs="Times New Roman"/>
            <w:color w:val="1155CC"/>
            <w:sz w:val="24"/>
            <w:szCs w:val="24"/>
            <w:u w:val="single"/>
            <w:lang w:val="tr-TR" w:eastAsia="tr-TR"/>
          </w:rPr>
          <w:t>İç Tetkik Soru Listesi ve Değerlendirme Sonuçları</w:t>
        </w:r>
      </w:hyperlink>
    </w:p>
    <w:p w14:paraId="533B3F91" w14:textId="77777777" w:rsidR="002039B4" w:rsidRPr="002039B4" w:rsidRDefault="0071015D" w:rsidP="002039B4">
      <w:pPr>
        <w:numPr>
          <w:ilvl w:val="0"/>
          <w:numId w:val="29"/>
        </w:numPr>
        <w:spacing w:line="240" w:lineRule="auto"/>
        <w:ind w:left="644"/>
        <w:jc w:val="both"/>
        <w:textAlignment w:val="baseline"/>
        <w:rPr>
          <w:rFonts w:ascii="Aptos" w:eastAsia="Times New Roman" w:hAnsi="Aptos" w:cs="Times New Roman"/>
          <w:color w:val="000000"/>
          <w:sz w:val="24"/>
          <w:szCs w:val="24"/>
          <w:lang w:val="tr-TR" w:eastAsia="tr-TR"/>
        </w:rPr>
      </w:pPr>
      <w:hyperlink r:id="rId105" w:history="1">
        <w:r w:rsidR="002039B4" w:rsidRPr="002039B4">
          <w:rPr>
            <w:rFonts w:ascii="Aptos" w:eastAsia="Times New Roman" w:hAnsi="Aptos" w:cs="Times New Roman"/>
            <w:color w:val="1155CC"/>
            <w:sz w:val="24"/>
            <w:szCs w:val="24"/>
            <w:u w:val="single"/>
            <w:lang w:val="tr-TR" w:eastAsia="tr-TR"/>
          </w:rPr>
          <w:t>İyileştirme Eylem Formu (No: 2024/1: İç ve Dış Paydaşlara Daha İyi Hizmet Sunabilmek. Eğitim Kalitesini)</w:t>
        </w:r>
      </w:hyperlink>
    </w:p>
    <w:p w14:paraId="23027EC9" w14:textId="77777777" w:rsidR="002039B4" w:rsidRPr="002039B4" w:rsidRDefault="0071015D" w:rsidP="002039B4">
      <w:pPr>
        <w:numPr>
          <w:ilvl w:val="0"/>
          <w:numId w:val="29"/>
        </w:numPr>
        <w:spacing w:line="240" w:lineRule="auto"/>
        <w:ind w:left="644"/>
        <w:jc w:val="both"/>
        <w:textAlignment w:val="baseline"/>
        <w:rPr>
          <w:rFonts w:ascii="Aptos" w:eastAsia="Times New Roman" w:hAnsi="Aptos" w:cs="Times New Roman"/>
          <w:color w:val="000000"/>
          <w:sz w:val="24"/>
          <w:szCs w:val="24"/>
          <w:lang w:val="tr-TR" w:eastAsia="tr-TR"/>
        </w:rPr>
      </w:pPr>
      <w:hyperlink r:id="rId106" w:history="1">
        <w:r w:rsidR="002039B4" w:rsidRPr="002039B4">
          <w:rPr>
            <w:rFonts w:ascii="Aptos" w:eastAsia="Times New Roman" w:hAnsi="Aptos" w:cs="Times New Roman"/>
            <w:color w:val="1155CC"/>
            <w:sz w:val="24"/>
            <w:szCs w:val="24"/>
            <w:u w:val="single"/>
            <w:lang w:val="tr-TR" w:eastAsia="tr-TR"/>
          </w:rPr>
          <w:t>Riskler/Fırsatlar Listesi (2024 Yılı 2. Dönem Raporu)</w:t>
        </w:r>
      </w:hyperlink>
    </w:p>
    <w:p w14:paraId="31C6A815" w14:textId="77777777" w:rsidR="002039B4" w:rsidRPr="002039B4" w:rsidRDefault="002039B4" w:rsidP="002039B4">
      <w:pPr>
        <w:numPr>
          <w:ilvl w:val="0"/>
          <w:numId w:val="29"/>
        </w:numPr>
        <w:spacing w:line="240" w:lineRule="auto"/>
        <w:ind w:left="644"/>
        <w:jc w:val="both"/>
        <w:textAlignment w:val="baseline"/>
        <w:rPr>
          <w:rFonts w:ascii="Aptos" w:eastAsia="Times New Roman" w:hAnsi="Aptos" w:cs="Times New Roman"/>
          <w:color w:val="000000"/>
          <w:sz w:val="24"/>
          <w:szCs w:val="24"/>
          <w:lang w:val="tr-TR" w:eastAsia="tr-TR"/>
        </w:rPr>
      </w:pPr>
      <w:r w:rsidRPr="002039B4">
        <w:rPr>
          <w:rFonts w:ascii="Aptos" w:eastAsia="Times New Roman" w:hAnsi="Aptos" w:cs="Times New Roman"/>
          <w:color w:val="000000"/>
          <w:sz w:val="24"/>
          <w:szCs w:val="24"/>
          <w:lang w:val="tr-TR" w:eastAsia="tr-TR"/>
        </w:rPr>
        <w:t>Uygunsuzluk ve Düzeltici Faaliyet Formları (</w:t>
      </w:r>
      <w:hyperlink r:id="rId107" w:history="1">
        <w:r w:rsidRPr="002039B4">
          <w:rPr>
            <w:rFonts w:ascii="Aptos" w:eastAsia="Times New Roman" w:hAnsi="Aptos" w:cs="Times New Roman"/>
            <w:color w:val="1155CC"/>
            <w:sz w:val="24"/>
            <w:szCs w:val="24"/>
            <w:u w:val="single"/>
            <w:lang w:val="tr-TR" w:eastAsia="tr-TR"/>
          </w:rPr>
          <w:t>Form 1</w:t>
        </w:r>
      </w:hyperlink>
      <w:r w:rsidRPr="002039B4">
        <w:rPr>
          <w:rFonts w:ascii="Aptos" w:eastAsia="Times New Roman" w:hAnsi="Aptos" w:cs="Times New Roman"/>
          <w:color w:val="000000"/>
          <w:sz w:val="24"/>
          <w:szCs w:val="24"/>
          <w:lang w:val="tr-TR" w:eastAsia="tr-TR"/>
        </w:rPr>
        <w:t xml:space="preserve"> ve </w:t>
      </w:r>
      <w:hyperlink r:id="rId108" w:history="1">
        <w:r w:rsidRPr="002039B4">
          <w:rPr>
            <w:rFonts w:ascii="Aptos" w:eastAsia="Times New Roman" w:hAnsi="Aptos" w:cs="Times New Roman"/>
            <w:color w:val="1155CC"/>
            <w:sz w:val="24"/>
            <w:szCs w:val="24"/>
            <w:u w:val="single"/>
            <w:lang w:val="tr-TR" w:eastAsia="tr-TR"/>
          </w:rPr>
          <w:t>Form 2</w:t>
        </w:r>
      </w:hyperlink>
      <w:r w:rsidRPr="002039B4">
        <w:rPr>
          <w:rFonts w:ascii="Aptos" w:eastAsia="Times New Roman" w:hAnsi="Aptos" w:cs="Times New Roman"/>
          <w:color w:val="000000"/>
          <w:sz w:val="24"/>
          <w:szCs w:val="24"/>
          <w:lang w:val="tr-TR" w:eastAsia="tr-TR"/>
        </w:rPr>
        <w:t>) </w:t>
      </w:r>
    </w:p>
    <w:p w14:paraId="2D2AF6E9" w14:textId="77777777" w:rsidR="002039B4" w:rsidRPr="002039B4" w:rsidRDefault="002039B4" w:rsidP="002039B4">
      <w:pPr>
        <w:spacing w:line="240" w:lineRule="auto"/>
        <w:rPr>
          <w:rFonts w:ascii="Times New Roman" w:eastAsia="Times New Roman" w:hAnsi="Times New Roman" w:cs="Times New Roman"/>
          <w:sz w:val="24"/>
          <w:szCs w:val="24"/>
          <w:lang w:val="tr-TR" w:eastAsia="tr-TR"/>
        </w:rPr>
      </w:pPr>
    </w:p>
    <w:p w14:paraId="644F14D8"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b/>
          <w:bCs/>
          <w:color w:val="000000"/>
          <w:sz w:val="24"/>
          <w:szCs w:val="24"/>
          <w:lang w:val="tr-TR" w:eastAsia="tr-TR"/>
        </w:rPr>
        <w:lastRenderedPageBreak/>
        <w:t>A.2.3. Liderlik ve Kalite Güvencesi Kültürü</w:t>
      </w:r>
    </w:p>
    <w:p w14:paraId="48DF9841"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color w:val="000000"/>
          <w:sz w:val="24"/>
          <w:szCs w:val="24"/>
          <w:lang w:val="tr-TR" w:eastAsia="tr-TR"/>
        </w:rPr>
        <w:br/>
        <w:t>Mersin Üniversitesi İlahiyat Fakültesi, kalite güvencesini kurumsal kültürün ayrılmaz bir parçası haline getirmiş ve liderlik yaklaşımını bu doğrultuda şekillendirmiştir. Liderlik anlayışı; bölüm başkanları, fakülte yönetimi ve kalite komisyonu tarafından benimsenen “veriye dayalı karar alma”, “şeffaflık” ve “sürekli iyileştirme” ilkeleri üzerine kuruludur. Kurumda, yöneticilerin liderlik becerilerini ölçmek için Lider Davranışı Değerlendirme Anketleri düzenli olarak uygulanmakta (</w:t>
      </w:r>
      <w:hyperlink r:id="rId109" w:history="1">
        <w:r w:rsidRPr="002039B4">
          <w:rPr>
            <w:rFonts w:ascii="Aptos" w:eastAsia="Times New Roman" w:hAnsi="Aptos" w:cs="Times New Roman"/>
            <w:color w:val="1155CC"/>
            <w:sz w:val="24"/>
            <w:szCs w:val="24"/>
            <w:u w:val="single"/>
            <w:lang w:val="tr-TR" w:eastAsia="tr-TR"/>
          </w:rPr>
          <w:t>Kanıt 1</w:t>
        </w:r>
      </w:hyperlink>
      <w:r w:rsidRPr="002039B4">
        <w:rPr>
          <w:rFonts w:ascii="Aptos" w:eastAsia="Times New Roman" w:hAnsi="Aptos" w:cs="Times New Roman"/>
          <w:color w:val="000000"/>
          <w:sz w:val="24"/>
          <w:szCs w:val="24"/>
          <w:lang w:val="tr-TR" w:eastAsia="tr-TR"/>
        </w:rPr>
        <w:t xml:space="preserve">), sonuçlar Kalite Hedefleri ve Eylem Planı Formu ile iyileştirme süreçlerine </w:t>
      </w:r>
      <w:proofErr w:type="gramStart"/>
      <w:r w:rsidRPr="002039B4">
        <w:rPr>
          <w:rFonts w:ascii="Aptos" w:eastAsia="Times New Roman" w:hAnsi="Aptos" w:cs="Times New Roman"/>
          <w:color w:val="000000"/>
          <w:sz w:val="24"/>
          <w:szCs w:val="24"/>
          <w:lang w:val="tr-TR" w:eastAsia="tr-TR"/>
        </w:rPr>
        <w:t>entegre</w:t>
      </w:r>
      <w:proofErr w:type="gramEnd"/>
      <w:r w:rsidRPr="002039B4">
        <w:rPr>
          <w:rFonts w:ascii="Aptos" w:eastAsia="Times New Roman" w:hAnsi="Aptos" w:cs="Times New Roman"/>
          <w:color w:val="000000"/>
          <w:sz w:val="24"/>
          <w:szCs w:val="24"/>
          <w:lang w:val="tr-TR" w:eastAsia="tr-TR"/>
        </w:rPr>
        <w:t xml:space="preserve"> edilmektedir. (</w:t>
      </w:r>
      <w:hyperlink r:id="rId110" w:history="1">
        <w:r w:rsidRPr="002039B4">
          <w:rPr>
            <w:rFonts w:ascii="Aptos" w:eastAsia="Times New Roman" w:hAnsi="Aptos" w:cs="Times New Roman"/>
            <w:color w:val="1155CC"/>
            <w:sz w:val="24"/>
            <w:szCs w:val="24"/>
            <w:u w:val="single"/>
            <w:lang w:val="tr-TR" w:eastAsia="tr-TR"/>
          </w:rPr>
          <w:t>Kanıt 2.1</w:t>
        </w:r>
      </w:hyperlink>
      <w:r w:rsidRPr="002039B4">
        <w:rPr>
          <w:rFonts w:ascii="Aptos" w:eastAsia="Times New Roman" w:hAnsi="Aptos" w:cs="Times New Roman"/>
          <w:color w:val="000000"/>
          <w:sz w:val="24"/>
          <w:szCs w:val="24"/>
          <w:lang w:val="tr-TR" w:eastAsia="tr-TR"/>
        </w:rPr>
        <w:t xml:space="preserve"> ve </w:t>
      </w:r>
      <w:hyperlink r:id="rId111" w:history="1">
        <w:r w:rsidRPr="002039B4">
          <w:rPr>
            <w:rFonts w:ascii="Aptos" w:eastAsia="Times New Roman" w:hAnsi="Aptos" w:cs="Times New Roman"/>
            <w:color w:val="1155CC"/>
            <w:sz w:val="24"/>
            <w:szCs w:val="24"/>
            <w:u w:val="single"/>
            <w:lang w:val="tr-TR" w:eastAsia="tr-TR"/>
          </w:rPr>
          <w:t>Kanıt 2.2</w:t>
        </w:r>
      </w:hyperlink>
      <w:r w:rsidRPr="002039B4">
        <w:rPr>
          <w:rFonts w:ascii="Aptos" w:eastAsia="Times New Roman" w:hAnsi="Aptos" w:cs="Times New Roman"/>
          <w:color w:val="000000"/>
          <w:sz w:val="24"/>
          <w:szCs w:val="24"/>
          <w:lang w:val="tr-TR" w:eastAsia="tr-TR"/>
        </w:rPr>
        <w:t>) Ayrıca, kalite kültürünü güçlendirmek amacıyla 25 akademik ve idari personele Liderlik Eğitim Programları düzenlenmiştir. (</w:t>
      </w:r>
      <w:hyperlink r:id="rId112" w:history="1">
        <w:r w:rsidRPr="002039B4">
          <w:rPr>
            <w:rFonts w:ascii="Aptos" w:eastAsia="Times New Roman" w:hAnsi="Aptos" w:cs="Times New Roman"/>
            <w:color w:val="1155CC"/>
            <w:sz w:val="24"/>
            <w:szCs w:val="24"/>
            <w:u w:val="single"/>
            <w:lang w:val="tr-TR" w:eastAsia="tr-TR"/>
          </w:rPr>
          <w:t>Kanıt 3</w:t>
        </w:r>
      </w:hyperlink>
      <w:r w:rsidRPr="002039B4">
        <w:rPr>
          <w:rFonts w:ascii="Aptos" w:eastAsia="Times New Roman" w:hAnsi="Aptos" w:cs="Times New Roman"/>
          <w:color w:val="000000"/>
          <w:sz w:val="24"/>
          <w:szCs w:val="24"/>
          <w:lang w:val="tr-TR" w:eastAsia="tr-TR"/>
        </w:rPr>
        <w:t>) Bu eğitimlerin etkinliği Eğitim Sicil Kartları (</w:t>
      </w:r>
      <w:hyperlink r:id="rId113" w:history="1">
        <w:r w:rsidRPr="002039B4">
          <w:rPr>
            <w:rFonts w:ascii="Aptos" w:eastAsia="Times New Roman" w:hAnsi="Aptos" w:cs="Times New Roman"/>
            <w:color w:val="1155CC"/>
            <w:sz w:val="24"/>
            <w:szCs w:val="24"/>
            <w:u w:val="single"/>
            <w:lang w:val="tr-TR" w:eastAsia="tr-TR"/>
          </w:rPr>
          <w:t>Kanıt 3</w:t>
        </w:r>
      </w:hyperlink>
      <w:r w:rsidRPr="002039B4">
        <w:rPr>
          <w:rFonts w:ascii="Aptos" w:eastAsia="Times New Roman" w:hAnsi="Aptos" w:cs="Times New Roman"/>
          <w:color w:val="000000"/>
          <w:sz w:val="24"/>
          <w:szCs w:val="24"/>
          <w:lang w:val="tr-TR" w:eastAsia="tr-TR"/>
        </w:rPr>
        <w:t>) ile izlenmektedir.   </w:t>
      </w:r>
    </w:p>
    <w:p w14:paraId="44E0E422"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color w:val="000000"/>
          <w:sz w:val="24"/>
          <w:szCs w:val="24"/>
          <w:lang w:val="tr-TR" w:eastAsia="tr-TR"/>
        </w:rPr>
        <w:t>Paydaş katılımı, “Danışma Kurulu Toplantıları” (</w:t>
      </w:r>
      <w:hyperlink r:id="rId114" w:history="1">
        <w:r w:rsidRPr="002039B4">
          <w:rPr>
            <w:rFonts w:ascii="Aptos" w:eastAsia="Times New Roman" w:hAnsi="Aptos" w:cs="Times New Roman"/>
            <w:color w:val="1155CC"/>
            <w:sz w:val="24"/>
            <w:szCs w:val="24"/>
            <w:u w:val="single"/>
            <w:lang w:val="tr-TR" w:eastAsia="tr-TR"/>
          </w:rPr>
          <w:t>Kanıt 4</w:t>
        </w:r>
      </w:hyperlink>
      <w:r w:rsidRPr="002039B4">
        <w:rPr>
          <w:rFonts w:ascii="Aptos" w:eastAsia="Times New Roman" w:hAnsi="Aptos" w:cs="Times New Roman"/>
          <w:color w:val="000000"/>
          <w:sz w:val="24"/>
          <w:szCs w:val="24"/>
          <w:lang w:val="tr-TR" w:eastAsia="tr-TR"/>
        </w:rPr>
        <w:t>), “İdari Personel Memnuniyet Anketi Sonuçları” (</w:t>
      </w:r>
      <w:hyperlink r:id="rId115" w:history="1">
        <w:r w:rsidRPr="002039B4">
          <w:rPr>
            <w:rFonts w:ascii="Aptos" w:eastAsia="Times New Roman" w:hAnsi="Aptos" w:cs="Times New Roman"/>
            <w:color w:val="1155CC"/>
            <w:sz w:val="24"/>
            <w:szCs w:val="24"/>
            <w:u w:val="single"/>
            <w:lang w:val="tr-TR" w:eastAsia="tr-TR"/>
          </w:rPr>
          <w:t>Kanıt 5</w:t>
        </w:r>
      </w:hyperlink>
      <w:r w:rsidRPr="002039B4">
        <w:rPr>
          <w:rFonts w:ascii="Aptos" w:eastAsia="Times New Roman" w:hAnsi="Aptos" w:cs="Times New Roman"/>
          <w:color w:val="000000"/>
          <w:sz w:val="24"/>
          <w:szCs w:val="24"/>
          <w:lang w:val="tr-TR" w:eastAsia="tr-TR"/>
        </w:rPr>
        <w:t>) “Akademik Personel Memnuniyet Anketi Sonuçları (</w:t>
      </w:r>
      <w:hyperlink r:id="rId116" w:history="1">
        <w:r w:rsidRPr="002039B4">
          <w:rPr>
            <w:rFonts w:ascii="Aptos" w:eastAsia="Times New Roman" w:hAnsi="Aptos" w:cs="Times New Roman"/>
            <w:color w:val="1155CC"/>
            <w:sz w:val="24"/>
            <w:szCs w:val="24"/>
            <w:u w:val="single"/>
            <w:lang w:val="tr-TR" w:eastAsia="tr-TR"/>
          </w:rPr>
          <w:t>Kanıt 6</w:t>
        </w:r>
      </w:hyperlink>
      <w:r w:rsidRPr="002039B4">
        <w:rPr>
          <w:rFonts w:ascii="Aptos" w:eastAsia="Times New Roman" w:hAnsi="Aptos" w:cs="Times New Roman"/>
          <w:color w:val="000000"/>
          <w:sz w:val="24"/>
          <w:szCs w:val="24"/>
          <w:lang w:val="tr-TR" w:eastAsia="tr-TR"/>
        </w:rPr>
        <w:t>) ve “Öğrenci Memnuniyet Anketi Sonuçları” (</w:t>
      </w:r>
      <w:hyperlink r:id="rId117" w:history="1">
        <w:r w:rsidRPr="002039B4">
          <w:rPr>
            <w:rFonts w:ascii="Aptos" w:eastAsia="Times New Roman" w:hAnsi="Aptos" w:cs="Times New Roman"/>
            <w:color w:val="1155CC"/>
            <w:sz w:val="24"/>
            <w:szCs w:val="24"/>
            <w:u w:val="single"/>
            <w:lang w:val="tr-TR" w:eastAsia="tr-TR"/>
          </w:rPr>
          <w:t>Kanıt 7</w:t>
        </w:r>
      </w:hyperlink>
      <w:r w:rsidRPr="002039B4">
        <w:rPr>
          <w:rFonts w:ascii="Aptos" w:eastAsia="Times New Roman" w:hAnsi="Aptos" w:cs="Times New Roman"/>
          <w:color w:val="000000"/>
          <w:sz w:val="24"/>
          <w:szCs w:val="24"/>
          <w:lang w:val="tr-TR" w:eastAsia="tr-TR"/>
        </w:rPr>
        <w:t>) ile kayıt altına alınmaktadır.  Ayrıca paydaşlar ve mezun temsilcileriyle (</w:t>
      </w:r>
      <w:hyperlink r:id="rId118" w:history="1">
        <w:r w:rsidRPr="002039B4">
          <w:rPr>
            <w:rFonts w:ascii="Aptos" w:eastAsia="Times New Roman" w:hAnsi="Aptos" w:cs="Times New Roman"/>
            <w:color w:val="1155CC"/>
            <w:sz w:val="24"/>
            <w:szCs w:val="24"/>
            <w:u w:val="single"/>
            <w:lang w:val="tr-TR" w:eastAsia="tr-TR"/>
          </w:rPr>
          <w:t>Kanıt 8</w:t>
        </w:r>
      </w:hyperlink>
      <w:r w:rsidRPr="002039B4">
        <w:rPr>
          <w:rFonts w:ascii="Aptos" w:eastAsia="Times New Roman" w:hAnsi="Aptos" w:cs="Times New Roman"/>
          <w:color w:val="000000"/>
          <w:sz w:val="24"/>
          <w:szCs w:val="24"/>
          <w:lang w:val="tr-TR" w:eastAsia="tr-TR"/>
        </w:rPr>
        <w:t>) “Müfredat” çerçevesinde istişare yapılmıştır. Sürekli iyileştirme çerçevesinde fakülte dersliklerinin teknolojik altyapısını güçlendirerek eğitim verimliliğini artıracak adımlar atılmıştır. (</w:t>
      </w:r>
      <w:hyperlink r:id="rId119" w:history="1">
        <w:r w:rsidRPr="002039B4">
          <w:rPr>
            <w:rFonts w:ascii="Aptos" w:eastAsia="Times New Roman" w:hAnsi="Aptos" w:cs="Times New Roman"/>
            <w:color w:val="1155CC"/>
            <w:sz w:val="24"/>
            <w:szCs w:val="24"/>
            <w:u w:val="single"/>
            <w:lang w:val="tr-TR" w:eastAsia="tr-TR"/>
          </w:rPr>
          <w:t>Kanıt 9</w:t>
        </w:r>
      </w:hyperlink>
      <w:r w:rsidRPr="002039B4">
        <w:rPr>
          <w:rFonts w:ascii="Aptos" w:eastAsia="Times New Roman" w:hAnsi="Aptos" w:cs="Times New Roman"/>
          <w:color w:val="000000"/>
          <w:sz w:val="24"/>
          <w:szCs w:val="24"/>
          <w:lang w:val="tr-TR" w:eastAsia="tr-TR"/>
        </w:rPr>
        <w:t>) Özgün uygulamalar kapsamında, mezunlarla sürekli iletişimi sağlamak için “Mezun Danışmanı Görevlendirilmesi” (</w:t>
      </w:r>
      <w:hyperlink r:id="rId120" w:history="1">
        <w:r w:rsidRPr="002039B4">
          <w:rPr>
            <w:rFonts w:ascii="Aptos" w:eastAsia="Times New Roman" w:hAnsi="Aptos" w:cs="Times New Roman"/>
            <w:color w:val="1155CC"/>
            <w:sz w:val="24"/>
            <w:szCs w:val="24"/>
            <w:u w:val="single"/>
            <w:lang w:val="tr-TR" w:eastAsia="tr-TR"/>
          </w:rPr>
          <w:t>Kanıt 10</w:t>
        </w:r>
      </w:hyperlink>
      <w:r w:rsidRPr="002039B4">
        <w:rPr>
          <w:rFonts w:ascii="Aptos" w:eastAsia="Times New Roman" w:hAnsi="Aptos" w:cs="Times New Roman"/>
          <w:color w:val="000000"/>
          <w:sz w:val="24"/>
          <w:szCs w:val="24"/>
          <w:lang w:val="tr-TR" w:eastAsia="tr-TR"/>
        </w:rPr>
        <w:t>) gibi kararlar alınmıştır.</w:t>
      </w:r>
    </w:p>
    <w:p w14:paraId="029CC31F" w14:textId="77777777" w:rsidR="002039B4" w:rsidRPr="002039B4" w:rsidRDefault="002039B4" w:rsidP="002039B4">
      <w:pPr>
        <w:spacing w:after="160" w:line="240" w:lineRule="auto"/>
        <w:jc w:val="both"/>
        <w:rPr>
          <w:rFonts w:ascii="Times New Roman" w:eastAsia="Times New Roman" w:hAnsi="Times New Roman" w:cs="Times New Roman"/>
          <w:sz w:val="24"/>
          <w:szCs w:val="24"/>
          <w:lang w:val="tr-TR" w:eastAsia="tr-TR"/>
        </w:rPr>
      </w:pPr>
      <w:r w:rsidRPr="002039B4">
        <w:rPr>
          <w:rFonts w:ascii="Aptos" w:eastAsia="Times New Roman" w:hAnsi="Aptos" w:cs="Times New Roman"/>
          <w:color w:val="000000"/>
          <w:sz w:val="24"/>
          <w:szCs w:val="24"/>
          <w:lang w:val="tr-TR" w:eastAsia="tr-TR"/>
        </w:rPr>
        <w:t>Kanıtlar:</w:t>
      </w:r>
    </w:p>
    <w:p w14:paraId="52F63CC6" w14:textId="77777777" w:rsidR="002039B4" w:rsidRPr="002039B4" w:rsidRDefault="0071015D" w:rsidP="002039B4">
      <w:pPr>
        <w:numPr>
          <w:ilvl w:val="0"/>
          <w:numId w:val="30"/>
        </w:numPr>
        <w:spacing w:line="240" w:lineRule="auto"/>
        <w:jc w:val="both"/>
        <w:textAlignment w:val="baseline"/>
        <w:rPr>
          <w:rFonts w:ascii="Aptos" w:eastAsia="Times New Roman" w:hAnsi="Aptos" w:cs="Times New Roman"/>
          <w:color w:val="000000"/>
          <w:sz w:val="24"/>
          <w:szCs w:val="24"/>
          <w:lang w:val="tr-TR" w:eastAsia="tr-TR"/>
        </w:rPr>
      </w:pPr>
      <w:hyperlink r:id="rId121" w:history="1">
        <w:r w:rsidR="002039B4" w:rsidRPr="002039B4">
          <w:rPr>
            <w:rFonts w:ascii="Aptos" w:eastAsia="Times New Roman" w:hAnsi="Aptos" w:cs="Times New Roman"/>
            <w:color w:val="1155CC"/>
            <w:sz w:val="24"/>
            <w:szCs w:val="24"/>
            <w:u w:val="single"/>
            <w:lang w:val="tr-TR" w:eastAsia="tr-TR"/>
          </w:rPr>
          <w:t>Lider Davranışı Değerlendirme Anketleri</w:t>
        </w:r>
      </w:hyperlink>
      <w:r w:rsidR="002039B4" w:rsidRPr="002039B4">
        <w:rPr>
          <w:rFonts w:ascii="Aptos" w:eastAsia="Times New Roman" w:hAnsi="Aptos" w:cs="Times New Roman"/>
          <w:color w:val="000000"/>
          <w:sz w:val="24"/>
          <w:szCs w:val="24"/>
          <w:lang w:val="tr-TR" w:eastAsia="tr-TR"/>
        </w:rPr>
        <w:t> </w:t>
      </w:r>
    </w:p>
    <w:p w14:paraId="4B8660D5" w14:textId="77777777" w:rsidR="002039B4" w:rsidRPr="002039B4" w:rsidRDefault="0071015D" w:rsidP="002039B4">
      <w:pPr>
        <w:numPr>
          <w:ilvl w:val="0"/>
          <w:numId w:val="30"/>
        </w:numPr>
        <w:spacing w:line="240" w:lineRule="auto"/>
        <w:jc w:val="both"/>
        <w:textAlignment w:val="baseline"/>
        <w:rPr>
          <w:rFonts w:ascii="Aptos" w:eastAsia="Times New Roman" w:hAnsi="Aptos" w:cs="Times New Roman"/>
          <w:color w:val="000000"/>
          <w:sz w:val="24"/>
          <w:szCs w:val="24"/>
          <w:lang w:val="tr-TR" w:eastAsia="tr-TR"/>
        </w:rPr>
      </w:pPr>
      <w:hyperlink r:id="rId122" w:history="1">
        <w:r w:rsidR="002039B4" w:rsidRPr="002039B4">
          <w:rPr>
            <w:rFonts w:ascii="Aptos" w:eastAsia="Times New Roman" w:hAnsi="Aptos" w:cs="Times New Roman"/>
            <w:color w:val="1155CC"/>
            <w:sz w:val="24"/>
            <w:szCs w:val="24"/>
            <w:u w:val="single"/>
            <w:lang w:val="tr-TR" w:eastAsia="tr-TR"/>
          </w:rPr>
          <w:t>Kalite Hedefleri ve Eylem Planı Formu</w:t>
        </w:r>
      </w:hyperlink>
      <w:r w:rsidR="002039B4" w:rsidRPr="002039B4">
        <w:rPr>
          <w:rFonts w:ascii="Aptos" w:eastAsia="Times New Roman" w:hAnsi="Aptos" w:cs="Times New Roman"/>
          <w:color w:val="000000"/>
          <w:sz w:val="24"/>
          <w:szCs w:val="24"/>
          <w:lang w:val="tr-TR" w:eastAsia="tr-TR"/>
        </w:rPr>
        <w:t> </w:t>
      </w:r>
    </w:p>
    <w:p w14:paraId="7D3DA13E" w14:textId="77777777" w:rsidR="002039B4" w:rsidRPr="002039B4" w:rsidRDefault="0071015D" w:rsidP="002039B4">
      <w:pPr>
        <w:numPr>
          <w:ilvl w:val="0"/>
          <w:numId w:val="30"/>
        </w:numPr>
        <w:spacing w:line="240" w:lineRule="auto"/>
        <w:jc w:val="both"/>
        <w:textAlignment w:val="baseline"/>
        <w:rPr>
          <w:rFonts w:ascii="Aptos" w:eastAsia="Times New Roman" w:hAnsi="Aptos" w:cs="Times New Roman"/>
          <w:color w:val="000000"/>
          <w:sz w:val="24"/>
          <w:szCs w:val="24"/>
          <w:lang w:val="tr-TR" w:eastAsia="tr-TR"/>
        </w:rPr>
      </w:pPr>
      <w:hyperlink r:id="rId123" w:history="1">
        <w:r w:rsidR="002039B4" w:rsidRPr="002039B4">
          <w:rPr>
            <w:rFonts w:ascii="Aptos" w:eastAsia="Times New Roman" w:hAnsi="Aptos" w:cs="Times New Roman"/>
            <w:color w:val="1155CC"/>
            <w:sz w:val="24"/>
            <w:szCs w:val="24"/>
            <w:u w:val="single"/>
            <w:lang w:val="tr-TR" w:eastAsia="tr-TR"/>
          </w:rPr>
          <w:t>Eğitim Sicil Kartları</w:t>
        </w:r>
        <w:r w:rsidR="002039B4" w:rsidRPr="002039B4">
          <w:rPr>
            <w:rFonts w:ascii="Aptos" w:eastAsia="Times New Roman" w:hAnsi="Aptos" w:cs="Times New Roman"/>
            <w:color w:val="1155CC"/>
            <w:sz w:val="24"/>
            <w:szCs w:val="24"/>
            <w:u w:val="single"/>
            <w:lang w:val="tr-TR" w:eastAsia="tr-TR"/>
          </w:rPr>
          <w:tab/>
        </w:r>
      </w:hyperlink>
    </w:p>
    <w:p w14:paraId="405FCDDF" w14:textId="77777777" w:rsidR="002039B4" w:rsidRPr="002039B4" w:rsidRDefault="0071015D" w:rsidP="002039B4">
      <w:pPr>
        <w:numPr>
          <w:ilvl w:val="0"/>
          <w:numId w:val="30"/>
        </w:numPr>
        <w:spacing w:line="240" w:lineRule="auto"/>
        <w:jc w:val="both"/>
        <w:textAlignment w:val="baseline"/>
        <w:rPr>
          <w:rFonts w:ascii="Aptos" w:eastAsia="Times New Roman" w:hAnsi="Aptos" w:cs="Times New Roman"/>
          <w:color w:val="000000"/>
          <w:sz w:val="24"/>
          <w:szCs w:val="24"/>
          <w:lang w:val="tr-TR" w:eastAsia="tr-TR"/>
        </w:rPr>
      </w:pPr>
      <w:hyperlink r:id="rId124" w:history="1">
        <w:r w:rsidR="002039B4" w:rsidRPr="002039B4">
          <w:rPr>
            <w:rFonts w:ascii="Aptos" w:eastAsia="Times New Roman" w:hAnsi="Aptos" w:cs="Times New Roman"/>
            <w:color w:val="1155CC"/>
            <w:sz w:val="24"/>
            <w:szCs w:val="24"/>
            <w:u w:val="single"/>
            <w:lang w:val="tr-TR" w:eastAsia="tr-TR"/>
          </w:rPr>
          <w:t>Dış Paydaşlar Toplantı Tutanakları</w:t>
        </w:r>
      </w:hyperlink>
    </w:p>
    <w:p w14:paraId="3669B1B7" w14:textId="77777777" w:rsidR="002039B4" w:rsidRPr="002039B4" w:rsidRDefault="0071015D" w:rsidP="002039B4">
      <w:pPr>
        <w:numPr>
          <w:ilvl w:val="0"/>
          <w:numId w:val="30"/>
        </w:numPr>
        <w:spacing w:line="240" w:lineRule="auto"/>
        <w:jc w:val="both"/>
        <w:textAlignment w:val="baseline"/>
        <w:rPr>
          <w:rFonts w:ascii="Aptos" w:eastAsia="Times New Roman" w:hAnsi="Aptos" w:cs="Times New Roman"/>
          <w:color w:val="000000"/>
          <w:sz w:val="24"/>
          <w:szCs w:val="24"/>
          <w:lang w:val="tr-TR" w:eastAsia="tr-TR"/>
        </w:rPr>
      </w:pPr>
      <w:hyperlink r:id="rId125" w:history="1">
        <w:r w:rsidR="002039B4" w:rsidRPr="002039B4">
          <w:rPr>
            <w:rFonts w:ascii="Aptos" w:eastAsia="Times New Roman" w:hAnsi="Aptos" w:cs="Times New Roman"/>
            <w:color w:val="1155CC"/>
            <w:sz w:val="24"/>
            <w:szCs w:val="24"/>
            <w:u w:val="single"/>
            <w:lang w:val="tr-TR" w:eastAsia="tr-TR"/>
          </w:rPr>
          <w:t>İdari Personel Memnuniyet Anketi Sonuçları (2024)</w:t>
        </w:r>
      </w:hyperlink>
    </w:p>
    <w:p w14:paraId="0FD37AD2" w14:textId="77777777" w:rsidR="002039B4" w:rsidRPr="002039B4" w:rsidRDefault="0071015D" w:rsidP="002039B4">
      <w:pPr>
        <w:numPr>
          <w:ilvl w:val="0"/>
          <w:numId w:val="30"/>
        </w:numPr>
        <w:spacing w:line="240" w:lineRule="auto"/>
        <w:jc w:val="both"/>
        <w:textAlignment w:val="baseline"/>
        <w:rPr>
          <w:rFonts w:ascii="Aptos" w:eastAsia="Times New Roman" w:hAnsi="Aptos" w:cs="Times New Roman"/>
          <w:color w:val="000000"/>
          <w:sz w:val="24"/>
          <w:szCs w:val="24"/>
          <w:lang w:val="tr-TR" w:eastAsia="tr-TR"/>
        </w:rPr>
      </w:pPr>
      <w:hyperlink r:id="rId126" w:history="1">
        <w:r w:rsidR="002039B4" w:rsidRPr="002039B4">
          <w:rPr>
            <w:rFonts w:ascii="Aptos" w:eastAsia="Times New Roman" w:hAnsi="Aptos" w:cs="Times New Roman"/>
            <w:color w:val="1155CC"/>
            <w:sz w:val="24"/>
            <w:szCs w:val="24"/>
            <w:u w:val="single"/>
            <w:lang w:val="tr-TR" w:eastAsia="tr-TR"/>
          </w:rPr>
          <w:t>Akademik Personel Memnuniyet Anketi Sonuçları (2024)</w:t>
        </w:r>
      </w:hyperlink>
    </w:p>
    <w:p w14:paraId="3F1B8CC0" w14:textId="77777777" w:rsidR="002039B4" w:rsidRPr="002039B4" w:rsidRDefault="0071015D" w:rsidP="002039B4">
      <w:pPr>
        <w:numPr>
          <w:ilvl w:val="0"/>
          <w:numId w:val="30"/>
        </w:numPr>
        <w:spacing w:line="240" w:lineRule="auto"/>
        <w:jc w:val="both"/>
        <w:textAlignment w:val="baseline"/>
        <w:rPr>
          <w:rFonts w:ascii="Aptos" w:eastAsia="Times New Roman" w:hAnsi="Aptos" w:cs="Times New Roman"/>
          <w:color w:val="000000"/>
          <w:sz w:val="24"/>
          <w:szCs w:val="24"/>
          <w:lang w:val="tr-TR" w:eastAsia="tr-TR"/>
        </w:rPr>
      </w:pPr>
      <w:hyperlink r:id="rId127" w:history="1">
        <w:r w:rsidR="002039B4" w:rsidRPr="002039B4">
          <w:rPr>
            <w:rFonts w:ascii="Aptos" w:eastAsia="Times New Roman" w:hAnsi="Aptos" w:cs="Times New Roman"/>
            <w:color w:val="1155CC"/>
            <w:sz w:val="24"/>
            <w:szCs w:val="24"/>
            <w:u w:val="single"/>
            <w:lang w:val="tr-TR" w:eastAsia="tr-TR"/>
          </w:rPr>
          <w:t>Öğrenci Memnuniyet Anketi Sonuçları (2024)</w:t>
        </w:r>
      </w:hyperlink>
    </w:p>
    <w:p w14:paraId="1EF38003" w14:textId="77777777" w:rsidR="002039B4" w:rsidRPr="002039B4" w:rsidRDefault="0071015D" w:rsidP="002039B4">
      <w:pPr>
        <w:numPr>
          <w:ilvl w:val="0"/>
          <w:numId w:val="30"/>
        </w:numPr>
        <w:spacing w:line="240" w:lineRule="auto"/>
        <w:jc w:val="both"/>
        <w:textAlignment w:val="baseline"/>
        <w:rPr>
          <w:rFonts w:ascii="Aptos" w:eastAsia="Times New Roman" w:hAnsi="Aptos" w:cs="Times New Roman"/>
          <w:color w:val="000000"/>
          <w:sz w:val="24"/>
          <w:szCs w:val="24"/>
          <w:lang w:val="tr-TR" w:eastAsia="tr-TR"/>
        </w:rPr>
      </w:pPr>
      <w:hyperlink r:id="rId128" w:history="1">
        <w:r w:rsidR="002039B4" w:rsidRPr="002039B4">
          <w:rPr>
            <w:rFonts w:ascii="Aptos" w:eastAsia="Times New Roman" w:hAnsi="Aptos" w:cs="Times New Roman"/>
            <w:color w:val="1155CC"/>
            <w:sz w:val="24"/>
            <w:szCs w:val="24"/>
            <w:u w:val="single"/>
            <w:lang w:val="tr-TR" w:eastAsia="tr-TR"/>
          </w:rPr>
          <w:t>İzleme, Değerlendirme ve Geliştirme Komisyonu Toplantı Tutanağı</w:t>
        </w:r>
      </w:hyperlink>
    </w:p>
    <w:p w14:paraId="7E82B9E5" w14:textId="77777777" w:rsidR="002039B4" w:rsidRPr="002039B4" w:rsidRDefault="0071015D" w:rsidP="002039B4">
      <w:pPr>
        <w:numPr>
          <w:ilvl w:val="0"/>
          <w:numId w:val="30"/>
        </w:numPr>
        <w:spacing w:line="240" w:lineRule="auto"/>
        <w:jc w:val="both"/>
        <w:textAlignment w:val="baseline"/>
        <w:rPr>
          <w:rFonts w:ascii="Aptos" w:eastAsia="Times New Roman" w:hAnsi="Aptos" w:cs="Times New Roman"/>
          <w:color w:val="000000"/>
          <w:sz w:val="24"/>
          <w:szCs w:val="24"/>
          <w:lang w:val="tr-TR" w:eastAsia="tr-TR"/>
        </w:rPr>
      </w:pPr>
      <w:hyperlink r:id="rId129" w:history="1">
        <w:r w:rsidR="002039B4" w:rsidRPr="002039B4">
          <w:rPr>
            <w:rFonts w:ascii="Aptos" w:eastAsia="Times New Roman" w:hAnsi="Aptos" w:cs="Times New Roman"/>
            <w:color w:val="1155CC"/>
            <w:sz w:val="24"/>
            <w:szCs w:val="24"/>
            <w:u w:val="single"/>
            <w:lang w:val="tr-TR" w:eastAsia="tr-TR"/>
          </w:rPr>
          <w:t>İyileştirme Eylem Formu (No: 2024/1: Fakülte dersliklerinin teknolojik altyapısını güçlendirmek)</w:t>
        </w:r>
      </w:hyperlink>
    </w:p>
    <w:p w14:paraId="1F58157C" w14:textId="082EB85E" w:rsidR="00691474" w:rsidRPr="002039B4" w:rsidRDefault="0071015D" w:rsidP="002039B4">
      <w:pPr>
        <w:numPr>
          <w:ilvl w:val="0"/>
          <w:numId w:val="30"/>
        </w:numPr>
        <w:spacing w:line="240" w:lineRule="auto"/>
        <w:jc w:val="both"/>
        <w:textAlignment w:val="baseline"/>
        <w:rPr>
          <w:rFonts w:ascii="Aptos" w:eastAsia="Times New Roman" w:hAnsi="Aptos" w:cs="Times New Roman"/>
          <w:color w:val="000000"/>
          <w:sz w:val="24"/>
          <w:szCs w:val="24"/>
          <w:lang w:val="tr-TR" w:eastAsia="tr-TR"/>
        </w:rPr>
      </w:pPr>
      <w:hyperlink r:id="rId130" w:history="1">
        <w:r w:rsidR="002039B4" w:rsidRPr="002039B4">
          <w:rPr>
            <w:rFonts w:ascii="Aptos" w:eastAsia="Times New Roman" w:hAnsi="Aptos" w:cs="Times New Roman"/>
            <w:color w:val="1155CC"/>
            <w:sz w:val="24"/>
            <w:szCs w:val="24"/>
            <w:u w:val="single"/>
            <w:lang w:val="tr-TR" w:eastAsia="tr-TR"/>
          </w:rPr>
          <w:t>Mezun Danışmanı Görevlendirilmesiyle ilgili Yazı</w:t>
        </w:r>
      </w:hyperlink>
    </w:p>
    <w:p w14:paraId="113D0446" w14:textId="77777777" w:rsidR="00691474" w:rsidRDefault="00691474">
      <w:pPr>
        <w:spacing w:after="160" w:line="259" w:lineRule="auto"/>
        <w:rPr>
          <w:rFonts w:ascii="Times New Roman" w:eastAsia="Times New Roman" w:hAnsi="Times New Roman" w:cs="Times New Roman"/>
          <w:sz w:val="24"/>
          <w:szCs w:val="24"/>
        </w:rPr>
      </w:pPr>
    </w:p>
    <w:p w14:paraId="6CD9BD2E" w14:textId="77777777" w:rsidR="00691474" w:rsidRDefault="00D67653">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A.3. Paydaş Katılımı</w:t>
      </w:r>
    </w:p>
    <w:p w14:paraId="783B800C" w14:textId="198FE511" w:rsidR="00691474" w:rsidRDefault="00354E7E">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Fakültemiz </w:t>
      </w:r>
      <w:r w:rsidR="00D67653">
        <w:rPr>
          <w:rFonts w:ascii="Times New Roman" w:eastAsia="Times New Roman" w:hAnsi="Times New Roman" w:cs="Times New Roman"/>
          <w:sz w:val="24"/>
          <w:szCs w:val="24"/>
        </w:rPr>
        <w:t>kalite güvencesi, eğitim ve öğretim, araştırma ve geliştirme, toplumsal katkı ve yönetim sistemi süreçlerinin yürütülmesinde, kontrol ve izlemlerin yapılmasında paydaş görüşlerine ve katkılarına büyük önem vermektedir. Fakültemiz yapılan izlemler ve geri bildirimleri doğrultusunda paydaşların süreçlere katılımını artırmak amacıyla iyileştirmeler yapmaya çalışmaktadır.</w:t>
      </w:r>
    </w:p>
    <w:p w14:paraId="1DAC539B" w14:textId="52C101AC"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İç Paydaşlarımız; Fakültemize kayıtlı Öğrencilerimiz, Akademik personel, İdari personel ve Rektörlük makamı; Dış Paydaşlar ise Milli Eğitim Bakanlığı, Diyanet İşleri Başkanlığı ve </w:t>
      </w:r>
      <w:r>
        <w:rPr>
          <w:rFonts w:ascii="Times New Roman" w:eastAsia="Times New Roman" w:hAnsi="Times New Roman" w:cs="Times New Roman"/>
          <w:sz w:val="24"/>
          <w:szCs w:val="24"/>
        </w:rPr>
        <w:lastRenderedPageBreak/>
        <w:t>Eğitim-Bir-Sen Sendikası ile Mezunlarımızdan oluşmaktadır.</w:t>
      </w:r>
      <w:r w:rsidR="00543211">
        <w:rPr>
          <w:rFonts w:ascii="Times New Roman" w:eastAsia="Times New Roman" w:hAnsi="Times New Roman" w:cs="Times New Roman"/>
          <w:sz w:val="24"/>
          <w:szCs w:val="24"/>
        </w:rPr>
        <w:t xml:space="preserve"> Dış paydaşlarımızla ilgili detaylı bilgiler bir sonraki </w:t>
      </w:r>
      <w:proofErr w:type="spellStart"/>
      <w:r w:rsidR="00543211">
        <w:rPr>
          <w:rFonts w:ascii="Times New Roman" w:eastAsia="Times New Roman" w:hAnsi="Times New Roman" w:cs="Times New Roman"/>
          <w:sz w:val="24"/>
          <w:szCs w:val="24"/>
        </w:rPr>
        <w:t>altbaşlıkta</w:t>
      </w:r>
      <w:proofErr w:type="spellEnd"/>
      <w:r w:rsidR="00543211">
        <w:rPr>
          <w:rFonts w:ascii="Times New Roman" w:eastAsia="Times New Roman" w:hAnsi="Times New Roman" w:cs="Times New Roman"/>
          <w:sz w:val="24"/>
          <w:szCs w:val="24"/>
        </w:rPr>
        <w:t xml:space="preserve"> verilmiştir.</w:t>
      </w:r>
    </w:p>
    <w:p w14:paraId="771035E6" w14:textId="77777777" w:rsidR="00691474" w:rsidRDefault="00D67653">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A.3.1. İç ve dış paydaşların kalite güvencesi, eğitim ve öğretim, araştırma ve geliştirme, toplumsal katkı, yönetim süreçlerine katılımı </w:t>
      </w:r>
    </w:p>
    <w:p w14:paraId="21F7CCDE" w14:textId="77777777" w:rsidR="00ED099C" w:rsidRPr="00ED099C" w:rsidRDefault="00ED099C" w:rsidP="00ED099C">
      <w:pPr>
        <w:spacing w:after="200"/>
        <w:rPr>
          <w:rFonts w:ascii="Times New Roman" w:eastAsia="Times New Roman" w:hAnsi="Times New Roman" w:cs="Times New Roman"/>
          <w:sz w:val="24"/>
          <w:szCs w:val="24"/>
          <w:lang w:val="tr-TR"/>
        </w:rPr>
      </w:pPr>
      <w:r w:rsidRPr="00ED099C">
        <w:rPr>
          <w:rFonts w:ascii="Times New Roman" w:eastAsia="Times New Roman" w:hAnsi="Times New Roman" w:cs="Times New Roman"/>
          <w:sz w:val="24"/>
          <w:szCs w:val="24"/>
          <w:lang w:val="tr-TR"/>
        </w:rPr>
        <w:t>Fakültemiz paydaş katılımına ilişkin süreçlere önem vermektedir. Paydaşları karar alma süreçlerine dâhil etme konusunda çeşitli çalışmalar yürütmektedir. Kurumumuzda iç ve dış paydaşların kalite güvencesi, eğitim ve öğretim, araştırma ve geliştirme, toplumsal katkı, yönetim süreçlerine katılımına dair çeşitli uygulama örnekleri bulunmaktadır. Ayrıca paydaş danışma kurulu bulunmaktadır. (</w:t>
      </w:r>
      <w:hyperlink r:id="rId131" w:history="1">
        <w:r w:rsidRPr="00ED099C">
          <w:rPr>
            <w:rStyle w:val="Kpr"/>
            <w:rFonts w:ascii="Times New Roman" w:eastAsia="Times New Roman" w:hAnsi="Times New Roman" w:cs="Times New Roman"/>
            <w:sz w:val="24"/>
            <w:szCs w:val="24"/>
            <w:lang w:val="tr-TR"/>
          </w:rPr>
          <w:t>Kanıt</w:t>
        </w:r>
      </w:hyperlink>
      <w:r w:rsidRPr="00ED099C">
        <w:rPr>
          <w:rFonts w:ascii="Times New Roman" w:eastAsia="Times New Roman" w:hAnsi="Times New Roman" w:cs="Times New Roman"/>
          <w:sz w:val="24"/>
          <w:szCs w:val="24"/>
          <w:u w:val="single"/>
          <w:lang w:val="tr-TR"/>
        </w:rPr>
        <w:t xml:space="preserve"> 1</w:t>
      </w:r>
      <w:r w:rsidRPr="00ED099C">
        <w:rPr>
          <w:rFonts w:ascii="Times New Roman" w:eastAsia="Times New Roman" w:hAnsi="Times New Roman" w:cs="Times New Roman"/>
          <w:sz w:val="24"/>
          <w:szCs w:val="24"/>
          <w:lang w:val="tr-TR"/>
        </w:rPr>
        <w:t>) </w:t>
      </w:r>
    </w:p>
    <w:p w14:paraId="3A7B2F06" w14:textId="77777777" w:rsidR="00ED099C" w:rsidRPr="00ED099C" w:rsidRDefault="00ED099C" w:rsidP="00ED099C">
      <w:pPr>
        <w:spacing w:after="200"/>
        <w:rPr>
          <w:rFonts w:ascii="Times New Roman" w:eastAsia="Times New Roman" w:hAnsi="Times New Roman" w:cs="Times New Roman"/>
          <w:sz w:val="24"/>
          <w:szCs w:val="24"/>
          <w:lang w:val="tr-TR"/>
        </w:rPr>
      </w:pPr>
      <w:r w:rsidRPr="00ED099C">
        <w:rPr>
          <w:rFonts w:ascii="Times New Roman" w:eastAsia="Times New Roman" w:hAnsi="Times New Roman" w:cs="Times New Roman"/>
          <w:sz w:val="24"/>
          <w:szCs w:val="24"/>
          <w:lang w:val="tr-TR"/>
        </w:rPr>
        <w:t>Dış paydaşlarımız ile olan işbirliklerimiz: Fakültemiz, Mersin İl Milli Eğitim Müdürlüğü ile işbirliği protokolü hazırlamış olup, Eğitim-Öğretim, Eğitim-Öğretimle İlgili Toplantılar ve Eğitim-Öğretimde İyi Örnekler Paylaşımı kapsamında faaliyet göstermektedir. (</w:t>
      </w:r>
      <w:hyperlink r:id="rId132" w:history="1">
        <w:r w:rsidRPr="00ED099C">
          <w:rPr>
            <w:rStyle w:val="Kpr"/>
            <w:rFonts w:ascii="Times New Roman" w:eastAsia="Times New Roman" w:hAnsi="Times New Roman" w:cs="Times New Roman"/>
            <w:sz w:val="24"/>
            <w:szCs w:val="24"/>
            <w:lang w:val="tr-TR"/>
          </w:rPr>
          <w:t>Kanıt</w:t>
        </w:r>
      </w:hyperlink>
      <w:r w:rsidRPr="00ED099C">
        <w:rPr>
          <w:rFonts w:ascii="Times New Roman" w:eastAsia="Times New Roman" w:hAnsi="Times New Roman" w:cs="Times New Roman"/>
          <w:sz w:val="24"/>
          <w:szCs w:val="24"/>
          <w:u w:val="single"/>
          <w:lang w:val="tr-TR"/>
        </w:rPr>
        <w:t xml:space="preserve"> 2</w:t>
      </w:r>
      <w:r w:rsidRPr="00ED099C">
        <w:rPr>
          <w:rFonts w:ascii="Times New Roman" w:eastAsia="Times New Roman" w:hAnsi="Times New Roman" w:cs="Times New Roman"/>
          <w:sz w:val="24"/>
          <w:szCs w:val="24"/>
          <w:lang w:val="tr-TR"/>
        </w:rPr>
        <w:t>) Fakültemiz Memur-Sen sendikası bünyesinde faaliyet gösteren Eğitim Bir-Sen sendikası ile ortak faaliyetler düzenlemiştir. (</w:t>
      </w:r>
      <w:hyperlink r:id="rId133" w:history="1">
        <w:r w:rsidRPr="00ED099C">
          <w:rPr>
            <w:rStyle w:val="Kpr"/>
            <w:rFonts w:ascii="Times New Roman" w:eastAsia="Times New Roman" w:hAnsi="Times New Roman" w:cs="Times New Roman"/>
            <w:sz w:val="24"/>
            <w:szCs w:val="24"/>
            <w:lang w:val="tr-TR"/>
          </w:rPr>
          <w:t>Kanıt</w:t>
        </w:r>
      </w:hyperlink>
      <w:r w:rsidRPr="00ED099C">
        <w:rPr>
          <w:rFonts w:ascii="Times New Roman" w:eastAsia="Times New Roman" w:hAnsi="Times New Roman" w:cs="Times New Roman"/>
          <w:sz w:val="24"/>
          <w:szCs w:val="24"/>
          <w:u w:val="single"/>
          <w:lang w:val="tr-TR"/>
        </w:rPr>
        <w:t xml:space="preserve"> 3</w:t>
      </w:r>
      <w:r w:rsidRPr="00ED099C">
        <w:rPr>
          <w:rFonts w:ascii="Times New Roman" w:eastAsia="Times New Roman" w:hAnsi="Times New Roman" w:cs="Times New Roman"/>
          <w:sz w:val="24"/>
          <w:szCs w:val="24"/>
          <w:lang w:val="tr-TR"/>
        </w:rPr>
        <w:t>) Mersin İl  Milli Eğitim Müdürlüğü ile Mersin Üniversitesi arasında Tezsiz Yüksek Lisans ve Eğitim İşbirliği Protokolü imzalanmıştır (</w:t>
      </w:r>
      <w:hyperlink r:id="rId134" w:history="1">
        <w:r w:rsidRPr="00ED099C">
          <w:rPr>
            <w:rStyle w:val="Kpr"/>
            <w:rFonts w:ascii="Times New Roman" w:eastAsia="Times New Roman" w:hAnsi="Times New Roman" w:cs="Times New Roman"/>
            <w:sz w:val="24"/>
            <w:szCs w:val="24"/>
            <w:lang w:val="tr-TR"/>
          </w:rPr>
          <w:t>Kanıt</w:t>
        </w:r>
      </w:hyperlink>
      <w:r w:rsidRPr="00ED099C">
        <w:rPr>
          <w:rFonts w:ascii="Times New Roman" w:eastAsia="Times New Roman" w:hAnsi="Times New Roman" w:cs="Times New Roman"/>
          <w:sz w:val="24"/>
          <w:szCs w:val="24"/>
          <w:u w:val="single"/>
          <w:lang w:val="tr-TR"/>
        </w:rPr>
        <w:t xml:space="preserve"> 4</w:t>
      </w:r>
      <w:r w:rsidRPr="00ED099C">
        <w:rPr>
          <w:rFonts w:ascii="Times New Roman" w:eastAsia="Times New Roman" w:hAnsi="Times New Roman" w:cs="Times New Roman"/>
          <w:sz w:val="24"/>
          <w:szCs w:val="24"/>
          <w:lang w:val="tr-TR"/>
        </w:rPr>
        <w:t xml:space="preserve">) Fakültemiz, dış paydaşlardan biri olan Mersin İl Müftülüğü ile güçlü ve sürdürülebilir bir ilişki tesis etmiştir. Bu bağlamda, öğrencilerimizin maddi ve sosyal ihtiyaçlarına destek olmak, aynı zamanda akademik gelişimlerine katkıda bulunmak amacıyla İl Müftülüğü ile bir protokol düzenlenmiştir. Bu protokol çerçevesinde, ilk 10.000’e giren öğrencilere dizüstü bilgisayar hediye edilmiş, ayrıca burs ve barınma </w:t>
      </w:r>
      <w:proofErr w:type="gramStart"/>
      <w:r w:rsidRPr="00ED099C">
        <w:rPr>
          <w:rFonts w:ascii="Times New Roman" w:eastAsia="Times New Roman" w:hAnsi="Times New Roman" w:cs="Times New Roman"/>
          <w:sz w:val="24"/>
          <w:szCs w:val="24"/>
          <w:lang w:val="tr-TR"/>
        </w:rPr>
        <w:t>imkanı</w:t>
      </w:r>
      <w:proofErr w:type="gramEnd"/>
      <w:r w:rsidRPr="00ED099C">
        <w:rPr>
          <w:rFonts w:ascii="Times New Roman" w:eastAsia="Times New Roman" w:hAnsi="Times New Roman" w:cs="Times New Roman"/>
          <w:sz w:val="24"/>
          <w:szCs w:val="24"/>
          <w:lang w:val="tr-TR"/>
        </w:rPr>
        <w:t xml:space="preserve"> sağlanmıştır. Bu çerçevede Diyanet Akademi açılmıştır. (</w:t>
      </w:r>
      <w:hyperlink r:id="rId135" w:history="1">
        <w:r w:rsidRPr="00ED099C">
          <w:rPr>
            <w:rStyle w:val="Kpr"/>
            <w:rFonts w:ascii="Times New Roman" w:eastAsia="Times New Roman" w:hAnsi="Times New Roman" w:cs="Times New Roman"/>
            <w:sz w:val="24"/>
            <w:szCs w:val="24"/>
            <w:lang w:val="tr-TR"/>
          </w:rPr>
          <w:t>Kanıt</w:t>
        </w:r>
      </w:hyperlink>
      <w:r w:rsidRPr="00ED099C">
        <w:rPr>
          <w:rFonts w:ascii="Times New Roman" w:eastAsia="Times New Roman" w:hAnsi="Times New Roman" w:cs="Times New Roman"/>
          <w:sz w:val="24"/>
          <w:szCs w:val="24"/>
          <w:u w:val="single"/>
          <w:lang w:val="tr-TR"/>
        </w:rPr>
        <w:t xml:space="preserve"> 5</w:t>
      </w:r>
      <w:r w:rsidRPr="00ED099C">
        <w:rPr>
          <w:rFonts w:ascii="Times New Roman" w:eastAsia="Times New Roman" w:hAnsi="Times New Roman" w:cs="Times New Roman"/>
          <w:sz w:val="24"/>
          <w:szCs w:val="24"/>
          <w:lang w:val="tr-TR"/>
        </w:rPr>
        <w:t>) Kurum, Mersin Arkeoloji Müzesi ile protokol imzalamış olup (</w:t>
      </w:r>
      <w:hyperlink r:id="rId136" w:history="1">
        <w:r w:rsidRPr="00ED099C">
          <w:rPr>
            <w:rStyle w:val="Kpr"/>
            <w:rFonts w:ascii="Times New Roman" w:eastAsia="Times New Roman" w:hAnsi="Times New Roman" w:cs="Times New Roman"/>
            <w:sz w:val="24"/>
            <w:szCs w:val="24"/>
            <w:lang w:val="tr-TR"/>
          </w:rPr>
          <w:t>Kanıt</w:t>
        </w:r>
      </w:hyperlink>
      <w:r w:rsidRPr="00ED099C">
        <w:rPr>
          <w:rFonts w:ascii="Times New Roman" w:eastAsia="Times New Roman" w:hAnsi="Times New Roman" w:cs="Times New Roman"/>
          <w:sz w:val="24"/>
          <w:szCs w:val="24"/>
          <w:u w:val="single"/>
          <w:lang w:val="tr-TR"/>
        </w:rPr>
        <w:t xml:space="preserve"> 6</w:t>
      </w:r>
      <w:r w:rsidRPr="00ED099C">
        <w:rPr>
          <w:rFonts w:ascii="Times New Roman" w:eastAsia="Times New Roman" w:hAnsi="Times New Roman" w:cs="Times New Roman"/>
          <w:sz w:val="24"/>
          <w:szCs w:val="24"/>
          <w:lang w:val="tr-TR"/>
        </w:rPr>
        <w:t>) bu protokol çerçevesinde bir etkinlik düzenlemiştir. (</w:t>
      </w:r>
      <w:hyperlink r:id="rId137" w:history="1">
        <w:r w:rsidRPr="00ED099C">
          <w:rPr>
            <w:rStyle w:val="Kpr"/>
            <w:rFonts w:ascii="Times New Roman" w:eastAsia="Times New Roman" w:hAnsi="Times New Roman" w:cs="Times New Roman"/>
            <w:sz w:val="24"/>
            <w:szCs w:val="24"/>
            <w:lang w:val="tr-TR"/>
          </w:rPr>
          <w:t>Kanıt</w:t>
        </w:r>
      </w:hyperlink>
      <w:r w:rsidRPr="00ED099C">
        <w:rPr>
          <w:rFonts w:ascii="Times New Roman" w:eastAsia="Times New Roman" w:hAnsi="Times New Roman" w:cs="Times New Roman"/>
          <w:sz w:val="24"/>
          <w:szCs w:val="24"/>
          <w:u w:val="single"/>
          <w:lang w:val="tr-TR"/>
        </w:rPr>
        <w:t xml:space="preserve"> 7</w:t>
      </w:r>
      <w:r w:rsidRPr="00ED099C">
        <w:rPr>
          <w:rFonts w:ascii="Times New Roman" w:eastAsia="Times New Roman" w:hAnsi="Times New Roman" w:cs="Times New Roman"/>
          <w:sz w:val="24"/>
          <w:szCs w:val="24"/>
          <w:lang w:val="tr-TR"/>
        </w:rPr>
        <w:t>)</w:t>
      </w:r>
    </w:p>
    <w:p w14:paraId="22C7D2DF" w14:textId="77777777" w:rsidR="00ED099C" w:rsidRPr="00ED099C" w:rsidRDefault="00ED099C" w:rsidP="00ED099C">
      <w:pPr>
        <w:spacing w:after="200"/>
        <w:rPr>
          <w:rFonts w:ascii="Times New Roman" w:eastAsia="Times New Roman" w:hAnsi="Times New Roman" w:cs="Times New Roman"/>
          <w:sz w:val="24"/>
          <w:szCs w:val="24"/>
          <w:lang w:val="tr-TR"/>
        </w:rPr>
      </w:pPr>
      <w:r w:rsidRPr="00ED099C">
        <w:rPr>
          <w:rFonts w:ascii="Times New Roman" w:eastAsia="Times New Roman" w:hAnsi="Times New Roman" w:cs="Times New Roman"/>
          <w:sz w:val="24"/>
          <w:szCs w:val="24"/>
          <w:lang w:val="tr-TR"/>
        </w:rPr>
        <w:t xml:space="preserve">Fakültemizde her </w:t>
      </w:r>
      <w:proofErr w:type="gramStart"/>
      <w:r w:rsidRPr="00ED099C">
        <w:rPr>
          <w:rFonts w:ascii="Times New Roman" w:eastAsia="Times New Roman" w:hAnsi="Times New Roman" w:cs="Times New Roman"/>
          <w:sz w:val="24"/>
          <w:szCs w:val="24"/>
          <w:lang w:val="tr-TR"/>
        </w:rPr>
        <w:t>yıl sonu</w:t>
      </w:r>
      <w:proofErr w:type="gramEnd"/>
      <w:r w:rsidRPr="00ED099C">
        <w:rPr>
          <w:rFonts w:ascii="Times New Roman" w:eastAsia="Times New Roman" w:hAnsi="Times New Roman" w:cs="Times New Roman"/>
          <w:sz w:val="24"/>
          <w:szCs w:val="24"/>
          <w:lang w:val="tr-TR"/>
        </w:rPr>
        <w:t xml:space="preserve"> toplanan Eğitim-Öğretim Komisyonu, müfredat değerlendirmesini iç ve dış paydaşlarının katılımıyla gerçekleştirir. Her bir iç ve dış paydaşı temsilen bulunan kişilerle (</w:t>
      </w:r>
      <w:hyperlink r:id="rId138" w:history="1">
        <w:r w:rsidRPr="00ED099C">
          <w:rPr>
            <w:rStyle w:val="Kpr"/>
            <w:rFonts w:ascii="Times New Roman" w:eastAsia="Times New Roman" w:hAnsi="Times New Roman" w:cs="Times New Roman"/>
            <w:sz w:val="24"/>
            <w:szCs w:val="24"/>
            <w:lang w:val="tr-TR"/>
          </w:rPr>
          <w:t>Kanıt</w:t>
        </w:r>
      </w:hyperlink>
      <w:r w:rsidRPr="00ED099C">
        <w:rPr>
          <w:rFonts w:ascii="Times New Roman" w:eastAsia="Times New Roman" w:hAnsi="Times New Roman" w:cs="Times New Roman"/>
          <w:sz w:val="24"/>
          <w:szCs w:val="24"/>
          <w:u w:val="single"/>
          <w:lang w:val="tr-TR"/>
        </w:rPr>
        <w:t xml:space="preserve"> 8</w:t>
      </w:r>
      <w:r w:rsidRPr="00ED099C">
        <w:rPr>
          <w:rFonts w:ascii="Times New Roman" w:eastAsia="Times New Roman" w:hAnsi="Times New Roman" w:cs="Times New Roman"/>
          <w:sz w:val="24"/>
          <w:szCs w:val="24"/>
          <w:lang w:val="tr-TR"/>
        </w:rPr>
        <w:t>) yapılan istişareler ve alınan görüş ve talepler (</w:t>
      </w:r>
      <w:hyperlink r:id="rId139" w:history="1">
        <w:r w:rsidRPr="00ED099C">
          <w:rPr>
            <w:rStyle w:val="Kpr"/>
            <w:rFonts w:ascii="Times New Roman" w:eastAsia="Times New Roman" w:hAnsi="Times New Roman" w:cs="Times New Roman"/>
            <w:sz w:val="24"/>
            <w:szCs w:val="24"/>
            <w:lang w:val="tr-TR"/>
          </w:rPr>
          <w:t>Kanıt</w:t>
        </w:r>
      </w:hyperlink>
      <w:r w:rsidRPr="00ED099C">
        <w:rPr>
          <w:rFonts w:ascii="Times New Roman" w:eastAsia="Times New Roman" w:hAnsi="Times New Roman" w:cs="Times New Roman"/>
          <w:sz w:val="24"/>
          <w:szCs w:val="24"/>
          <w:u w:val="single"/>
          <w:lang w:val="tr-TR"/>
        </w:rPr>
        <w:t xml:space="preserve"> 9</w:t>
      </w:r>
      <w:r w:rsidRPr="00ED099C">
        <w:rPr>
          <w:rFonts w:ascii="Times New Roman" w:eastAsia="Times New Roman" w:hAnsi="Times New Roman" w:cs="Times New Roman"/>
          <w:sz w:val="24"/>
          <w:szCs w:val="24"/>
          <w:lang w:val="tr-TR"/>
        </w:rPr>
        <w:t>) sonucu gerekli düzenleme ve iyileştirme süreçleri karara bağlanmıştır. (</w:t>
      </w:r>
      <w:hyperlink r:id="rId140" w:history="1">
        <w:r w:rsidRPr="00ED099C">
          <w:rPr>
            <w:rStyle w:val="Kpr"/>
            <w:rFonts w:ascii="Times New Roman" w:eastAsia="Times New Roman" w:hAnsi="Times New Roman" w:cs="Times New Roman"/>
            <w:sz w:val="24"/>
            <w:szCs w:val="24"/>
            <w:lang w:val="tr-TR"/>
          </w:rPr>
          <w:t>Kanıt</w:t>
        </w:r>
      </w:hyperlink>
      <w:r w:rsidRPr="00ED099C">
        <w:rPr>
          <w:rFonts w:ascii="Times New Roman" w:eastAsia="Times New Roman" w:hAnsi="Times New Roman" w:cs="Times New Roman"/>
          <w:sz w:val="24"/>
          <w:szCs w:val="24"/>
          <w:u w:val="single"/>
          <w:lang w:val="tr-TR"/>
        </w:rPr>
        <w:t xml:space="preserve"> 10</w:t>
      </w:r>
      <w:r w:rsidRPr="00ED099C">
        <w:rPr>
          <w:rFonts w:ascii="Times New Roman" w:eastAsia="Times New Roman" w:hAnsi="Times New Roman" w:cs="Times New Roman"/>
          <w:sz w:val="24"/>
          <w:szCs w:val="24"/>
          <w:lang w:val="tr-TR"/>
        </w:rPr>
        <w:t xml:space="preserve">) Fakültemizin dış paydaşları ile düzenlediği periyodik toplantılar için </w:t>
      </w:r>
      <w:proofErr w:type="spellStart"/>
      <w:r w:rsidRPr="00ED099C">
        <w:rPr>
          <w:rFonts w:ascii="Times New Roman" w:eastAsia="Times New Roman" w:hAnsi="Times New Roman" w:cs="Times New Roman"/>
          <w:sz w:val="24"/>
          <w:szCs w:val="24"/>
          <w:lang w:val="tr-TR"/>
        </w:rPr>
        <w:t>bkz</w:t>
      </w:r>
      <w:proofErr w:type="spellEnd"/>
      <w:r w:rsidRPr="00ED099C">
        <w:rPr>
          <w:rFonts w:ascii="Times New Roman" w:eastAsia="Times New Roman" w:hAnsi="Times New Roman" w:cs="Times New Roman"/>
          <w:sz w:val="24"/>
          <w:szCs w:val="24"/>
          <w:lang w:val="tr-TR"/>
        </w:rPr>
        <w:t xml:space="preserve">: </w:t>
      </w:r>
      <w:hyperlink r:id="rId141" w:history="1">
        <w:r w:rsidRPr="00ED099C">
          <w:rPr>
            <w:rStyle w:val="Kpr"/>
            <w:rFonts w:ascii="Times New Roman" w:eastAsia="Times New Roman" w:hAnsi="Times New Roman" w:cs="Times New Roman"/>
            <w:sz w:val="24"/>
            <w:szCs w:val="24"/>
            <w:lang w:val="tr-TR"/>
          </w:rPr>
          <w:t>Kanıt: 11</w:t>
        </w:r>
      </w:hyperlink>
      <w:r w:rsidRPr="00ED099C">
        <w:rPr>
          <w:rFonts w:ascii="Times New Roman" w:eastAsia="Times New Roman" w:hAnsi="Times New Roman" w:cs="Times New Roman"/>
          <w:sz w:val="24"/>
          <w:szCs w:val="24"/>
          <w:lang w:val="tr-TR"/>
        </w:rPr>
        <w:t xml:space="preserve"> ve </w:t>
      </w:r>
      <w:hyperlink r:id="rId142" w:history="1">
        <w:r w:rsidRPr="00ED099C">
          <w:rPr>
            <w:rStyle w:val="Kpr"/>
            <w:rFonts w:ascii="Times New Roman" w:eastAsia="Times New Roman" w:hAnsi="Times New Roman" w:cs="Times New Roman"/>
            <w:sz w:val="24"/>
            <w:szCs w:val="24"/>
            <w:lang w:val="tr-TR"/>
          </w:rPr>
          <w:t>Kanıt: 12</w:t>
        </w:r>
      </w:hyperlink>
    </w:p>
    <w:p w14:paraId="66F178BF" w14:textId="77777777" w:rsidR="00ED099C" w:rsidRPr="00ED099C" w:rsidRDefault="00ED099C" w:rsidP="00ED099C">
      <w:pPr>
        <w:spacing w:after="200"/>
        <w:rPr>
          <w:rFonts w:ascii="Times New Roman" w:eastAsia="Times New Roman" w:hAnsi="Times New Roman" w:cs="Times New Roman"/>
          <w:sz w:val="24"/>
          <w:szCs w:val="24"/>
          <w:lang w:val="tr-TR"/>
        </w:rPr>
      </w:pPr>
      <w:r w:rsidRPr="00ED099C">
        <w:rPr>
          <w:rFonts w:ascii="Times New Roman" w:eastAsia="Times New Roman" w:hAnsi="Times New Roman" w:cs="Times New Roman"/>
          <w:sz w:val="24"/>
          <w:szCs w:val="24"/>
          <w:lang w:val="tr-TR"/>
        </w:rPr>
        <w:t xml:space="preserve">Fakültemiz, fakülte </w:t>
      </w:r>
      <w:proofErr w:type="gramStart"/>
      <w:r w:rsidRPr="00ED099C">
        <w:rPr>
          <w:rFonts w:ascii="Times New Roman" w:eastAsia="Times New Roman" w:hAnsi="Times New Roman" w:cs="Times New Roman"/>
          <w:sz w:val="24"/>
          <w:szCs w:val="24"/>
          <w:lang w:val="tr-TR"/>
        </w:rPr>
        <w:t>misyon</w:t>
      </w:r>
      <w:proofErr w:type="gramEnd"/>
      <w:r w:rsidRPr="00ED099C">
        <w:rPr>
          <w:rFonts w:ascii="Times New Roman" w:eastAsia="Times New Roman" w:hAnsi="Times New Roman" w:cs="Times New Roman"/>
          <w:sz w:val="24"/>
          <w:szCs w:val="24"/>
          <w:lang w:val="tr-TR"/>
        </w:rPr>
        <w:t xml:space="preserve">, vizyon ve stratejik amaçlarını güncellemek adına, dış paydaşları ile toplantı </w:t>
      </w:r>
      <w:proofErr w:type="spellStart"/>
      <w:r w:rsidRPr="00ED099C">
        <w:rPr>
          <w:rFonts w:ascii="Times New Roman" w:eastAsia="Times New Roman" w:hAnsi="Times New Roman" w:cs="Times New Roman"/>
          <w:sz w:val="24"/>
          <w:szCs w:val="24"/>
          <w:lang w:val="tr-TR"/>
        </w:rPr>
        <w:t>gerçekleştirmiştir.</w:t>
      </w:r>
      <w:hyperlink r:id="rId143" w:history="1">
        <w:r w:rsidRPr="00ED099C">
          <w:rPr>
            <w:rStyle w:val="Kpr"/>
            <w:rFonts w:ascii="Times New Roman" w:eastAsia="Times New Roman" w:hAnsi="Times New Roman" w:cs="Times New Roman"/>
            <w:sz w:val="24"/>
            <w:szCs w:val="24"/>
            <w:lang w:val="tr-TR"/>
          </w:rPr>
          <w:t>Kanıt</w:t>
        </w:r>
        <w:proofErr w:type="spellEnd"/>
        <w:r w:rsidRPr="00ED099C">
          <w:rPr>
            <w:rStyle w:val="Kpr"/>
            <w:rFonts w:ascii="Times New Roman" w:eastAsia="Times New Roman" w:hAnsi="Times New Roman" w:cs="Times New Roman"/>
            <w:sz w:val="24"/>
            <w:szCs w:val="24"/>
            <w:lang w:val="tr-TR"/>
          </w:rPr>
          <w:t xml:space="preserve"> 13</w:t>
        </w:r>
      </w:hyperlink>
      <w:r w:rsidRPr="00ED099C">
        <w:rPr>
          <w:rFonts w:ascii="Times New Roman" w:eastAsia="Times New Roman" w:hAnsi="Times New Roman" w:cs="Times New Roman"/>
          <w:sz w:val="24"/>
          <w:szCs w:val="24"/>
          <w:lang w:val="tr-TR"/>
        </w:rPr>
        <w:t xml:space="preserve">. Fakülte Program ve Müfredat geliştirme komisyonu kapsamında da dış paydaşlarımız müfredat güncellenmesinde görüş ve katkılarını sunmuşlardır.  </w:t>
      </w:r>
      <w:hyperlink r:id="rId144" w:history="1">
        <w:r w:rsidRPr="00ED099C">
          <w:rPr>
            <w:rStyle w:val="Kpr"/>
            <w:rFonts w:ascii="Times New Roman" w:eastAsia="Times New Roman" w:hAnsi="Times New Roman" w:cs="Times New Roman"/>
            <w:sz w:val="24"/>
            <w:szCs w:val="24"/>
            <w:lang w:val="tr-TR"/>
          </w:rPr>
          <w:t>Kanıt 14</w:t>
        </w:r>
      </w:hyperlink>
    </w:p>
    <w:p w14:paraId="58B21904" w14:textId="77777777" w:rsidR="00ED099C" w:rsidRPr="00ED099C" w:rsidRDefault="00ED099C" w:rsidP="00ED099C">
      <w:pPr>
        <w:spacing w:after="200"/>
        <w:rPr>
          <w:rFonts w:ascii="Times New Roman" w:eastAsia="Times New Roman" w:hAnsi="Times New Roman" w:cs="Times New Roman"/>
          <w:sz w:val="24"/>
          <w:szCs w:val="24"/>
          <w:lang w:val="tr-TR"/>
        </w:rPr>
      </w:pPr>
      <w:r w:rsidRPr="00ED099C">
        <w:rPr>
          <w:rFonts w:ascii="Times New Roman" w:eastAsia="Times New Roman" w:hAnsi="Times New Roman" w:cs="Times New Roman"/>
          <w:sz w:val="24"/>
          <w:szCs w:val="24"/>
          <w:lang w:val="tr-TR"/>
        </w:rPr>
        <w:t xml:space="preserve">Ayrıca, 07.12.2018 tarihinde Mersin İl Müftülüğü ve Mersin Üniversitesi arasında “Nitelikli Din Hizmeti İçin Paydaş </w:t>
      </w:r>
      <w:proofErr w:type="spellStart"/>
      <w:r w:rsidRPr="00ED099C">
        <w:rPr>
          <w:rFonts w:ascii="Times New Roman" w:eastAsia="Times New Roman" w:hAnsi="Times New Roman" w:cs="Times New Roman"/>
          <w:sz w:val="24"/>
          <w:szCs w:val="24"/>
          <w:lang w:val="tr-TR"/>
        </w:rPr>
        <w:t>Çalıştayı</w:t>
      </w:r>
      <w:proofErr w:type="spellEnd"/>
      <w:r w:rsidRPr="00ED099C">
        <w:rPr>
          <w:rFonts w:ascii="Times New Roman" w:eastAsia="Times New Roman" w:hAnsi="Times New Roman" w:cs="Times New Roman"/>
          <w:sz w:val="24"/>
          <w:szCs w:val="24"/>
          <w:lang w:val="tr-TR"/>
        </w:rPr>
        <w:t>” düzenlenmiş (</w:t>
      </w:r>
      <w:hyperlink r:id="rId145" w:history="1">
        <w:r w:rsidRPr="00ED099C">
          <w:rPr>
            <w:rStyle w:val="Kpr"/>
            <w:rFonts w:ascii="Times New Roman" w:eastAsia="Times New Roman" w:hAnsi="Times New Roman" w:cs="Times New Roman"/>
            <w:sz w:val="24"/>
            <w:szCs w:val="24"/>
            <w:lang w:val="tr-TR"/>
          </w:rPr>
          <w:t>Kanıt 15</w:t>
        </w:r>
      </w:hyperlink>
      <w:r w:rsidRPr="00ED099C">
        <w:rPr>
          <w:rFonts w:ascii="Times New Roman" w:eastAsia="Times New Roman" w:hAnsi="Times New Roman" w:cs="Times New Roman"/>
          <w:sz w:val="24"/>
          <w:szCs w:val="24"/>
          <w:lang w:val="tr-TR"/>
        </w:rPr>
        <w:t xml:space="preserve">) ve fakültemiz idari kadrosu ile birlikte bu </w:t>
      </w:r>
      <w:proofErr w:type="spellStart"/>
      <w:r w:rsidRPr="00ED099C">
        <w:rPr>
          <w:rFonts w:ascii="Times New Roman" w:eastAsia="Times New Roman" w:hAnsi="Times New Roman" w:cs="Times New Roman"/>
          <w:sz w:val="24"/>
          <w:szCs w:val="24"/>
          <w:lang w:val="tr-TR"/>
        </w:rPr>
        <w:t>çalıştayda</w:t>
      </w:r>
      <w:proofErr w:type="spellEnd"/>
      <w:r w:rsidRPr="00ED099C">
        <w:rPr>
          <w:rFonts w:ascii="Times New Roman" w:eastAsia="Times New Roman" w:hAnsi="Times New Roman" w:cs="Times New Roman"/>
          <w:sz w:val="24"/>
          <w:szCs w:val="24"/>
          <w:lang w:val="tr-TR"/>
        </w:rPr>
        <w:t xml:space="preserve"> aktif bir katılım göstermiştir. (</w:t>
      </w:r>
      <w:hyperlink r:id="rId146" w:history="1">
        <w:r w:rsidRPr="00ED099C">
          <w:rPr>
            <w:rStyle w:val="Kpr"/>
            <w:rFonts w:ascii="Times New Roman" w:eastAsia="Times New Roman" w:hAnsi="Times New Roman" w:cs="Times New Roman"/>
            <w:sz w:val="24"/>
            <w:szCs w:val="24"/>
            <w:lang w:val="tr-TR"/>
          </w:rPr>
          <w:t>Kanıt 16</w:t>
        </w:r>
      </w:hyperlink>
      <w:r w:rsidRPr="00ED099C">
        <w:rPr>
          <w:rFonts w:ascii="Times New Roman" w:eastAsia="Times New Roman" w:hAnsi="Times New Roman" w:cs="Times New Roman"/>
          <w:sz w:val="24"/>
          <w:szCs w:val="24"/>
          <w:lang w:val="tr-TR"/>
        </w:rPr>
        <w:t>)</w:t>
      </w:r>
    </w:p>
    <w:p w14:paraId="4376A24B" w14:textId="77777777" w:rsidR="00ED099C" w:rsidRPr="00ED099C" w:rsidRDefault="00ED099C" w:rsidP="00ED099C">
      <w:pPr>
        <w:spacing w:after="200"/>
        <w:rPr>
          <w:rFonts w:ascii="Times New Roman" w:eastAsia="Times New Roman" w:hAnsi="Times New Roman" w:cs="Times New Roman"/>
          <w:sz w:val="24"/>
          <w:szCs w:val="24"/>
          <w:lang w:val="tr-TR"/>
        </w:rPr>
      </w:pPr>
      <w:r w:rsidRPr="00ED099C">
        <w:rPr>
          <w:rFonts w:ascii="Times New Roman" w:eastAsia="Times New Roman" w:hAnsi="Times New Roman" w:cs="Times New Roman"/>
          <w:b/>
          <w:bCs/>
          <w:sz w:val="24"/>
          <w:szCs w:val="24"/>
          <w:lang w:val="tr-TR"/>
        </w:rPr>
        <w:t>Kanıtlar:</w:t>
      </w:r>
    </w:p>
    <w:p w14:paraId="393CEA0B"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47" w:history="1">
        <w:r w:rsidR="00ED099C" w:rsidRPr="00ED099C">
          <w:rPr>
            <w:rStyle w:val="Kpr"/>
            <w:rFonts w:ascii="Times New Roman" w:eastAsia="Times New Roman" w:hAnsi="Times New Roman" w:cs="Times New Roman"/>
            <w:sz w:val="24"/>
            <w:szCs w:val="24"/>
            <w:lang w:val="tr-TR"/>
          </w:rPr>
          <w:t>Kanıt</w:t>
        </w:r>
      </w:hyperlink>
      <w:r w:rsidR="00ED099C" w:rsidRPr="00ED099C">
        <w:rPr>
          <w:rFonts w:ascii="Times New Roman" w:eastAsia="Times New Roman" w:hAnsi="Times New Roman" w:cs="Times New Roman"/>
          <w:sz w:val="24"/>
          <w:szCs w:val="24"/>
          <w:u w:val="single"/>
          <w:lang w:val="tr-TR"/>
        </w:rPr>
        <w:t xml:space="preserve"> 1:</w:t>
      </w:r>
      <w:r w:rsidR="00ED099C" w:rsidRPr="00ED099C">
        <w:rPr>
          <w:rFonts w:ascii="Times New Roman" w:eastAsia="Times New Roman" w:hAnsi="Times New Roman" w:cs="Times New Roman"/>
          <w:sz w:val="24"/>
          <w:szCs w:val="24"/>
          <w:lang w:val="tr-TR"/>
        </w:rPr>
        <w:t xml:space="preserve">Paydaş Dayanışma Kurulu ve Üst yazısı: </w:t>
      </w:r>
      <w:hyperlink r:id="rId148" w:history="1">
        <w:r w:rsidR="00ED099C" w:rsidRPr="00ED099C">
          <w:rPr>
            <w:rStyle w:val="Kpr"/>
            <w:rFonts w:ascii="Times New Roman" w:eastAsia="Times New Roman" w:hAnsi="Times New Roman" w:cs="Times New Roman"/>
            <w:sz w:val="24"/>
            <w:szCs w:val="24"/>
            <w:lang w:val="tr-TR"/>
          </w:rPr>
          <w:t>Paydaş Danışma Kurulu Üst Yazısı</w:t>
        </w:r>
      </w:hyperlink>
    </w:p>
    <w:p w14:paraId="70EB76D1"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49" w:history="1">
        <w:r w:rsidR="00ED099C" w:rsidRPr="00ED099C">
          <w:rPr>
            <w:rStyle w:val="Kpr"/>
            <w:rFonts w:ascii="Times New Roman" w:eastAsia="Times New Roman" w:hAnsi="Times New Roman" w:cs="Times New Roman"/>
            <w:sz w:val="24"/>
            <w:szCs w:val="24"/>
            <w:lang w:val="tr-TR"/>
          </w:rPr>
          <w:t>Kanıt</w:t>
        </w:r>
      </w:hyperlink>
      <w:r w:rsidR="00ED099C" w:rsidRPr="00ED099C">
        <w:rPr>
          <w:rFonts w:ascii="Times New Roman" w:eastAsia="Times New Roman" w:hAnsi="Times New Roman" w:cs="Times New Roman"/>
          <w:sz w:val="24"/>
          <w:szCs w:val="24"/>
          <w:u w:val="single"/>
          <w:lang w:val="tr-TR"/>
        </w:rPr>
        <w:t xml:space="preserve"> 2: </w:t>
      </w:r>
      <w:r w:rsidR="00ED099C" w:rsidRPr="00ED099C">
        <w:rPr>
          <w:rFonts w:ascii="Times New Roman" w:eastAsia="Times New Roman" w:hAnsi="Times New Roman" w:cs="Times New Roman"/>
          <w:sz w:val="24"/>
          <w:szCs w:val="24"/>
          <w:lang w:val="tr-TR"/>
        </w:rPr>
        <w:t>Mersin İl Milli Eğitim Müdürlüğü ile işbirliği protokolü</w:t>
      </w:r>
    </w:p>
    <w:p w14:paraId="143A336E"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50" w:history="1">
        <w:r w:rsidR="00ED099C" w:rsidRPr="00ED099C">
          <w:rPr>
            <w:rStyle w:val="Kpr"/>
            <w:rFonts w:ascii="Times New Roman" w:eastAsia="Times New Roman" w:hAnsi="Times New Roman" w:cs="Times New Roman"/>
            <w:sz w:val="24"/>
            <w:szCs w:val="24"/>
            <w:lang w:val="tr-TR"/>
          </w:rPr>
          <w:t>Kanıt</w:t>
        </w:r>
      </w:hyperlink>
      <w:r w:rsidR="00ED099C" w:rsidRPr="00ED099C">
        <w:rPr>
          <w:rFonts w:ascii="Times New Roman" w:eastAsia="Times New Roman" w:hAnsi="Times New Roman" w:cs="Times New Roman"/>
          <w:sz w:val="24"/>
          <w:szCs w:val="24"/>
          <w:u w:val="single"/>
          <w:lang w:val="tr-TR"/>
        </w:rPr>
        <w:t xml:space="preserve"> 3: </w:t>
      </w:r>
      <w:r w:rsidR="00ED099C" w:rsidRPr="00ED099C">
        <w:rPr>
          <w:rFonts w:ascii="Times New Roman" w:eastAsia="Times New Roman" w:hAnsi="Times New Roman" w:cs="Times New Roman"/>
          <w:sz w:val="24"/>
          <w:szCs w:val="24"/>
          <w:lang w:val="tr-TR"/>
        </w:rPr>
        <w:t>Eğitim Bir-Sen sendikası ile  düzenlenen ortak faaliyetler</w:t>
      </w:r>
    </w:p>
    <w:p w14:paraId="17D3AE0C"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51" w:history="1">
        <w:r w:rsidR="00ED099C" w:rsidRPr="00ED099C">
          <w:rPr>
            <w:rStyle w:val="Kpr"/>
            <w:rFonts w:ascii="Times New Roman" w:eastAsia="Times New Roman" w:hAnsi="Times New Roman" w:cs="Times New Roman"/>
            <w:sz w:val="24"/>
            <w:szCs w:val="24"/>
            <w:lang w:val="tr-TR"/>
          </w:rPr>
          <w:t>Kanıt</w:t>
        </w:r>
      </w:hyperlink>
      <w:r w:rsidR="00ED099C" w:rsidRPr="00ED099C">
        <w:rPr>
          <w:rFonts w:ascii="Times New Roman" w:eastAsia="Times New Roman" w:hAnsi="Times New Roman" w:cs="Times New Roman"/>
          <w:sz w:val="24"/>
          <w:szCs w:val="24"/>
          <w:u w:val="single"/>
          <w:lang w:val="tr-TR"/>
        </w:rPr>
        <w:t xml:space="preserve"> 4: </w:t>
      </w:r>
      <w:r w:rsidR="00ED099C" w:rsidRPr="00ED099C">
        <w:rPr>
          <w:rFonts w:ascii="Times New Roman" w:eastAsia="Times New Roman" w:hAnsi="Times New Roman" w:cs="Times New Roman"/>
          <w:sz w:val="24"/>
          <w:szCs w:val="24"/>
          <w:lang w:val="tr-TR"/>
        </w:rPr>
        <w:t>Tezsiz Yüksek Lisans ve Eğitim İşbirliği Protokolü </w:t>
      </w:r>
    </w:p>
    <w:p w14:paraId="2EC8C6D8"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52" w:history="1">
        <w:r w:rsidR="00ED099C" w:rsidRPr="00ED099C">
          <w:rPr>
            <w:rStyle w:val="Kpr"/>
            <w:rFonts w:ascii="Times New Roman" w:eastAsia="Times New Roman" w:hAnsi="Times New Roman" w:cs="Times New Roman"/>
            <w:sz w:val="24"/>
            <w:szCs w:val="24"/>
            <w:lang w:val="tr-TR"/>
          </w:rPr>
          <w:t>Kanıt</w:t>
        </w:r>
      </w:hyperlink>
      <w:r w:rsidR="00ED099C" w:rsidRPr="00ED099C">
        <w:rPr>
          <w:rFonts w:ascii="Times New Roman" w:eastAsia="Times New Roman" w:hAnsi="Times New Roman" w:cs="Times New Roman"/>
          <w:sz w:val="24"/>
          <w:szCs w:val="24"/>
          <w:u w:val="single"/>
          <w:lang w:val="tr-TR"/>
        </w:rPr>
        <w:t xml:space="preserve"> 5: </w:t>
      </w:r>
      <w:r w:rsidR="00ED099C" w:rsidRPr="00ED099C">
        <w:rPr>
          <w:rFonts w:ascii="Times New Roman" w:eastAsia="Times New Roman" w:hAnsi="Times New Roman" w:cs="Times New Roman"/>
          <w:sz w:val="24"/>
          <w:szCs w:val="24"/>
          <w:lang w:val="tr-TR"/>
        </w:rPr>
        <w:t>Diyanet Akademi İşbirliği Protokolü </w:t>
      </w:r>
    </w:p>
    <w:p w14:paraId="6781270E"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53" w:history="1">
        <w:r w:rsidR="00ED099C" w:rsidRPr="00ED099C">
          <w:rPr>
            <w:rStyle w:val="Kpr"/>
            <w:rFonts w:ascii="Times New Roman" w:eastAsia="Times New Roman" w:hAnsi="Times New Roman" w:cs="Times New Roman"/>
            <w:sz w:val="24"/>
            <w:szCs w:val="24"/>
            <w:lang w:val="tr-TR"/>
          </w:rPr>
          <w:t>Kanıt</w:t>
        </w:r>
      </w:hyperlink>
      <w:r w:rsidR="00ED099C" w:rsidRPr="00ED099C">
        <w:rPr>
          <w:rFonts w:ascii="Times New Roman" w:eastAsia="Times New Roman" w:hAnsi="Times New Roman" w:cs="Times New Roman"/>
          <w:sz w:val="24"/>
          <w:szCs w:val="24"/>
          <w:u w:val="single"/>
          <w:lang w:val="tr-TR"/>
        </w:rPr>
        <w:t xml:space="preserve"> 6: </w:t>
      </w:r>
      <w:r w:rsidR="00ED099C" w:rsidRPr="00ED099C">
        <w:rPr>
          <w:rFonts w:ascii="Times New Roman" w:eastAsia="Times New Roman" w:hAnsi="Times New Roman" w:cs="Times New Roman"/>
          <w:sz w:val="24"/>
          <w:szCs w:val="24"/>
          <w:lang w:val="tr-TR"/>
        </w:rPr>
        <w:t>Mersin Arkeoloji Müzesi ile İşbirliği Protokolü</w:t>
      </w:r>
    </w:p>
    <w:p w14:paraId="60C43513"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54" w:history="1">
        <w:r w:rsidR="00ED099C" w:rsidRPr="00ED099C">
          <w:rPr>
            <w:rStyle w:val="Kpr"/>
            <w:rFonts w:ascii="Times New Roman" w:eastAsia="Times New Roman" w:hAnsi="Times New Roman" w:cs="Times New Roman"/>
            <w:sz w:val="24"/>
            <w:szCs w:val="24"/>
            <w:lang w:val="tr-TR"/>
          </w:rPr>
          <w:t>Kanıt</w:t>
        </w:r>
      </w:hyperlink>
      <w:r w:rsidR="00ED099C" w:rsidRPr="00ED099C">
        <w:rPr>
          <w:rFonts w:ascii="Times New Roman" w:eastAsia="Times New Roman" w:hAnsi="Times New Roman" w:cs="Times New Roman"/>
          <w:sz w:val="24"/>
          <w:szCs w:val="24"/>
          <w:u w:val="single"/>
          <w:lang w:val="tr-TR"/>
        </w:rPr>
        <w:t xml:space="preserve"> 7:  </w:t>
      </w:r>
      <w:r w:rsidR="00ED099C" w:rsidRPr="00ED099C">
        <w:rPr>
          <w:rFonts w:ascii="Times New Roman" w:eastAsia="Times New Roman" w:hAnsi="Times New Roman" w:cs="Times New Roman"/>
          <w:sz w:val="24"/>
          <w:szCs w:val="24"/>
          <w:lang w:val="tr-TR"/>
        </w:rPr>
        <w:t>Mersin Arkeoloji Müzesi Etkinliği</w:t>
      </w:r>
    </w:p>
    <w:p w14:paraId="623516CE"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55" w:history="1">
        <w:r w:rsidR="00ED099C" w:rsidRPr="00ED099C">
          <w:rPr>
            <w:rStyle w:val="Kpr"/>
            <w:rFonts w:ascii="Times New Roman" w:eastAsia="Times New Roman" w:hAnsi="Times New Roman" w:cs="Times New Roman"/>
            <w:sz w:val="24"/>
            <w:szCs w:val="24"/>
            <w:lang w:val="tr-TR"/>
          </w:rPr>
          <w:t>Kanıt</w:t>
        </w:r>
      </w:hyperlink>
      <w:r w:rsidR="00ED099C" w:rsidRPr="00ED099C">
        <w:rPr>
          <w:rFonts w:ascii="Times New Roman" w:eastAsia="Times New Roman" w:hAnsi="Times New Roman" w:cs="Times New Roman"/>
          <w:sz w:val="24"/>
          <w:szCs w:val="24"/>
          <w:u w:val="single"/>
          <w:lang w:val="tr-TR"/>
        </w:rPr>
        <w:t xml:space="preserve"> 8: </w:t>
      </w:r>
      <w:r w:rsidR="00ED099C" w:rsidRPr="00ED099C">
        <w:rPr>
          <w:rFonts w:ascii="Times New Roman" w:eastAsia="Times New Roman" w:hAnsi="Times New Roman" w:cs="Times New Roman"/>
          <w:sz w:val="24"/>
          <w:szCs w:val="24"/>
          <w:lang w:val="tr-TR"/>
        </w:rPr>
        <w:t>Dış paydaş toplantılarına dair örnek fotoğraflar </w:t>
      </w:r>
    </w:p>
    <w:p w14:paraId="29B8D52C"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56" w:history="1">
        <w:r w:rsidR="00ED099C" w:rsidRPr="00ED099C">
          <w:rPr>
            <w:rStyle w:val="Kpr"/>
            <w:rFonts w:ascii="Times New Roman" w:eastAsia="Times New Roman" w:hAnsi="Times New Roman" w:cs="Times New Roman"/>
            <w:sz w:val="24"/>
            <w:szCs w:val="24"/>
            <w:lang w:val="tr-TR"/>
          </w:rPr>
          <w:t>Kanıt</w:t>
        </w:r>
      </w:hyperlink>
      <w:r w:rsidR="00ED099C" w:rsidRPr="00ED099C">
        <w:rPr>
          <w:rFonts w:ascii="Times New Roman" w:eastAsia="Times New Roman" w:hAnsi="Times New Roman" w:cs="Times New Roman"/>
          <w:sz w:val="24"/>
          <w:szCs w:val="24"/>
          <w:u w:val="single"/>
          <w:lang w:val="tr-TR"/>
        </w:rPr>
        <w:t xml:space="preserve"> 9: </w:t>
      </w:r>
      <w:r w:rsidR="00ED099C" w:rsidRPr="00ED099C">
        <w:rPr>
          <w:rFonts w:ascii="Times New Roman" w:eastAsia="Times New Roman" w:hAnsi="Times New Roman" w:cs="Times New Roman"/>
          <w:sz w:val="24"/>
          <w:szCs w:val="24"/>
          <w:lang w:val="tr-TR"/>
        </w:rPr>
        <w:t>Dış Paydaş Görüşleri Formu</w:t>
      </w:r>
    </w:p>
    <w:p w14:paraId="32D6C7E3"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57" w:history="1">
        <w:r w:rsidR="00ED099C" w:rsidRPr="00ED099C">
          <w:rPr>
            <w:rStyle w:val="Kpr"/>
            <w:rFonts w:ascii="Times New Roman" w:eastAsia="Times New Roman" w:hAnsi="Times New Roman" w:cs="Times New Roman"/>
            <w:sz w:val="24"/>
            <w:szCs w:val="24"/>
            <w:lang w:val="tr-TR"/>
          </w:rPr>
          <w:t>Kanıt</w:t>
        </w:r>
      </w:hyperlink>
      <w:r w:rsidR="00ED099C" w:rsidRPr="00ED099C">
        <w:rPr>
          <w:rFonts w:ascii="Times New Roman" w:eastAsia="Times New Roman" w:hAnsi="Times New Roman" w:cs="Times New Roman"/>
          <w:sz w:val="24"/>
          <w:szCs w:val="24"/>
          <w:u w:val="single"/>
          <w:lang w:val="tr-TR"/>
        </w:rPr>
        <w:t xml:space="preserve"> 10: </w:t>
      </w:r>
      <w:r w:rsidR="00ED099C" w:rsidRPr="00ED099C">
        <w:rPr>
          <w:rFonts w:ascii="Times New Roman" w:eastAsia="Times New Roman" w:hAnsi="Times New Roman" w:cs="Times New Roman"/>
          <w:sz w:val="24"/>
          <w:szCs w:val="24"/>
          <w:lang w:val="tr-TR"/>
        </w:rPr>
        <w:t> Dış paydaş toplantısı sonrası geliştirme ve iyileştirme kararları</w:t>
      </w:r>
    </w:p>
    <w:p w14:paraId="74BF0D34" w14:textId="77777777" w:rsidR="00ED099C" w:rsidRPr="00ED099C" w:rsidRDefault="00ED099C" w:rsidP="00ED099C">
      <w:pPr>
        <w:spacing w:after="200"/>
        <w:rPr>
          <w:rFonts w:ascii="Times New Roman" w:eastAsia="Times New Roman" w:hAnsi="Times New Roman" w:cs="Times New Roman"/>
          <w:sz w:val="24"/>
          <w:szCs w:val="24"/>
          <w:lang w:val="tr-TR"/>
        </w:rPr>
      </w:pPr>
      <w:r w:rsidRPr="00ED099C">
        <w:rPr>
          <w:rFonts w:ascii="Times New Roman" w:eastAsia="Times New Roman" w:hAnsi="Times New Roman" w:cs="Times New Roman"/>
          <w:sz w:val="24"/>
          <w:szCs w:val="24"/>
          <w:lang w:val="tr-TR"/>
        </w:rPr>
        <w:t> </w:t>
      </w:r>
      <w:hyperlink r:id="rId158" w:history="1">
        <w:r w:rsidRPr="00ED099C">
          <w:rPr>
            <w:rStyle w:val="Kpr"/>
            <w:rFonts w:ascii="Times New Roman" w:eastAsia="Times New Roman" w:hAnsi="Times New Roman" w:cs="Times New Roman"/>
            <w:sz w:val="24"/>
            <w:szCs w:val="24"/>
            <w:lang w:val="tr-TR"/>
          </w:rPr>
          <w:t>Kanıt: 11</w:t>
        </w:r>
      </w:hyperlink>
      <w:r w:rsidRPr="00ED099C">
        <w:rPr>
          <w:rFonts w:ascii="Times New Roman" w:eastAsia="Times New Roman" w:hAnsi="Times New Roman" w:cs="Times New Roman"/>
          <w:sz w:val="24"/>
          <w:szCs w:val="24"/>
          <w:lang w:val="tr-TR"/>
        </w:rPr>
        <w:t>: Periyodik dış paydaş toplantısı üst yazısı</w:t>
      </w:r>
    </w:p>
    <w:p w14:paraId="606A7781"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59" w:history="1">
        <w:r w:rsidR="00ED099C" w:rsidRPr="00ED099C">
          <w:rPr>
            <w:rStyle w:val="Kpr"/>
            <w:rFonts w:ascii="Times New Roman" w:eastAsia="Times New Roman" w:hAnsi="Times New Roman" w:cs="Times New Roman"/>
            <w:sz w:val="24"/>
            <w:szCs w:val="24"/>
            <w:lang w:val="tr-TR"/>
          </w:rPr>
          <w:t>Kanıt: 12</w:t>
        </w:r>
      </w:hyperlink>
      <w:r w:rsidR="00ED099C" w:rsidRPr="00ED099C">
        <w:rPr>
          <w:rFonts w:ascii="Times New Roman" w:eastAsia="Times New Roman" w:hAnsi="Times New Roman" w:cs="Times New Roman"/>
          <w:sz w:val="24"/>
          <w:szCs w:val="24"/>
          <w:lang w:val="tr-TR"/>
        </w:rPr>
        <w:t>: Dış Paydaşlara Yönelik faaliyetler</w:t>
      </w:r>
    </w:p>
    <w:p w14:paraId="6F777431"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60" w:history="1">
        <w:r w:rsidR="00ED099C" w:rsidRPr="00ED099C">
          <w:rPr>
            <w:rStyle w:val="Kpr"/>
            <w:rFonts w:ascii="Times New Roman" w:eastAsia="Times New Roman" w:hAnsi="Times New Roman" w:cs="Times New Roman"/>
            <w:sz w:val="24"/>
            <w:szCs w:val="24"/>
            <w:lang w:val="tr-TR"/>
          </w:rPr>
          <w:t xml:space="preserve">Kanıt 13: </w:t>
        </w:r>
      </w:hyperlink>
      <w:r w:rsidR="00ED099C" w:rsidRPr="00ED099C">
        <w:rPr>
          <w:rFonts w:ascii="Times New Roman" w:eastAsia="Times New Roman" w:hAnsi="Times New Roman" w:cs="Times New Roman"/>
          <w:sz w:val="24"/>
          <w:szCs w:val="24"/>
          <w:lang w:val="tr-TR"/>
        </w:rPr>
        <w:t>Dış Paydaş Toplantı Tutanak Metni</w:t>
      </w:r>
    </w:p>
    <w:p w14:paraId="54B15DF5"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61" w:history="1">
        <w:r w:rsidR="00ED099C" w:rsidRPr="00ED099C">
          <w:rPr>
            <w:rStyle w:val="Kpr"/>
            <w:rFonts w:ascii="Times New Roman" w:eastAsia="Times New Roman" w:hAnsi="Times New Roman" w:cs="Times New Roman"/>
            <w:sz w:val="24"/>
            <w:szCs w:val="24"/>
            <w:lang w:val="tr-TR"/>
          </w:rPr>
          <w:t>Kanıt 14</w:t>
        </w:r>
      </w:hyperlink>
      <w:r w:rsidR="00ED099C" w:rsidRPr="00ED099C">
        <w:rPr>
          <w:rFonts w:ascii="Times New Roman" w:eastAsia="Times New Roman" w:hAnsi="Times New Roman" w:cs="Times New Roman"/>
          <w:sz w:val="24"/>
          <w:szCs w:val="24"/>
          <w:lang w:val="tr-TR"/>
        </w:rPr>
        <w:t xml:space="preserve">: Program ve Müfredat Geliştirme Komisyonu Dış Paydaş </w:t>
      </w:r>
      <w:proofErr w:type="spellStart"/>
      <w:r w:rsidR="00ED099C" w:rsidRPr="00ED099C">
        <w:rPr>
          <w:rFonts w:ascii="Times New Roman" w:eastAsia="Times New Roman" w:hAnsi="Times New Roman" w:cs="Times New Roman"/>
          <w:sz w:val="24"/>
          <w:szCs w:val="24"/>
          <w:lang w:val="tr-TR"/>
        </w:rPr>
        <w:t>Çalıştayı</w:t>
      </w:r>
      <w:proofErr w:type="spellEnd"/>
      <w:r w:rsidR="00ED099C" w:rsidRPr="00ED099C">
        <w:rPr>
          <w:rFonts w:ascii="Times New Roman" w:eastAsia="Times New Roman" w:hAnsi="Times New Roman" w:cs="Times New Roman"/>
          <w:sz w:val="24"/>
          <w:szCs w:val="24"/>
          <w:lang w:val="tr-TR"/>
        </w:rPr>
        <w:t xml:space="preserve"> Tutanağı</w:t>
      </w:r>
    </w:p>
    <w:p w14:paraId="336E580C"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62" w:history="1">
        <w:r w:rsidR="00ED099C" w:rsidRPr="00ED099C">
          <w:rPr>
            <w:rStyle w:val="Kpr"/>
            <w:rFonts w:ascii="Times New Roman" w:eastAsia="Times New Roman" w:hAnsi="Times New Roman" w:cs="Times New Roman"/>
            <w:sz w:val="24"/>
            <w:szCs w:val="24"/>
            <w:lang w:val="tr-TR"/>
          </w:rPr>
          <w:t xml:space="preserve">Kanıt 15: </w:t>
        </w:r>
      </w:hyperlink>
      <w:r w:rsidR="00ED099C" w:rsidRPr="00ED099C">
        <w:rPr>
          <w:rFonts w:ascii="Times New Roman" w:eastAsia="Times New Roman" w:hAnsi="Times New Roman" w:cs="Times New Roman"/>
          <w:sz w:val="24"/>
          <w:szCs w:val="24"/>
          <w:lang w:val="tr-TR"/>
        </w:rPr>
        <w:t xml:space="preserve">Paydaş </w:t>
      </w:r>
      <w:proofErr w:type="spellStart"/>
      <w:r w:rsidR="00ED099C" w:rsidRPr="00ED099C">
        <w:rPr>
          <w:rFonts w:ascii="Times New Roman" w:eastAsia="Times New Roman" w:hAnsi="Times New Roman" w:cs="Times New Roman"/>
          <w:sz w:val="24"/>
          <w:szCs w:val="24"/>
          <w:lang w:val="tr-TR"/>
        </w:rPr>
        <w:t>Çalıştay</w:t>
      </w:r>
      <w:proofErr w:type="spellEnd"/>
      <w:r w:rsidR="00ED099C" w:rsidRPr="00ED099C">
        <w:rPr>
          <w:rFonts w:ascii="Times New Roman" w:eastAsia="Times New Roman" w:hAnsi="Times New Roman" w:cs="Times New Roman"/>
          <w:sz w:val="24"/>
          <w:szCs w:val="24"/>
          <w:lang w:val="tr-TR"/>
        </w:rPr>
        <w:t xml:space="preserve"> Afişi</w:t>
      </w:r>
    </w:p>
    <w:p w14:paraId="2B34883F" w14:textId="77777777" w:rsidR="00ED099C" w:rsidRPr="00ED099C" w:rsidRDefault="0071015D" w:rsidP="00ED099C">
      <w:pPr>
        <w:spacing w:after="200"/>
        <w:rPr>
          <w:rFonts w:ascii="Times New Roman" w:eastAsia="Times New Roman" w:hAnsi="Times New Roman" w:cs="Times New Roman"/>
          <w:sz w:val="24"/>
          <w:szCs w:val="24"/>
          <w:lang w:val="tr-TR"/>
        </w:rPr>
      </w:pPr>
      <w:hyperlink r:id="rId163" w:history="1">
        <w:r w:rsidR="00ED099C" w:rsidRPr="00ED099C">
          <w:rPr>
            <w:rStyle w:val="Kpr"/>
            <w:rFonts w:ascii="Times New Roman" w:eastAsia="Times New Roman" w:hAnsi="Times New Roman" w:cs="Times New Roman"/>
            <w:sz w:val="24"/>
            <w:szCs w:val="24"/>
            <w:lang w:val="tr-TR"/>
          </w:rPr>
          <w:t xml:space="preserve">Kanıt 16: </w:t>
        </w:r>
      </w:hyperlink>
      <w:r w:rsidR="00ED099C" w:rsidRPr="00ED099C">
        <w:rPr>
          <w:rFonts w:ascii="Times New Roman" w:eastAsia="Times New Roman" w:hAnsi="Times New Roman" w:cs="Times New Roman"/>
          <w:sz w:val="24"/>
          <w:szCs w:val="24"/>
          <w:lang w:val="tr-TR"/>
        </w:rPr>
        <w:t xml:space="preserve">Paydaş </w:t>
      </w:r>
      <w:proofErr w:type="spellStart"/>
      <w:r w:rsidR="00ED099C" w:rsidRPr="00ED099C">
        <w:rPr>
          <w:rFonts w:ascii="Times New Roman" w:eastAsia="Times New Roman" w:hAnsi="Times New Roman" w:cs="Times New Roman"/>
          <w:sz w:val="24"/>
          <w:szCs w:val="24"/>
          <w:lang w:val="tr-TR"/>
        </w:rPr>
        <w:t>Çalıştayından</w:t>
      </w:r>
      <w:proofErr w:type="spellEnd"/>
      <w:r w:rsidR="00ED099C" w:rsidRPr="00ED099C">
        <w:rPr>
          <w:rFonts w:ascii="Times New Roman" w:eastAsia="Times New Roman" w:hAnsi="Times New Roman" w:cs="Times New Roman"/>
          <w:sz w:val="24"/>
          <w:szCs w:val="24"/>
          <w:lang w:val="tr-TR"/>
        </w:rPr>
        <w:t xml:space="preserve"> bir Fotoğraf</w:t>
      </w:r>
    </w:p>
    <w:p w14:paraId="1BFF9FA9" w14:textId="77777777" w:rsidR="00691474" w:rsidRDefault="00D67653">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A.4. </w:t>
      </w:r>
      <w:proofErr w:type="spellStart"/>
      <w:r>
        <w:rPr>
          <w:rFonts w:ascii="Times New Roman" w:eastAsia="Times New Roman" w:hAnsi="Times New Roman" w:cs="Times New Roman"/>
          <w:b/>
          <w:bCs/>
          <w:sz w:val="24"/>
          <w:szCs w:val="24"/>
        </w:rPr>
        <w:t>Uluslararasılaşma</w:t>
      </w:r>
      <w:proofErr w:type="spellEnd"/>
    </w:p>
    <w:p w14:paraId="389CCA78" w14:textId="651E1313" w:rsidR="00691474" w:rsidRDefault="00D67653" w:rsidP="00E9313D">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Mersin Üniversitesi İlahiyat Fakültesi, üniversitemizin genel </w:t>
      </w:r>
      <w:proofErr w:type="spellStart"/>
      <w:r>
        <w:rPr>
          <w:rFonts w:ascii="Times New Roman" w:eastAsia="Times New Roman" w:hAnsi="Times New Roman" w:cs="Times New Roman"/>
          <w:sz w:val="24"/>
          <w:szCs w:val="24"/>
        </w:rPr>
        <w:t>uluslararasılaşma</w:t>
      </w:r>
      <w:proofErr w:type="spellEnd"/>
      <w:r>
        <w:rPr>
          <w:rFonts w:ascii="Times New Roman" w:eastAsia="Times New Roman" w:hAnsi="Times New Roman" w:cs="Times New Roman"/>
          <w:sz w:val="24"/>
          <w:szCs w:val="24"/>
        </w:rPr>
        <w:t xml:space="preserve"> stratejileriyle uyumlu olarak, Kalite El Kitabı’nda tanımlanan süreçlere uygun biçimde kendi </w:t>
      </w:r>
      <w:proofErr w:type="spellStart"/>
      <w:r>
        <w:rPr>
          <w:rFonts w:ascii="Times New Roman" w:eastAsia="Times New Roman" w:hAnsi="Times New Roman" w:cs="Times New Roman"/>
          <w:sz w:val="24"/>
          <w:szCs w:val="24"/>
        </w:rPr>
        <w:t>uluslararasılaşma</w:t>
      </w:r>
      <w:proofErr w:type="spellEnd"/>
      <w:r>
        <w:rPr>
          <w:rFonts w:ascii="Times New Roman" w:eastAsia="Times New Roman" w:hAnsi="Times New Roman" w:cs="Times New Roman"/>
          <w:sz w:val="24"/>
          <w:szCs w:val="24"/>
        </w:rPr>
        <w:t xml:space="preserve"> yaklaşımını oluşturmakta ve uygulamaktadır. Fakültemiz bünyesinde aktif olarak çalışan Dış İlişkiler Komisyonu, </w:t>
      </w:r>
      <w:proofErr w:type="spellStart"/>
      <w:r>
        <w:rPr>
          <w:rFonts w:ascii="Times New Roman" w:eastAsia="Times New Roman" w:hAnsi="Times New Roman" w:cs="Times New Roman"/>
          <w:sz w:val="24"/>
          <w:szCs w:val="24"/>
        </w:rPr>
        <w:t>uluslararasılaşma</w:t>
      </w:r>
      <w:proofErr w:type="spellEnd"/>
      <w:r>
        <w:rPr>
          <w:rFonts w:ascii="Times New Roman" w:eastAsia="Times New Roman" w:hAnsi="Times New Roman" w:cs="Times New Roman"/>
          <w:sz w:val="24"/>
          <w:szCs w:val="24"/>
        </w:rPr>
        <w:t xml:space="preserve"> politikalarının geliştirilmesi, uygulanması, izlenmesi ve iyileştirilmesi süreçlerini koordineli bir şekilde yürütmektedir. Bu kapsamda gerçekleştirilen faaliyetler düzenli olarak değerlendirilmekte; paydaşlardan alınan geri bildirimler doğrultusunda gerekli iyileştirme adımları atılmaktadır.</w:t>
      </w:r>
    </w:p>
    <w:p w14:paraId="23DED64C" w14:textId="640992B5" w:rsidR="00263471" w:rsidRDefault="00D67653" w:rsidP="00263471">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Komisyon tarafından yürütülen çalışmalar çerçevesinde; </w:t>
      </w:r>
      <w:proofErr w:type="spellStart"/>
      <w:r>
        <w:rPr>
          <w:rFonts w:ascii="Times New Roman" w:eastAsia="Times New Roman" w:hAnsi="Times New Roman" w:cs="Times New Roman"/>
          <w:sz w:val="24"/>
          <w:szCs w:val="24"/>
        </w:rPr>
        <w:t>uluslararasılaşma</w:t>
      </w:r>
      <w:proofErr w:type="spellEnd"/>
      <w:r>
        <w:rPr>
          <w:rFonts w:ascii="Times New Roman" w:eastAsia="Times New Roman" w:hAnsi="Times New Roman" w:cs="Times New Roman"/>
          <w:sz w:val="24"/>
          <w:szCs w:val="24"/>
        </w:rPr>
        <w:t xml:space="preserve"> kaynaklarının analizi, hareketlilik süreçlerinin niteliğinin artırılması, öğrenci ve personelin yurt dışı deneyimlerinin sistemli biçimde izlenmesi ve uluslararası akademik işbirliklerinin genişletilmesi yönünde kararlar alınmıştır</w:t>
      </w:r>
      <w:r w:rsidR="002634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Fakültemizde ERASMUS+, Mevlana ve Farabi programları kapsamında bilgilendirme toplantıları düzenlenmekte; hareketliliğe hak kazanan öğrencilere yönelik yol haritası seminerleri verilmekte; yurt dışında bulunan öğrencilerle süreç takibi toplantıları yapılmakta ve dönüşlerinde deneyim paylaşımı oturumları organize edilmektedir</w:t>
      </w:r>
      <w:r w:rsidR="002634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Tüm bu uygulamalar PUKÖ döngüsü çerçevesinde planlanmakta, düzenli olarak kontrol edilmekte ve elde edilen veriler doğrultusunda iyileştirmeye gidilmektedir.</w:t>
      </w:r>
      <w:r w:rsidR="00263471">
        <w:rPr>
          <w:rFonts w:ascii="Times New Roman" w:eastAsia="Times New Roman" w:hAnsi="Times New Roman" w:cs="Times New Roman"/>
          <w:sz w:val="24"/>
          <w:szCs w:val="24"/>
        </w:rPr>
        <w:t xml:space="preserve"> </w:t>
      </w:r>
      <w:r w:rsidR="00263471">
        <w:rPr>
          <w:rFonts w:ascii="Times New Roman" w:eastAsia="Times New Roman" w:hAnsi="Times New Roman" w:cs="Times New Roman"/>
          <w:sz w:val="24"/>
          <w:szCs w:val="24"/>
        </w:rPr>
        <w:lastRenderedPageBreak/>
        <w:t xml:space="preserve">Tüm bu uygulamaların adımlarına dair örnekleri </w:t>
      </w:r>
      <w:r w:rsidR="004A7D73">
        <w:rPr>
          <w:rFonts w:ascii="Times New Roman" w:eastAsia="Times New Roman" w:hAnsi="Times New Roman" w:cs="Times New Roman"/>
          <w:sz w:val="24"/>
          <w:szCs w:val="24"/>
        </w:rPr>
        <w:t xml:space="preserve">A.4.1. A.4.2. A.4.3. ve A.4.4. </w:t>
      </w:r>
      <w:proofErr w:type="spellStart"/>
      <w:r w:rsidR="004A7D73">
        <w:rPr>
          <w:rFonts w:ascii="Times New Roman" w:eastAsia="Times New Roman" w:hAnsi="Times New Roman" w:cs="Times New Roman"/>
          <w:sz w:val="24"/>
          <w:szCs w:val="24"/>
        </w:rPr>
        <w:t>altbaşlıklarında</w:t>
      </w:r>
      <w:proofErr w:type="spellEnd"/>
      <w:r w:rsidR="004A7D73">
        <w:rPr>
          <w:rFonts w:ascii="Times New Roman" w:eastAsia="Times New Roman" w:hAnsi="Times New Roman" w:cs="Times New Roman"/>
          <w:sz w:val="24"/>
          <w:szCs w:val="24"/>
        </w:rPr>
        <w:t xml:space="preserve"> detayları ile bulunmaktadır.</w:t>
      </w:r>
    </w:p>
    <w:p w14:paraId="748CFF16" w14:textId="77777777" w:rsidR="00691474" w:rsidRDefault="00D67653">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A.4.1. </w:t>
      </w:r>
      <w:proofErr w:type="spellStart"/>
      <w:r>
        <w:rPr>
          <w:rFonts w:ascii="Times New Roman" w:eastAsia="Times New Roman" w:hAnsi="Times New Roman" w:cs="Times New Roman"/>
          <w:b/>
          <w:bCs/>
          <w:sz w:val="24"/>
          <w:szCs w:val="24"/>
        </w:rPr>
        <w:t>Uluslararasılaşma</w:t>
      </w:r>
      <w:proofErr w:type="spellEnd"/>
      <w:r>
        <w:rPr>
          <w:rFonts w:ascii="Times New Roman" w:eastAsia="Times New Roman" w:hAnsi="Times New Roman" w:cs="Times New Roman"/>
          <w:b/>
          <w:bCs/>
          <w:sz w:val="24"/>
          <w:szCs w:val="24"/>
        </w:rPr>
        <w:t xml:space="preserve"> Politikası</w:t>
      </w:r>
    </w:p>
    <w:p w14:paraId="6022E6A7" w14:textId="77777777" w:rsidR="00691474" w:rsidRDefault="00D67653">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Fakültemizin </w:t>
      </w:r>
      <w:proofErr w:type="spellStart"/>
      <w:r>
        <w:rPr>
          <w:rFonts w:ascii="Times New Roman" w:eastAsia="Times New Roman" w:hAnsi="Times New Roman" w:cs="Times New Roman"/>
          <w:sz w:val="24"/>
          <w:szCs w:val="24"/>
        </w:rPr>
        <w:t>uluslararasılaşma</w:t>
      </w:r>
      <w:proofErr w:type="spellEnd"/>
      <w:r>
        <w:rPr>
          <w:rFonts w:ascii="Times New Roman" w:eastAsia="Times New Roman" w:hAnsi="Times New Roman" w:cs="Times New Roman"/>
          <w:sz w:val="24"/>
          <w:szCs w:val="24"/>
        </w:rPr>
        <w:t xml:space="preserve"> politikası; Dış İlişkiler Komisyonu, Fakülte ERASMUS+ </w:t>
      </w:r>
      <w:r w:rsidRPr="004A7D73">
        <w:rPr>
          <w:rFonts w:ascii="Times New Roman" w:eastAsia="Times New Roman" w:hAnsi="Times New Roman" w:cs="Times New Roman"/>
          <w:sz w:val="24"/>
          <w:szCs w:val="24"/>
        </w:rPr>
        <w:t>Koordinatörlüğü ve</w:t>
      </w:r>
      <w:r>
        <w:rPr>
          <w:rFonts w:ascii="Times New Roman" w:eastAsia="Times New Roman" w:hAnsi="Times New Roman" w:cs="Times New Roman"/>
          <w:sz w:val="24"/>
          <w:szCs w:val="24"/>
        </w:rPr>
        <w:t xml:space="preserve"> ilgili akademik birimlerin önerileri doğrultusunda şekillendirilmekte ve her yıl gözden geçirilerek güncellenmektedir. Temel amaç, fakültemizin uluslararası akademik görünürlüğünü artırmak, öğrenci ve öğretim elemanı hareketliliğini teşvik etmek ve yabancı yükseköğretim kurumlarıyla sürdürülebilir işbirlikleri geliştirmektir.</w:t>
      </w:r>
    </w:p>
    <w:p w14:paraId="35F771A8" w14:textId="77777777" w:rsidR="00691474" w:rsidRDefault="00D67653">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doğrultuda belirlenen </w:t>
      </w:r>
      <w:proofErr w:type="spellStart"/>
      <w:r>
        <w:rPr>
          <w:rFonts w:ascii="Times New Roman" w:eastAsia="Times New Roman" w:hAnsi="Times New Roman" w:cs="Times New Roman"/>
          <w:sz w:val="24"/>
          <w:szCs w:val="24"/>
        </w:rPr>
        <w:t>uluslararasılaşma</w:t>
      </w:r>
      <w:proofErr w:type="spellEnd"/>
      <w:r>
        <w:rPr>
          <w:rFonts w:ascii="Times New Roman" w:eastAsia="Times New Roman" w:hAnsi="Times New Roman" w:cs="Times New Roman"/>
          <w:sz w:val="24"/>
          <w:szCs w:val="24"/>
        </w:rPr>
        <w:t xml:space="preserve"> politikamızın temel unsurları şunlardır:</w:t>
      </w:r>
    </w:p>
    <w:p w14:paraId="70CFFD77" w14:textId="77777777" w:rsidR="00691474" w:rsidRDefault="00D67653">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Öğrencilerimizin farklı ülkelerde ders alarak farklı akademik ve kültürel ortamlarda deneyim kazanmalarını sağlamak amacıyla ERASMUS+ öğrenim hareketliliğine katılım sağlamak (</w:t>
      </w:r>
      <w:hyperlink r:id="rId164">
        <w:r>
          <w:rPr>
            <w:rFonts w:ascii="Times New Roman" w:eastAsia="Times New Roman" w:hAnsi="Times New Roman" w:cs="Times New Roman"/>
            <w:color w:val="1155CC"/>
            <w:sz w:val="24"/>
            <w:szCs w:val="24"/>
            <w:u w:val="single"/>
          </w:rPr>
          <w:t>Kanıt 1</w:t>
        </w:r>
      </w:hyperlink>
      <w:r>
        <w:rPr>
          <w:rFonts w:ascii="Times New Roman" w:eastAsia="Times New Roman" w:hAnsi="Times New Roman" w:cs="Times New Roman"/>
          <w:sz w:val="24"/>
          <w:szCs w:val="24"/>
        </w:rPr>
        <w:t>)</w:t>
      </w:r>
    </w:p>
    <w:p w14:paraId="763BAA59" w14:textId="77777777" w:rsidR="00691474" w:rsidRDefault="00D67653">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Yurt dışındaki yükseköğretim kurumlarıyla ikili işbirliği ve değişim anlaşmaları geliştirmek. (</w:t>
      </w:r>
      <w:hyperlink r:id="rId165">
        <w:r>
          <w:rPr>
            <w:rFonts w:ascii="Times New Roman" w:eastAsia="Times New Roman" w:hAnsi="Times New Roman" w:cs="Times New Roman"/>
            <w:color w:val="1155CC"/>
            <w:sz w:val="24"/>
            <w:szCs w:val="24"/>
            <w:u w:val="single"/>
          </w:rPr>
          <w:t xml:space="preserve">Kanıt </w:t>
        </w:r>
      </w:hyperlink>
      <w:r>
        <w:rPr>
          <w:rFonts w:ascii="Times New Roman" w:eastAsia="Times New Roman" w:hAnsi="Times New Roman" w:cs="Times New Roman"/>
          <w:sz w:val="24"/>
          <w:szCs w:val="24"/>
        </w:rPr>
        <w:t>2)</w:t>
      </w:r>
    </w:p>
    <w:p w14:paraId="6A031CBA" w14:textId="607CD44E" w:rsidR="00691474" w:rsidRDefault="00D67653" w:rsidP="005D015B">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Öğretim elemanlarımızın yurt dışı araştırma, eğitim ve proje faaliyetlerine katılımını teşvik etmek ve gerekli izin/koşulları sağlamak.(</w:t>
      </w:r>
      <w:hyperlink r:id="rId166">
        <w:r>
          <w:rPr>
            <w:rFonts w:ascii="Times New Roman" w:eastAsia="Times New Roman" w:hAnsi="Times New Roman" w:cs="Times New Roman"/>
            <w:color w:val="1155CC"/>
            <w:sz w:val="24"/>
            <w:szCs w:val="24"/>
            <w:u w:val="single"/>
          </w:rPr>
          <w:t>Kanıt 3</w:t>
        </w:r>
      </w:hyperlink>
      <w:r>
        <w:rPr>
          <w:rFonts w:ascii="Times New Roman" w:eastAsia="Times New Roman" w:hAnsi="Times New Roman" w:cs="Times New Roman"/>
          <w:sz w:val="24"/>
          <w:szCs w:val="24"/>
        </w:rPr>
        <w:t xml:space="preserve">, </w:t>
      </w:r>
      <w:hyperlink r:id="rId167" w:history="1">
        <w:r w:rsidRPr="00E8588D">
          <w:rPr>
            <w:rStyle w:val="Kpr"/>
            <w:rFonts w:ascii="Times New Roman" w:eastAsia="Times New Roman" w:hAnsi="Times New Roman" w:cs="Times New Roman"/>
            <w:sz w:val="24"/>
            <w:szCs w:val="24"/>
          </w:rPr>
          <w:t>Kanıt 4</w:t>
        </w:r>
      </w:hyperlink>
      <w:r>
        <w:rPr>
          <w:rFonts w:ascii="Times New Roman" w:eastAsia="Times New Roman" w:hAnsi="Times New Roman" w:cs="Times New Roman"/>
          <w:sz w:val="24"/>
          <w:szCs w:val="24"/>
        </w:rPr>
        <w:t xml:space="preserve">, </w:t>
      </w:r>
      <w:hyperlink r:id="rId168">
        <w:r>
          <w:rPr>
            <w:rFonts w:ascii="Times New Roman" w:eastAsia="Times New Roman" w:hAnsi="Times New Roman" w:cs="Times New Roman"/>
            <w:color w:val="1155CC"/>
            <w:sz w:val="24"/>
            <w:szCs w:val="24"/>
            <w:u w:val="single"/>
          </w:rPr>
          <w:t>Kanıt 5</w:t>
        </w:r>
      </w:hyperlink>
      <w:r>
        <w:rPr>
          <w:rFonts w:ascii="Times New Roman" w:eastAsia="Times New Roman" w:hAnsi="Times New Roman" w:cs="Times New Roman"/>
          <w:sz w:val="24"/>
          <w:szCs w:val="24"/>
        </w:rPr>
        <w:t>)</w:t>
      </w:r>
      <w:r w:rsidR="00896FEE">
        <w:rPr>
          <w:rFonts w:ascii="Times New Roman" w:eastAsia="Times New Roman" w:hAnsi="Times New Roman" w:cs="Times New Roman"/>
          <w:sz w:val="24"/>
          <w:szCs w:val="24"/>
        </w:rPr>
        <w:t xml:space="preserve"> </w:t>
      </w:r>
    </w:p>
    <w:p w14:paraId="14720A47" w14:textId="16CBF2F7" w:rsidR="00691474" w:rsidRDefault="00D67653" w:rsidP="002039B4">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Uluslararası kurumlarla ortak akademik etkinlikler (</w:t>
      </w:r>
      <w:proofErr w:type="gramStart"/>
      <w:r>
        <w:rPr>
          <w:rFonts w:ascii="Times New Roman" w:eastAsia="Times New Roman" w:hAnsi="Times New Roman" w:cs="Times New Roman"/>
          <w:sz w:val="24"/>
          <w:szCs w:val="24"/>
        </w:rPr>
        <w:t>sempozyum</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çalıştay</w:t>
      </w:r>
      <w:proofErr w:type="spellEnd"/>
      <w:r>
        <w:rPr>
          <w:rFonts w:ascii="Times New Roman" w:eastAsia="Times New Roman" w:hAnsi="Times New Roman" w:cs="Times New Roman"/>
          <w:sz w:val="24"/>
          <w:szCs w:val="24"/>
        </w:rPr>
        <w:t>, seminer vb.) düzenleyerek uluslararası bilimsel işbirliğini güçlendirmek</w:t>
      </w:r>
      <w:r w:rsidRPr="00B91194">
        <w:rPr>
          <w:rFonts w:asciiTheme="majorBidi" w:eastAsia="Times New Roman" w:hAnsiTheme="majorBidi" w:cstheme="majorBidi"/>
          <w:sz w:val="24"/>
          <w:szCs w:val="24"/>
        </w:rPr>
        <w:t>. (</w:t>
      </w:r>
      <w:hyperlink r:id="rId169" w:history="1">
        <w:r w:rsidR="00B91194" w:rsidRPr="00B91194">
          <w:rPr>
            <w:rStyle w:val="Kpr"/>
            <w:rFonts w:asciiTheme="majorBidi" w:hAnsiTheme="majorBidi" w:cstheme="majorBidi"/>
            <w:sz w:val="24"/>
            <w:szCs w:val="24"/>
            <w:lang w:val="tr-TR"/>
          </w:rPr>
          <w:t>Kanıt</w:t>
        </w:r>
      </w:hyperlink>
      <w:r w:rsidR="00B91194" w:rsidRPr="00B91194">
        <w:rPr>
          <w:sz w:val="28"/>
          <w:szCs w:val="28"/>
        </w:rPr>
        <w:t xml:space="preserve"> </w:t>
      </w:r>
      <w:r>
        <w:rPr>
          <w:rFonts w:ascii="Times New Roman" w:eastAsia="Times New Roman" w:hAnsi="Times New Roman" w:cs="Times New Roman"/>
          <w:sz w:val="24"/>
          <w:szCs w:val="24"/>
        </w:rPr>
        <w:t>6)</w:t>
      </w:r>
    </w:p>
    <w:p w14:paraId="7600FF2F" w14:textId="3ED31B2B" w:rsidR="00691474" w:rsidRDefault="00D67653" w:rsidP="00B91194">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Fakültemizde bu politikaları uygulamaya geçirmek amacıyla; ERASMUS+ ve değişim koordinatörlüğü tarafından bilgilendirme seminerleri düzenlenmekte, hareketlilik süreçleri yapılandırılmakta, öğrenci ve personel hareketliliklerini takip edilmekte, deneyim paylaşımı toplantıları organize edilmekte ve ilgili tüm süreçler kalite güvence mekanizmalarıyla</w:t>
      </w:r>
      <w:r w:rsidR="00B91194">
        <w:rPr>
          <w:rFonts w:ascii="Times New Roman" w:eastAsia="Times New Roman" w:hAnsi="Times New Roman" w:cs="Times New Roman"/>
          <w:sz w:val="24"/>
          <w:szCs w:val="24"/>
        </w:rPr>
        <w:t xml:space="preserve"> uyumlu şekilde yürütülmektedir.</w:t>
      </w:r>
    </w:p>
    <w:p w14:paraId="1F4AB386" w14:textId="77777777" w:rsidR="00691474" w:rsidRDefault="00691474">
      <w:pPr>
        <w:spacing w:after="200"/>
        <w:rPr>
          <w:rFonts w:ascii="Times New Roman" w:eastAsia="Times New Roman" w:hAnsi="Times New Roman" w:cs="Times New Roman"/>
          <w:sz w:val="24"/>
          <w:szCs w:val="24"/>
        </w:rPr>
      </w:pPr>
    </w:p>
    <w:p w14:paraId="0FD5E27D" w14:textId="77777777" w:rsidR="00691474" w:rsidRDefault="00D67653">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14:paraId="1B5EA1D7" w14:textId="7DBBA6FF" w:rsidR="00691474" w:rsidRDefault="0071015D" w:rsidP="005D015B">
      <w:pPr>
        <w:spacing w:after="200"/>
        <w:rPr>
          <w:rFonts w:ascii="Times New Roman" w:eastAsia="Times New Roman" w:hAnsi="Times New Roman" w:cs="Times New Roman"/>
          <w:sz w:val="24"/>
          <w:szCs w:val="24"/>
        </w:rPr>
      </w:pPr>
      <w:hyperlink r:id="rId170">
        <w:r w:rsidR="005D015B" w:rsidRPr="005D015B">
          <w:rPr>
            <w:rStyle w:val="Kpr"/>
            <w:rFonts w:ascii="Times New Roman" w:eastAsia="Times New Roman" w:hAnsi="Times New Roman" w:cs="Times New Roman"/>
            <w:sz w:val="24"/>
            <w:szCs w:val="24"/>
          </w:rPr>
          <w:t>Kanıt 1</w:t>
        </w:r>
      </w:hyperlink>
      <w:r w:rsidR="00D67653">
        <w:rPr>
          <w:rFonts w:ascii="Times New Roman" w:eastAsia="Times New Roman" w:hAnsi="Times New Roman" w:cs="Times New Roman"/>
          <w:sz w:val="24"/>
          <w:szCs w:val="24"/>
        </w:rPr>
        <w:t>: Fakülte öğrencilerinin Almanya’da 2026 yılı için ERASMUS+ öğrenim sözleşmeleri</w:t>
      </w:r>
    </w:p>
    <w:p w14:paraId="18737313" w14:textId="3840853A" w:rsidR="00691474" w:rsidRDefault="0071015D" w:rsidP="005D015B">
      <w:pPr>
        <w:spacing w:after="200"/>
        <w:rPr>
          <w:rFonts w:ascii="Times New Roman" w:eastAsia="Times New Roman" w:hAnsi="Times New Roman" w:cs="Times New Roman"/>
          <w:sz w:val="24"/>
          <w:szCs w:val="24"/>
        </w:rPr>
      </w:pPr>
      <w:hyperlink r:id="rId171">
        <w:r w:rsidR="005D015B" w:rsidRPr="005D015B">
          <w:rPr>
            <w:rStyle w:val="Kpr"/>
            <w:rFonts w:ascii="Times New Roman" w:eastAsia="Times New Roman" w:hAnsi="Times New Roman" w:cs="Times New Roman"/>
            <w:sz w:val="24"/>
            <w:szCs w:val="24"/>
          </w:rPr>
          <w:t xml:space="preserve">Kanıt </w:t>
        </w:r>
      </w:hyperlink>
      <w:r w:rsidR="00D67653">
        <w:rPr>
          <w:rFonts w:ascii="Times New Roman" w:eastAsia="Times New Roman" w:hAnsi="Times New Roman" w:cs="Times New Roman"/>
          <w:sz w:val="24"/>
          <w:szCs w:val="24"/>
        </w:rPr>
        <w:t>2: İkili anlaşmalar için uluslararası kurumlarla yapılan yazışmalar</w:t>
      </w:r>
    </w:p>
    <w:p w14:paraId="20125BB3" w14:textId="1B6B24F9" w:rsidR="00691474" w:rsidRDefault="0071015D" w:rsidP="004E45DF">
      <w:pPr>
        <w:spacing w:after="200"/>
        <w:rPr>
          <w:rFonts w:ascii="Times New Roman" w:eastAsia="Times New Roman" w:hAnsi="Times New Roman" w:cs="Times New Roman"/>
          <w:sz w:val="24"/>
          <w:szCs w:val="24"/>
        </w:rPr>
      </w:pPr>
      <w:hyperlink r:id="rId172">
        <w:r w:rsidR="004E45DF" w:rsidRPr="004E45DF">
          <w:rPr>
            <w:rStyle w:val="Kpr"/>
            <w:rFonts w:ascii="Times New Roman" w:eastAsia="Times New Roman" w:hAnsi="Times New Roman" w:cs="Times New Roman"/>
            <w:sz w:val="24"/>
            <w:szCs w:val="24"/>
          </w:rPr>
          <w:t>Kanıt 3</w:t>
        </w:r>
      </w:hyperlink>
      <w:r w:rsidR="00D67653" w:rsidRPr="005D015B">
        <w:rPr>
          <w:rFonts w:ascii="Times New Roman" w:eastAsia="Times New Roman" w:hAnsi="Times New Roman" w:cs="Times New Roman"/>
          <w:sz w:val="24"/>
          <w:szCs w:val="24"/>
        </w:rPr>
        <w:t>:</w:t>
      </w:r>
      <w:r w:rsidR="00D67653">
        <w:rPr>
          <w:rFonts w:ascii="Times New Roman" w:eastAsia="Times New Roman" w:hAnsi="Times New Roman" w:cs="Times New Roman"/>
          <w:sz w:val="24"/>
          <w:szCs w:val="24"/>
        </w:rPr>
        <w:t xml:space="preserve"> Dr. </w:t>
      </w:r>
      <w:proofErr w:type="spellStart"/>
      <w:r w:rsidR="00D67653">
        <w:rPr>
          <w:rFonts w:ascii="Times New Roman" w:eastAsia="Times New Roman" w:hAnsi="Times New Roman" w:cs="Times New Roman"/>
          <w:sz w:val="24"/>
          <w:szCs w:val="24"/>
        </w:rPr>
        <w:t>Öğr</w:t>
      </w:r>
      <w:proofErr w:type="spellEnd"/>
      <w:r w:rsidR="00D67653">
        <w:rPr>
          <w:rFonts w:ascii="Times New Roman" w:eastAsia="Times New Roman" w:hAnsi="Times New Roman" w:cs="Times New Roman"/>
          <w:sz w:val="24"/>
          <w:szCs w:val="24"/>
        </w:rPr>
        <w:t>. Üyemizin yurt dışı görevlendirme yazısı</w:t>
      </w:r>
    </w:p>
    <w:p w14:paraId="7B54938D" w14:textId="31E2A7B4" w:rsidR="00691474" w:rsidRDefault="0071015D" w:rsidP="00E8588D">
      <w:pPr>
        <w:spacing w:after="200"/>
        <w:rPr>
          <w:rFonts w:ascii="Times New Roman" w:eastAsia="Times New Roman" w:hAnsi="Times New Roman" w:cs="Times New Roman"/>
          <w:sz w:val="24"/>
          <w:szCs w:val="24"/>
        </w:rPr>
      </w:pPr>
      <w:hyperlink r:id="rId173" w:history="1">
        <w:r w:rsidR="00E8588D" w:rsidRPr="00E8588D">
          <w:rPr>
            <w:rStyle w:val="Kpr"/>
            <w:rFonts w:ascii="Times New Roman" w:eastAsia="Times New Roman" w:hAnsi="Times New Roman" w:cs="Times New Roman"/>
            <w:sz w:val="24"/>
            <w:szCs w:val="24"/>
          </w:rPr>
          <w:t>Kanıt 4</w:t>
        </w:r>
      </w:hyperlink>
      <w:r w:rsidR="005D015B">
        <w:rPr>
          <w:rFonts w:ascii="Times New Roman" w:eastAsia="Times New Roman" w:hAnsi="Times New Roman" w:cs="Times New Roman"/>
          <w:sz w:val="24"/>
          <w:szCs w:val="24"/>
        </w:rPr>
        <w:t xml:space="preserve">: </w:t>
      </w:r>
      <w:r w:rsidR="00D67653">
        <w:rPr>
          <w:rFonts w:ascii="Times New Roman" w:eastAsia="Times New Roman" w:hAnsi="Times New Roman" w:cs="Times New Roman"/>
          <w:sz w:val="24"/>
          <w:szCs w:val="24"/>
        </w:rPr>
        <w:t>Araştırma görevlimizin yurt dışı görevlendirme yazısı</w:t>
      </w:r>
    </w:p>
    <w:p w14:paraId="76AD8AE5" w14:textId="4E7B5BBD" w:rsidR="00691474" w:rsidRDefault="0071015D" w:rsidP="00151F48">
      <w:pPr>
        <w:spacing w:after="200"/>
        <w:rPr>
          <w:rFonts w:ascii="Times New Roman" w:eastAsia="Times New Roman" w:hAnsi="Times New Roman" w:cs="Times New Roman"/>
          <w:sz w:val="24"/>
          <w:szCs w:val="24"/>
        </w:rPr>
      </w:pPr>
      <w:hyperlink r:id="rId174">
        <w:r w:rsidR="00151F48" w:rsidRPr="00151F48">
          <w:rPr>
            <w:rStyle w:val="Kpr"/>
            <w:rFonts w:ascii="Times New Roman" w:eastAsia="Times New Roman" w:hAnsi="Times New Roman" w:cs="Times New Roman"/>
            <w:sz w:val="24"/>
            <w:szCs w:val="24"/>
          </w:rPr>
          <w:t>Kanıt 5</w:t>
        </w:r>
      </w:hyperlink>
      <w:r w:rsidR="00D67653">
        <w:rPr>
          <w:rFonts w:ascii="Times New Roman" w:eastAsia="Times New Roman" w:hAnsi="Times New Roman" w:cs="Times New Roman"/>
          <w:sz w:val="24"/>
          <w:szCs w:val="24"/>
        </w:rPr>
        <w:t xml:space="preserve">: </w:t>
      </w:r>
      <w:r w:rsidR="00151F48" w:rsidRPr="00151F48">
        <w:rPr>
          <w:rFonts w:ascii="Times New Roman" w:eastAsia="Times New Roman" w:hAnsi="Times New Roman" w:cs="Times New Roman"/>
          <w:sz w:val="24"/>
          <w:szCs w:val="24"/>
        </w:rPr>
        <w:t xml:space="preserve">Dr. </w:t>
      </w:r>
      <w:proofErr w:type="spellStart"/>
      <w:r w:rsidR="00151F48" w:rsidRPr="00151F48">
        <w:rPr>
          <w:rFonts w:ascii="Times New Roman" w:eastAsia="Times New Roman" w:hAnsi="Times New Roman" w:cs="Times New Roman"/>
          <w:sz w:val="24"/>
          <w:szCs w:val="24"/>
        </w:rPr>
        <w:t>Öğr</w:t>
      </w:r>
      <w:proofErr w:type="spellEnd"/>
      <w:r w:rsidR="00151F48" w:rsidRPr="00151F48">
        <w:rPr>
          <w:rFonts w:ascii="Times New Roman" w:eastAsia="Times New Roman" w:hAnsi="Times New Roman" w:cs="Times New Roman"/>
          <w:sz w:val="24"/>
          <w:szCs w:val="24"/>
        </w:rPr>
        <w:t xml:space="preserve">. Üyemizin </w:t>
      </w:r>
      <w:r w:rsidR="00D67653">
        <w:rPr>
          <w:rFonts w:ascii="Times New Roman" w:eastAsia="Times New Roman" w:hAnsi="Times New Roman" w:cs="Times New Roman"/>
          <w:sz w:val="24"/>
          <w:szCs w:val="24"/>
        </w:rPr>
        <w:t>yurt dışı görevlendirme yazısı</w:t>
      </w:r>
    </w:p>
    <w:p w14:paraId="1B0997A0" w14:textId="6F0E91F8" w:rsidR="00691474" w:rsidRPr="00B91194" w:rsidRDefault="0071015D" w:rsidP="00B91194">
      <w:pPr>
        <w:spacing w:after="200"/>
        <w:rPr>
          <w:rFonts w:ascii="Times New Roman" w:eastAsia="Times New Roman" w:hAnsi="Times New Roman" w:cs="Times New Roman"/>
          <w:sz w:val="24"/>
          <w:szCs w:val="24"/>
        </w:rPr>
      </w:pPr>
      <w:hyperlink r:id="rId175" w:history="1">
        <w:r w:rsidR="00B91194" w:rsidRPr="00B91194">
          <w:rPr>
            <w:rStyle w:val="Kpr"/>
            <w:rFonts w:ascii="Times New Roman" w:eastAsia="Times New Roman" w:hAnsi="Times New Roman" w:cs="Times New Roman"/>
            <w:sz w:val="24"/>
            <w:szCs w:val="24"/>
            <w:lang w:val="tr-TR"/>
          </w:rPr>
          <w:t>Kanıt</w:t>
        </w:r>
      </w:hyperlink>
      <w:r w:rsidR="00B91194" w:rsidRPr="00B91194">
        <w:rPr>
          <w:rFonts w:ascii="Times New Roman" w:eastAsia="Times New Roman" w:hAnsi="Times New Roman" w:cs="Times New Roman"/>
          <w:sz w:val="24"/>
          <w:szCs w:val="24"/>
        </w:rPr>
        <w:t xml:space="preserve"> </w:t>
      </w:r>
      <w:r w:rsidR="00D67653">
        <w:rPr>
          <w:rFonts w:ascii="Times New Roman" w:eastAsia="Times New Roman" w:hAnsi="Times New Roman" w:cs="Times New Roman"/>
          <w:sz w:val="24"/>
          <w:szCs w:val="24"/>
        </w:rPr>
        <w:t xml:space="preserve"> 6: Fakültemiz ev sahipliğinde düzenlenen uluslararası SIRCON kongresi kitapçığı</w:t>
      </w:r>
    </w:p>
    <w:p w14:paraId="5A0AA7EB" w14:textId="77777777" w:rsidR="00691474" w:rsidRDefault="00D67653">
      <w:pPr>
        <w:spacing w:after="2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 4.2. </w:t>
      </w:r>
      <w:proofErr w:type="spellStart"/>
      <w:r>
        <w:rPr>
          <w:rFonts w:ascii="Times New Roman" w:eastAsia="Times New Roman" w:hAnsi="Times New Roman" w:cs="Times New Roman"/>
          <w:b/>
          <w:bCs/>
          <w:sz w:val="24"/>
          <w:szCs w:val="24"/>
        </w:rPr>
        <w:t>Uluslararasılaşma</w:t>
      </w:r>
      <w:proofErr w:type="spellEnd"/>
      <w:r>
        <w:rPr>
          <w:rFonts w:ascii="Times New Roman" w:eastAsia="Times New Roman" w:hAnsi="Times New Roman" w:cs="Times New Roman"/>
          <w:b/>
          <w:bCs/>
          <w:sz w:val="24"/>
          <w:szCs w:val="24"/>
        </w:rPr>
        <w:t xml:space="preserve"> süreçlerinin yönetimi ve </w:t>
      </w:r>
      <w:proofErr w:type="spellStart"/>
      <w:r>
        <w:rPr>
          <w:rFonts w:ascii="Times New Roman" w:eastAsia="Times New Roman" w:hAnsi="Times New Roman" w:cs="Times New Roman"/>
          <w:b/>
          <w:bCs/>
          <w:sz w:val="24"/>
          <w:szCs w:val="24"/>
        </w:rPr>
        <w:t>organizasyonel</w:t>
      </w:r>
      <w:proofErr w:type="spellEnd"/>
      <w:r>
        <w:rPr>
          <w:rFonts w:ascii="Times New Roman" w:eastAsia="Times New Roman" w:hAnsi="Times New Roman" w:cs="Times New Roman"/>
          <w:b/>
          <w:bCs/>
          <w:sz w:val="24"/>
          <w:szCs w:val="24"/>
        </w:rPr>
        <w:t xml:space="preserve"> yapısı</w:t>
      </w:r>
    </w:p>
    <w:p w14:paraId="6B152639" w14:textId="3ED396DA"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lastRenderedPageBreak/>
        <w:t xml:space="preserve">Kurumumuzun </w:t>
      </w:r>
      <w:proofErr w:type="spellStart"/>
      <w:r w:rsidRPr="00335370">
        <w:rPr>
          <w:rFonts w:ascii="Times New Roman" w:eastAsia="Times New Roman" w:hAnsi="Times New Roman" w:cs="Times New Roman"/>
          <w:sz w:val="24"/>
          <w:szCs w:val="24"/>
          <w:lang w:val="tr-TR"/>
        </w:rPr>
        <w:t>uluslararasılaşma</w:t>
      </w:r>
      <w:proofErr w:type="spellEnd"/>
      <w:r w:rsidRPr="00335370">
        <w:rPr>
          <w:rFonts w:ascii="Times New Roman" w:eastAsia="Times New Roman" w:hAnsi="Times New Roman" w:cs="Times New Roman"/>
          <w:sz w:val="24"/>
          <w:szCs w:val="24"/>
          <w:lang w:val="tr-TR"/>
        </w:rPr>
        <w:t xml:space="preserve"> sürecinin yönetimi üniversitemiz Kalite El Kitabı doğrultusunda güvence altına alınmıştır. Sürece dair sorumluların </w:t>
      </w:r>
      <w:proofErr w:type="spellStart"/>
      <w:r w:rsidRPr="00335370">
        <w:rPr>
          <w:rFonts w:ascii="Times New Roman" w:eastAsia="Times New Roman" w:hAnsi="Times New Roman" w:cs="Times New Roman"/>
          <w:sz w:val="24"/>
          <w:szCs w:val="24"/>
          <w:lang w:val="tr-TR"/>
        </w:rPr>
        <w:t>organizasyonel</w:t>
      </w:r>
      <w:proofErr w:type="spellEnd"/>
      <w:r w:rsidRPr="00335370">
        <w:rPr>
          <w:rFonts w:ascii="Times New Roman" w:eastAsia="Times New Roman" w:hAnsi="Times New Roman" w:cs="Times New Roman"/>
          <w:sz w:val="24"/>
          <w:szCs w:val="24"/>
          <w:lang w:val="tr-TR"/>
        </w:rPr>
        <w:t xml:space="preserve"> yapısı Dekanlık tarafından belirlenmekte ve takip edilmektedir. </w:t>
      </w:r>
      <w:proofErr w:type="spellStart"/>
      <w:r w:rsidRPr="00335370">
        <w:rPr>
          <w:rFonts w:ascii="Times New Roman" w:eastAsia="Times New Roman" w:hAnsi="Times New Roman" w:cs="Times New Roman"/>
          <w:sz w:val="24"/>
          <w:szCs w:val="24"/>
          <w:lang w:val="tr-TR"/>
        </w:rPr>
        <w:t>organizasyonel</w:t>
      </w:r>
      <w:proofErr w:type="spellEnd"/>
      <w:r w:rsidRPr="00335370">
        <w:rPr>
          <w:rFonts w:ascii="Times New Roman" w:eastAsia="Times New Roman" w:hAnsi="Times New Roman" w:cs="Times New Roman"/>
          <w:sz w:val="24"/>
          <w:szCs w:val="24"/>
          <w:lang w:val="tr-TR"/>
        </w:rPr>
        <w:t xml:space="preserve"> yapı aşağıdaki tabloda verilmiştir.</w:t>
      </w:r>
    </w:p>
    <w:p w14:paraId="256852C4" w14:textId="77777777" w:rsidR="00335370" w:rsidRPr="00335370" w:rsidRDefault="00335370" w:rsidP="00335370">
      <w:pPr>
        <w:spacing w:after="200"/>
        <w:jc w:val="both"/>
        <w:rPr>
          <w:rFonts w:ascii="Times New Roman" w:eastAsia="Times New Roman" w:hAnsi="Times New Roman" w:cs="Times New Roman"/>
          <w:sz w:val="24"/>
          <w:szCs w:val="24"/>
          <w:lang w:val="tr-TR"/>
        </w:rPr>
      </w:pPr>
    </w:p>
    <w:tbl>
      <w:tblPr>
        <w:tblW w:w="8748" w:type="dxa"/>
        <w:tblInd w:w="20" w:type="dxa"/>
        <w:tblLayout w:type="fixed"/>
        <w:tblCellMar>
          <w:right w:w="0" w:type="dxa"/>
        </w:tblCellMar>
        <w:tblLook w:val="0000" w:firstRow="0" w:lastRow="0" w:firstColumn="0" w:lastColumn="0" w:noHBand="0" w:noVBand="0"/>
      </w:tblPr>
      <w:tblGrid>
        <w:gridCol w:w="2268"/>
        <w:gridCol w:w="6480"/>
      </w:tblGrid>
      <w:tr w:rsidR="00335370" w:rsidRPr="00335370" w14:paraId="4EB255A7" w14:textId="77777777" w:rsidTr="00335370">
        <w:tc>
          <w:tcPr>
            <w:tcW w:w="8747" w:type="dxa"/>
            <w:gridSpan w:val="2"/>
            <w:tcBorders>
              <w:top w:val="single" w:sz="16" w:space="0" w:color="000000"/>
              <w:left w:val="single" w:sz="16" w:space="0" w:color="000000"/>
              <w:bottom w:val="single" w:sz="16" w:space="0" w:color="000000"/>
              <w:right w:val="single" w:sz="16" w:space="0" w:color="000000"/>
            </w:tcBorders>
            <w:shd w:val="clear" w:color="auto" w:fill="auto"/>
            <w:vAlign w:val="center"/>
          </w:tcPr>
          <w:p w14:paraId="2E3BFEFF" w14:textId="77777777" w:rsidR="00335370" w:rsidRPr="00335370" w:rsidRDefault="00335370" w:rsidP="00335370">
            <w:pPr>
              <w:spacing w:after="200"/>
              <w:jc w:val="both"/>
              <w:rPr>
                <w:rFonts w:ascii="Times New Roman" w:eastAsia="Times New Roman" w:hAnsi="Times New Roman" w:cs="Times New Roman"/>
                <w:color w:val="000000" w:themeColor="text1"/>
                <w:sz w:val="24"/>
                <w:szCs w:val="24"/>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370">
              <w:rPr>
                <w:rFonts w:ascii="Times New Roman" w:eastAsia="Times New Roman" w:hAnsi="Times New Roman" w:cs="Times New Roman"/>
                <w:color w:val="000000" w:themeColor="text1"/>
                <w:sz w:val="24"/>
                <w:szCs w:val="24"/>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Dış İlişkiler ve İntibak Çalışmaları Komisyonu</w:t>
            </w:r>
          </w:p>
        </w:tc>
      </w:tr>
      <w:tr w:rsidR="00335370" w:rsidRPr="00335370" w14:paraId="0D7EC9C2" w14:textId="77777777" w:rsidTr="00335370">
        <w:tc>
          <w:tcPr>
            <w:tcW w:w="2268" w:type="dxa"/>
            <w:tcBorders>
              <w:top w:val="single" w:sz="16" w:space="0" w:color="000000"/>
              <w:left w:val="single" w:sz="8" w:space="0" w:color="000000"/>
              <w:bottom w:val="single" w:sz="8" w:space="0" w:color="000000"/>
              <w:right w:val="single" w:sz="8" w:space="0" w:color="000000"/>
            </w:tcBorders>
            <w:shd w:val="clear" w:color="auto" w:fill="auto"/>
            <w:vAlign w:val="center"/>
          </w:tcPr>
          <w:p w14:paraId="2A8CB96B" w14:textId="77777777" w:rsidR="00335370" w:rsidRPr="00335370" w:rsidRDefault="00335370" w:rsidP="00335370">
            <w:pPr>
              <w:spacing w:after="200"/>
              <w:jc w:val="both"/>
              <w:rPr>
                <w:rFonts w:ascii="Times New Roman" w:eastAsia="Times New Roman" w:hAnsi="Times New Roman" w:cs="Times New Roman"/>
                <w:color w:val="000000" w:themeColor="text1"/>
                <w:sz w:val="24"/>
                <w:szCs w:val="24"/>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370">
              <w:rPr>
                <w:rFonts w:ascii="Times New Roman" w:eastAsia="Times New Roman" w:hAnsi="Times New Roman" w:cs="Times New Roman"/>
                <w:color w:val="000000" w:themeColor="text1"/>
                <w:sz w:val="24"/>
                <w:szCs w:val="24"/>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Başkan </w:t>
            </w:r>
          </w:p>
        </w:tc>
        <w:tc>
          <w:tcPr>
            <w:tcW w:w="6479" w:type="dxa"/>
            <w:tcBorders>
              <w:top w:val="single" w:sz="16" w:space="0" w:color="000000"/>
              <w:left w:val="single" w:sz="8" w:space="0" w:color="000000"/>
              <w:bottom w:val="single" w:sz="8" w:space="0" w:color="000000"/>
              <w:right w:val="single" w:sz="8" w:space="0" w:color="000000"/>
            </w:tcBorders>
            <w:shd w:val="clear" w:color="auto" w:fill="E0E0E0"/>
            <w:vAlign w:val="center"/>
          </w:tcPr>
          <w:p w14:paraId="73B1F7DD" w14:textId="77777777"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 xml:space="preserve">Prof. Dr. </w:t>
            </w:r>
            <w:proofErr w:type="spellStart"/>
            <w:r w:rsidRPr="00335370">
              <w:rPr>
                <w:rFonts w:ascii="Times New Roman" w:eastAsia="Times New Roman" w:hAnsi="Times New Roman" w:cs="Times New Roman"/>
                <w:sz w:val="24"/>
                <w:szCs w:val="24"/>
                <w:lang w:val="tr-TR"/>
              </w:rPr>
              <w:t>Abdulvahid</w:t>
            </w:r>
            <w:proofErr w:type="spellEnd"/>
            <w:r w:rsidRPr="00335370">
              <w:rPr>
                <w:rFonts w:ascii="Times New Roman" w:eastAsia="Times New Roman" w:hAnsi="Times New Roman" w:cs="Times New Roman"/>
                <w:sz w:val="24"/>
                <w:szCs w:val="24"/>
                <w:lang w:val="tr-TR"/>
              </w:rPr>
              <w:t xml:space="preserve"> SEZEN</w:t>
            </w:r>
          </w:p>
        </w:tc>
      </w:tr>
      <w:tr w:rsidR="00335370" w:rsidRPr="00335370" w14:paraId="0B44C25B" w14:textId="77777777" w:rsidTr="00335370">
        <w:tc>
          <w:tcPr>
            <w:tcW w:w="226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40EBD51" w14:textId="77777777" w:rsidR="00335370" w:rsidRPr="00335370" w:rsidRDefault="00335370" w:rsidP="00335370">
            <w:pPr>
              <w:spacing w:after="200"/>
              <w:jc w:val="both"/>
              <w:rPr>
                <w:rFonts w:ascii="Times New Roman" w:eastAsia="Times New Roman" w:hAnsi="Times New Roman" w:cs="Times New Roman"/>
                <w:color w:val="000000" w:themeColor="text1"/>
                <w:sz w:val="24"/>
                <w:szCs w:val="24"/>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370">
              <w:rPr>
                <w:rFonts w:ascii="Times New Roman" w:eastAsia="Times New Roman" w:hAnsi="Times New Roman" w:cs="Times New Roman"/>
                <w:color w:val="000000" w:themeColor="text1"/>
                <w:sz w:val="24"/>
                <w:szCs w:val="24"/>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Üyeler</w:t>
            </w:r>
          </w:p>
        </w:tc>
        <w:tc>
          <w:tcPr>
            <w:tcW w:w="647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819BD9" w14:textId="77777777"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 xml:space="preserve">Prof. Dr. </w:t>
            </w:r>
            <w:proofErr w:type="spellStart"/>
            <w:r w:rsidRPr="00335370">
              <w:rPr>
                <w:rFonts w:ascii="Times New Roman" w:eastAsia="Times New Roman" w:hAnsi="Times New Roman" w:cs="Times New Roman"/>
                <w:sz w:val="24"/>
                <w:szCs w:val="24"/>
                <w:lang w:val="tr-TR"/>
              </w:rPr>
              <w:t>Hiroki</w:t>
            </w:r>
            <w:proofErr w:type="spellEnd"/>
            <w:r w:rsidRPr="00335370">
              <w:rPr>
                <w:rFonts w:ascii="Times New Roman" w:eastAsia="Times New Roman" w:hAnsi="Times New Roman" w:cs="Times New Roman"/>
                <w:sz w:val="24"/>
                <w:szCs w:val="24"/>
                <w:lang w:val="tr-TR"/>
              </w:rPr>
              <w:t xml:space="preserve"> </w:t>
            </w:r>
            <w:proofErr w:type="spellStart"/>
            <w:r w:rsidRPr="00335370">
              <w:rPr>
                <w:rFonts w:ascii="Times New Roman" w:eastAsia="Times New Roman" w:hAnsi="Times New Roman" w:cs="Times New Roman"/>
                <w:sz w:val="24"/>
                <w:szCs w:val="24"/>
                <w:lang w:val="tr-TR"/>
              </w:rPr>
              <w:t>Vakamatsu</w:t>
            </w:r>
            <w:proofErr w:type="spellEnd"/>
          </w:p>
        </w:tc>
      </w:tr>
      <w:tr w:rsidR="00335370" w:rsidRPr="00335370" w14:paraId="793D77EB" w14:textId="77777777" w:rsidTr="00335370">
        <w:tc>
          <w:tcPr>
            <w:tcW w:w="226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E0CD76" w14:textId="77777777" w:rsidR="00335370" w:rsidRPr="00335370" w:rsidRDefault="00335370" w:rsidP="00335370">
            <w:pPr>
              <w:spacing w:after="200"/>
              <w:jc w:val="both"/>
              <w:rPr>
                <w:rFonts w:ascii="Times New Roman" w:eastAsia="Times New Roman" w:hAnsi="Times New Roman" w:cs="Times New Roman"/>
                <w:sz w:val="24"/>
                <w:szCs w:val="24"/>
                <w:lang w:val="tr-TR"/>
              </w:rPr>
            </w:pPr>
          </w:p>
        </w:tc>
        <w:tc>
          <w:tcPr>
            <w:tcW w:w="6479" w:type="dxa"/>
            <w:tcBorders>
              <w:top w:val="single" w:sz="8" w:space="0" w:color="000000"/>
              <w:left w:val="single" w:sz="8" w:space="0" w:color="000000"/>
              <w:bottom w:val="single" w:sz="8" w:space="0" w:color="000000"/>
              <w:right w:val="single" w:sz="8" w:space="0" w:color="000000"/>
            </w:tcBorders>
            <w:shd w:val="clear" w:color="auto" w:fill="E0E0E0"/>
            <w:vAlign w:val="center"/>
          </w:tcPr>
          <w:p w14:paraId="36370EBF" w14:textId="77777777"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Doç. Dr. Hasan Telli</w:t>
            </w:r>
          </w:p>
        </w:tc>
      </w:tr>
      <w:tr w:rsidR="00335370" w:rsidRPr="00335370" w14:paraId="0F61C88C" w14:textId="77777777" w:rsidTr="00335370">
        <w:tc>
          <w:tcPr>
            <w:tcW w:w="226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2E7DF6" w14:textId="77777777" w:rsidR="00335370" w:rsidRPr="00335370" w:rsidRDefault="00335370" w:rsidP="00335370">
            <w:pPr>
              <w:spacing w:after="200"/>
              <w:jc w:val="both"/>
              <w:rPr>
                <w:rFonts w:ascii="Times New Roman" w:eastAsia="Times New Roman" w:hAnsi="Times New Roman" w:cs="Times New Roman"/>
                <w:sz w:val="24"/>
                <w:szCs w:val="24"/>
                <w:lang w:val="tr-TR"/>
              </w:rPr>
            </w:pPr>
          </w:p>
        </w:tc>
        <w:tc>
          <w:tcPr>
            <w:tcW w:w="647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A32F7F" w14:textId="77777777" w:rsidR="00335370" w:rsidRPr="00335370" w:rsidRDefault="00335370" w:rsidP="00335370">
            <w:pPr>
              <w:spacing w:after="200"/>
              <w:jc w:val="both"/>
              <w:rPr>
                <w:rFonts w:ascii="Times New Roman" w:eastAsia="Times New Roman" w:hAnsi="Times New Roman" w:cs="Times New Roman"/>
                <w:sz w:val="24"/>
                <w:szCs w:val="24"/>
                <w:lang w:val="tr-TR"/>
              </w:rPr>
            </w:pPr>
            <w:proofErr w:type="spellStart"/>
            <w:proofErr w:type="gramStart"/>
            <w:r w:rsidRPr="00335370">
              <w:rPr>
                <w:rFonts w:ascii="Times New Roman" w:eastAsia="Times New Roman" w:hAnsi="Times New Roman" w:cs="Times New Roman"/>
                <w:sz w:val="24"/>
                <w:szCs w:val="24"/>
                <w:lang w:val="tr-TR"/>
              </w:rPr>
              <w:t>Dr.Öğr.Üyesi</w:t>
            </w:r>
            <w:proofErr w:type="spellEnd"/>
            <w:proofErr w:type="gramEnd"/>
            <w:r w:rsidRPr="00335370">
              <w:rPr>
                <w:rFonts w:ascii="Times New Roman" w:eastAsia="Times New Roman" w:hAnsi="Times New Roman" w:cs="Times New Roman"/>
                <w:sz w:val="24"/>
                <w:szCs w:val="24"/>
                <w:lang w:val="tr-TR"/>
              </w:rPr>
              <w:t xml:space="preserve"> Harun </w:t>
            </w:r>
            <w:proofErr w:type="spellStart"/>
            <w:r w:rsidRPr="00335370">
              <w:rPr>
                <w:rFonts w:ascii="Times New Roman" w:eastAsia="Times New Roman" w:hAnsi="Times New Roman" w:cs="Times New Roman"/>
                <w:sz w:val="24"/>
                <w:szCs w:val="24"/>
                <w:lang w:val="tr-TR"/>
              </w:rPr>
              <w:t>Takcı</w:t>
            </w:r>
            <w:proofErr w:type="spellEnd"/>
          </w:p>
        </w:tc>
      </w:tr>
      <w:tr w:rsidR="00335370" w:rsidRPr="00335370" w14:paraId="2A7BC865" w14:textId="77777777" w:rsidTr="00335370">
        <w:tc>
          <w:tcPr>
            <w:tcW w:w="226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557592F" w14:textId="77777777" w:rsidR="00335370" w:rsidRPr="00335370" w:rsidRDefault="00335370" w:rsidP="00335370">
            <w:pPr>
              <w:spacing w:after="200"/>
              <w:jc w:val="both"/>
              <w:rPr>
                <w:rFonts w:ascii="Times New Roman" w:eastAsia="Times New Roman" w:hAnsi="Times New Roman" w:cs="Times New Roman"/>
                <w:sz w:val="24"/>
                <w:szCs w:val="24"/>
                <w:lang w:val="tr-TR"/>
              </w:rPr>
            </w:pPr>
          </w:p>
        </w:tc>
        <w:tc>
          <w:tcPr>
            <w:tcW w:w="6479" w:type="dxa"/>
            <w:tcBorders>
              <w:top w:val="single" w:sz="8" w:space="0" w:color="000000"/>
              <w:left w:val="single" w:sz="8" w:space="0" w:color="000000"/>
              <w:bottom w:val="single" w:sz="16" w:space="0" w:color="000000"/>
              <w:right w:val="single" w:sz="8" w:space="0" w:color="000000"/>
            </w:tcBorders>
            <w:shd w:val="clear" w:color="auto" w:fill="E0E0E0"/>
            <w:vAlign w:val="center"/>
          </w:tcPr>
          <w:p w14:paraId="73053980" w14:textId="77777777" w:rsidR="00335370" w:rsidRPr="00335370" w:rsidRDefault="00335370" w:rsidP="00335370">
            <w:pPr>
              <w:spacing w:after="200"/>
              <w:jc w:val="both"/>
              <w:rPr>
                <w:rFonts w:ascii="Times New Roman" w:eastAsia="Times New Roman" w:hAnsi="Times New Roman" w:cs="Times New Roman"/>
                <w:sz w:val="24"/>
                <w:szCs w:val="24"/>
                <w:lang w:val="tr-TR"/>
              </w:rPr>
            </w:pPr>
            <w:proofErr w:type="spellStart"/>
            <w:proofErr w:type="gramStart"/>
            <w:r w:rsidRPr="00335370">
              <w:rPr>
                <w:rFonts w:ascii="Times New Roman" w:eastAsia="Times New Roman" w:hAnsi="Times New Roman" w:cs="Times New Roman"/>
                <w:sz w:val="24"/>
                <w:szCs w:val="24"/>
                <w:lang w:val="tr-TR"/>
              </w:rPr>
              <w:t>Arş.Gör</w:t>
            </w:r>
            <w:proofErr w:type="spellEnd"/>
            <w:proofErr w:type="gramEnd"/>
            <w:r w:rsidRPr="00335370">
              <w:rPr>
                <w:rFonts w:ascii="Times New Roman" w:eastAsia="Times New Roman" w:hAnsi="Times New Roman" w:cs="Times New Roman"/>
                <w:sz w:val="24"/>
                <w:szCs w:val="24"/>
                <w:lang w:val="tr-TR"/>
              </w:rPr>
              <w:t xml:space="preserve">. Rahime Aksa </w:t>
            </w:r>
            <w:proofErr w:type="spellStart"/>
            <w:r w:rsidRPr="00335370">
              <w:rPr>
                <w:rFonts w:ascii="Times New Roman" w:eastAsia="Times New Roman" w:hAnsi="Times New Roman" w:cs="Times New Roman"/>
                <w:sz w:val="24"/>
                <w:szCs w:val="24"/>
                <w:lang w:val="tr-TR"/>
              </w:rPr>
              <w:t>Boyraz</w:t>
            </w:r>
            <w:proofErr w:type="spellEnd"/>
          </w:p>
        </w:tc>
      </w:tr>
    </w:tbl>
    <w:p w14:paraId="69C38150" w14:textId="77777777"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 xml:space="preserve"> </w:t>
      </w:r>
    </w:p>
    <w:p w14:paraId="0C44C3DD" w14:textId="34E3F4CA"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 xml:space="preserve">Faaliyetlerin takip edilmesi ve sürece dair gerekli iyileştirmelerin yapılması kurum içerisinde oluşturulmuş olan ilgili kurul ve komisyonlarca takip edilmekte ve yürütülmektedir. Üniversitemiz dış ilişkileri süreçlerini organize eden ilgili </w:t>
      </w:r>
      <w:proofErr w:type="spellStart"/>
      <w:r w:rsidRPr="00335370">
        <w:rPr>
          <w:rFonts w:ascii="Times New Roman" w:eastAsia="Times New Roman" w:hAnsi="Times New Roman" w:cs="Times New Roman"/>
          <w:sz w:val="24"/>
          <w:szCs w:val="24"/>
          <w:lang w:val="tr-TR"/>
        </w:rPr>
        <w:t>Erasmus</w:t>
      </w:r>
      <w:proofErr w:type="spellEnd"/>
      <w:r w:rsidRPr="00335370">
        <w:rPr>
          <w:rFonts w:ascii="Times New Roman" w:eastAsia="Times New Roman" w:hAnsi="Times New Roman" w:cs="Times New Roman"/>
          <w:sz w:val="24"/>
          <w:szCs w:val="24"/>
          <w:lang w:val="tr-TR"/>
        </w:rPr>
        <w:t>, Farabi ve Mevlana gibi değişim programları kapsamında faaliyetlerimizi yürüten koordinatörlerimiz bulunmaktadır. Söz konusu koordinatörlüğümüz Üniversitemiz dış ilişkiler birimi ile koordineli bir biçimde çalışmakta ve faaliyetlerini yürütmektedir.</w:t>
      </w:r>
    </w:p>
    <w:p w14:paraId="451ABB0B" w14:textId="47F3C61E"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 xml:space="preserve">Fakültemiz </w:t>
      </w:r>
      <w:proofErr w:type="spellStart"/>
      <w:r w:rsidRPr="00335370">
        <w:rPr>
          <w:rFonts w:ascii="Times New Roman" w:eastAsia="Times New Roman" w:hAnsi="Times New Roman" w:cs="Times New Roman"/>
          <w:sz w:val="24"/>
          <w:szCs w:val="24"/>
          <w:lang w:val="tr-TR"/>
        </w:rPr>
        <w:t>uluslararasılaşma</w:t>
      </w:r>
      <w:proofErr w:type="spellEnd"/>
      <w:r w:rsidRPr="00335370">
        <w:rPr>
          <w:rFonts w:ascii="Times New Roman" w:eastAsia="Times New Roman" w:hAnsi="Times New Roman" w:cs="Times New Roman"/>
          <w:sz w:val="24"/>
          <w:szCs w:val="24"/>
          <w:lang w:val="tr-TR"/>
        </w:rPr>
        <w:t xml:space="preserve"> faaliyetlerimizi Dış İlişkiler ve İntibak Çalışmaları Komisyonu tarafından ilgili komisyonun usul ve esaslarına dayalı yönetmelik çerçevesinde yürütülmektedir. (Bkz. </w:t>
      </w:r>
      <w:hyperlink r:id="rId176">
        <w:r w:rsidRPr="00335370">
          <w:rPr>
            <w:rStyle w:val="Kpr"/>
            <w:rFonts w:ascii="Times New Roman" w:eastAsia="Times New Roman" w:hAnsi="Times New Roman" w:cs="Times New Roman"/>
            <w:sz w:val="24"/>
            <w:szCs w:val="24"/>
            <w:lang w:val="tr-TR"/>
          </w:rPr>
          <w:t>Kanıt 1</w:t>
        </w:r>
      </w:hyperlink>
      <w:r w:rsidRPr="00335370">
        <w:rPr>
          <w:rFonts w:ascii="Times New Roman" w:eastAsia="Times New Roman" w:hAnsi="Times New Roman" w:cs="Times New Roman"/>
          <w:sz w:val="24"/>
          <w:szCs w:val="24"/>
          <w:lang w:val="tr-TR"/>
        </w:rPr>
        <w:t xml:space="preserve">, </w:t>
      </w:r>
      <w:hyperlink r:id="rId177">
        <w:r w:rsidRPr="00335370">
          <w:rPr>
            <w:rStyle w:val="Kpr"/>
            <w:rFonts w:ascii="Times New Roman" w:eastAsia="Times New Roman" w:hAnsi="Times New Roman" w:cs="Times New Roman"/>
            <w:sz w:val="24"/>
            <w:szCs w:val="24"/>
            <w:lang w:val="tr-TR"/>
          </w:rPr>
          <w:t>Kanıt 2</w:t>
        </w:r>
      </w:hyperlink>
      <w:r w:rsidRPr="00335370">
        <w:rPr>
          <w:rFonts w:ascii="Times New Roman" w:eastAsia="Times New Roman" w:hAnsi="Times New Roman" w:cs="Times New Roman"/>
          <w:sz w:val="24"/>
          <w:szCs w:val="24"/>
          <w:lang w:val="tr-TR"/>
        </w:rPr>
        <w:t xml:space="preserve">, </w:t>
      </w:r>
      <w:hyperlink r:id="rId178">
        <w:r w:rsidRPr="00335370">
          <w:rPr>
            <w:rStyle w:val="Kpr"/>
            <w:rFonts w:ascii="Times New Roman" w:eastAsia="Times New Roman" w:hAnsi="Times New Roman" w:cs="Times New Roman"/>
            <w:sz w:val="24"/>
            <w:szCs w:val="24"/>
            <w:lang w:val="tr-TR"/>
          </w:rPr>
          <w:t>Kanıt 3</w:t>
        </w:r>
      </w:hyperlink>
      <w:r w:rsidRPr="00335370">
        <w:rPr>
          <w:rFonts w:ascii="Times New Roman" w:eastAsia="Times New Roman" w:hAnsi="Times New Roman" w:cs="Times New Roman"/>
          <w:sz w:val="24"/>
          <w:szCs w:val="24"/>
          <w:lang w:val="tr-TR"/>
        </w:rPr>
        <w:t xml:space="preserve">, </w:t>
      </w:r>
      <w:hyperlink r:id="rId179">
        <w:r w:rsidRPr="00335370">
          <w:rPr>
            <w:rStyle w:val="Kpr"/>
            <w:rFonts w:ascii="Times New Roman" w:eastAsia="Times New Roman" w:hAnsi="Times New Roman" w:cs="Times New Roman"/>
            <w:sz w:val="24"/>
            <w:szCs w:val="24"/>
            <w:lang w:val="tr-TR"/>
          </w:rPr>
          <w:t>Kanıt 4</w:t>
        </w:r>
      </w:hyperlink>
      <w:r w:rsidRPr="00335370">
        <w:rPr>
          <w:rFonts w:ascii="Times New Roman" w:eastAsia="Times New Roman" w:hAnsi="Times New Roman" w:cs="Times New Roman"/>
          <w:sz w:val="24"/>
          <w:szCs w:val="24"/>
          <w:lang w:val="tr-TR"/>
        </w:rPr>
        <w:t xml:space="preserve">). İlgili komisyon </w:t>
      </w:r>
      <w:proofErr w:type="spellStart"/>
      <w:r w:rsidRPr="00335370">
        <w:rPr>
          <w:rFonts w:ascii="Times New Roman" w:eastAsia="Times New Roman" w:hAnsi="Times New Roman" w:cs="Times New Roman"/>
          <w:sz w:val="24"/>
          <w:szCs w:val="24"/>
          <w:lang w:val="tr-TR"/>
        </w:rPr>
        <w:t>uluslararasılaşma</w:t>
      </w:r>
      <w:proofErr w:type="spellEnd"/>
      <w:r w:rsidRPr="00335370">
        <w:rPr>
          <w:rFonts w:ascii="Times New Roman" w:eastAsia="Times New Roman" w:hAnsi="Times New Roman" w:cs="Times New Roman"/>
          <w:sz w:val="24"/>
          <w:szCs w:val="24"/>
          <w:lang w:val="tr-TR"/>
        </w:rPr>
        <w:t xml:space="preserve"> ile ilgili bütün faaliyetlerimizi periyodik toplantılar gerçekleştirmek yoluyla sistematik olarak yürütmektedir.</w:t>
      </w:r>
    </w:p>
    <w:p w14:paraId="2D8672F5" w14:textId="30B65D1E" w:rsidR="00335370" w:rsidRPr="00335370" w:rsidRDefault="00335370" w:rsidP="00335370">
      <w:pPr>
        <w:spacing w:after="200"/>
        <w:jc w:val="both"/>
        <w:rPr>
          <w:rFonts w:ascii="Times New Roman" w:eastAsia="Times New Roman" w:hAnsi="Times New Roman" w:cs="Times New Roman"/>
          <w:sz w:val="24"/>
          <w:szCs w:val="24"/>
          <w:lang w:val="tr-TR"/>
        </w:rPr>
      </w:pPr>
      <w:proofErr w:type="spellStart"/>
      <w:r w:rsidRPr="00335370">
        <w:rPr>
          <w:rFonts w:ascii="Times New Roman" w:eastAsia="Times New Roman" w:hAnsi="Times New Roman" w:cs="Times New Roman"/>
          <w:sz w:val="24"/>
          <w:szCs w:val="24"/>
          <w:lang w:val="tr-TR"/>
        </w:rPr>
        <w:t>Erasmus</w:t>
      </w:r>
      <w:proofErr w:type="spellEnd"/>
      <w:r w:rsidRPr="00335370">
        <w:rPr>
          <w:rFonts w:ascii="Times New Roman" w:eastAsia="Times New Roman" w:hAnsi="Times New Roman" w:cs="Times New Roman"/>
          <w:sz w:val="24"/>
          <w:szCs w:val="24"/>
          <w:lang w:val="tr-TR"/>
        </w:rPr>
        <w:t xml:space="preserve"> ve Farabi </w:t>
      </w:r>
      <w:proofErr w:type="spellStart"/>
      <w:r w:rsidRPr="00335370">
        <w:rPr>
          <w:rFonts w:ascii="Times New Roman" w:eastAsia="Times New Roman" w:hAnsi="Times New Roman" w:cs="Times New Roman"/>
          <w:sz w:val="24"/>
          <w:szCs w:val="24"/>
          <w:lang w:val="tr-TR"/>
        </w:rPr>
        <w:t>Değişim</w:t>
      </w:r>
      <w:proofErr w:type="spellEnd"/>
      <w:r w:rsidRPr="00335370">
        <w:rPr>
          <w:rFonts w:ascii="Times New Roman" w:eastAsia="Times New Roman" w:hAnsi="Times New Roman" w:cs="Times New Roman"/>
          <w:sz w:val="24"/>
          <w:szCs w:val="24"/>
          <w:lang w:val="tr-TR"/>
        </w:rPr>
        <w:t xml:space="preserve"> Programı kapsamında Bölüm </w:t>
      </w:r>
      <w:proofErr w:type="spellStart"/>
      <w:r w:rsidRPr="00335370">
        <w:rPr>
          <w:rFonts w:ascii="Times New Roman" w:eastAsia="Times New Roman" w:hAnsi="Times New Roman" w:cs="Times New Roman"/>
          <w:sz w:val="24"/>
          <w:szCs w:val="24"/>
          <w:lang w:val="tr-TR"/>
        </w:rPr>
        <w:t>Koordinatörlüğü</w:t>
      </w:r>
      <w:proofErr w:type="spellEnd"/>
      <w:r w:rsidRPr="00335370">
        <w:rPr>
          <w:rFonts w:ascii="Times New Roman" w:eastAsia="Times New Roman" w:hAnsi="Times New Roman" w:cs="Times New Roman"/>
          <w:sz w:val="24"/>
          <w:szCs w:val="24"/>
          <w:lang w:val="tr-TR"/>
        </w:rPr>
        <w:t xml:space="preserve"> görevini yürütmek üzere Fakültemiz </w:t>
      </w:r>
      <w:proofErr w:type="spellStart"/>
      <w:r w:rsidRPr="00335370">
        <w:rPr>
          <w:rFonts w:ascii="Times New Roman" w:eastAsia="Times New Roman" w:hAnsi="Times New Roman" w:cs="Times New Roman"/>
          <w:sz w:val="24"/>
          <w:szCs w:val="24"/>
          <w:lang w:val="tr-TR"/>
        </w:rPr>
        <w:t>Ars</w:t>
      </w:r>
      <w:proofErr w:type="spellEnd"/>
      <w:r w:rsidRPr="00335370">
        <w:rPr>
          <w:rFonts w:ascii="Times New Roman" w:eastAsia="Times New Roman" w:hAnsi="Times New Roman" w:cs="Times New Roman"/>
          <w:sz w:val="24"/>
          <w:szCs w:val="24"/>
          <w:lang w:val="tr-TR"/>
        </w:rPr>
        <w:t xml:space="preserve">̧. Gör. Rahime Aksa BOYRAZ </w:t>
      </w:r>
      <w:proofErr w:type="spellStart"/>
      <w:r w:rsidRPr="00335370">
        <w:rPr>
          <w:rFonts w:ascii="Times New Roman" w:eastAsia="Times New Roman" w:hAnsi="Times New Roman" w:cs="Times New Roman"/>
          <w:sz w:val="24"/>
          <w:szCs w:val="24"/>
          <w:lang w:val="tr-TR"/>
        </w:rPr>
        <w:t>görevlendirilmiştir</w:t>
      </w:r>
      <w:proofErr w:type="spellEnd"/>
      <w:r w:rsidRPr="00335370">
        <w:rPr>
          <w:rFonts w:ascii="Times New Roman" w:eastAsia="Times New Roman" w:hAnsi="Times New Roman" w:cs="Times New Roman"/>
          <w:sz w:val="24"/>
          <w:szCs w:val="24"/>
          <w:lang w:val="tr-TR"/>
        </w:rPr>
        <w:t xml:space="preserve">. (Bkz. </w:t>
      </w:r>
      <w:hyperlink r:id="rId180">
        <w:r w:rsidRPr="00335370">
          <w:rPr>
            <w:rStyle w:val="Kpr"/>
            <w:rFonts w:ascii="Times New Roman" w:eastAsia="Times New Roman" w:hAnsi="Times New Roman" w:cs="Times New Roman"/>
            <w:sz w:val="24"/>
            <w:szCs w:val="24"/>
            <w:lang w:val="tr-TR"/>
          </w:rPr>
          <w:t>Kanıt 5</w:t>
        </w:r>
      </w:hyperlink>
      <w:r w:rsidRPr="00335370">
        <w:rPr>
          <w:rFonts w:ascii="Times New Roman" w:eastAsia="Times New Roman" w:hAnsi="Times New Roman" w:cs="Times New Roman"/>
          <w:sz w:val="24"/>
          <w:szCs w:val="24"/>
          <w:lang w:val="tr-TR"/>
        </w:rPr>
        <w:t>)</w:t>
      </w:r>
    </w:p>
    <w:p w14:paraId="19F4F24E" w14:textId="708FE7EF"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 xml:space="preserve">Fakültemiz tanıtım filmleri ile uluslararası tanınırlığımızı artıracak faaliyetler yapmaktadır. (Bkz. </w:t>
      </w:r>
      <w:hyperlink r:id="rId181">
        <w:r w:rsidRPr="00335370">
          <w:rPr>
            <w:rStyle w:val="Kpr"/>
            <w:rFonts w:ascii="Times New Roman" w:eastAsia="Times New Roman" w:hAnsi="Times New Roman" w:cs="Times New Roman"/>
            <w:sz w:val="24"/>
            <w:szCs w:val="24"/>
            <w:lang w:val="tr-TR"/>
          </w:rPr>
          <w:t>Kanıt 6</w:t>
        </w:r>
      </w:hyperlink>
      <w:r w:rsidRPr="00335370">
        <w:rPr>
          <w:rFonts w:ascii="Times New Roman" w:eastAsia="Times New Roman" w:hAnsi="Times New Roman" w:cs="Times New Roman"/>
          <w:sz w:val="24"/>
          <w:szCs w:val="24"/>
          <w:lang w:val="tr-TR"/>
        </w:rPr>
        <w:t>).</w:t>
      </w:r>
    </w:p>
    <w:p w14:paraId="650050E2" w14:textId="6C6F58B6"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 xml:space="preserve">Dekanlığımız, yurt dışı değişim </w:t>
      </w:r>
      <w:proofErr w:type="gramStart"/>
      <w:r w:rsidRPr="00335370">
        <w:rPr>
          <w:rFonts w:ascii="Times New Roman" w:eastAsia="Times New Roman" w:hAnsi="Times New Roman" w:cs="Times New Roman"/>
          <w:sz w:val="24"/>
          <w:szCs w:val="24"/>
          <w:lang w:val="tr-TR"/>
        </w:rPr>
        <w:t>imkanlarını</w:t>
      </w:r>
      <w:proofErr w:type="gramEnd"/>
      <w:r w:rsidRPr="00335370">
        <w:rPr>
          <w:rFonts w:ascii="Times New Roman" w:eastAsia="Times New Roman" w:hAnsi="Times New Roman" w:cs="Times New Roman"/>
          <w:sz w:val="24"/>
          <w:szCs w:val="24"/>
          <w:lang w:val="tr-TR"/>
        </w:rPr>
        <w:t xml:space="preserve"> araştırmacılarımıza mail yoluyla duyurmakta ve bu sayede bilgi sahibi olmalarını sağlamaktadır. Benzer şekilde öğrencilerimize yönelik yurt dışı </w:t>
      </w:r>
      <w:proofErr w:type="gramStart"/>
      <w:r w:rsidRPr="00335370">
        <w:rPr>
          <w:rFonts w:ascii="Times New Roman" w:eastAsia="Times New Roman" w:hAnsi="Times New Roman" w:cs="Times New Roman"/>
          <w:sz w:val="24"/>
          <w:szCs w:val="24"/>
          <w:lang w:val="tr-TR"/>
        </w:rPr>
        <w:t>imkanlarının</w:t>
      </w:r>
      <w:proofErr w:type="gramEnd"/>
      <w:r w:rsidRPr="00335370">
        <w:rPr>
          <w:rFonts w:ascii="Times New Roman" w:eastAsia="Times New Roman" w:hAnsi="Times New Roman" w:cs="Times New Roman"/>
          <w:sz w:val="24"/>
          <w:szCs w:val="24"/>
          <w:lang w:val="tr-TR"/>
        </w:rPr>
        <w:t xml:space="preserve"> başvuru tarihleri ve sınav tarihlerinin duyurularını fakültemizde web sitesinden ve sosyal medya hesapları üzerinden gerçekleştirmektedir. (Bkz. </w:t>
      </w:r>
      <w:hyperlink r:id="rId182">
        <w:r w:rsidRPr="00335370">
          <w:rPr>
            <w:rStyle w:val="Kpr"/>
            <w:rFonts w:ascii="Times New Roman" w:eastAsia="Times New Roman" w:hAnsi="Times New Roman" w:cs="Times New Roman"/>
            <w:sz w:val="24"/>
            <w:szCs w:val="24"/>
            <w:lang w:val="tr-TR"/>
          </w:rPr>
          <w:t>Kanıt 7</w:t>
        </w:r>
      </w:hyperlink>
      <w:r w:rsidRPr="00335370">
        <w:rPr>
          <w:rFonts w:ascii="Times New Roman" w:eastAsia="Times New Roman" w:hAnsi="Times New Roman" w:cs="Times New Roman"/>
          <w:sz w:val="24"/>
          <w:szCs w:val="24"/>
          <w:lang w:val="tr-TR"/>
        </w:rPr>
        <w:t xml:space="preserve">, </w:t>
      </w:r>
      <w:hyperlink r:id="rId183">
        <w:r w:rsidRPr="00335370">
          <w:rPr>
            <w:rStyle w:val="Kpr"/>
            <w:rFonts w:ascii="Times New Roman" w:eastAsia="Times New Roman" w:hAnsi="Times New Roman" w:cs="Times New Roman"/>
            <w:sz w:val="24"/>
            <w:szCs w:val="24"/>
            <w:lang w:val="tr-TR"/>
          </w:rPr>
          <w:t>Kanıt 8</w:t>
        </w:r>
      </w:hyperlink>
      <w:r w:rsidRPr="00335370">
        <w:rPr>
          <w:rFonts w:ascii="Times New Roman" w:eastAsia="Times New Roman" w:hAnsi="Times New Roman" w:cs="Times New Roman"/>
          <w:sz w:val="24"/>
          <w:szCs w:val="24"/>
          <w:lang w:val="tr-TR"/>
        </w:rPr>
        <w:t xml:space="preserve">, </w:t>
      </w:r>
      <w:hyperlink r:id="rId184">
        <w:r w:rsidRPr="00335370">
          <w:rPr>
            <w:rStyle w:val="Kpr"/>
            <w:rFonts w:ascii="Times New Roman" w:eastAsia="Times New Roman" w:hAnsi="Times New Roman" w:cs="Times New Roman"/>
            <w:sz w:val="24"/>
            <w:szCs w:val="24"/>
            <w:lang w:val="tr-TR"/>
          </w:rPr>
          <w:t>Kanıt 9</w:t>
        </w:r>
      </w:hyperlink>
      <w:r w:rsidRPr="00335370">
        <w:rPr>
          <w:rFonts w:ascii="Times New Roman" w:eastAsia="Times New Roman" w:hAnsi="Times New Roman" w:cs="Times New Roman"/>
          <w:sz w:val="24"/>
          <w:szCs w:val="24"/>
          <w:lang w:val="tr-TR"/>
        </w:rPr>
        <w:t xml:space="preserve">, </w:t>
      </w:r>
      <w:hyperlink r:id="rId185">
        <w:r w:rsidRPr="00335370">
          <w:rPr>
            <w:rStyle w:val="Kpr"/>
            <w:rFonts w:ascii="Times New Roman" w:eastAsia="Times New Roman" w:hAnsi="Times New Roman" w:cs="Times New Roman"/>
            <w:sz w:val="24"/>
            <w:szCs w:val="24"/>
            <w:lang w:val="tr-TR"/>
          </w:rPr>
          <w:t>Kanıt 10</w:t>
        </w:r>
      </w:hyperlink>
      <w:r w:rsidRPr="00335370">
        <w:rPr>
          <w:rFonts w:ascii="Times New Roman" w:eastAsia="Times New Roman" w:hAnsi="Times New Roman" w:cs="Times New Roman"/>
          <w:sz w:val="24"/>
          <w:szCs w:val="24"/>
          <w:lang w:val="tr-TR"/>
        </w:rPr>
        <w:t>).</w:t>
      </w:r>
    </w:p>
    <w:p w14:paraId="582BD0EE" w14:textId="34B8D394"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 xml:space="preserve">15.06.2022 – 08.09.2022 tarihleri arasında Avrupa </w:t>
      </w:r>
      <w:proofErr w:type="spellStart"/>
      <w:r w:rsidRPr="00335370">
        <w:rPr>
          <w:rFonts w:ascii="Times New Roman" w:eastAsia="Times New Roman" w:hAnsi="Times New Roman" w:cs="Times New Roman"/>
          <w:sz w:val="24"/>
          <w:szCs w:val="24"/>
          <w:lang w:val="tr-TR"/>
        </w:rPr>
        <w:t>Birliği</w:t>
      </w:r>
      <w:proofErr w:type="spellEnd"/>
      <w:r w:rsidRPr="00335370">
        <w:rPr>
          <w:rFonts w:ascii="Times New Roman" w:eastAsia="Times New Roman" w:hAnsi="Times New Roman" w:cs="Times New Roman"/>
          <w:sz w:val="24"/>
          <w:szCs w:val="24"/>
          <w:lang w:val="tr-TR"/>
        </w:rPr>
        <w:t xml:space="preserve"> </w:t>
      </w:r>
      <w:proofErr w:type="spellStart"/>
      <w:r w:rsidRPr="00335370">
        <w:rPr>
          <w:rFonts w:ascii="Times New Roman" w:eastAsia="Times New Roman" w:hAnsi="Times New Roman" w:cs="Times New Roman"/>
          <w:sz w:val="24"/>
          <w:szCs w:val="24"/>
          <w:lang w:val="tr-TR"/>
        </w:rPr>
        <w:t>Eğitim</w:t>
      </w:r>
      <w:proofErr w:type="spellEnd"/>
      <w:r w:rsidRPr="00335370">
        <w:rPr>
          <w:rFonts w:ascii="Times New Roman" w:eastAsia="Times New Roman" w:hAnsi="Times New Roman" w:cs="Times New Roman"/>
          <w:sz w:val="24"/>
          <w:szCs w:val="24"/>
          <w:lang w:val="tr-TR"/>
        </w:rPr>
        <w:t xml:space="preserve"> ve Gençlik programlarından </w:t>
      </w:r>
      <w:proofErr w:type="spellStart"/>
      <w:r w:rsidRPr="00335370">
        <w:rPr>
          <w:rFonts w:ascii="Times New Roman" w:eastAsia="Times New Roman" w:hAnsi="Times New Roman" w:cs="Times New Roman"/>
          <w:sz w:val="24"/>
          <w:szCs w:val="24"/>
          <w:lang w:val="tr-TR"/>
        </w:rPr>
        <w:t>Erasmus</w:t>
      </w:r>
      <w:proofErr w:type="spellEnd"/>
      <w:r w:rsidRPr="00335370">
        <w:rPr>
          <w:rFonts w:ascii="Times New Roman" w:eastAsia="Times New Roman" w:hAnsi="Times New Roman" w:cs="Times New Roman"/>
          <w:sz w:val="24"/>
          <w:szCs w:val="24"/>
          <w:lang w:val="tr-TR"/>
        </w:rPr>
        <w:t xml:space="preserve">+ kapsamında yurt dışında "Staj </w:t>
      </w:r>
      <w:proofErr w:type="spellStart"/>
      <w:r w:rsidRPr="00335370">
        <w:rPr>
          <w:rFonts w:ascii="Times New Roman" w:eastAsia="Times New Roman" w:hAnsi="Times New Roman" w:cs="Times New Roman"/>
          <w:sz w:val="24"/>
          <w:szCs w:val="24"/>
          <w:lang w:val="tr-TR"/>
        </w:rPr>
        <w:t>Hareketliliği</w:t>
      </w:r>
      <w:proofErr w:type="spellEnd"/>
      <w:r w:rsidRPr="00335370">
        <w:rPr>
          <w:rFonts w:ascii="Times New Roman" w:eastAsia="Times New Roman" w:hAnsi="Times New Roman" w:cs="Times New Roman"/>
          <w:sz w:val="24"/>
          <w:szCs w:val="24"/>
          <w:lang w:val="tr-TR"/>
        </w:rPr>
        <w:t xml:space="preserve">" programından yararlanmaya hak </w:t>
      </w:r>
      <w:r w:rsidRPr="00335370">
        <w:rPr>
          <w:rFonts w:ascii="Times New Roman" w:eastAsia="Times New Roman" w:hAnsi="Times New Roman" w:cs="Times New Roman"/>
          <w:sz w:val="24"/>
          <w:szCs w:val="24"/>
          <w:lang w:val="tr-TR"/>
        </w:rPr>
        <w:lastRenderedPageBreak/>
        <w:t xml:space="preserve">kazanan öğrencilerimiz Almanya’da Diyanet İşleri Türk İslam Birliği (DİTİB) ile yapılan anlaşma kapsamında staj </w:t>
      </w:r>
      <w:proofErr w:type="spellStart"/>
      <w:r w:rsidRPr="00335370">
        <w:rPr>
          <w:rFonts w:ascii="Times New Roman" w:eastAsia="Times New Roman" w:hAnsi="Times New Roman" w:cs="Times New Roman"/>
          <w:sz w:val="24"/>
          <w:szCs w:val="24"/>
          <w:lang w:val="tr-TR"/>
        </w:rPr>
        <w:t>hareketliliği</w:t>
      </w:r>
      <w:proofErr w:type="spellEnd"/>
      <w:r w:rsidRPr="00335370">
        <w:rPr>
          <w:rFonts w:ascii="Times New Roman" w:eastAsia="Times New Roman" w:hAnsi="Times New Roman" w:cs="Times New Roman"/>
          <w:sz w:val="24"/>
          <w:szCs w:val="24"/>
          <w:lang w:val="tr-TR"/>
        </w:rPr>
        <w:t xml:space="preserve"> gerçekleştirmişlerdir. (Bkz. </w:t>
      </w:r>
      <w:hyperlink r:id="rId186">
        <w:r w:rsidRPr="00335370">
          <w:rPr>
            <w:rStyle w:val="Kpr"/>
            <w:rFonts w:ascii="Times New Roman" w:eastAsia="Times New Roman" w:hAnsi="Times New Roman" w:cs="Times New Roman"/>
            <w:sz w:val="24"/>
            <w:szCs w:val="24"/>
            <w:lang w:val="tr-TR"/>
          </w:rPr>
          <w:t>Kanıt 11</w:t>
        </w:r>
      </w:hyperlink>
      <w:r w:rsidRPr="00335370">
        <w:rPr>
          <w:rFonts w:ascii="Times New Roman" w:eastAsia="Times New Roman" w:hAnsi="Times New Roman" w:cs="Times New Roman"/>
          <w:sz w:val="24"/>
          <w:szCs w:val="24"/>
          <w:lang w:val="tr-TR"/>
        </w:rPr>
        <w:t xml:space="preserve">, </w:t>
      </w:r>
      <w:hyperlink r:id="rId187">
        <w:r w:rsidRPr="00335370">
          <w:rPr>
            <w:rStyle w:val="Kpr"/>
            <w:rFonts w:ascii="Times New Roman" w:eastAsia="Times New Roman" w:hAnsi="Times New Roman" w:cs="Times New Roman"/>
            <w:sz w:val="24"/>
            <w:szCs w:val="24"/>
            <w:lang w:val="tr-TR"/>
          </w:rPr>
          <w:t>Kanıt 12</w:t>
        </w:r>
      </w:hyperlink>
      <w:r w:rsidRPr="00335370">
        <w:rPr>
          <w:rFonts w:ascii="Times New Roman" w:eastAsia="Times New Roman" w:hAnsi="Times New Roman" w:cs="Times New Roman"/>
          <w:sz w:val="24"/>
          <w:szCs w:val="24"/>
          <w:lang w:val="tr-TR"/>
        </w:rPr>
        <w:t xml:space="preserve">, </w:t>
      </w:r>
      <w:hyperlink r:id="rId188">
        <w:r w:rsidRPr="00335370">
          <w:rPr>
            <w:rStyle w:val="Kpr"/>
            <w:rFonts w:ascii="Times New Roman" w:eastAsia="Times New Roman" w:hAnsi="Times New Roman" w:cs="Times New Roman"/>
            <w:sz w:val="24"/>
            <w:szCs w:val="24"/>
            <w:lang w:val="tr-TR"/>
          </w:rPr>
          <w:t>Kanıt 13</w:t>
        </w:r>
      </w:hyperlink>
      <w:r w:rsidRPr="00335370">
        <w:rPr>
          <w:rFonts w:ascii="Times New Roman" w:eastAsia="Times New Roman" w:hAnsi="Times New Roman" w:cs="Times New Roman"/>
          <w:sz w:val="24"/>
          <w:szCs w:val="24"/>
          <w:lang w:val="tr-TR"/>
        </w:rPr>
        <w:t xml:space="preserve">, </w:t>
      </w:r>
      <w:hyperlink r:id="rId189">
        <w:r w:rsidRPr="00335370">
          <w:rPr>
            <w:rStyle w:val="Kpr"/>
            <w:rFonts w:ascii="Times New Roman" w:eastAsia="Times New Roman" w:hAnsi="Times New Roman" w:cs="Times New Roman"/>
            <w:sz w:val="24"/>
            <w:szCs w:val="24"/>
            <w:lang w:val="tr-TR"/>
          </w:rPr>
          <w:t>Kanıt 14</w:t>
        </w:r>
      </w:hyperlink>
      <w:r w:rsidRPr="00335370">
        <w:rPr>
          <w:rFonts w:ascii="Times New Roman" w:eastAsia="Times New Roman" w:hAnsi="Times New Roman" w:cs="Times New Roman"/>
          <w:sz w:val="24"/>
          <w:szCs w:val="24"/>
          <w:lang w:val="tr-TR"/>
        </w:rPr>
        <w:t xml:space="preserve">, </w:t>
      </w:r>
      <w:hyperlink r:id="rId190">
        <w:r w:rsidRPr="00335370">
          <w:rPr>
            <w:rStyle w:val="Kpr"/>
            <w:rFonts w:ascii="Times New Roman" w:eastAsia="Times New Roman" w:hAnsi="Times New Roman" w:cs="Times New Roman"/>
            <w:sz w:val="24"/>
            <w:szCs w:val="24"/>
            <w:lang w:val="tr-TR"/>
          </w:rPr>
          <w:t>Kanıt 15</w:t>
        </w:r>
      </w:hyperlink>
      <w:r w:rsidRPr="00335370">
        <w:rPr>
          <w:rFonts w:ascii="Times New Roman" w:eastAsia="Times New Roman" w:hAnsi="Times New Roman" w:cs="Times New Roman"/>
          <w:sz w:val="24"/>
          <w:szCs w:val="24"/>
          <w:lang w:val="tr-TR"/>
        </w:rPr>
        <w:t xml:space="preserve">, </w:t>
      </w:r>
      <w:hyperlink r:id="rId191">
        <w:r w:rsidRPr="00335370">
          <w:rPr>
            <w:rStyle w:val="Kpr"/>
            <w:rFonts w:ascii="Times New Roman" w:eastAsia="Times New Roman" w:hAnsi="Times New Roman" w:cs="Times New Roman"/>
            <w:sz w:val="24"/>
            <w:szCs w:val="24"/>
            <w:lang w:val="tr-TR"/>
          </w:rPr>
          <w:t>Kanıt 16</w:t>
        </w:r>
      </w:hyperlink>
      <w:r w:rsidRPr="00335370">
        <w:rPr>
          <w:rFonts w:ascii="Times New Roman" w:eastAsia="Times New Roman" w:hAnsi="Times New Roman" w:cs="Times New Roman"/>
          <w:sz w:val="24"/>
          <w:szCs w:val="24"/>
          <w:lang w:val="tr-TR"/>
        </w:rPr>
        <w:t xml:space="preserve">, </w:t>
      </w:r>
      <w:hyperlink r:id="rId192">
        <w:r w:rsidRPr="00335370">
          <w:rPr>
            <w:rStyle w:val="Kpr"/>
            <w:rFonts w:ascii="Times New Roman" w:eastAsia="Times New Roman" w:hAnsi="Times New Roman" w:cs="Times New Roman"/>
            <w:sz w:val="24"/>
            <w:szCs w:val="24"/>
            <w:lang w:val="tr-TR"/>
          </w:rPr>
          <w:t>Kanıt 17</w:t>
        </w:r>
      </w:hyperlink>
      <w:r w:rsidRPr="00335370">
        <w:rPr>
          <w:rFonts w:ascii="Times New Roman" w:eastAsia="Times New Roman" w:hAnsi="Times New Roman" w:cs="Times New Roman"/>
          <w:sz w:val="24"/>
          <w:szCs w:val="24"/>
          <w:lang w:val="tr-TR"/>
        </w:rPr>
        <w:t xml:space="preserve">, </w:t>
      </w:r>
      <w:hyperlink r:id="rId193">
        <w:r w:rsidRPr="00335370">
          <w:rPr>
            <w:rStyle w:val="Kpr"/>
            <w:rFonts w:ascii="Times New Roman" w:eastAsia="Times New Roman" w:hAnsi="Times New Roman" w:cs="Times New Roman"/>
            <w:sz w:val="24"/>
            <w:szCs w:val="24"/>
            <w:lang w:val="tr-TR"/>
          </w:rPr>
          <w:t>Kanıt 18</w:t>
        </w:r>
      </w:hyperlink>
      <w:r w:rsidRPr="00335370">
        <w:rPr>
          <w:rFonts w:ascii="Times New Roman" w:eastAsia="Times New Roman" w:hAnsi="Times New Roman" w:cs="Times New Roman"/>
          <w:sz w:val="24"/>
          <w:szCs w:val="24"/>
          <w:lang w:val="tr-TR"/>
        </w:rPr>
        <w:t xml:space="preserve">, </w:t>
      </w:r>
      <w:hyperlink r:id="rId194">
        <w:r w:rsidRPr="00335370">
          <w:rPr>
            <w:rStyle w:val="Kpr"/>
            <w:rFonts w:ascii="Times New Roman" w:eastAsia="Times New Roman" w:hAnsi="Times New Roman" w:cs="Times New Roman"/>
            <w:sz w:val="24"/>
            <w:szCs w:val="24"/>
            <w:lang w:val="tr-TR"/>
          </w:rPr>
          <w:t>Kanıt 19</w:t>
        </w:r>
      </w:hyperlink>
      <w:r w:rsidRPr="00335370">
        <w:rPr>
          <w:rFonts w:ascii="Times New Roman" w:eastAsia="Times New Roman" w:hAnsi="Times New Roman" w:cs="Times New Roman"/>
          <w:sz w:val="24"/>
          <w:szCs w:val="24"/>
          <w:lang w:val="tr-TR"/>
        </w:rPr>
        <w:t xml:space="preserve">, </w:t>
      </w:r>
      <w:hyperlink r:id="rId195">
        <w:r w:rsidRPr="00335370">
          <w:rPr>
            <w:rStyle w:val="Kpr"/>
            <w:rFonts w:ascii="Times New Roman" w:eastAsia="Times New Roman" w:hAnsi="Times New Roman" w:cs="Times New Roman"/>
            <w:sz w:val="24"/>
            <w:szCs w:val="24"/>
            <w:lang w:val="tr-TR"/>
          </w:rPr>
          <w:t>Kanıt 20</w:t>
        </w:r>
      </w:hyperlink>
      <w:r w:rsidRPr="00335370">
        <w:rPr>
          <w:rFonts w:ascii="Times New Roman" w:eastAsia="Times New Roman" w:hAnsi="Times New Roman" w:cs="Times New Roman"/>
          <w:sz w:val="24"/>
          <w:szCs w:val="24"/>
          <w:lang w:val="tr-TR"/>
        </w:rPr>
        <w:t>).</w:t>
      </w:r>
    </w:p>
    <w:p w14:paraId="23FB2AB5" w14:textId="77777777"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ab/>
      </w:r>
    </w:p>
    <w:p w14:paraId="75A218F9" w14:textId="0178AF72"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 xml:space="preserve">Ayrıca, staj hareketliliğine ek olarak ERASMUS+ Öğrenim Hareketliliği çerçevesinde fakültemizden iki öğrencimiz, 2025-2026 Eğitim öğretim yılı boyunca Almanya’nın Nürnberg şehrinde </w:t>
      </w:r>
      <w:proofErr w:type="spellStart"/>
      <w:r w:rsidRPr="00335370">
        <w:rPr>
          <w:rFonts w:ascii="Times New Roman" w:eastAsia="Times New Roman" w:hAnsi="Times New Roman" w:cs="Times New Roman"/>
          <w:sz w:val="24"/>
          <w:szCs w:val="24"/>
          <w:lang w:val="tr-TR"/>
        </w:rPr>
        <w:t>Friedrich</w:t>
      </w:r>
      <w:proofErr w:type="spellEnd"/>
      <w:r w:rsidRPr="00335370">
        <w:rPr>
          <w:rFonts w:ascii="Times New Roman" w:eastAsia="Times New Roman" w:hAnsi="Times New Roman" w:cs="Times New Roman"/>
          <w:sz w:val="24"/>
          <w:szCs w:val="24"/>
          <w:lang w:val="tr-TR"/>
        </w:rPr>
        <w:t xml:space="preserve"> Alexander Üniversitesi’nde eğitim göreceklerdir. (</w:t>
      </w:r>
      <w:hyperlink r:id="rId196">
        <w:r w:rsidRPr="00335370">
          <w:rPr>
            <w:rStyle w:val="Kpr"/>
            <w:rFonts w:ascii="Times New Roman" w:eastAsia="Times New Roman" w:hAnsi="Times New Roman" w:cs="Times New Roman"/>
            <w:sz w:val="24"/>
            <w:szCs w:val="24"/>
            <w:lang w:val="tr-TR"/>
          </w:rPr>
          <w:t>Kanıt</w:t>
        </w:r>
      </w:hyperlink>
      <w:r w:rsidRPr="00335370">
        <w:rPr>
          <w:rFonts w:ascii="Times New Roman" w:eastAsia="Times New Roman" w:hAnsi="Times New Roman" w:cs="Times New Roman"/>
          <w:sz w:val="24"/>
          <w:szCs w:val="24"/>
          <w:lang w:val="tr-TR"/>
        </w:rPr>
        <w:t xml:space="preserve"> 21)</w:t>
      </w:r>
    </w:p>
    <w:p w14:paraId="66A503A3" w14:textId="77777777"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 xml:space="preserve">Fakültemiz, </w:t>
      </w:r>
      <w:proofErr w:type="spellStart"/>
      <w:r w:rsidRPr="00335370">
        <w:rPr>
          <w:rFonts w:ascii="Times New Roman" w:eastAsia="Times New Roman" w:hAnsi="Times New Roman" w:cs="Times New Roman"/>
          <w:sz w:val="24"/>
          <w:szCs w:val="24"/>
          <w:lang w:val="tr-TR"/>
        </w:rPr>
        <w:t>Erasmus</w:t>
      </w:r>
      <w:proofErr w:type="spellEnd"/>
      <w:r w:rsidRPr="00335370">
        <w:rPr>
          <w:rFonts w:ascii="Times New Roman" w:eastAsia="Times New Roman" w:hAnsi="Times New Roman" w:cs="Times New Roman"/>
          <w:sz w:val="24"/>
          <w:szCs w:val="24"/>
          <w:lang w:val="tr-TR"/>
        </w:rPr>
        <w:t xml:space="preserve"> kapsamında öğrenci ve akademik personel hareketliliğini artırmak için ikili anlaşmalar yapmaya yönelik çalışmalarını sürdürmektedir. Bu çalışmalar doğrultusunda farklı üniversitelerle görüşmeler yapılmakta ve anlaşmaların sağlanması için gerekli adımlar atılmaktadır. Bu doğrultuda olmak üzere aynı zamanda Üniversitemiz nezdinde Fakültemizi temsilen </w:t>
      </w:r>
      <w:proofErr w:type="spellStart"/>
      <w:r w:rsidRPr="00335370">
        <w:rPr>
          <w:rFonts w:ascii="Times New Roman" w:eastAsia="Times New Roman" w:hAnsi="Times New Roman" w:cs="Times New Roman"/>
          <w:sz w:val="24"/>
          <w:szCs w:val="24"/>
          <w:lang w:val="tr-TR"/>
        </w:rPr>
        <w:t>Erasmus</w:t>
      </w:r>
      <w:proofErr w:type="spellEnd"/>
      <w:r w:rsidRPr="00335370">
        <w:rPr>
          <w:rFonts w:ascii="Times New Roman" w:eastAsia="Times New Roman" w:hAnsi="Times New Roman" w:cs="Times New Roman"/>
          <w:sz w:val="24"/>
          <w:szCs w:val="24"/>
          <w:lang w:val="tr-TR"/>
        </w:rPr>
        <w:t xml:space="preserve">, Farabi ve Mevlana Kurum Koordinatörlüğü görevini yürütmekte olan Arş. Gör.  Rahime Aksa BOYRAZ tarafından </w:t>
      </w:r>
      <w:proofErr w:type="spellStart"/>
      <w:r w:rsidRPr="00335370">
        <w:rPr>
          <w:rFonts w:ascii="Times New Roman" w:eastAsia="Times New Roman" w:hAnsi="Times New Roman" w:cs="Times New Roman"/>
          <w:sz w:val="24"/>
          <w:szCs w:val="24"/>
          <w:lang w:val="tr-TR"/>
        </w:rPr>
        <w:t>Tübingen</w:t>
      </w:r>
      <w:proofErr w:type="spellEnd"/>
      <w:r w:rsidRPr="00335370">
        <w:rPr>
          <w:rFonts w:ascii="Times New Roman" w:eastAsia="Times New Roman" w:hAnsi="Times New Roman" w:cs="Times New Roman"/>
          <w:sz w:val="24"/>
          <w:szCs w:val="24"/>
          <w:lang w:val="tr-TR"/>
        </w:rPr>
        <w:t xml:space="preserve"> Üniversitesi, Lodz Üniversitesi, Granada Üniversitesi, </w:t>
      </w:r>
      <w:proofErr w:type="spellStart"/>
      <w:r w:rsidRPr="00335370">
        <w:rPr>
          <w:rFonts w:ascii="Times New Roman" w:eastAsia="Times New Roman" w:hAnsi="Times New Roman" w:cs="Times New Roman"/>
          <w:sz w:val="24"/>
          <w:szCs w:val="24"/>
          <w:lang w:val="tr-TR"/>
        </w:rPr>
        <w:t>Jagiellonian</w:t>
      </w:r>
      <w:proofErr w:type="spellEnd"/>
      <w:r w:rsidRPr="00335370">
        <w:rPr>
          <w:rFonts w:ascii="Times New Roman" w:eastAsia="Times New Roman" w:hAnsi="Times New Roman" w:cs="Times New Roman"/>
          <w:sz w:val="24"/>
          <w:szCs w:val="24"/>
          <w:lang w:val="tr-TR"/>
        </w:rPr>
        <w:t xml:space="preserve"> Üniversitesi, Goethe Üniversitesi ve </w:t>
      </w:r>
      <w:proofErr w:type="spellStart"/>
      <w:r w:rsidRPr="00335370">
        <w:rPr>
          <w:rFonts w:ascii="Times New Roman" w:eastAsia="Times New Roman" w:hAnsi="Times New Roman" w:cs="Times New Roman"/>
          <w:sz w:val="24"/>
          <w:szCs w:val="24"/>
          <w:lang w:val="tr-TR"/>
        </w:rPr>
        <w:t>Humboldt</w:t>
      </w:r>
      <w:proofErr w:type="spellEnd"/>
      <w:r w:rsidRPr="00335370">
        <w:rPr>
          <w:rFonts w:ascii="Times New Roman" w:eastAsia="Times New Roman" w:hAnsi="Times New Roman" w:cs="Times New Roman"/>
          <w:sz w:val="24"/>
          <w:szCs w:val="24"/>
          <w:lang w:val="tr-TR"/>
        </w:rPr>
        <w:t xml:space="preserve"> Üniversitesi ile gerekli görüşmeler yapılmış ve işbirliği anlaşmaları yapılmak üzere resmi temasa geçilmiştir (</w:t>
      </w:r>
      <w:hyperlink r:id="rId197">
        <w:r w:rsidRPr="00335370">
          <w:rPr>
            <w:rStyle w:val="Kpr"/>
            <w:rFonts w:ascii="Times New Roman" w:eastAsia="Times New Roman" w:hAnsi="Times New Roman" w:cs="Times New Roman"/>
            <w:sz w:val="24"/>
            <w:szCs w:val="24"/>
            <w:lang w:val="tr-TR"/>
          </w:rPr>
          <w:t>Kanıt</w:t>
        </w:r>
      </w:hyperlink>
      <w:r w:rsidRPr="00335370">
        <w:rPr>
          <w:rFonts w:ascii="Times New Roman" w:eastAsia="Times New Roman" w:hAnsi="Times New Roman" w:cs="Times New Roman"/>
          <w:sz w:val="24"/>
          <w:szCs w:val="24"/>
          <w:lang w:val="tr-TR"/>
        </w:rPr>
        <w:t xml:space="preserve"> 22). Öğrencilerimizin uluslararası deneyim kazanması ve akademik gelişimlerine katkı sağlaması adına bu tür programlara katılımı desteklemekteyiz.</w:t>
      </w:r>
    </w:p>
    <w:p w14:paraId="638975BB" w14:textId="77777777"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b/>
          <w:bCs/>
          <w:sz w:val="24"/>
          <w:szCs w:val="24"/>
          <w:lang w:val="tr-TR"/>
        </w:rPr>
        <w:t>Olgunluk düzeyi</w:t>
      </w:r>
      <w:r w:rsidRPr="00335370">
        <w:rPr>
          <w:rFonts w:ascii="Times New Roman" w:eastAsia="Times New Roman" w:hAnsi="Times New Roman" w:cs="Times New Roman"/>
          <w:sz w:val="24"/>
          <w:szCs w:val="24"/>
          <w:lang w:val="tr-TR"/>
        </w:rPr>
        <w:t xml:space="preserve">: Kurumda </w:t>
      </w:r>
      <w:proofErr w:type="spellStart"/>
      <w:r w:rsidRPr="00335370">
        <w:rPr>
          <w:rFonts w:ascii="Times New Roman" w:eastAsia="Times New Roman" w:hAnsi="Times New Roman" w:cs="Times New Roman"/>
          <w:sz w:val="24"/>
          <w:szCs w:val="24"/>
          <w:lang w:val="tr-TR"/>
        </w:rPr>
        <w:t>uluslararasılaşma</w:t>
      </w:r>
      <w:proofErr w:type="spellEnd"/>
      <w:r w:rsidRPr="00335370">
        <w:rPr>
          <w:rFonts w:ascii="Times New Roman" w:eastAsia="Times New Roman" w:hAnsi="Times New Roman" w:cs="Times New Roman"/>
          <w:sz w:val="24"/>
          <w:szCs w:val="24"/>
          <w:lang w:val="tr-TR"/>
        </w:rPr>
        <w:t xml:space="preserve"> süreçlerinin yönetimi ile ilişkili sonuçlar ve paydaş görüşleri sistematik olarak izlenmekte ve paydaşlarla birlikte değerlendirilerek önlemler alınmaktadır.</w:t>
      </w:r>
    </w:p>
    <w:p w14:paraId="2B7667E4" w14:textId="77777777" w:rsidR="00335370" w:rsidRPr="00335370" w:rsidRDefault="00335370" w:rsidP="00335370">
      <w:pPr>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b/>
          <w:bCs/>
          <w:sz w:val="24"/>
          <w:szCs w:val="24"/>
          <w:lang w:val="tr-TR"/>
        </w:rPr>
        <w:t>Kanıtlar</w:t>
      </w:r>
      <w:r w:rsidRPr="00335370">
        <w:rPr>
          <w:rFonts w:ascii="Times New Roman" w:eastAsia="Times New Roman" w:hAnsi="Times New Roman" w:cs="Times New Roman"/>
          <w:sz w:val="24"/>
          <w:szCs w:val="24"/>
          <w:lang w:val="tr-TR"/>
        </w:rPr>
        <w:t>:</w:t>
      </w:r>
    </w:p>
    <w:p w14:paraId="787C7150" w14:textId="77777777" w:rsidR="00335370" w:rsidRPr="00335370" w:rsidRDefault="0071015D" w:rsidP="00335370">
      <w:pPr>
        <w:spacing w:after="200"/>
        <w:jc w:val="both"/>
        <w:rPr>
          <w:rFonts w:ascii="Times New Roman" w:eastAsia="Times New Roman" w:hAnsi="Times New Roman" w:cs="Times New Roman"/>
          <w:sz w:val="24"/>
          <w:szCs w:val="24"/>
          <w:lang w:val="tr-TR"/>
        </w:rPr>
      </w:pPr>
      <w:hyperlink r:id="rId198">
        <w:proofErr w:type="spellStart"/>
        <w:r w:rsidR="00335370" w:rsidRPr="00335370">
          <w:rPr>
            <w:rStyle w:val="Kpr"/>
            <w:rFonts w:ascii="Times New Roman" w:eastAsia="Times New Roman" w:hAnsi="Times New Roman" w:cs="Times New Roman"/>
            <w:sz w:val="24"/>
            <w:szCs w:val="24"/>
            <w:lang w:val="tr-TR"/>
          </w:rPr>
          <w:t>Fakülte</w:t>
        </w:r>
        <w:proofErr w:type="spellEnd"/>
        <w:r w:rsidR="00335370" w:rsidRPr="00335370">
          <w:rPr>
            <w:rStyle w:val="Kpr"/>
            <w:rFonts w:ascii="Times New Roman" w:eastAsia="Times New Roman" w:hAnsi="Times New Roman" w:cs="Times New Roman"/>
            <w:sz w:val="24"/>
            <w:szCs w:val="24"/>
            <w:lang w:val="tr-TR"/>
          </w:rPr>
          <w:t xml:space="preserve"> Kurul Kararı </w:t>
        </w:r>
      </w:hyperlink>
    </w:p>
    <w:p w14:paraId="591401F2"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199">
        <w:proofErr w:type="spellStart"/>
        <w:r w:rsidR="00335370" w:rsidRPr="00335370">
          <w:rPr>
            <w:rStyle w:val="Kpr"/>
            <w:rFonts w:ascii="Times New Roman" w:eastAsia="Times New Roman" w:hAnsi="Times New Roman" w:cs="Times New Roman"/>
            <w:sz w:val="24"/>
            <w:szCs w:val="24"/>
            <w:lang w:val="tr-TR"/>
          </w:rPr>
          <w:t>Fakülte</w:t>
        </w:r>
        <w:proofErr w:type="spellEnd"/>
        <w:r w:rsidR="00335370" w:rsidRPr="00335370">
          <w:rPr>
            <w:rStyle w:val="Kpr"/>
            <w:rFonts w:ascii="Times New Roman" w:eastAsia="Times New Roman" w:hAnsi="Times New Roman" w:cs="Times New Roman"/>
            <w:sz w:val="24"/>
            <w:szCs w:val="24"/>
            <w:lang w:val="tr-TR"/>
          </w:rPr>
          <w:t xml:space="preserve"> </w:t>
        </w:r>
        <w:proofErr w:type="spellStart"/>
        <w:r w:rsidR="00335370" w:rsidRPr="00335370">
          <w:rPr>
            <w:rStyle w:val="Kpr"/>
            <w:rFonts w:ascii="Times New Roman" w:eastAsia="Times New Roman" w:hAnsi="Times New Roman" w:cs="Times New Roman"/>
            <w:sz w:val="24"/>
            <w:szCs w:val="24"/>
            <w:lang w:val="tr-TR"/>
          </w:rPr>
          <w:t>Yönetim</w:t>
        </w:r>
        <w:proofErr w:type="spellEnd"/>
        <w:r w:rsidR="00335370" w:rsidRPr="00335370">
          <w:rPr>
            <w:rStyle w:val="Kpr"/>
            <w:rFonts w:ascii="Times New Roman" w:eastAsia="Times New Roman" w:hAnsi="Times New Roman" w:cs="Times New Roman"/>
            <w:sz w:val="24"/>
            <w:szCs w:val="24"/>
            <w:lang w:val="tr-TR"/>
          </w:rPr>
          <w:t xml:space="preserve"> Kurul Kararı</w:t>
        </w:r>
      </w:hyperlink>
      <w:r w:rsidR="00335370" w:rsidRPr="00335370">
        <w:rPr>
          <w:rFonts w:ascii="Times New Roman" w:eastAsia="Times New Roman" w:hAnsi="Times New Roman" w:cs="Times New Roman"/>
          <w:sz w:val="24"/>
          <w:szCs w:val="24"/>
          <w:lang w:val="tr-TR"/>
        </w:rPr>
        <w:t xml:space="preserve"> </w:t>
      </w:r>
    </w:p>
    <w:p w14:paraId="6F9B92BA"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00">
        <w:proofErr w:type="spellStart"/>
        <w:r w:rsidR="00335370" w:rsidRPr="00335370">
          <w:rPr>
            <w:rStyle w:val="Kpr"/>
            <w:rFonts w:ascii="Times New Roman" w:eastAsia="Times New Roman" w:hAnsi="Times New Roman" w:cs="Times New Roman"/>
            <w:sz w:val="24"/>
            <w:szCs w:val="24"/>
            <w:lang w:val="tr-TR"/>
          </w:rPr>
          <w:t>Dıs</w:t>
        </w:r>
        <w:proofErr w:type="spellEnd"/>
        <w:r w:rsidR="00335370" w:rsidRPr="00335370">
          <w:rPr>
            <w:rStyle w:val="Kpr"/>
            <w:rFonts w:ascii="Times New Roman" w:eastAsia="Times New Roman" w:hAnsi="Times New Roman" w:cs="Times New Roman"/>
            <w:sz w:val="24"/>
            <w:szCs w:val="24"/>
            <w:lang w:val="tr-TR"/>
          </w:rPr>
          <w:t xml:space="preserve">̧ </w:t>
        </w:r>
        <w:proofErr w:type="spellStart"/>
        <w:r w:rsidR="00335370" w:rsidRPr="00335370">
          <w:rPr>
            <w:rStyle w:val="Kpr"/>
            <w:rFonts w:ascii="Times New Roman" w:eastAsia="Times New Roman" w:hAnsi="Times New Roman" w:cs="Times New Roman"/>
            <w:sz w:val="24"/>
            <w:szCs w:val="24"/>
            <w:lang w:val="tr-TR"/>
          </w:rPr>
          <w:t>İlişkiler</w:t>
        </w:r>
        <w:proofErr w:type="spellEnd"/>
        <w:r w:rsidR="00335370" w:rsidRPr="00335370">
          <w:rPr>
            <w:rStyle w:val="Kpr"/>
            <w:rFonts w:ascii="Times New Roman" w:eastAsia="Times New Roman" w:hAnsi="Times New Roman" w:cs="Times New Roman"/>
            <w:sz w:val="24"/>
            <w:szCs w:val="24"/>
            <w:lang w:val="tr-TR"/>
          </w:rPr>
          <w:t xml:space="preserve"> ve </w:t>
        </w:r>
        <w:proofErr w:type="spellStart"/>
        <w:r w:rsidR="00335370" w:rsidRPr="00335370">
          <w:rPr>
            <w:rStyle w:val="Kpr"/>
            <w:rFonts w:ascii="Times New Roman" w:eastAsia="Times New Roman" w:hAnsi="Times New Roman" w:cs="Times New Roman"/>
            <w:sz w:val="24"/>
            <w:szCs w:val="24"/>
            <w:lang w:val="tr-TR"/>
          </w:rPr>
          <w:t>İntibak</w:t>
        </w:r>
        <w:proofErr w:type="spellEnd"/>
        <w:r w:rsidR="00335370" w:rsidRPr="00335370">
          <w:rPr>
            <w:rStyle w:val="Kpr"/>
            <w:rFonts w:ascii="Times New Roman" w:eastAsia="Times New Roman" w:hAnsi="Times New Roman" w:cs="Times New Roman"/>
            <w:sz w:val="24"/>
            <w:szCs w:val="24"/>
            <w:lang w:val="tr-TR"/>
          </w:rPr>
          <w:t xml:space="preserve"> </w:t>
        </w:r>
        <w:proofErr w:type="spellStart"/>
        <w:r w:rsidR="00335370" w:rsidRPr="00335370">
          <w:rPr>
            <w:rStyle w:val="Kpr"/>
            <w:rFonts w:ascii="Times New Roman" w:eastAsia="Times New Roman" w:hAnsi="Times New Roman" w:cs="Times New Roman"/>
            <w:sz w:val="24"/>
            <w:szCs w:val="24"/>
            <w:lang w:val="tr-TR"/>
          </w:rPr>
          <w:t>Çalışmaları</w:t>
        </w:r>
        <w:proofErr w:type="spellEnd"/>
        <w:r w:rsidR="00335370" w:rsidRPr="00335370">
          <w:rPr>
            <w:rStyle w:val="Kpr"/>
            <w:rFonts w:ascii="Times New Roman" w:eastAsia="Times New Roman" w:hAnsi="Times New Roman" w:cs="Times New Roman"/>
            <w:sz w:val="24"/>
            <w:szCs w:val="24"/>
            <w:lang w:val="tr-TR"/>
          </w:rPr>
          <w:t xml:space="preserve"> Komisyonu </w:t>
        </w:r>
        <w:proofErr w:type="spellStart"/>
        <w:r w:rsidR="00335370" w:rsidRPr="00335370">
          <w:rPr>
            <w:rStyle w:val="Kpr"/>
            <w:rFonts w:ascii="Times New Roman" w:eastAsia="Times New Roman" w:hAnsi="Times New Roman" w:cs="Times New Roman"/>
            <w:sz w:val="24"/>
            <w:szCs w:val="24"/>
            <w:lang w:val="tr-TR"/>
          </w:rPr>
          <w:t>Üst</w:t>
        </w:r>
        <w:proofErr w:type="spellEnd"/>
        <w:r w:rsidR="00335370" w:rsidRPr="00335370">
          <w:rPr>
            <w:rStyle w:val="Kpr"/>
            <w:rFonts w:ascii="Times New Roman" w:eastAsia="Times New Roman" w:hAnsi="Times New Roman" w:cs="Times New Roman"/>
            <w:sz w:val="24"/>
            <w:szCs w:val="24"/>
            <w:lang w:val="tr-TR"/>
          </w:rPr>
          <w:t xml:space="preserve"> Yazı</w:t>
        </w:r>
      </w:hyperlink>
    </w:p>
    <w:p w14:paraId="3E58E667"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01">
        <w:proofErr w:type="spellStart"/>
        <w:r w:rsidR="00335370" w:rsidRPr="00335370">
          <w:rPr>
            <w:rStyle w:val="Kpr"/>
            <w:rFonts w:ascii="Times New Roman" w:eastAsia="Times New Roman" w:hAnsi="Times New Roman" w:cs="Times New Roman"/>
            <w:sz w:val="24"/>
            <w:szCs w:val="24"/>
            <w:lang w:val="tr-TR"/>
          </w:rPr>
          <w:t>Dıs</w:t>
        </w:r>
        <w:proofErr w:type="spellEnd"/>
        <w:r w:rsidR="00335370" w:rsidRPr="00335370">
          <w:rPr>
            <w:rStyle w:val="Kpr"/>
            <w:rFonts w:ascii="Times New Roman" w:eastAsia="Times New Roman" w:hAnsi="Times New Roman" w:cs="Times New Roman"/>
            <w:sz w:val="24"/>
            <w:szCs w:val="24"/>
            <w:lang w:val="tr-TR"/>
          </w:rPr>
          <w:t xml:space="preserve">̧ </w:t>
        </w:r>
        <w:proofErr w:type="spellStart"/>
        <w:r w:rsidR="00335370" w:rsidRPr="00335370">
          <w:rPr>
            <w:rStyle w:val="Kpr"/>
            <w:rFonts w:ascii="Times New Roman" w:eastAsia="Times New Roman" w:hAnsi="Times New Roman" w:cs="Times New Roman"/>
            <w:sz w:val="24"/>
            <w:szCs w:val="24"/>
            <w:lang w:val="tr-TR"/>
          </w:rPr>
          <w:t>İlişkiler</w:t>
        </w:r>
        <w:proofErr w:type="spellEnd"/>
        <w:r w:rsidR="00335370" w:rsidRPr="00335370">
          <w:rPr>
            <w:rStyle w:val="Kpr"/>
            <w:rFonts w:ascii="Times New Roman" w:eastAsia="Times New Roman" w:hAnsi="Times New Roman" w:cs="Times New Roman"/>
            <w:sz w:val="24"/>
            <w:szCs w:val="24"/>
            <w:lang w:val="tr-TR"/>
          </w:rPr>
          <w:t xml:space="preserve"> ve </w:t>
        </w:r>
        <w:proofErr w:type="spellStart"/>
        <w:r w:rsidR="00335370" w:rsidRPr="00335370">
          <w:rPr>
            <w:rStyle w:val="Kpr"/>
            <w:rFonts w:ascii="Times New Roman" w:eastAsia="Times New Roman" w:hAnsi="Times New Roman" w:cs="Times New Roman"/>
            <w:sz w:val="24"/>
            <w:szCs w:val="24"/>
            <w:lang w:val="tr-TR"/>
          </w:rPr>
          <w:t>İntibak</w:t>
        </w:r>
        <w:proofErr w:type="spellEnd"/>
        <w:r w:rsidR="00335370" w:rsidRPr="00335370">
          <w:rPr>
            <w:rStyle w:val="Kpr"/>
            <w:rFonts w:ascii="Times New Roman" w:eastAsia="Times New Roman" w:hAnsi="Times New Roman" w:cs="Times New Roman"/>
            <w:sz w:val="24"/>
            <w:szCs w:val="24"/>
            <w:lang w:val="tr-TR"/>
          </w:rPr>
          <w:t xml:space="preserve"> </w:t>
        </w:r>
        <w:proofErr w:type="spellStart"/>
        <w:r w:rsidR="00335370" w:rsidRPr="00335370">
          <w:rPr>
            <w:rStyle w:val="Kpr"/>
            <w:rFonts w:ascii="Times New Roman" w:eastAsia="Times New Roman" w:hAnsi="Times New Roman" w:cs="Times New Roman"/>
            <w:sz w:val="24"/>
            <w:szCs w:val="24"/>
            <w:lang w:val="tr-TR"/>
          </w:rPr>
          <w:t>Çalışmaları</w:t>
        </w:r>
        <w:proofErr w:type="spellEnd"/>
        <w:r w:rsidR="00335370" w:rsidRPr="00335370">
          <w:rPr>
            <w:rStyle w:val="Kpr"/>
            <w:rFonts w:ascii="Times New Roman" w:eastAsia="Times New Roman" w:hAnsi="Times New Roman" w:cs="Times New Roman"/>
            <w:sz w:val="24"/>
            <w:szCs w:val="24"/>
            <w:lang w:val="tr-TR"/>
          </w:rPr>
          <w:t xml:space="preserve"> Komisyonu </w:t>
        </w:r>
        <w:proofErr w:type="spellStart"/>
        <w:r w:rsidR="00335370" w:rsidRPr="00335370">
          <w:rPr>
            <w:rStyle w:val="Kpr"/>
            <w:rFonts w:ascii="Times New Roman" w:eastAsia="Times New Roman" w:hAnsi="Times New Roman" w:cs="Times New Roman"/>
            <w:sz w:val="24"/>
            <w:szCs w:val="24"/>
            <w:lang w:val="tr-TR"/>
          </w:rPr>
          <w:t>Çalışma</w:t>
        </w:r>
        <w:proofErr w:type="spellEnd"/>
        <w:r w:rsidR="00335370" w:rsidRPr="00335370">
          <w:rPr>
            <w:rStyle w:val="Kpr"/>
            <w:rFonts w:ascii="Times New Roman" w:eastAsia="Times New Roman" w:hAnsi="Times New Roman" w:cs="Times New Roman"/>
            <w:sz w:val="24"/>
            <w:szCs w:val="24"/>
            <w:lang w:val="tr-TR"/>
          </w:rPr>
          <w:t xml:space="preserve"> Usul ve Esasları </w:t>
        </w:r>
        <w:proofErr w:type="spellStart"/>
        <w:r w:rsidR="00335370" w:rsidRPr="00335370">
          <w:rPr>
            <w:rStyle w:val="Kpr"/>
            <w:rFonts w:ascii="Times New Roman" w:eastAsia="Times New Roman" w:hAnsi="Times New Roman" w:cs="Times New Roman"/>
            <w:sz w:val="24"/>
            <w:szCs w:val="24"/>
            <w:lang w:val="tr-TR"/>
          </w:rPr>
          <w:t>Yönergesi</w:t>
        </w:r>
        <w:proofErr w:type="spellEnd"/>
      </w:hyperlink>
    </w:p>
    <w:p w14:paraId="738BC891"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02">
        <w:r w:rsidR="00335370" w:rsidRPr="00335370">
          <w:rPr>
            <w:rStyle w:val="Kpr"/>
            <w:rFonts w:ascii="Times New Roman" w:eastAsia="Times New Roman" w:hAnsi="Times New Roman" w:cs="Times New Roman"/>
            <w:sz w:val="24"/>
            <w:szCs w:val="24"/>
            <w:lang w:val="tr-TR"/>
          </w:rPr>
          <w:t>Koordinatör görevlendirme yazısı</w:t>
        </w:r>
      </w:hyperlink>
    </w:p>
    <w:p w14:paraId="549A69FF"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03">
        <w:r w:rsidR="00335370" w:rsidRPr="00335370">
          <w:rPr>
            <w:rStyle w:val="Kpr"/>
            <w:rFonts w:ascii="Times New Roman" w:eastAsia="Times New Roman" w:hAnsi="Times New Roman" w:cs="Times New Roman"/>
            <w:sz w:val="24"/>
            <w:szCs w:val="24"/>
            <w:lang w:val="tr-TR"/>
          </w:rPr>
          <w:t>Tanıtım videosu</w:t>
        </w:r>
      </w:hyperlink>
    </w:p>
    <w:p w14:paraId="42E13746"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04">
        <w:proofErr w:type="spellStart"/>
        <w:r w:rsidR="00335370" w:rsidRPr="00335370">
          <w:rPr>
            <w:rStyle w:val="Kpr"/>
            <w:rFonts w:ascii="Times New Roman" w:eastAsia="Times New Roman" w:hAnsi="Times New Roman" w:cs="Times New Roman"/>
            <w:sz w:val="24"/>
            <w:szCs w:val="24"/>
            <w:lang w:val="tr-TR"/>
          </w:rPr>
          <w:t>Erasmus</w:t>
        </w:r>
        <w:proofErr w:type="spellEnd"/>
        <w:r w:rsidR="00335370" w:rsidRPr="00335370">
          <w:rPr>
            <w:rStyle w:val="Kpr"/>
            <w:rFonts w:ascii="Times New Roman" w:eastAsia="Times New Roman" w:hAnsi="Times New Roman" w:cs="Times New Roman"/>
            <w:sz w:val="24"/>
            <w:szCs w:val="24"/>
            <w:lang w:val="tr-TR"/>
          </w:rPr>
          <w:t xml:space="preserve"> Tanıtım duyurusu.</w:t>
        </w:r>
      </w:hyperlink>
    </w:p>
    <w:p w14:paraId="551257E3"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05">
        <w:r w:rsidR="00335370" w:rsidRPr="00335370">
          <w:rPr>
            <w:rStyle w:val="Kpr"/>
            <w:rFonts w:ascii="Times New Roman" w:eastAsia="Times New Roman" w:hAnsi="Times New Roman" w:cs="Times New Roman"/>
            <w:sz w:val="24"/>
            <w:szCs w:val="24"/>
            <w:lang w:val="tr-TR"/>
          </w:rPr>
          <w:t xml:space="preserve">Staj Bilgilendirme Semineri </w:t>
        </w:r>
      </w:hyperlink>
    </w:p>
    <w:p w14:paraId="3BC2890A"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06">
        <w:proofErr w:type="spellStart"/>
        <w:r w:rsidR="00335370" w:rsidRPr="00335370">
          <w:rPr>
            <w:rStyle w:val="Kpr"/>
            <w:rFonts w:ascii="Times New Roman" w:eastAsia="Times New Roman" w:hAnsi="Times New Roman" w:cs="Times New Roman"/>
            <w:sz w:val="24"/>
            <w:szCs w:val="24"/>
            <w:lang w:val="tr-TR"/>
          </w:rPr>
          <w:t>Başvuru</w:t>
        </w:r>
        <w:proofErr w:type="spellEnd"/>
        <w:r w:rsidR="00335370" w:rsidRPr="00335370">
          <w:rPr>
            <w:rStyle w:val="Kpr"/>
            <w:rFonts w:ascii="Times New Roman" w:eastAsia="Times New Roman" w:hAnsi="Times New Roman" w:cs="Times New Roman"/>
            <w:sz w:val="24"/>
            <w:szCs w:val="24"/>
            <w:lang w:val="tr-TR"/>
          </w:rPr>
          <w:t xml:space="preserve"> tarihleri duyurusu </w:t>
        </w:r>
      </w:hyperlink>
    </w:p>
    <w:p w14:paraId="31101BDA"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07">
        <w:proofErr w:type="spellStart"/>
        <w:r w:rsidR="00335370" w:rsidRPr="00335370">
          <w:rPr>
            <w:rStyle w:val="Kpr"/>
            <w:rFonts w:ascii="Times New Roman" w:eastAsia="Times New Roman" w:hAnsi="Times New Roman" w:cs="Times New Roman"/>
            <w:sz w:val="24"/>
            <w:szCs w:val="24"/>
            <w:lang w:val="tr-TR"/>
          </w:rPr>
          <w:t>Erasmus</w:t>
        </w:r>
        <w:proofErr w:type="spellEnd"/>
        <w:r w:rsidR="00335370" w:rsidRPr="00335370">
          <w:rPr>
            <w:rStyle w:val="Kpr"/>
            <w:rFonts w:ascii="Times New Roman" w:eastAsia="Times New Roman" w:hAnsi="Times New Roman" w:cs="Times New Roman"/>
            <w:sz w:val="24"/>
            <w:szCs w:val="24"/>
            <w:lang w:val="tr-TR"/>
          </w:rPr>
          <w:t xml:space="preserve"> proje </w:t>
        </w:r>
        <w:proofErr w:type="spellStart"/>
        <w:r w:rsidR="00335370" w:rsidRPr="00335370">
          <w:rPr>
            <w:rStyle w:val="Kpr"/>
            <w:rFonts w:ascii="Times New Roman" w:eastAsia="Times New Roman" w:hAnsi="Times New Roman" w:cs="Times New Roman"/>
            <w:sz w:val="24"/>
            <w:szCs w:val="24"/>
            <w:lang w:val="tr-TR"/>
          </w:rPr>
          <w:t>eğitim</w:t>
        </w:r>
        <w:proofErr w:type="spellEnd"/>
        <w:r w:rsidR="00335370" w:rsidRPr="00335370">
          <w:rPr>
            <w:rStyle w:val="Kpr"/>
            <w:rFonts w:ascii="Times New Roman" w:eastAsia="Times New Roman" w:hAnsi="Times New Roman" w:cs="Times New Roman"/>
            <w:sz w:val="24"/>
            <w:szCs w:val="24"/>
            <w:lang w:val="tr-TR"/>
          </w:rPr>
          <w:t xml:space="preserve"> duyuru</w:t>
        </w:r>
      </w:hyperlink>
    </w:p>
    <w:p w14:paraId="52093E28"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08">
        <w:proofErr w:type="spellStart"/>
        <w:r w:rsidR="00335370" w:rsidRPr="00335370">
          <w:rPr>
            <w:rStyle w:val="Kpr"/>
            <w:rFonts w:ascii="Times New Roman" w:eastAsia="Times New Roman" w:hAnsi="Times New Roman" w:cs="Times New Roman"/>
            <w:sz w:val="24"/>
            <w:szCs w:val="24"/>
            <w:lang w:val="tr-TR"/>
          </w:rPr>
          <w:t>Erasmus</w:t>
        </w:r>
        <w:proofErr w:type="spellEnd"/>
        <w:r w:rsidR="00335370" w:rsidRPr="00335370">
          <w:rPr>
            <w:rStyle w:val="Kpr"/>
            <w:rFonts w:ascii="Times New Roman" w:eastAsia="Times New Roman" w:hAnsi="Times New Roman" w:cs="Times New Roman"/>
            <w:sz w:val="24"/>
            <w:szCs w:val="24"/>
            <w:lang w:val="tr-TR"/>
          </w:rPr>
          <w:t xml:space="preserve"> Staj </w:t>
        </w:r>
        <w:proofErr w:type="spellStart"/>
        <w:r w:rsidR="00335370" w:rsidRPr="00335370">
          <w:rPr>
            <w:rStyle w:val="Kpr"/>
            <w:rFonts w:ascii="Times New Roman" w:eastAsia="Times New Roman" w:hAnsi="Times New Roman" w:cs="Times New Roman"/>
            <w:sz w:val="24"/>
            <w:szCs w:val="24"/>
            <w:lang w:val="tr-TR"/>
          </w:rPr>
          <w:t>Hareketliliği</w:t>
        </w:r>
        <w:proofErr w:type="spellEnd"/>
        <w:r w:rsidR="00335370" w:rsidRPr="00335370">
          <w:rPr>
            <w:rStyle w:val="Kpr"/>
            <w:rFonts w:ascii="Times New Roman" w:eastAsia="Times New Roman" w:hAnsi="Times New Roman" w:cs="Times New Roman"/>
            <w:sz w:val="24"/>
            <w:szCs w:val="24"/>
            <w:lang w:val="tr-TR"/>
          </w:rPr>
          <w:t xml:space="preserve"> üst yazı</w:t>
        </w:r>
      </w:hyperlink>
    </w:p>
    <w:p w14:paraId="47A254B4"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09">
        <w:proofErr w:type="spellStart"/>
        <w:r w:rsidR="00335370" w:rsidRPr="00335370">
          <w:rPr>
            <w:rStyle w:val="Kpr"/>
            <w:rFonts w:ascii="Times New Roman" w:eastAsia="Times New Roman" w:hAnsi="Times New Roman" w:cs="Times New Roman"/>
            <w:sz w:val="24"/>
            <w:szCs w:val="24"/>
            <w:lang w:val="tr-TR"/>
          </w:rPr>
          <w:t>Erasmus</w:t>
        </w:r>
        <w:proofErr w:type="spellEnd"/>
        <w:r w:rsidR="00335370" w:rsidRPr="00335370">
          <w:rPr>
            <w:rStyle w:val="Kpr"/>
            <w:rFonts w:ascii="Times New Roman" w:eastAsia="Times New Roman" w:hAnsi="Times New Roman" w:cs="Times New Roman"/>
            <w:sz w:val="24"/>
            <w:szCs w:val="24"/>
            <w:lang w:val="tr-TR"/>
          </w:rPr>
          <w:t xml:space="preserve"> Rektörlük makamına yazı</w:t>
        </w:r>
      </w:hyperlink>
    </w:p>
    <w:p w14:paraId="399864DE"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10">
        <w:proofErr w:type="spellStart"/>
        <w:r w:rsidR="00335370" w:rsidRPr="00335370">
          <w:rPr>
            <w:rStyle w:val="Kpr"/>
            <w:rFonts w:ascii="Times New Roman" w:eastAsia="Times New Roman" w:hAnsi="Times New Roman" w:cs="Times New Roman"/>
            <w:sz w:val="24"/>
            <w:szCs w:val="24"/>
            <w:lang w:val="tr-TR"/>
          </w:rPr>
          <w:t>Erasmus</w:t>
        </w:r>
        <w:proofErr w:type="spellEnd"/>
        <w:r w:rsidR="00335370" w:rsidRPr="00335370">
          <w:rPr>
            <w:rStyle w:val="Kpr"/>
            <w:rFonts w:ascii="Times New Roman" w:eastAsia="Times New Roman" w:hAnsi="Times New Roman" w:cs="Times New Roman"/>
            <w:sz w:val="24"/>
            <w:szCs w:val="24"/>
            <w:lang w:val="tr-TR"/>
          </w:rPr>
          <w:t xml:space="preserve"> </w:t>
        </w:r>
        <w:proofErr w:type="spellStart"/>
        <w:r w:rsidR="00335370" w:rsidRPr="00335370">
          <w:rPr>
            <w:rStyle w:val="Kpr"/>
            <w:rFonts w:ascii="Times New Roman" w:eastAsia="Times New Roman" w:hAnsi="Times New Roman" w:cs="Times New Roman"/>
            <w:sz w:val="24"/>
            <w:szCs w:val="24"/>
            <w:lang w:val="tr-TR"/>
          </w:rPr>
          <w:t>Yönetim</w:t>
        </w:r>
        <w:proofErr w:type="spellEnd"/>
        <w:r w:rsidR="00335370" w:rsidRPr="00335370">
          <w:rPr>
            <w:rStyle w:val="Kpr"/>
            <w:rFonts w:ascii="Times New Roman" w:eastAsia="Times New Roman" w:hAnsi="Times New Roman" w:cs="Times New Roman"/>
            <w:sz w:val="24"/>
            <w:szCs w:val="24"/>
            <w:lang w:val="tr-TR"/>
          </w:rPr>
          <w:t xml:space="preserve"> Kurulu Kararı </w:t>
        </w:r>
      </w:hyperlink>
    </w:p>
    <w:p w14:paraId="26626C92"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11">
        <w:proofErr w:type="spellStart"/>
        <w:r w:rsidR="00335370" w:rsidRPr="00335370">
          <w:rPr>
            <w:rStyle w:val="Kpr"/>
            <w:rFonts w:ascii="Times New Roman" w:eastAsia="Times New Roman" w:hAnsi="Times New Roman" w:cs="Times New Roman"/>
            <w:sz w:val="24"/>
            <w:szCs w:val="24"/>
            <w:lang w:val="tr-TR"/>
          </w:rPr>
          <w:t>Erasmus</w:t>
        </w:r>
        <w:proofErr w:type="spellEnd"/>
        <w:r w:rsidR="00335370" w:rsidRPr="00335370">
          <w:rPr>
            <w:rStyle w:val="Kpr"/>
            <w:rFonts w:ascii="Times New Roman" w:eastAsia="Times New Roman" w:hAnsi="Times New Roman" w:cs="Times New Roman"/>
            <w:sz w:val="24"/>
            <w:szCs w:val="24"/>
            <w:lang w:val="tr-TR"/>
          </w:rPr>
          <w:t xml:space="preserve"> Staj Kabul Belgesi Öğrenim Anlaşması </w:t>
        </w:r>
      </w:hyperlink>
    </w:p>
    <w:p w14:paraId="28EBE14D"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12">
        <w:proofErr w:type="spellStart"/>
        <w:r w:rsidR="00335370" w:rsidRPr="00335370">
          <w:rPr>
            <w:rStyle w:val="Kpr"/>
            <w:rFonts w:ascii="Times New Roman" w:eastAsia="Times New Roman" w:hAnsi="Times New Roman" w:cs="Times New Roman"/>
            <w:sz w:val="24"/>
            <w:szCs w:val="24"/>
            <w:lang w:val="tr-TR"/>
          </w:rPr>
          <w:t>Erasmus</w:t>
        </w:r>
        <w:proofErr w:type="spellEnd"/>
        <w:r w:rsidR="00335370" w:rsidRPr="00335370">
          <w:rPr>
            <w:rStyle w:val="Kpr"/>
            <w:rFonts w:ascii="Times New Roman" w:eastAsia="Times New Roman" w:hAnsi="Times New Roman" w:cs="Times New Roman"/>
            <w:sz w:val="24"/>
            <w:szCs w:val="24"/>
            <w:lang w:val="tr-TR"/>
          </w:rPr>
          <w:t xml:space="preserve"> Staj Kabul Belgesi Öğrenim Anlaşması  </w:t>
        </w:r>
      </w:hyperlink>
    </w:p>
    <w:p w14:paraId="7C2F0CA7"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13">
        <w:proofErr w:type="spellStart"/>
        <w:r w:rsidR="00335370" w:rsidRPr="00335370">
          <w:rPr>
            <w:rStyle w:val="Kpr"/>
            <w:rFonts w:ascii="Times New Roman" w:eastAsia="Times New Roman" w:hAnsi="Times New Roman" w:cs="Times New Roman"/>
            <w:sz w:val="24"/>
            <w:szCs w:val="24"/>
            <w:lang w:val="tr-TR"/>
          </w:rPr>
          <w:t>Erasmus</w:t>
        </w:r>
        <w:proofErr w:type="spellEnd"/>
        <w:r w:rsidR="00335370" w:rsidRPr="00335370">
          <w:rPr>
            <w:rStyle w:val="Kpr"/>
            <w:rFonts w:ascii="Times New Roman" w:eastAsia="Times New Roman" w:hAnsi="Times New Roman" w:cs="Times New Roman"/>
            <w:sz w:val="24"/>
            <w:szCs w:val="24"/>
            <w:lang w:val="tr-TR"/>
          </w:rPr>
          <w:t xml:space="preserve"> </w:t>
        </w:r>
        <w:proofErr w:type="spellStart"/>
        <w:r w:rsidR="00335370" w:rsidRPr="00335370">
          <w:rPr>
            <w:rStyle w:val="Kpr"/>
            <w:rFonts w:ascii="Times New Roman" w:eastAsia="Times New Roman" w:hAnsi="Times New Roman" w:cs="Times New Roman"/>
            <w:sz w:val="24"/>
            <w:szCs w:val="24"/>
            <w:lang w:val="tr-TR"/>
          </w:rPr>
          <w:t>Bölüm</w:t>
        </w:r>
        <w:proofErr w:type="spellEnd"/>
        <w:r w:rsidR="00335370" w:rsidRPr="00335370">
          <w:rPr>
            <w:rStyle w:val="Kpr"/>
            <w:rFonts w:ascii="Times New Roman" w:eastAsia="Times New Roman" w:hAnsi="Times New Roman" w:cs="Times New Roman"/>
            <w:sz w:val="24"/>
            <w:szCs w:val="24"/>
            <w:lang w:val="tr-TR"/>
          </w:rPr>
          <w:t xml:space="preserve"> </w:t>
        </w:r>
        <w:proofErr w:type="spellStart"/>
        <w:r w:rsidR="00335370" w:rsidRPr="00335370">
          <w:rPr>
            <w:rStyle w:val="Kpr"/>
            <w:rFonts w:ascii="Times New Roman" w:eastAsia="Times New Roman" w:hAnsi="Times New Roman" w:cs="Times New Roman"/>
            <w:sz w:val="24"/>
            <w:szCs w:val="24"/>
            <w:lang w:val="tr-TR"/>
          </w:rPr>
          <w:t>Üst</w:t>
        </w:r>
        <w:proofErr w:type="spellEnd"/>
        <w:r w:rsidR="00335370" w:rsidRPr="00335370">
          <w:rPr>
            <w:rStyle w:val="Kpr"/>
            <w:rFonts w:ascii="Times New Roman" w:eastAsia="Times New Roman" w:hAnsi="Times New Roman" w:cs="Times New Roman"/>
            <w:sz w:val="24"/>
            <w:szCs w:val="24"/>
            <w:lang w:val="tr-TR"/>
          </w:rPr>
          <w:t xml:space="preserve"> Yazı</w:t>
        </w:r>
      </w:hyperlink>
    </w:p>
    <w:p w14:paraId="34056006"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14">
        <w:proofErr w:type="spellStart"/>
        <w:r w:rsidR="00335370" w:rsidRPr="00335370">
          <w:rPr>
            <w:rStyle w:val="Kpr"/>
            <w:rFonts w:ascii="Times New Roman" w:eastAsia="Times New Roman" w:hAnsi="Times New Roman" w:cs="Times New Roman"/>
            <w:sz w:val="24"/>
            <w:szCs w:val="24"/>
            <w:lang w:val="tr-TR"/>
          </w:rPr>
          <w:t>Erasmus</w:t>
        </w:r>
        <w:proofErr w:type="spellEnd"/>
        <w:r w:rsidR="00335370" w:rsidRPr="00335370">
          <w:rPr>
            <w:rStyle w:val="Kpr"/>
            <w:rFonts w:ascii="Times New Roman" w:eastAsia="Times New Roman" w:hAnsi="Times New Roman" w:cs="Times New Roman"/>
            <w:sz w:val="24"/>
            <w:szCs w:val="24"/>
            <w:lang w:val="tr-TR"/>
          </w:rPr>
          <w:t xml:space="preserve"> </w:t>
        </w:r>
        <w:proofErr w:type="spellStart"/>
        <w:r w:rsidR="00335370" w:rsidRPr="00335370">
          <w:rPr>
            <w:rStyle w:val="Kpr"/>
            <w:rFonts w:ascii="Times New Roman" w:eastAsia="Times New Roman" w:hAnsi="Times New Roman" w:cs="Times New Roman"/>
            <w:sz w:val="24"/>
            <w:szCs w:val="24"/>
            <w:lang w:val="tr-TR"/>
          </w:rPr>
          <w:t>rektörlük</w:t>
        </w:r>
        <w:proofErr w:type="spellEnd"/>
        <w:r w:rsidR="00335370" w:rsidRPr="00335370">
          <w:rPr>
            <w:rStyle w:val="Kpr"/>
            <w:rFonts w:ascii="Times New Roman" w:eastAsia="Times New Roman" w:hAnsi="Times New Roman" w:cs="Times New Roman"/>
            <w:sz w:val="24"/>
            <w:szCs w:val="24"/>
            <w:lang w:val="tr-TR"/>
          </w:rPr>
          <w:t xml:space="preserve"> </w:t>
        </w:r>
        <w:proofErr w:type="spellStart"/>
        <w:r w:rsidR="00335370" w:rsidRPr="00335370">
          <w:rPr>
            <w:rStyle w:val="Kpr"/>
            <w:rFonts w:ascii="Times New Roman" w:eastAsia="Times New Roman" w:hAnsi="Times New Roman" w:cs="Times New Roman"/>
            <w:sz w:val="24"/>
            <w:szCs w:val="24"/>
            <w:lang w:val="tr-TR"/>
          </w:rPr>
          <w:t>Üstyazı</w:t>
        </w:r>
        <w:proofErr w:type="spellEnd"/>
        <w:r w:rsidR="00335370" w:rsidRPr="00335370">
          <w:rPr>
            <w:rStyle w:val="Kpr"/>
            <w:rFonts w:ascii="Times New Roman" w:eastAsia="Times New Roman" w:hAnsi="Times New Roman" w:cs="Times New Roman"/>
            <w:sz w:val="24"/>
            <w:szCs w:val="24"/>
            <w:lang w:val="tr-TR"/>
          </w:rPr>
          <w:t xml:space="preserve"> </w:t>
        </w:r>
      </w:hyperlink>
    </w:p>
    <w:p w14:paraId="4D419BAC"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15">
        <w:proofErr w:type="spellStart"/>
        <w:r w:rsidR="00335370" w:rsidRPr="00335370">
          <w:rPr>
            <w:rStyle w:val="Kpr"/>
            <w:rFonts w:ascii="Times New Roman" w:eastAsia="Times New Roman" w:hAnsi="Times New Roman" w:cs="Times New Roman"/>
            <w:sz w:val="24"/>
            <w:szCs w:val="24"/>
            <w:lang w:val="tr-TR"/>
          </w:rPr>
          <w:t>Erasmus</w:t>
        </w:r>
        <w:proofErr w:type="spellEnd"/>
        <w:r w:rsidR="00335370" w:rsidRPr="00335370">
          <w:rPr>
            <w:rStyle w:val="Kpr"/>
            <w:rFonts w:ascii="Times New Roman" w:eastAsia="Times New Roman" w:hAnsi="Times New Roman" w:cs="Times New Roman"/>
            <w:sz w:val="24"/>
            <w:szCs w:val="24"/>
            <w:lang w:val="tr-TR"/>
          </w:rPr>
          <w:t>-Yönetim Kurulu Kararı</w:t>
        </w:r>
      </w:hyperlink>
    </w:p>
    <w:p w14:paraId="68FDF8FD"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16">
        <w:proofErr w:type="spellStart"/>
        <w:r w:rsidR="00335370" w:rsidRPr="00335370">
          <w:rPr>
            <w:rStyle w:val="Kpr"/>
            <w:rFonts w:ascii="Times New Roman" w:eastAsia="Times New Roman" w:hAnsi="Times New Roman" w:cs="Times New Roman"/>
            <w:sz w:val="24"/>
            <w:szCs w:val="24"/>
            <w:lang w:val="tr-TR"/>
          </w:rPr>
          <w:t>Erasmus</w:t>
        </w:r>
        <w:proofErr w:type="spellEnd"/>
        <w:r w:rsidR="00335370" w:rsidRPr="00335370">
          <w:rPr>
            <w:rStyle w:val="Kpr"/>
            <w:rFonts w:ascii="Times New Roman" w:eastAsia="Times New Roman" w:hAnsi="Times New Roman" w:cs="Times New Roman"/>
            <w:sz w:val="24"/>
            <w:szCs w:val="24"/>
            <w:lang w:val="tr-TR"/>
          </w:rPr>
          <w:t xml:space="preserve"> Staj Kabul Belgesi Öğrenim Anlaşması  </w:t>
        </w:r>
      </w:hyperlink>
    </w:p>
    <w:p w14:paraId="7245E423" w14:textId="77777777" w:rsidR="00335370" w:rsidRPr="00335370" w:rsidRDefault="0071015D" w:rsidP="00335370">
      <w:pPr>
        <w:numPr>
          <w:ilvl w:val="0"/>
          <w:numId w:val="27"/>
        </w:numPr>
        <w:tabs>
          <w:tab w:val="left" w:pos="262"/>
        </w:tabs>
        <w:spacing w:after="200"/>
        <w:jc w:val="both"/>
        <w:rPr>
          <w:rFonts w:ascii="Times New Roman" w:eastAsia="Times New Roman" w:hAnsi="Times New Roman" w:cs="Times New Roman"/>
          <w:sz w:val="24"/>
          <w:szCs w:val="24"/>
          <w:lang w:val="tr-TR"/>
        </w:rPr>
      </w:pPr>
      <w:hyperlink r:id="rId217">
        <w:proofErr w:type="spellStart"/>
        <w:r w:rsidR="00335370" w:rsidRPr="00335370">
          <w:rPr>
            <w:rStyle w:val="Kpr"/>
            <w:rFonts w:ascii="Times New Roman" w:eastAsia="Times New Roman" w:hAnsi="Times New Roman" w:cs="Times New Roman"/>
            <w:sz w:val="24"/>
            <w:szCs w:val="24"/>
            <w:lang w:val="tr-TR"/>
          </w:rPr>
          <w:t>Erasmus</w:t>
        </w:r>
        <w:proofErr w:type="spellEnd"/>
        <w:r w:rsidR="00335370" w:rsidRPr="00335370">
          <w:rPr>
            <w:rStyle w:val="Kpr"/>
            <w:rFonts w:ascii="Times New Roman" w:eastAsia="Times New Roman" w:hAnsi="Times New Roman" w:cs="Times New Roman"/>
            <w:sz w:val="24"/>
            <w:szCs w:val="24"/>
            <w:lang w:val="tr-TR"/>
          </w:rPr>
          <w:t xml:space="preserve"> Ek Staj Kabul Belgesi Öğrenim Anlaşması </w:t>
        </w:r>
      </w:hyperlink>
    </w:p>
    <w:p w14:paraId="7E4E17EF" w14:textId="77777777" w:rsidR="00335370" w:rsidRPr="00335370" w:rsidRDefault="00335370" w:rsidP="00335370">
      <w:pPr>
        <w:numPr>
          <w:ilvl w:val="0"/>
          <w:numId w:val="27"/>
        </w:numPr>
        <w:tabs>
          <w:tab w:val="left" w:pos="262"/>
        </w:tabs>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2026 yılında Almanya’da öğrenim görecek öğrencilerimizin sözleşmeleri</w:t>
      </w:r>
    </w:p>
    <w:p w14:paraId="14F92A88" w14:textId="77777777" w:rsidR="00335370" w:rsidRPr="00335370" w:rsidRDefault="00335370" w:rsidP="00335370">
      <w:pPr>
        <w:numPr>
          <w:ilvl w:val="0"/>
          <w:numId w:val="27"/>
        </w:numPr>
        <w:tabs>
          <w:tab w:val="left" w:pos="262"/>
        </w:tabs>
        <w:spacing w:after="200"/>
        <w:jc w:val="both"/>
        <w:rPr>
          <w:rFonts w:ascii="Times New Roman" w:eastAsia="Times New Roman" w:hAnsi="Times New Roman" w:cs="Times New Roman"/>
          <w:sz w:val="24"/>
          <w:szCs w:val="24"/>
          <w:lang w:val="tr-TR"/>
        </w:rPr>
      </w:pPr>
      <w:r w:rsidRPr="00335370">
        <w:rPr>
          <w:rFonts w:ascii="Times New Roman" w:eastAsia="Times New Roman" w:hAnsi="Times New Roman" w:cs="Times New Roman"/>
          <w:sz w:val="24"/>
          <w:szCs w:val="24"/>
          <w:lang w:val="tr-TR"/>
        </w:rPr>
        <w:t>Uluslararası kurumlarla ikili anlaşmalar için yapılan yazışmalar</w:t>
      </w:r>
    </w:p>
    <w:p w14:paraId="2961E3C7" w14:textId="3351FAF4" w:rsidR="00691474" w:rsidRDefault="00D67653" w:rsidP="00335370">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A.4.3. </w:t>
      </w:r>
      <w:proofErr w:type="spellStart"/>
      <w:r>
        <w:rPr>
          <w:rFonts w:ascii="Times New Roman" w:eastAsia="Times New Roman" w:hAnsi="Times New Roman" w:cs="Times New Roman"/>
          <w:b/>
          <w:bCs/>
          <w:sz w:val="24"/>
          <w:szCs w:val="24"/>
        </w:rPr>
        <w:t>Uluslararasılaşma</w:t>
      </w:r>
      <w:proofErr w:type="spellEnd"/>
      <w:r>
        <w:rPr>
          <w:rFonts w:ascii="Times New Roman" w:eastAsia="Times New Roman" w:hAnsi="Times New Roman" w:cs="Times New Roman"/>
          <w:b/>
          <w:bCs/>
          <w:sz w:val="24"/>
          <w:szCs w:val="24"/>
        </w:rPr>
        <w:t xml:space="preserve"> kaynakları</w:t>
      </w:r>
    </w:p>
    <w:p w14:paraId="5E81DF63" w14:textId="77777777" w:rsidR="00087CF6" w:rsidRPr="00087CF6" w:rsidRDefault="00087CF6" w:rsidP="00087CF6">
      <w:pPr>
        <w:spacing w:line="360" w:lineRule="auto"/>
        <w:jc w:val="both"/>
        <w:rPr>
          <w:rFonts w:ascii="Times New Roman" w:eastAsia="Times New Roman" w:hAnsi="Times New Roman" w:cs="Times New Roman"/>
          <w:sz w:val="24"/>
          <w:szCs w:val="24"/>
          <w:lang w:val="tr-TR"/>
        </w:rPr>
      </w:pPr>
      <w:r w:rsidRPr="00087CF6">
        <w:rPr>
          <w:rFonts w:ascii="Times New Roman" w:eastAsia="Times New Roman" w:hAnsi="Times New Roman" w:cs="Times New Roman"/>
          <w:sz w:val="24"/>
          <w:szCs w:val="24"/>
          <w:lang w:val="tr-TR"/>
        </w:rPr>
        <w:t xml:space="preserve">Mersin Üniversitesi’nin </w:t>
      </w:r>
      <w:proofErr w:type="spellStart"/>
      <w:r w:rsidRPr="00087CF6">
        <w:rPr>
          <w:rFonts w:ascii="Times New Roman" w:eastAsia="Times New Roman" w:hAnsi="Times New Roman" w:cs="Times New Roman"/>
          <w:sz w:val="24"/>
          <w:szCs w:val="24"/>
          <w:lang w:val="tr-TR"/>
        </w:rPr>
        <w:t>uluslararasılaşma</w:t>
      </w:r>
      <w:proofErr w:type="spellEnd"/>
      <w:r w:rsidRPr="00087CF6">
        <w:rPr>
          <w:rFonts w:ascii="Times New Roman" w:eastAsia="Times New Roman" w:hAnsi="Times New Roman" w:cs="Times New Roman"/>
          <w:sz w:val="24"/>
          <w:szCs w:val="24"/>
          <w:lang w:val="tr-TR"/>
        </w:rPr>
        <w:t xml:space="preserve"> çerçevesinde sahip olduğu kaynaklar özellikle </w:t>
      </w:r>
      <w:proofErr w:type="spellStart"/>
      <w:r w:rsidRPr="00087CF6">
        <w:rPr>
          <w:rFonts w:ascii="Times New Roman" w:eastAsia="Times New Roman" w:hAnsi="Times New Roman" w:cs="Times New Roman"/>
          <w:sz w:val="24"/>
          <w:szCs w:val="24"/>
          <w:lang w:val="tr-TR"/>
        </w:rPr>
        <w:t>Erasmus</w:t>
      </w:r>
      <w:proofErr w:type="spellEnd"/>
      <w:r w:rsidRPr="00087CF6">
        <w:rPr>
          <w:rFonts w:ascii="Times New Roman" w:eastAsia="Times New Roman" w:hAnsi="Times New Roman" w:cs="Times New Roman"/>
          <w:sz w:val="24"/>
          <w:szCs w:val="24"/>
          <w:lang w:val="tr-TR"/>
        </w:rPr>
        <w:t>+ ve Mevlana Değişim Programları, ortak araştırma projeleri ve uluslararası bilimsel etkinlikler üzerinden şekillenmektedir. Ayrıca öğretim elemanlarımızın uluslararası araştırmaları ve görevlendirilmeleri de maddi olarak desteklenmektedir.</w:t>
      </w:r>
    </w:p>
    <w:p w14:paraId="3763D293" w14:textId="536F32B2" w:rsidR="00087CF6" w:rsidRPr="00087CF6" w:rsidRDefault="00087CF6" w:rsidP="00087CF6">
      <w:pPr>
        <w:spacing w:line="360" w:lineRule="auto"/>
        <w:jc w:val="both"/>
        <w:rPr>
          <w:rFonts w:ascii="Times New Roman" w:eastAsia="Times New Roman" w:hAnsi="Times New Roman" w:cs="Times New Roman"/>
          <w:sz w:val="24"/>
          <w:szCs w:val="24"/>
          <w:lang w:val="tr-TR"/>
        </w:rPr>
      </w:pPr>
      <w:r w:rsidRPr="00087CF6">
        <w:rPr>
          <w:rFonts w:ascii="Times New Roman" w:eastAsia="Times New Roman" w:hAnsi="Times New Roman" w:cs="Times New Roman"/>
          <w:sz w:val="24"/>
          <w:szCs w:val="24"/>
          <w:lang w:val="tr-TR"/>
        </w:rPr>
        <w:t xml:space="preserve">2022 yılından itibaren toplam 6 öğrencimiz Avrupa Birliği tarafından </w:t>
      </w:r>
      <w:proofErr w:type="spellStart"/>
      <w:r w:rsidRPr="00087CF6">
        <w:rPr>
          <w:rFonts w:ascii="Times New Roman" w:eastAsia="Times New Roman" w:hAnsi="Times New Roman" w:cs="Times New Roman"/>
          <w:sz w:val="24"/>
          <w:szCs w:val="24"/>
          <w:lang w:val="tr-TR"/>
        </w:rPr>
        <w:t>hibelendirilerek</w:t>
      </w:r>
      <w:proofErr w:type="spellEnd"/>
      <w:r w:rsidRPr="00087CF6">
        <w:rPr>
          <w:rFonts w:ascii="Times New Roman" w:eastAsia="Times New Roman" w:hAnsi="Times New Roman" w:cs="Times New Roman"/>
          <w:sz w:val="24"/>
          <w:szCs w:val="24"/>
          <w:lang w:val="tr-TR"/>
        </w:rPr>
        <w:t xml:space="preserve"> ERASMUS+ değişim programları kapsamında uluslararası deneyimler edinmişlerdir. 2022 yazında fakültemizden 4 öğrenci, 2025-2026 yılında ise 2 öğrenci </w:t>
      </w:r>
      <w:proofErr w:type="spellStart"/>
      <w:r w:rsidRPr="00087CF6">
        <w:rPr>
          <w:rFonts w:ascii="Times New Roman" w:eastAsia="Times New Roman" w:hAnsi="Times New Roman" w:cs="Times New Roman"/>
          <w:sz w:val="24"/>
          <w:szCs w:val="24"/>
          <w:lang w:val="tr-TR"/>
        </w:rPr>
        <w:t>Erasmus</w:t>
      </w:r>
      <w:proofErr w:type="spellEnd"/>
      <w:r w:rsidRPr="00087CF6">
        <w:rPr>
          <w:rFonts w:ascii="Times New Roman" w:eastAsia="Times New Roman" w:hAnsi="Times New Roman" w:cs="Times New Roman"/>
          <w:sz w:val="24"/>
          <w:szCs w:val="24"/>
          <w:lang w:val="tr-TR"/>
        </w:rPr>
        <w:t>+ hibesi alarak Almanya’da eğitim görme ve staj yapma olanağı bulmuştur (</w:t>
      </w:r>
      <w:hyperlink r:id="rId218" w:history="1">
        <w:r w:rsidRPr="00087CF6">
          <w:rPr>
            <w:rStyle w:val="Kpr"/>
            <w:rFonts w:ascii="Times New Roman" w:eastAsia="Times New Roman" w:hAnsi="Times New Roman" w:cs="Times New Roman"/>
            <w:sz w:val="24"/>
            <w:szCs w:val="24"/>
            <w:lang w:val="tr-TR"/>
          </w:rPr>
          <w:t>Kanıt</w:t>
        </w:r>
      </w:hyperlink>
      <w:r>
        <w:rPr>
          <w:rFonts w:ascii="Times New Roman" w:eastAsia="Times New Roman" w:hAnsi="Times New Roman" w:cs="Times New Roman"/>
          <w:sz w:val="24"/>
          <w:szCs w:val="24"/>
        </w:rPr>
        <w:t xml:space="preserve"> 1</w:t>
      </w:r>
      <w:r w:rsidRPr="00087CF6">
        <w:rPr>
          <w:rFonts w:ascii="Times New Roman" w:eastAsia="Times New Roman" w:hAnsi="Times New Roman" w:cs="Times New Roman"/>
          <w:sz w:val="24"/>
          <w:szCs w:val="24"/>
          <w:lang w:val="tr-TR"/>
        </w:rPr>
        <w:t xml:space="preserve">). Bu başarı, öğrencilerin uluslararası deneyim kazanmasını sağlayarak fakültenin </w:t>
      </w:r>
      <w:proofErr w:type="spellStart"/>
      <w:r w:rsidRPr="00087CF6">
        <w:rPr>
          <w:rFonts w:ascii="Times New Roman" w:eastAsia="Times New Roman" w:hAnsi="Times New Roman" w:cs="Times New Roman"/>
          <w:sz w:val="24"/>
          <w:szCs w:val="24"/>
          <w:lang w:val="tr-TR"/>
        </w:rPr>
        <w:t>uluslararasılaşma</w:t>
      </w:r>
      <w:proofErr w:type="spellEnd"/>
      <w:r w:rsidRPr="00087CF6">
        <w:rPr>
          <w:rFonts w:ascii="Times New Roman" w:eastAsia="Times New Roman" w:hAnsi="Times New Roman" w:cs="Times New Roman"/>
          <w:sz w:val="24"/>
          <w:szCs w:val="24"/>
          <w:lang w:val="tr-TR"/>
        </w:rPr>
        <w:t xml:space="preserve"> hedeflerine somut bir katkı yapmıştır.</w:t>
      </w:r>
    </w:p>
    <w:p w14:paraId="0B9223AD" w14:textId="542C8F7B" w:rsidR="00087CF6" w:rsidRPr="00087CF6" w:rsidRDefault="00087CF6" w:rsidP="00087CF6">
      <w:pPr>
        <w:spacing w:line="360" w:lineRule="auto"/>
        <w:jc w:val="both"/>
        <w:rPr>
          <w:rFonts w:ascii="Times New Roman" w:eastAsia="Times New Roman" w:hAnsi="Times New Roman" w:cs="Times New Roman"/>
          <w:sz w:val="24"/>
          <w:szCs w:val="24"/>
          <w:lang w:val="tr-TR"/>
        </w:rPr>
      </w:pPr>
      <w:r w:rsidRPr="00087CF6">
        <w:rPr>
          <w:rFonts w:ascii="Times New Roman" w:eastAsia="Times New Roman" w:hAnsi="Times New Roman" w:cs="Times New Roman"/>
          <w:sz w:val="24"/>
          <w:szCs w:val="24"/>
          <w:lang w:val="tr-TR"/>
        </w:rPr>
        <w:t xml:space="preserve">Bunun yanı sıra, fakültemiz araştırma görevlilerinden Rahime Aksa </w:t>
      </w:r>
      <w:proofErr w:type="spellStart"/>
      <w:r w:rsidRPr="00087CF6">
        <w:rPr>
          <w:rFonts w:ascii="Times New Roman" w:eastAsia="Times New Roman" w:hAnsi="Times New Roman" w:cs="Times New Roman"/>
          <w:sz w:val="24"/>
          <w:szCs w:val="24"/>
          <w:lang w:val="tr-TR"/>
        </w:rPr>
        <w:t>BOYRAZ’ın</w:t>
      </w:r>
      <w:proofErr w:type="spellEnd"/>
      <w:r w:rsidRPr="00087CF6">
        <w:rPr>
          <w:rFonts w:ascii="Times New Roman" w:eastAsia="Times New Roman" w:hAnsi="Times New Roman" w:cs="Times New Roman"/>
          <w:sz w:val="24"/>
          <w:szCs w:val="24"/>
          <w:lang w:val="tr-TR"/>
        </w:rPr>
        <w:t xml:space="preserve"> 2023 yılında Almanya’da gerçekleştirdiği araştırması, 2457 sayılı kanunun 9. maddesi uyarınca, yolluksuz ama maaşlı bir </w:t>
      </w:r>
      <w:proofErr w:type="gramStart"/>
      <w:r w:rsidRPr="00087CF6">
        <w:rPr>
          <w:rFonts w:ascii="Times New Roman" w:eastAsia="Times New Roman" w:hAnsi="Times New Roman" w:cs="Times New Roman"/>
          <w:sz w:val="24"/>
          <w:szCs w:val="24"/>
          <w:lang w:val="tr-TR"/>
        </w:rPr>
        <w:t>prosedürle</w:t>
      </w:r>
      <w:proofErr w:type="gramEnd"/>
      <w:r w:rsidRPr="00087CF6">
        <w:rPr>
          <w:rFonts w:ascii="Times New Roman" w:eastAsia="Times New Roman" w:hAnsi="Times New Roman" w:cs="Times New Roman"/>
          <w:sz w:val="24"/>
          <w:szCs w:val="24"/>
          <w:lang w:val="tr-TR"/>
        </w:rPr>
        <w:t xml:space="preserve"> desteklenmiştir (</w:t>
      </w:r>
      <w:hyperlink r:id="rId219" w:history="1">
        <w:r w:rsidRPr="00087CF6">
          <w:rPr>
            <w:rStyle w:val="Kpr"/>
            <w:rFonts w:ascii="Times New Roman" w:eastAsia="Times New Roman" w:hAnsi="Times New Roman" w:cs="Times New Roman"/>
            <w:sz w:val="24"/>
            <w:szCs w:val="24"/>
            <w:lang w:val="tr-TR"/>
          </w:rPr>
          <w:t>Kanıt</w:t>
        </w:r>
      </w:hyperlink>
      <w:r>
        <w:rPr>
          <w:rFonts w:ascii="Times New Roman" w:eastAsia="Times New Roman" w:hAnsi="Times New Roman" w:cs="Times New Roman"/>
          <w:sz w:val="24"/>
          <w:szCs w:val="24"/>
        </w:rPr>
        <w:t xml:space="preserve"> 2</w:t>
      </w:r>
      <w:r w:rsidRPr="00087CF6">
        <w:rPr>
          <w:rFonts w:ascii="Times New Roman" w:eastAsia="Times New Roman" w:hAnsi="Times New Roman" w:cs="Times New Roman"/>
          <w:sz w:val="24"/>
          <w:szCs w:val="24"/>
          <w:lang w:val="tr-TR"/>
        </w:rPr>
        <w:t>). Ayrıca dekanlığımız, uluslararası konferanslarda fakülte öğretim elemanlarımızca bilimsel araştırmaların sunulmasını, resmi tebriklerde bulunarak teşvik etmektedir (</w:t>
      </w:r>
      <w:hyperlink r:id="rId220" w:history="1">
        <w:r w:rsidRPr="00087CF6">
          <w:rPr>
            <w:rStyle w:val="Kpr"/>
            <w:rFonts w:ascii="Times New Roman" w:eastAsia="Times New Roman" w:hAnsi="Times New Roman" w:cs="Times New Roman"/>
            <w:sz w:val="24"/>
            <w:szCs w:val="24"/>
            <w:lang w:val="tr-TR"/>
          </w:rPr>
          <w:t>Kanıt</w:t>
        </w:r>
      </w:hyperlink>
      <w:r>
        <w:rPr>
          <w:rFonts w:ascii="Times New Roman" w:eastAsia="Times New Roman" w:hAnsi="Times New Roman" w:cs="Times New Roman"/>
          <w:sz w:val="24"/>
          <w:szCs w:val="24"/>
        </w:rPr>
        <w:t xml:space="preserve"> 3</w:t>
      </w:r>
      <w:r w:rsidRPr="00087CF6">
        <w:rPr>
          <w:rFonts w:ascii="Times New Roman" w:eastAsia="Times New Roman" w:hAnsi="Times New Roman" w:cs="Times New Roman"/>
          <w:sz w:val="24"/>
          <w:szCs w:val="24"/>
          <w:lang w:val="tr-TR"/>
        </w:rPr>
        <w:t>).</w:t>
      </w:r>
    </w:p>
    <w:p w14:paraId="006F6843" w14:textId="4BD96605" w:rsidR="00087CF6" w:rsidRPr="00087CF6" w:rsidRDefault="00087CF6" w:rsidP="00087CF6">
      <w:pPr>
        <w:spacing w:line="360" w:lineRule="auto"/>
        <w:jc w:val="both"/>
        <w:rPr>
          <w:rFonts w:ascii="Times New Roman" w:eastAsia="Times New Roman" w:hAnsi="Times New Roman" w:cs="Times New Roman"/>
          <w:sz w:val="24"/>
          <w:szCs w:val="24"/>
          <w:lang w:val="tr-TR"/>
        </w:rPr>
      </w:pPr>
      <w:r w:rsidRPr="00087CF6">
        <w:rPr>
          <w:rFonts w:ascii="Times New Roman" w:eastAsia="Times New Roman" w:hAnsi="Times New Roman" w:cs="Times New Roman"/>
          <w:sz w:val="24"/>
          <w:szCs w:val="24"/>
          <w:lang w:val="tr-TR"/>
        </w:rPr>
        <w:t xml:space="preserve">İlahiyat Fakültesi, </w:t>
      </w:r>
      <w:proofErr w:type="spellStart"/>
      <w:r w:rsidRPr="00087CF6">
        <w:rPr>
          <w:rFonts w:ascii="Times New Roman" w:eastAsia="Times New Roman" w:hAnsi="Times New Roman" w:cs="Times New Roman"/>
          <w:sz w:val="24"/>
          <w:szCs w:val="24"/>
          <w:lang w:val="tr-TR"/>
        </w:rPr>
        <w:t>uluslararasılaşma</w:t>
      </w:r>
      <w:proofErr w:type="spellEnd"/>
      <w:r w:rsidRPr="00087CF6">
        <w:rPr>
          <w:rFonts w:ascii="Times New Roman" w:eastAsia="Times New Roman" w:hAnsi="Times New Roman" w:cs="Times New Roman"/>
          <w:sz w:val="24"/>
          <w:szCs w:val="24"/>
          <w:lang w:val="tr-TR"/>
        </w:rPr>
        <w:t xml:space="preserve"> hedeflerine katkı sunma çerçevesinde, “İpek Yolu ve Ötesi Kongre Serisi” (SIRCON 2024) kapsamında gerçekleştirilen “Bir Yol Bir Kuşak: Dil, Beşeri Sermaye ve Kültürel Miras” temalı uluslararası etkinlikte hem insan kaynağı hem de mekânsal destek açısından büyük rol üstlenmiştir. Bu organizasyon, fakültenin akademik birikimini uluslararası düzeyde tanıtması açısından değerli bir fırsat sunmuştur (</w:t>
      </w:r>
      <w:hyperlink r:id="rId221" w:history="1">
        <w:r w:rsidRPr="00087CF6">
          <w:rPr>
            <w:rStyle w:val="Kpr"/>
            <w:rFonts w:ascii="Times New Roman" w:eastAsia="Times New Roman" w:hAnsi="Times New Roman" w:cs="Times New Roman"/>
            <w:sz w:val="24"/>
            <w:szCs w:val="24"/>
            <w:lang w:val="tr-TR"/>
          </w:rPr>
          <w:t>Kanıt</w:t>
        </w:r>
      </w:hyperlink>
      <w:r>
        <w:rPr>
          <w:rFonts w:ascii="Times New Roman" w:eastAsia="Times New Roman" w:hAnsi="Times New Roman" w:cs="Times New Roman"/>
          <w:sz w:val="24"/>
          <w:szCs w:val="24"/>
        </w:rPr>
        <w:t xml:space="preserve"> 4</w:t>
      </w:r>
      <w:r w:rsidRPr="00087CF6">
        <w:rPr>
          <w:rFonts w:ascii="Times New Roman" w:eastAsia="Times New Roman" w:hAnsi="Times New Roman" w:cs="Times New Roman"/>
          <w:sz w:val="24"/>
          <w:szCs w:val="24"/>
          <w:lang w:val="tr-TR"/>
        </w:rPr>
        <w:t>).</w:t>
      </w:r>
    </w:p>
    <w:p w14:paraId="4CFF7F99" w14:textId="0EC3C7F6" w:rsidR="00087CF6" w:rsidRPr="00087CF6" w:rsidRDefault="00087CF6" w:rsidP="00087CF6">
      <w:pPr>
        <w:spacing w:line="360" w:lineRule="auto"/>
        <w:jc w:val="both"/>
        <w:rPr>
          <w:rFonts w:ascii="Times New Roman" w:eastAsia="Times New Roman" w:hAnsi="Times New Roman" w:cs="Times New Roman"/>
          <w:sz w:val="24"/>
          <w:szCs w:val="24"/>
          <w:lang w:val="tr-TR"/>
        </w:rPr>
      </w:pPr>
    </w:p>
    <w:p w14:paraId="00CEDF56" w14:textId="77777777" w:rsidR="00087CF6" w:rsidRPr="00087CF6" w:rsidRDefault="00087CF6" w:rsidP="00087CF6">
      <w:pPr>
        <w:spacing w:line="360" w:lineRule="auto"/>
        <w:jc w:val="both"/>
        <w:rPr>
          <w:rFonts w:ascii="Times New Roman" w:eastAsia="Times New Roman" w:hAnsi="Times New Roman" w:cs="Times New Roman"/>
          <w:sz w:val="24"/>
          <w:szCs w:val="24"/>
          <w:lang w:val="tr-TR"/>
        </w:rPr>
      </w:pPr>
      <w:r w:rsidRPr="00087CF6">
        <w:rPr>
          <w:rFonts w:ascii="Times New Roman" w:eastAsia="Times New Roman" w:hAnsi="Times New Roman" w:cs="Times New Roman"/>
          <w:sz w:val="24"/>
          <w:szCs w:val="24"/>
          <w:lang w:val="tr-TR"/>
        </w:rPr>
        <w:t xml:space="preserve">Sonuç olarak, Mersin Üniversitesi genel anlamda </w:t>
      </w:r>
      <w:proofErr w:type="spellStart"/>
      <w:r w:rsidRPr="00087CF6">
        <w:rPr>
          <w:rFonts w:ascii="Times New Roman" w:eastAsia="Times New Roman" w:hAnsi="Times New Roman" w:cs="Times New Roman"/>
          <w:sz w:val="24"/>
          <w:szCs w:val="24"/>
          <w:lang w:val="tr-TR"/>
        </w:rPr>
        <w:t>uluslararasılaşmada</w:t>
      </w:r>
      <w:proofErr w:type="spellEnd"/>
      <w:r w:rsidRPr="00087CF6">
        <w:rPr>
          <w:rFonts w:ascii="Times New Roman" w:eastAsia="Times New Roman" w:hAnsi="Times New Roman" w:cs="Times New Roman"/>
          <w:sz w:val="24"/>
          <w:szCs w:val="24"/>
          <w:lang w:val="tr-TR"/>
        </w:rPr>
        <w:t xml:space="preserve"> fonların artırılması noktasında gelişim gösterirken, İlahiyat Fakültesi’nin bu sürece katkısı giderek artmaktadır. Ancak daha fazla uluslararası bağlantı ve ortak proje geliştirilmesi, ERASMUS+ hareketliliğine daha fazla öğrencinin </w:t>
      </w:r>
      <w:proofErr w:type="gramStart"/>
      <w:r w:rsidRPr="00087CF6">
        <w:rPr>
          <w:rFonts w:ascii="Times New Roman" w:eastAsia="Times New Roman" w:hAnsi="Times New Roman" w:cs="Times New Roman"/>
          <w:sz w:val="24"/>
          <w:szCs w:val="24"/>
          <w:lang w:val="tr-TR"/>
        </w:rPr>
        <w:t>dahil</w:t>
      </w:r>
      <w:proofErr w:type="gramEnd"/>
      <w:r w:rsidRPr="00087CF6">
        <w:rPr>
          <w:rFonts w:ascii="Times New Roman" w:eastAsia="Times New Roman" w:hAnsi="Times New Roman" w:cs="Times New Roman"/>
          <w:sz w:val="24"/>
          <w:szCs w:val="24"/>
          <w:lang w:val="tr-TR"/>
        </w:rPr>
        <w:t xml:space="preserve"> edilmesi ve akademisyenlerin de hareketlilik sürecine katılarak daha fazla AB fonunun üniversitemize aktarılmasının sağlanması ile fakültenin bu alandaki potansiyeli daha da güçlenecektir.</w:t>
      </w:r>
    </w:p>
    <w:p w14:paraId="48400C47" w14:textId="283D5C50" w:rsidR="00691474" w:rsidRDefault="00691474">
      <w:pPr>
        <w:spacing w:line="360" w:lineRule="auto"/>
        <w:jc w:val="both"/>
        <w:rPr>
          <w:rFonts w:ascii="Times New Roman" w:eastAsia="Times New Roman" w:hAnsi="Times New Roman" w:cs="Times New Roman"/>
          <w:b/>
          <w:bCs/>
          <w:sz w:val="24"/>
          <w:szCs w:val="24"/>
          <w:lang w:val="tr-TR"/>
        </w:rPr>
      </w:pPr>
    </w:p>
    <w:p w14:paraId="550B3ACF" w14:textId="0A9D95A8" w:rsidR="00087CF6" w:rsidRDefault="00087CF6">
      <w:pPr>
        <w:spacing w:line="360" w:lineRule="auto"/>
        <w:jc w:val="both"/>
        <w:rPr>
          <w:rFonts w:ascii="Times New Roman" w:eastAsia="Times New Roman" w:hAnsi="Times New Roman" w:cs="Times New Roman"/>
          <w:b/>
          <w:bCs/>
          <w:sz w:val="24"/>
          <w:szCs w:val="24"/>
          <w:lang w:val="tr-TR"/>
        </w:rPr>
      </w:pPr>
      <w:r>
        <w:rPr>
          <w:rFonts w:ascii="Times New Roman" w:eastAsia="Times New Roman" w:hAnsi="Times New Roman" w:cs="Times New Roman"/>
          <w:b/>
          <w:bCs/>
          <w:sz w:val="24"/>
          <w:szCs w:val="24"/>
          <w:lang w:val="tr-TR"/>
        </w:rPr>
        <w:t>Kanıtlar:</w:t>
      </w:r>
    </w:p>
    <w:p w14:paraId="5A830DCB" w14:textId="2E180B4D" w:rsidR="00730F98" w:rsidRDefault="0071015D" w:rsidP="00730F98">
      <w:pPr>
        <w:spacing w:line="360" w:lineRule="auto"/>
        <w:jc w:val="both"/>
        <w:rPr>
          <w:rFonts w:ascii="Times New Roman" w:eastAsia="Times New Roman" w:hAnsi="Times New Roman" w:cs="Times New Roman"/>
          <w:sz w:val="24"/>
          <w:szCs w:val="24"/>
        </w:rPr>
      </w:pPr>
      <w:hyperlink r:id="rId222" w:history="1">
        <w:r w:rsidR="00730F98" w:rsidRPr="00730F98">
          <w:rPr>
            <w:rStyle w:val="Kpr"/>
            <w:rFonts w:ascii="Times New Roman" w:eastAsia="Times New Roman" w:hAnsi="Times New Roman" w:cs="Times New Roman"/>
            <w:sz w:val="24"/>
            <w:szCs w:val="24"/>
            <w:lang w:val="tr-TR"/>
          </w:rPr>
          <w:t>Kanıt</w:t>
        </w:r>
      </w:hyperlink>
      <w:r w:rsidR="00730F98" w:rsidRPr="00730F98">
        <w:rPr>
          <w:rFonts w:ascii="Times New Roman" w:eastAsia="Times New Roman" w:hAnsi="Times New Roman" w:cs="Times New Roman"/>
          <w:sz w:val="24"/>
          <w:szCs w:val="24"/>
        </w:rPr>
        <w:t xml:space="preserve"> 1:</w:t>
      </w:r>
      <w:r w:rsidR="00730F98">
        <w:rPr>
          <w:rFonts w:ascii="Times New Roman" w:eastAsia="Times New Roman" w:hAnsi="Times New Roman" w:cs="Times New Roman"/>
          <w:sz w:val="24"/>
          <w:szCs w:val="24"/>
        </w:rPr>
        <w:t xml:space="preserve"> </w:t>
      </w:r>
      <w:proofErr w:type="spellStart"/>
      <w:r w:rsidR="00730F98">
        <w:rPr>
          <w:rFonts w:ascii="Times New Roman" w:eastAsia="Times New Roman" w:hAnsi="Times New Roman" w:cs="Times New Roman"/>
          <w:sz w:val="24"/>
          <w:szCs w:val="24"/>
        </w:rPr>
        <w:t>Erasmus</w:t>
      </w:r>
      <w:proofErr w:type="spellEnd"/>
      <w:r w:rsidR="00730F98">
        <w:rPr>
          <w:rFonts w:ascii="Times New Roman" w:eastAsia="Times New Roman" w:hAnsi="Times New Roman" w:cs="Times New Roman"/>
          <w:sz w:val="24"/>
          <w:szCs w:val="24"/>
        </w:rPr>
        <w:t>+ kapsamında hibe alan ve yurtdışına eğitim-staj için gönderilen öğrenciler</w:t>
      </w:r>
    </w:p>
    <w:p w14:paraId="6B765027" w14:textId="4F4432B5" w:rsidR="0097245E" w:rsidRDefault="0071015D" w:rsidP="0097245E">
      <w:pPr>
        <w:spacing w:line="360" w:lineRule="auto"/>
        <w:jc w:val="both"/>
        <w:rPr>
          <w:rFonts w:ascii="Times New Roman" w:eastAsia="Times New Roman" w:hAnsi="Times New Roman" w:cs="Times New Roman"/>
          <w:sz w:val="24"/>
          <w:szCs w:val="24"/>
        </w:rPr>
      </w:pPr>
      <w:hyperlink r:id="rId223" w:history="1">
        <w:r w:rsidR="0097245E" w:rsidRPr="0097245E">
          <w:rPr>
            <w:rStyle w:val="Kpr"/>
            <w:rFonts w:ascii="Times New Roman" w:eastAsia="Times New Roman" w:hAnsi="Times New Roman" w:cs="Times New Roman"/>
            <w:sz w:val="24"/>
            <w:szCs w:val="24"/>
            <w:lang w:val="tr-TR"/>
          </w:rPr>
          <w:t>Kanıt</w:t>
        </w:r>
      </w:hyperlink>
      <w:r w:rsidR="0097245E" w:rsidRPr="0097245E">
        <w:rPr>
          <w:rFonts w:ascii="Times New Roman" w:eastAsia="Times New Roman" w:hAnsi="Times New Roman" w:cs="Times New Roman"/>
          <w:sz w:val="24"/>
          <w:szCs w:val="24"/>
        </w:rPr>
        <w:t xml:space="preserve"> 2</w:t>
      </w:r>
      <w:r w:rsidR="0097245E">
        <w:rPr>
          <w:rFonts w:ascii="Times New Roman" w:eastAsia="Times New Roman" w:hAnsi="Times New Roman" w:cs="Times New Roman"/>
          <w:sz w:val="24"/>
          <w:szCs w:val="24"/>
        </w:rPr>
        <w:t>: Fakülte akademik personelinin yurtdışı görevlendirilmesi</w:t>
      </w:r>
    </w:p>
    <w:p w14:paraId="065A2E03" w14:textId="29150B16" w:rsidR="0097245E" w:rsidRDefault="0071015D" w:rsidP="0097245E">
      <w:pPr>
        <w:spacing w:line="360" w:lineRule="auto"/>
        <w:jc w:val="both"/>
        <w:rPr>
          <w:rFonts w:ascii="Times New Roman" w:eastAsia="Times New Roman" w:hAnsi="Times New Roman" w:cs="Times New Roman"/>
          <w:sz w:val="24"/>
          <w:szCs w:val="24"/>
        </w:rPr>
      </w:pPr>
      <w:hyperlink r:id="rId224" w:history="1">
        <w:r w:rsidR="0097245E" w:rsidRPr="0097245E">
          <w:rPr>
            <w:rStyle w:val="Kpr"/>
            <w:rFonts w:ascii="Times New Roman" w:eastAsia="Times New Roman" w:hAnsi="Times New Roman" w:cs="Times New Roman"/>
            <w:sz w:val="24"/>
            <w:szCs w:val="24"/>
            <w:lang w:val="tr-TR"/>
          </w:rPr>
          <w:t>Kanıt</w:t>
        </w:r>
      </w:hyperlink>
      <w:r w:rsidR="0097245E" w:rsidRPr="0097245E">
        <w:rPr>
          <w:rFonts w:ascii="Times New Roman" w:eastAsia="Times New Roman" w:hAnsi="Times New Roman" w:cs="Times New Roman"/>
          <w:sz w:val="24"/>
          <w:szCs w:val="24"/>
        </w:rPr>
        <w:t xml:space="preserve"> 3</w:t>
      </w:r>
      <w:r w:rsidR="0097245E">
        <w:rPr>
          <w:rFonts w:ascii="Times New Roman" w:eastAsia="Times New Roman" w:hAnsi="Times New Roman" w:cs="Times New Roman"/>
          <w:sz w:val="24"/>
          <w:szCs w:val="24"/>
        </w:rPr>
        <w:t xml:space="preserve">: Yurtdışında akademik etkinliğe katılan akademik personelin dekanlık makamınca tebrik ve </w:t>
      </w:r>
      <w:proofErr w:type="spellStart"/>
      <w:r w:rsidR="0097245E">
        <w:rPr>
          <w:rFonts w:ascii="Times New Roman" w:eastAsia="Times New Roman" w:hAnsi="Times New Roman" w:cs="Times New Roman"/>
          <w:sz w:val="24"/>
          <w:szCs w:val="24"/>
        </w:rPr>
        <w:t>teşviği</w:t>
      </w:r>
      <w:proofErr w:type="spellEnd"/>
    </w:p>
    <w:p w14:paraId="275710E7" w14:textId="482EDF01" w:rsidR="0097245E" w:rsidRPr="00730F98" w:rsidRDefault="0071015D" w:rsidP="0097245E">
      <w:pPr>
        <w:spacing w:line="360" w:lineRule="auto"/>
        <w:jc w:val="both"/>
        <w:rPr>
          <w:rFonts w:ascii="Times New Roman" w:eastAsia="Times New Roman" w:hAnsi="Times New Roman" w:cs="Times New Roman"/>
          <w:sz w:val="24"/>
          <w:szCs w:val="24"/>
          <w:lang w:val="tr-TR"/>
        </w:rPr>
      </w:pPr>
      <w:hyperlink r:id="rId225" w:history="1">
        <w:r w:rsidR="0097245E" w:rsidRPr="0097245E">
          <w:rPr>
            <w:rStyle w:val="Kpr"/>
            <w:rFonts w:ascii="Times New Roman" w:eastAsia="Times New Roman" w:hAnsi="Times New Roman" w:cs="Times New Roman"/>
            <w:sz w:val="24"/>
            <w:szCs w:val="24"/>
            <w:lang w:val="tr-TR"/>
          </w:rPr>
          <w:t>Kanıt</w:t>
        </w:r>
      </w:hyperlink>
      <w:r w:rsidR="0097245E" w:rsidRPr="0097245E">
        <w:rPr>
          <w:rFonts w:ascii="Times New Roman" w:eastAsia="Times New Roman" w:hAnsi="Times New Roman" w:cs="Times New Roman"/>
          <w:sz w:val="24"/>
          <w:szCs w:val="24"/>
        </w:rPr>
        <w:t xml:space="preserve"> 4</w:t>
      </w:r>
      <w:r w:rsidR="0097245E">
        <w:rPr>
          <w:rFonts w:ascii="Times New Roman" w:eastAsia="Times New Roman" w:hAnsi="Times New Roman" w:cs="Times New Roman"/>
          <w:sz w:val="24"/>
          <w:szCs w:val="24"/>
        </w:rPr>
        <w:t xml:space="preserve">: Uluslararası SIRCON kongresi </w:t>
      </w:r>
      <w:proofErr w:type="gramStart"/>
      <w:r w:rsidR="0097245E">
        <w:rPr>
          <w:rFonts w:ascii="Times New Roman" w:eastAsia="Times New Roman" w:hAnsi="Times New Roman" w:cs="Times New Roman"/>
          <w:sz w:val="24"/>
          <w:szCs w:val="24"/>
        </w:rPr>
        <w:t>sempozyum</w:t>
      </w:r>
      <w:proofErr w:type="gramEnd"/>
      <w:r w:rsidR="0097245E">
        <w:rPr>
          <w:rFonts w:ascii="Times New Roman" w:eastAsia="Times New Roman" w:hAnsi="Times New Roman" w:cs="Times New Roman"/>
          <w:sz w:val="24"/>
          <w:szCs w:val="24"/>
        </w:rPr>
        <w:t xml:space="preserve"> kitapçığı</w:t>
      </w:r>
    </w:p>
    <w:p w14:paraId="5C23E04D" w14:textId="77777777" w:rsidR="00691474" w:rsidRDefault="00691474">
      <w:pPr>
        <w:rPr>
          <w:rFonts w:ascii="Times New Roman" w:eastAsia="Times New Roman" w:hAnsi="Times New Roman" w:cs="Times New Roman"/>
          <w:sz w:val="24"/>
          <w:szCs w:val="24"/>
        </w:rPr>
      </w:pPr>
    </w:p>
    <w:p w14:paraId="6760C203" w14:textId="77777777" w:rsidR="00691474" w:rsidRDefault="00D67653">
      <w:pPr>
        <w:spacing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A.4.4. </w:t>
      </w:r>
      <w:proofErr w:type="spellStart"/>
      <w:r>
        <w:rPr>
          <w:rFonts w:ascii="Times New Roman" w:eastAsia="Times New Roman" w:hAnsi="Times New Roman" w:cs="Times New Roman"/>
          <w:b/>
          <w:bCs/>
          <w:sz w:val="24"/>
          <w:szCs w:val="24"/>
        </w:rPr>
        <w:t>Uluslararasılaşma</w:t>
      </w:r>
      <w:proofErr w:type="spellEnd"/>
      <w:r>
        <w:rPr>
          <w:rFonts w:ascii="Times New Roman" w:eastAsia="Times New Roman" w:hAnsi="Times New Roman" w:cs="Times New Roman"/>
          <w:b/>
          <w:bCs/>
          <w:sz w:val="24"/>
          <w:szCs w:val="24"/>
        </w:rPr>
        <w:t xml:space="preserve"> Performansının İzlenmesi ve İyileştirilmesi </w:t>
      </w:r>
    </w:p>
    <w:p w14:paraId="05FFD758" w14:textId="7B412616" w:rsidR="00691474" w:rsidRDefault="00D67653" w:rsidP="00D5219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Mersin Üniversitesi İlahiyat Fakültesi’nin </w:t>
      </w:r>
      <w:proofErr w:type="spellStart"/>
      <w:r>
        <w:rPr>
          <w:rFonts w:ascii="Times New Roman" w:eastAsia="Times New Roman" w:hAnsi="Times New Roman" w:cs="Times New Roman"/>
          <w:sz w:val="24"/>
          <w:szCs w:val="24"/>
        </w:rPr>
        <w:t>uluslararasılaşma</w:t>
      </w:r>
      <w:proofErr w:type="spellEnd"/>
      <w:r>
        <w:rPr>
          <w:rFonts w:ascii="Times New Roman" w:eastAsia="Times New Roman" w:hAnsi="Times New Roman" w:cs="Times New Roman"/>
          <w:sz w:val="24"/>
          <w:szCs w:val="24"/>
        </w:rPr>
        <w:t xml:space="preserve"> performansı, Kalite El Kitabı’ndan takip edilmektedir (</w:t>
      </w:r>
      <w:hyperlink r:id="rId226">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color w:val="1154CC"/>
          <w:sz w:val="24"/>
          <w:szCs w:val="24"/>
        </w:rPr>
        <w:t xml:space="preserve"> 1)</w:t>
      </w:r>
      <w:r>
        <w:rPr>
          <w:rFonts w:ascii="Times New Roman" w:eastAsia="Times New Roman" w:hAnsi="Times New Roman" w:cs="Times New Roman"/>
          <w:sz w:val="24"/>
          <w:szCs w:val="24"/>
        </w:rPr>
        <w:t xml:space="preserve">. Mersin İlahiyat Fakültesi, kendi stratejik amaçları gereğince </w:t>
      </w:r>
      <w:proofErr w:type="spellStart"/>
      <w:r>
        <w:rPr>
          <w:rFonts w:ascii="Times New Roman" w:eastAsia="Times New Roman" w:hAnsi="Times New Roman" w:cs="Times New Roman"/>
          <w:sz w:val="24"/>
          <w:szCs w:val="24"/>
        </w:rPr>
        <w:t>uluslararasılaşma</w:t>
      </w:r>
      <w:proofErr w:type="spellEnd"/>
      <w:r>
        <w:rPr>
          <w:rFonts w:ascii="Times New Roman" w:eastAsia="Times New Roman" w:hAnsi="Times New Roman" w:cs="Times New Roman"/>
          <w:sz w:val="24"/>
          <w:szCs w:val="24"/>
        </w:rPr>
        <w:t xml:space="preserve"> politikasına önem vermektedir. Bu kapsamda, yürüttüğü faaliyetlerle tanınırlığını da </w:t>
      </w:r>
      <w:r w:rsidR="008656A2">
        <w:rPr>
          <w:rFonts w:ascii="Times New Roman" w:eastAsia="Times New Roman" w:hAnsi="Times New Roman" w:cs="Times New Roman"/>
          <w:sz w:val="24"/>
          <w:szCs w:val="24"/>
        </w:rPr>
        <w:t>artırmaktadır</w:t>
      </w:r>
      <w:r>
        <w:rPr>
          <w:rFonts w:ascii="Times New Roman" w:eastAsia="Times New Roman" w:hAnsi="Times New Roman" w:cs="Times New Roman"/>
          <w:sz w:val="24"/>
          <w:szCs w:val="24"/>
        </w:rPr>
        <w:t xml:space="preserve">. </w:t>
      </w:r>
      <w:r w:rsidR="008656A2">
        <w:rPr>
          <w:rFonts w:ascii="Times New Roman" w:eastAsia="Times New Roman" w:hAnsi="Times New Roman" w:cs="Times New Roman"/>
          <w:sz w:val="24"/>
          <w:szCs w:val="24"/>
        </w:rPr>
        <w:t xml:space="preserve">Fakültemiz, </w:t>
      </w:r>
      <w:proofErr w:type="spellStart"/>
      <w:r w:rsidR="008656A2">
        <w:rPr>
          <w:rFonts w:ascii="Times New Roman" w:eastAsia="Times New Roman" w:hAnsi="Times New Roman" w:cs="Times New Roman"/>
          <w:sz w:val="24"/>
          <w:szCs w:val="24"/>
        </w:rPr>
        <w:t>Uluslararasılaşma</w:t>
      </w:r>
      <w:proofErr w:type="spellEnd"/>
      <w:r>
        <w:rPr>
          <w:rFonts w:ascii="Times New Roman" w:eastAsia="Times New Roman" w:hAnsi="Times New Roman" w:cs="Times New Roman"/>
          <w:sz w:val="24"/>
          <w:szCs w:val="24"/>
        </w:rPr>
        <w:t xml:space="preserve"> süreci içerisinde daha önce yapılagelen uluslararası faaliyetleri iyileştirme politikasını izlemektedir. İyileştirmelerin takibi Dekanlık tarafından yapılır. Dekanlık akademik kurul toplantılarında geçen öğretim yılında gerçekleştirilen uluslararası toplantılar ve akademik personel ve öğrenci değişimi konularında kurulu bilgilendirmekte ve toplantılar tutanakla kayıt altına alınmaktadır (</w:t>
      </w:r>
      <w:hyperlink r:id="rId227">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2). Fakültenin yurt içi/yurt dışı kurum ve kuruluşlarla akademik, idari ve kültürel alanlarda iş birliği, ortak faaliyet, protokol ve proje geliştirme süreçleri, Dış İlişkiler </w:t>
      </w:r>
      <w:r w:rsidR="008656A2">
        <w:rPr>
          <w:rFonts w:ascii="Times New Roman" w:eastAsia="Times New Roman" w:hAnsi="Times New Roman" w:cs="Times New Roman"/>
          <w:sz w:val="24"/>
          <w:szCs w:val="24"/>
        </w:rPr>
        <w:t>ve İntibak</w:t>
      </w:r>
      <w:r>
        <w:rPr>
          <w:rFonts w:ascii="Times New Roman" w:eastAsia="Times New Roman" w:hAnsi="Times New Roman" w:cs="Times New Roman"/>
          <w:sz w:val="24"/>
          <w:szCs w:val="24"/>
        </w:rPr>
        <w:t xml:space="preserve"> Çalışmaları Komisyonu kapsamında, dekanlık tarafından takip etmektedir </w:t>
      </w:r>
      <w:hyperlink r:id="rId228">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3). İlahiyat Fakültemizin </w:t>
      </w:r>
      <w:proofErr w:type="spellStart"/>
      <w:r w:rsidR="008656A2">
        <w:rPr>
          <w:rFonts w:ascii="Times New Roman" w:eastAsia="Times New Roman" w:hAnsi="Times New Roman" w:cs="Times New Roman"/>
          <w:sz w:val="24"/>
          <w:szCs w:val="24"/>
        </w:rPr>
        <w:t>uluslararasılaşma</w:t>
      </w:r>
      <w:proofErr w:type="spellEnd"/>
      <w:r>
        <w:rPr>
          <w:rFonts w:ascii="Times New Roman" w:eastAsia="Times New Roman" w:hAnsi="Times New Roman" w:cs="Times New Roman"/>
          <w:sz w:val="24"/>
          <w:szCs w:val="24"/>
        </w:rPr>
        <w:t xml:space="preserve"> stratejik plan, </w:t>
      </w:r>
      <w:proofErr w:type="gramStart"/>
      <w:r>
        <w:rPr>
          <w:rFonts w:ascii="Times New Roman" w:eastAsia="Times New Roman" w:hAnsi="Times New Roman" w:cs="Times New Roman"/>
          <w:sz w:val="24"/>
          <w:szCs w:val="24"/>
        </w:rPr>
        <w:t>misyon</w:t>
      </w:r>
      <w:proofErr w:type="gramEnd"/>
      <w:r>
        <w:rPr>
          <w:rFonts w:ascii="Times New Roman" w:eastAsia="Times New Roman" w:hAnsi="Times New Roman" w:cs="Times New Roman"/>
          <w:sz w:val="24"/>
          <w:szCs w:val="24"/>
        </w:rPr>
        <w:t xml:space="preserve"> ve performans göstergeleri belirlenmiştir (</w:t>
      </w:r>
      <w:hyperlink r:id="rId229">
        <w:r>
          <w:rPr>
            <w:rFonts w:ascii="Times New Roman" w:eastAsia="Times New Roman" w:hAnsi="Times New Roman" w:cs="Times New Roman"/>
            <w:color w:val="1155CC"/>
            <w:sz w:val="24"/>
            <w:szCs w:val="24"/>
            <w:u w:val="single"/>
          </w:rPr>
          <w:t>Kanıt 4</w:t>
        </w:r>
      </w:hyperlink>
      <w:r w:rsidR="00D52195">
        <w:rPr>
          <w:rFonts w:ascii="Times New Roman" w:eastAsia="Times New Roman" w:hAnsi="Times New Roman" w:cs="Times New Roman"/>
          <w:sz w:val="24"/>
          <w:szCs w:val="24"/>
        </w:rPr>
        <w:t xml:space="preserve"> )</w:t>
      </w:r>
    </w:p>
    <w:p w14:paraId="42F4EDD0" w14:textId="755AF878" w:rsidR="00691474" w:rsidRPr="008656A2" w:rsidRDefault="00D67653" w:rsidP="00D52195">
      <w:pPr>
        <w:spacing w:line="36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Mersin Üniversitesi, yurtdışı anlaşmalarını devam ettirdiği gibi (</w:t>
      </w:r>
      <w:hyperlink r:id="rId230">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5</w:t>
      </w:r>
      <w:r w:rsidR="008656A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 anlaşmalara yeni protokolleri de </w:t>
      </w:r>
      <w:proofErr w:type="gramStart"/>
      <w:r>
        <w:rPr>
          <w:rFonts w:ascii="Times New Roman" w:eastAsia="Times New Roman" w:hAnsi="Times New Roman" w:cs="Times New Roman"/>
          <w:sz w:val="24"/>
          <w:szCs w:val="24"/>
        </w:rPr>
        <w:t>dahil</w:t>
      </w:r>
      <w:proofErr w:type="gramEnd"/>
      <w:r>
        <w:rPr>
          <w:rFonts w:ascii="Times New Roman" w:eastAsia="Times New Roman" w:hAnsi="Times New Roman" w:cs="Times New Roman"/>
          <w:sz w:val="24"/>
          <w:szCs w:val="24"/>
        </w:rPr>
        <w:t xml:space="preserve"> </w:t>
      </w:r>
      <w:r w:rsidR="00D52195">
        <w:rPr>
          <w:rFonts w:ascii="Times New Roman" w:eastAsia="Times New Roman" w:hAnsi="Times New Roman" w:cs="Times New Roman"/>
          <w:sz w:val="24"/>
          <w:szCs w:val="24"/>
        </w:rPr>
        <w:t>e</w:t>
      </w:r>
      <w:r w:rsidR="008656A2">
        <w:rPr>
          <w:rFonts w:ascii="Times New Roman" w:eastAsia="Times New Roman" w:hAnsi="Times New Roman" w:cs="Times New Roman"/>
          <w:sz w:val="24"/>
          <w:szCs w:val="24"/>
        </w:rPr>
        <w:t xml:space="preserve">tmektedir. </w:t>
      </w:r>
      <w:r>
        <w:rPr>
          <w:rFonts w:ascii="Times New Roman" w:eastAsia="Times New Roman" w:hAnsi="Times New Roman" w:cs="Times New Roman"/>
          <w:sz w:val="24"/>
          <w:szCs w:val="24"/>
        </w:rPr>
        <w:t xml:space="preserve">Fakülte, tanınırlığını ve uluslararası platformlardaki derecesini artırmaya yönelik konuşmacılar ve misafirler </w:t>
      </w:r>
      <w:r w:rsidR="00D52195">
        <w:rPr>
          <w:rFonts w:ascii="Times New Roman" w:eastAsia="Times New Roman" w:hAnsi="Times New Roman" w:cs="Times New Roman"/>
          <w:sz w:val="24"/>
          <w:szCs w:val="24"/>
        </w:rPr>
        <w:t>davet</w:t>
      </w:r>
      <w:r w:rsidRPr="008656A2">
        <w:rPr>
          <w:rFonts w:ascii="Times New Roman" w:eastAsia="Times New Roman" w:hAnsi="Times New Roman" w:cs="Times New Roman"/>
          <w:color w:val="EE0000"/>
          <w:sz w:val="24"/>
          <w:szCs w:val="24"/>
        </w:rPr>
        <w:t xml:space="preserve"> </w:t>
      </w:r>
      <w:r w:rsidR="008656A2">
        <w:rPr>
          <w:rFonts w:ascii="Times New Roman" w:eastAsia="Times New Roman" w:hAnsi="Times New Roman" w:cs="Times New Roman"/>
          <w:sz w:val="24"/>
          <w:szCs w:val="24"/>
        </w:rPr>
        <w:t xml:space="preserve">etmektedir. </w:t>
      </w:r>
      <w:r>
        <w:rPr>
          <w:rFonts w:ascii="Times New Roman" w:eastAsia="Times New Roman" w:hAnsi="Times New Roman" w:cs="Times New Roman"/>
          <w:sz w:val="24"/>
          <w:szCs w:val="24"/>
        </w:rPr>
        <w:t xml:space="preserve">Uluslararası düzeyde, yeni iş birlikleri için akademik ziyaretler </w:t>
      </w:r>
      <w:r w:rsidR="008656A2">
        <w:rPr>
          <w:rFonts w:ascii="Times New Roman" w:eastAsia="Times New Roman" w:hAnsi="Times New Roman" w:cs="Times New Roman"/>
          <w:sz w:val="24"/>
          <w:szCs w:val="24"/>
        </w:rPr>
        <w:t xml:space="preserve">düzenlemektedir. </w:t>
      </w:r>
      <w:r>
        <w:rPr>
          <w:rFonts w:ascii="Times New Roman" w:eastAsia="Times New Roman" w:hAnsi="Times New Roman" w:cs="Times New Roman"/>
          <w:sz w:val="24"/>
          <w:szCs w:val="24"/>
        </w:rPr>
        <w:t xml:space="preserve">Yapılan anlaşmalar ve yurtdışı </w:t>
      </w:r>
      <w:proofErr w:type="gramStart"/>
      <w:r>
        <w:rPr>
          <w:rFonts w:ascii="Times New Roman" w:eastAsia="Times New Roman" w:hAnsi="Times New Roman" w:cs="Times New Roman"/>
          <w:sz w:val="24"/>
          <w:szCs w:val="24"/>
        </w:rPr>
        <w:t>imkanlarını</w:t>
      </w:r>
      <w:proofErr w:type="gramEnd"/>
      <w:r>
        <w:rPr>
          <w:rFonts w:ascii="Times New Roman" w:eastAsia="Times New Roman" w:hAnsi="Times New Roman" w:cs="Times New Roman"/>
          <w:sz w:val="24"/>
          <w:szCs w:val="24"/>
        </w:rPr>
        <w:t xml:space="preserve">; Mersin Üniversitesi Uluslararası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Ofisi, Fakültemiz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w:t>
      </w:r>
      <w:r w:rsidR="008656A2">
        <w:rPr>
          <w:rFonts w:ascii="Times New Roman" w:eastAsia="Times New Roman" w:hAnsi="Times New Roman" w:cs="Times New Roman"/>
          <w:sz w:val="24"/>
          <w:szCs w:val="24"/>
        </w:rPr>
        <w:t>koordinatörlüğü vasıtasıyla</w:t>
      </w:r>
      <w:r>
        <w:rPr>
          <w:rFonts w:ascii="Times New Roman" w:eastAsia="Times New Roman" w:hAnsi="Times New Roman" w:cs="Times New Roman"/>
          <w:sz w:val="24"/>
          <w:szCs w:val="24"/>
        </w:rPr>
        <w:t xml:space="preserve"> öğrencileriyle paylaşır ve onlara danışmanlık sağlar. </w:t>
      </w:r>
      <w:r>
        <w:rPr>
          <w:rFonts w:ascii="Times New Roman" w:eastAsia="Times New Roman" w:hAnsi="Times New Roman" w:cs="Times New Roman"/>
          <w:sz w:val="24"/>
          <w:szCs w:val="24"/>
        </w:rPr>
        <w:lastRenderedPageBreak/>
        <w:t xml:space="preserve">Ayrıca, Fakültemiz uluslararası akademisyen hareketliliği açısından çeşitli ülkelerde araştırmacıların bilimsel araştırma yapmalarını teşvik </w:t>
      </w:r>
      <w:r w:rsidR="00D52195">
        <w:rPr>
          <w:rFonts w:ascii="Times New Roman" w:eastAsia="Times New Roman" w:hAnsi="Times New Roman" w:cs="Times New Roman"/>
          <w:color w:val="000000" w:themeColor="text1"/>
          <w:sz w:val="24"/>
          <w:szCs w:val="24"/>
        </w:rPr>
        <w:t>etmektedir.</w:t>
      </w:r>
    </w:p>
    <w:p w14:paraId="495409CC" w14:textId="71743DE4" w:rsidR="00691474" w:rsidRDefault="00D67653" w:rsidP="004962F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Bununla birlikte fakülte yönetimi tarafından gerek öğrencilerin gerek öğretim elemanlarının uluslararası hareketlilikleri teşvik edilmektedir. Her akademik </w:t>
      </w:r>
      <w:proofErr w:type="gramStart"/>
      <w:r>
        <w:rPr>
          <w:rFonts w:ascii="Times New Roman" w:eastAsia="Times New Roman" w:hAnsi="Times New Roman" w:cs="Times New Roman"/>
          <w:sz w:val="24"/>
          <w:szCs w:val="24"/>
        </w:rPr>
        <w:t xml:space="preserve">yıl </w:t>
      </w:r>
      <w:r w:rsidRPr="00533B44">
        <w:rPr>
          <w:rFonts w:ascii="Times New Roman" w:eastAsia="Times New Roman" w:hAnsi="Times New Roman" w:cs="Times New Roman"/>
          <w:sz w:val="24"/>
          <w:szCs w:val="24"/>
        </w:rPr>
        <w:t>sonunda</w:t>
      </w:r>
      <w:proofErr w:type="gramEnd"/>
      <w:r w:rsidRPr="00533B44">
        <w:rPr>
          <w:rFonts w:ascii="Times New Roman" w:eastAsia="Times New Roman" w:hAnsi="Times New Roman" w:cs="Times New Roman"/>
          <w:sz w:val="24"/>
          <w:szCs w:val="24"/>
        </w:rPr>
        <w:t xml:space="preserve"> Kalite ve Akreditasyon Kurulu tarafından </w:t>
      </w:r>
      <w:proofErr w:type="spellStart"/>
      <w:r w:rsidRPr="00533B44">
        <w:rPr>
          <w:rFonts w:ascii="Times New Roman" w:eastAsia="Times New Roman" w:hAnsi="Times New Roman" w:cs="Times New Roman"/>
          <w:sz w:val="24"/>
          <w:szCs w:val="24"/>
        </w:rPr>
        <w:t>uluslararasılaşma</w:t>
      </w:r>
      <w:proofErr w:type="spellEnd"/>
      <w:r w:rsidRPr="00533B44">
        <w:rPr>
          <w:rFonts w:ascii="Times New Roman" w:eastAsia="Times New Roman" w:hAnsi="Times New Roman" w:cs="Times New Roman"/>
          <w:sz w:val="24"/>
          <w:szCs w:val="24"/>
        </w:rPr>
        <w:t xml:space="preserve"> performansı ile ilgili veriler t</w:t>
      </w:r>
      <w:r>
        <w:rPr>
          <w:rFonts w:ascii="Times New Roman" w:eastAsia="Times New Roman" w:hAnsi="Times New Roman" w:cs="Times New Roman"/>
          <w:sz w:val="24"/>
          <w:szCs w:val="24"/>
        </w:rPr>
        <w:t>oplanmakta ve sisteme girilmektedir.</w:t>
      </w:r>
      <w:r w:rsidR="008656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Fakültemizin stratejik planları ile uyumlu olarak </w:t>
      </w:r>
      <w:proofErr w:type="spellStart"/>
      <w:r>
        <w:rPr>
          <w:rFonts w:ascii="Times New Roman" w:eastAsia="Times New Roman" w:hAnsi="Times New Roman" w:cs="Times New Roman"/>
          <w:sz w:val="24"/>
          <w:szCs w:val="24"/>
        </w:rPr>
        <w:t>uluslararasılaşmanın</w:t>
      </w:r>
      <w:proofErr w:type="spellEnd"/>
      <w:r>
        <w:rPr>
          <w:rFonts w:ascii="Times New Roman" w:eastAsia="Times New Roman" w:hAnsi="Times New Roman" w:cs="Times New Roman"/>
          <w:sz w:val="24"/>
          <w:szCs w:val="24"/>
        </w:rPr>
        <w:t xml:space="preserve"> gelişimi de değerlendirilmektedir.</w:t>
      </w:r>
      <w:r w:rsidR="00B00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Fakültemizde, </w:t>
      </w:r>
      <w:proofErr w:type="spellStart"/>
      <w:r>
        <w:rPr>
          <w:rFonts w:ascii="Times New Roman" w:eastAsia="Times New Roman" w:hAnsi="Times New Roman" w:cs="Times New Roman"/>
          <w:sz w:val="24"/>
          <w:szCs w:val="24"/>
        </w:rPr>
        <w:t>Uluslararasılaşma</w:t>
      </w:r>
      <w:proofErr w:type="spellEnd"/>
      <w:r>
        <w:rPr>
          <w:rFonts w:ascii="Times New Roman" w:eastAsia="Times New Roman" w:hAnsi="Times New Roman" w:cs="Times New Roman"/>
          <w:sz w:val="24"/>
          <w:szCs w:val="24"/>
        </w:rPr>
        <w:t xml:space="preserve"> performansının izlenmesi ve iyileştirilmesi için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ve Farabi koordinatörlüğü olarak uluslararası danışma kurulu mevcuttur (</w:t>
      </w:r>
      <w:hyperlink r:id="rId231">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6</w:t>
      </w:r>
      <w:r w:rsidR="004962F0">
        <w:rPr>
          <w:rFonts w:ascii="Times New Roman" w:eastAsia="Times New Roman" w:hAnsi="Times New Roman" w:cs="Times New Roman"/>
          <w:sz w:val="24"/>
          <w:szCs w:val="24"/>
        </w:rPr>
        <w:t xml:space="preserve">) </w:t>
      </w:r>
      <w:r w:rsidR="00B00249">
        <w:rPr>
          <w:rFonts w:ascii="Times New Roman" w:eastAsia="Times New Roman" w:hAnsi="Times New Roman" w:cs="Times New Roman"/>
          <w:sz w:val="24"/>
          <w:szCs w:val="24"/>
        </w:rPr>
        <w:t xml:space="preserve">Fakültemiz, </w:t>
      </w:r>
      <w:proofErr w:type="spellStart"/>
      <w:r w:rsidR="00B00249">
        <w:rPr>
          <w:rFonts w:ascii="Times New Roman" w:eastAsia="Times New Roman" w:hAnsi="Times New Roman" w:cs="Times New Roman"/>
          <w:sz w:val="24"/>
          <w:szCs w:val="24"/>
        </w:rPr>
        <w:t>uluslararasılaşma</w:t>
      </w:r>
      <w:proofErr w:type="spellEnd"/>
      <w:r>
        <w:rPr>
          <w:rFonts w:ascii="Times New Roman" w:eastAsia="Times New Roman" w:hAnsi="Times New Roman" w:cs="Times New Roman"/>
          <w:sz w:val="24"/>
          <w:szCs w:val="24"/>
        </w:rPr>
        <w:t xml:space="preserve"> sürecini, hem akademik hem de kültürel etkileşim alanlarında aktif şekilde izlemekte ve iyileştirmektedir. Fakültemiz, uluslararası akademik işbirlikleri, öğrenci ve öğretim elemanı hareketliliği, yabancı dilde eğitim ve araştırmalar konularında çeşitli faaliyetler yürütmektedir. Bu faaliyetlerin bazıları aşağıda özetlenmiştir: </w:t>
      </w:r>
    </w:p>
    <w:p w14:paraId="3808AAA8" w14:textId="77777777" w:rsidR="00691474" w:rsidRDefault="00D6765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Akademik Hareketlilik ve Araştırma Faaliyetleri</w:t>
      </w:r>
    </w:p>
    <w:p w14:paraId="3F87B6D0" w14:textId="77777777" w:rsidR="00691474" w:rsidRDefault="00D6765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Fakültemiz, akademik personelin ve öğrencilerin uluslararası deneyim kazanmalarını teşvik etmektedir.</w:t>
      </w:r>
      <w:r>
        <w:rPr>
          <w:rFonts w:ascii="Times New Roman" w:eastAsia="Times New Roman" w:hAnsi="Times New Roman" w:cs="Times New Roman"/>
          <w:b/>
          <w:bCs/>
          <w:sz w:val="24"/>
          <w:szCs w:val="24"/>
        </w:rPr>
        <w:t xml:space="preserve"> </w:t>
      </w:r>
    </w:p>
    <w:p w14:paraId="5FD53750" w14:textId="7BF17D72" w:rsidR="00691474" w:rsidRDefault="00D67653" w:rsidP="004962F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Öğretim Üyesi Görevlendirilmesi</w:t>
      </w:r>
      <w:r>
        <w:rPr>
          <w:rFonts w:ascii="Times New Roman" w:eastAsia="Times New Roman" w:hAnsi="Times New Roman" w:cs="Times New Roman"/>
          <w:sz w:val="24"/>
          <w:szCs w:val="24"/>
        </w:rPr>
        <w:t xml:space="preserve">: Bir öğretim üyemiz, New York/Manhattan (1 Aylık) ile birlikte BİDEB 2219 Projesi kapsamında </w:t>
      </w:r>
      <w:hyperlink r:id="rId232">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7) görevlendirilmiştir. Aynı akademisyen yine, Amerika Birleşik Devletleri'ndeki üniversiteye 1 yıl süreyle akademik çalışma yapmak üzere görevlendirilmiştir. Bu fırsat, öğretim elemanlarımızın uluslararası düzeyde akademik işbirliklerini artırmalarını ve fakültemizin uluslararası alandaki görünürlüğünü artırmalarını sağlamaktadır. Ayrıca </w:t>
      </w:r>
      <w:r w:rsidRPr="004962F0">
        <w:rPr>
          <w:rFonts w:ascii="Times New Roman" w:eastAsia="Times New Roman" w:hAnsi="Times New Roman" w:cs="Times New Roman"/>
          <w:sz w:val="24"/>
          <w:szCs w:val="24"/>
        </w:rPr>
        <w:t>Öğretim üyesi Varlık,</w:t>
      </w:r>
      <w:r>
        <w:rPr>
          <w:rFonts w:ascii="Times New Roman" w:eastAsia="Times New Roman" w:hAnsi="Times New Roman" w:cs="Times New Roman"/>
          <w:sz w:val="24"/>
          <w:szCs w:val="24"/>
        </w:rPr>
        <w:t xml:space="preserve"> Özbekistan’daki Uluslararası </w:t>
      </w:r>
      <w:proofErr w:type="gramStart"/>
      <w:r>
        <w:rPr>
          <w:rFonts w:ascii="Times New Roman" w:eastAsia="Times New Roman" w:hAnsi="Times New Roman" w:cs="Times New Roman"/>
          <w:sz w:val="24"/>
          <w:szCs w:val="24"/>
        </w:rPr>
        <w:t>sempozyuma</w:t>
      </w:r>
      <w:proofErr w:type="gramEnd"/>
      <w:r>
        <w:rPr>
          <w:rFonts w:ascii="Times New Roman" w:eastAsia="Times New Roman" w:hAnsi="Times New Roman" w:cs="Times New Roman"/>
          <w:sz w:val="24"/>
          <w:szCs w:val="24"/>
        </w:rPr>
        <w:t xml:space="preserve"> katılarak üniversiteler arası bilimsel hareketliliği de katkı sağlamıştır (</w:t>
      </w:r>
      <w:hyperlink r:id="rId233">
        <w:r>
          <w:rPr>
            <w:rFonts w:ascii="Times New Roman" w:eastAsia="Times New Roman" w:hAnsi="Times New Roman" w:cs="Times New Roman"/>
            <w:color w:val="1155CC"/>
            <w:sz w:val="24"/>
            <w:szCs w:val="24"/>
            <w:u w:val="single"/>
          </w:rPr>
          <w:t>Kanıt</w:t>
        </w:r>
      </w:hyperlink>
      <w:r w:rsidR="004962F0">
        <w:rPr>
          <w:rFonts w:ascii="Times New Roman" w:eastAsia="Times New Roman" w:hAnsi="Times New Roman" w:cs="Times New Roman"/>
          <w:sz w:val="24"/>
          <w:szCs w:val="24"/>
        </w:rPr>
        <w:t xml:space="preserve"> 8).</w:t>
      </w:r>
    </w:p>
    <w:p w14:paraId="55F645D4" w14:textId="3EEC2A37" w:rsidR="00691474" w:rsidRDefault="00D67653" w:rsidP="00192B3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Araştırma Görevlisi Görevlendirilmesi</w:t>
      </w:r>
      <w:r>
        <w:rPr>
          <w:rFonts w:ascii="Times New Roman" w:eastAsia="Times New Roman" w:hAnsi="Times New Roman" w:cs="Times New Roman"/>
          <w:sz w:val="24"/>
          <w:szCs w:val="24"/>
        </w:rPr>
        <w:t xml:space="preserve">: İslam Sanatları ve Tarihi Bölümü'nden Araştırma görevlisi Rahime Aksa </w:t>
      </w:r>
      <w:proofErr w:type="spellStart"/>
      <w:r>
        <w:rPr>
          <w:rFonts w:ascii="Times New Roman" w:eastAsia="Times New Roman" w:hAnsi="Times New Roman" w:cs="Times New Roman"/>
          <w:sz w:val="24"/>
          <w:szCs w:val="24"/>
        </w:rPr>
        <w:t>Boyraz</w:t>
      </w:r>
      <w:proofErr w:type="spellEnd"/>
      <w:r>
        <w:rPr>
          <w:rFonts w:ascii="Times New Roman" w:eastAsia="Times New Roman" w:hAnsi="Times New Roman" w:cs="Times New Roman"/>
          <w:sz w:val="24"/>
          <w:szCs w:val="24"/>
        </w:rPr>
        <w:t>, yurtdışındaki konferanslara katılmış ve ayrıca Almanya/ Berlin'deki Devlet Kütüphanesi'nde bilimsel araştırma yapmak üzere görevlendirilmiştir (</w:t>
      </w:r>
      <w:hyperlink r:id="rId234">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9). </w:t>
      </w:r>
      <w:r w:rsidR="00EF040E">
        <w:rPr>
          <w:rFonts w:ascii="Times New Roman" w:eastAsia="Times New Roman" w:hAnsi="Times New Roman" w:cs="Times New Roman"/>
          <w:sz w:val="24"/>
          <w:szCs w:val="24"/>
        </w:rPr>
        <w:t xml:space="preserve">Ayrıca aynı personelin İngiltere’deki Bristol Üniversitesi’ne de </w:t>
      </w:r>
      <w:proofErr w:type="spellStart"/>
      <w:r w:rsidR="00EF040E">
        <w:rPr>
          <w:rFonts w:ascii="Times New Roman" w:eastAsia="Times New Roman" w:hAnsi="Times New Roman" w:cs="Times New Roman"/>
          <w:sz w:val="24"/>
          <w:szCs w:val="24"/>
        </w:rPr>
        <w:t>görevledirmesi</w:t>
      </w:r>
      <w:proofErr w:type="spellEnd"/>
      <w:r w:rsidR="00EF040E">
        <w:rPr>
          <w:rFonts w:ascii="Times New Roman" w:eastAsia="Times New Roman" w:hAnsi="Times New Roman" w:cs="Times New Roman"/>
          <w:sz w:val="24"/>
          <w:szCs w:val="24"/>
        </w:rPr>
        <w:t xml:space="preserve"> yapılmıştır. (</w:t>
      </w:r>
      <w:hyperlink r:id="rId235">
        <w:r w:rsidR="00EF040E" w:rsidRPr="00EF040E">
          <w:rPr>
            <w:rStyle w:val="Kpr"/>
            <w:rFonts w:ascii="Times New Roman" w:eastAsia="Times New Roman" w:hAnsi="Times New Roman" w:cs="Times New Roman"/>
            <w:sz w:val="24"/>
            <w:szCs w:val="24"/>
          </w:rPr>
          <w:t>Kanıt</w:t>
        </w:r>
      </w:hyperlink>
      <w:r w:rsidR="00EF040E">
        <w:rPr>
          <w:rFonts w:ascii="Times New Roman" w:eastAsia="Times New Roman" w:hAnsi="Times New Roman" w:cs="Times New Roman"/>
          <w:sz w:val="24"/>
          <w:szCs w:val="24"/>
        </w:rPr>
        <w:t xml:space="preserve"> 10)</w:t>
      </w:r>
    </w:p>
    <w:p w14:paraId="63E1B300"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 kapsamında, uluslararası akademik personel hareketliliğinde finansal olarak henüz bütçe bulunmamaktadır. Araştırmacılar, bağımsız olarak vakıflar, uluslararası burs kaynağı veya kendi </w:t>
      </w:r>
      <w:proofErr w:type="gramStart"/>
      <w:r>
        <w:rPr>
          <w:rFonts w:ascii="Times New Roman" w:eastAsia="Times New Roman" w:hAnsi="Times New Roman" w:cs="Times New Roman"/>
          <w:sz w:val="24"/>
          <w:szCs w:val="24"/>
        </w:rPr>
        <w:t>imkanları</w:t>
      </w:r>
      <w:proofErr w:type="gramEnd"/>
      <w:r>
        <w:rPr>
          <w:rFonts w:ascii="Times New Roman" w:eastAsia="Times New Roman" w:hAnsi="Times New Roman" w:cs="Times New Roman"/>
          <w:sz w:val="24"/>
          <w:szCs w:val="24"/>
        </w:rPr>
        <w:t xml:space="preserve"> ile yurtdışı araştırma faaliyetlerini sürdürmektedir.</w:t>
      </w:r>
    </w:p>
    <w:p w14:paraId="649CF0CC" w14:textId="77777777" w:rsidR="00691474" w:rsidRDefault="00691474">
      <w:pPr>
        <w:spacing w:line="360" w:lineRule="auto"/>
        <w:jc w:val="both"/>
        <w:rPr>
          <w:rFonts w:ascii="Times New Roman" w:eastAsia="Times New Roman" w:hAnsi="Times New Roman" w:cs="Times New Roman"/>
          <w:b/>
          <w:bCs/>
          <w:sz w:val="24"/>
          <w:szCs w:val="24"/>
        </w:rPr>
      </w:pPr>
    </w:p>
    <w:p w14:paraId="73CEAE3A" w14:textId="77777777" w:rsidR="00691474" w:rsidRDefault="00D67653">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Öğrenci Hareketliliği</w:t>
      </w:r>
      <w:r>
        <w:rPr>
          <w:rFonts w:ascii="Times New Roman" w:eastAsia="Times New Roman" w:hAnsi="Times New Roman" w:cs="Times New Roman"/>
          <w:sz w:val="24"/>
          <w:szCs w:val="24"/>
        </w:rPr>
        <w:br/>
      </w:r>
    </w:p>
    <w:p w14:paraId="5AFEEB64" w14:textId="57BFC510" w:rsidR="00691474" w:rsidRDefault="00D67653" w:rsidP="00D34D1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Fakültemiz, öğrencilere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programı aracılığıyla uluslararası eğitim fırsatları sunmaktadır. 2021-2022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Öğrenci Hareketliliği kapsamında, Fakültemizden 6 lisans öğrencisi, Almanya'daki ikili anlaşmalı üniversiteler ile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öğrenim hareketliliği kapsamında eğitim almış ve/veya eğitim görmüştür (</w:t>
      </w:r>
      <w:hyperlink r:id="rId236">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11) Bu hareketlilik, öğrencilere uluslararası bir perspektif kazandırmakta ve farklı kültürlerle etkileşim</w:t>
      </w:r>
      <w:r w:rsidR="00D34D1D">
        <w:rPr>
          <w:rFonts w:ascii="Times New Roman" w:eastAsia="Times New Roman" w:hAnsi="Times New Roman" w:cs="Times New Roman"/>
          <w:sz w:val="24"/>
          <w:szCs w:val="24"/>
        </w:rPr>
        <w:t>de bulunmalarını sağlamaktadır.</w:t>
      </w:r>
      <w:r>
        <w:rPr>
          <w:rFonts w:ascii="Times New Roman" w:eastAsia="Times New Roman" w:hAnsi="Times New Roman" w:cs="Times New Roman"/>
          <w:sz w:val="24"/>
          <w:szCs w:val="24"/>
        </w:rPr>
        <w:t xml:space="preserve"> Bu öğrenci hareketliliği, öğrencilerin farklı ülkele</w:t>
      </w:r>
      <w:r w:rsidR="00D34D1D">
        <w:rPr>
          <w:rFonts w:ascii="Times New Roman" w:eastAsia="Times New Roman" w:hAnsi="Times New Roman" w:cs="Times New Roman"/>
          <w:sz w:val="24"/>
          <w:szCs w:val="24"/>
        </w:rPr>
        <w:t xml:space="preserve">rdeki eğitim-öğretim modellerini </w:t>
      </w:r>
      <w:r w:rsidR="00B00249" w:rsidRPr="00D34D1D">
        <w:rPr>
          <w:rFonts w:ascii="Times New Roman" w:eastAsia="Times New Roman" w:hAnsi="Times New Roman" w:cs="Times New Roman"/>
          <w:sz w:val="24"/>
          <w:szCs w:val="24"/>
        </w:rPr>
        <w:t>görmelerini sağlamış,</w:t>
      </w:r>
      <w:r w:rsidR="00B002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ayrıca bilimsel araştırmalar yapmalarını ve yabancı öğrenciler ile etkileşimine ivme katmıştır.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kapsamında, Öğrencilere gittikleri üniversitede aldıkları eğitim hakkında görüşleri sorulmuş, burada edindikleri tecrübe hakkındaki olumlu geri dönüş bildirmişlerdir. Öğrencilerin bu olumlu geri bildirimlerini Fakültelerinde de ifade etmeleri neticesinde gelecek süreçlerde </w:t>
      </w:r>
      <w:proofErr w:type="spellStart"/>
      <w:r w:rsidR="00B00249">
        <w:rPr>
          <w:rFonts w:ascii="Times New Roman" w:eastAsia="Times New Roman" w:hAnsi="Times New Roman" w:cs="Times New Roman"/>
          <w:sz w:val="24"/>
          <w:szCs w:val="24"/>
        </w:rPr>
        <w:t>Er</w:t>
      </w:r>
      <w:r>
        <w:rPr>
          <w:rFonts w:ascii="Times New Roman" w:eastAsia="Times New Roman" w:hAnsi="Times New Roman" w:cs="Times New Roman"/>
          <w:sz w:val="24"/>
          <w:szCs w:val="24"/>
        </w:rPr>
        <w:t>asmus</w:t>
      </w:r>
      <w:proofErr w:type="spellEnd"/>
      <w:r>
        <w:rPr>
          <w:rFonts w:ascii="Times New Roman" w:eastAsia="Times New Roman" w:hAnsi="Times New Roman" w:cs="Times New Roman"/>
          <w:sz w:val="24"/>
          <w:szCs w:val="24"/>
        </w:rPr>
        <w:t xml:space="preserve"> programına </w:t>
      </w:r>
      <w:proofErr w:type="gramStart"/>
      <w:r>
        <w:rPr>
          <w:rFonts w:ascii="Times New Roman" w:eastAsia="Times New Roman" w:hAnsi="Times New Roman" w:cs="Times New Roman"/>
          <w:sz w:val="24"/>
          <w:szCs w:val="24"/>
        </w:rPr>
        <w:t>dahil</w:t>
      </w:r>
      <w:proofErr w:type="gramEnd"/>
      <w:r>
        <w:rPr>
          <w:rFonts w:ascii="Times New Roman" w:eastAsia="Times New Roman" w:hAnsi="Times New Roman" w:cs="Times New Roman"/>
          <w:sz w:val="24"/>
          <w:szCs w:val="24"/>
        </w:rPr>
        <w:t xml:space="preserve"> olacak öğrencilerden talepler gelmesi beklenmektedir. Bu durum sözlü olarak Dekanlığımıza ifade edilmiştir</w:t>
      </w:r>
      <w:r w:rsidR="00D34D1D">
        <w:rPr>
          <w:rFonts w:ascii="Times New Roman" w:eastAsia="Times New Roman" w:hAnsi="Times New Roman" w:cs="Times New Roman"/>
          <w:sz w:val="24"/>
          <w:szCs w:val="24"/>
        </w:rPr>
        <w:t>.</w:t>
      </w:r>
    </w:p>
    <w:p w14:paraId="009952FE" w14:textId="77777777" w:rsidR="00691474" w:rsidRDefault="00D67653">
      <w:pPr>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programında ise, Üniversite tarafından sağlanan kaynakları yönelik ayrılan bütçeyi kullanarak öğrencilerinin uluslararası faaliyetlerini desteklemektedir.</w:t>
      </w:r>
    </w:p>
    <w:p w14:paraId="547514D9" w14:textId="6A6030F7" w:rsidR="00691474" w:rsidRDefault="00D6765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Kanıtlar: </w:t>
      </w:r>
    </w:p>
    <w:p w14:paraId="2AADB4BC"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Kanıt 1 Kalite El Kitabı</w:t>
      </w:r>
    </w:p>
    <w:p w14:paraId="64FB49FD"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2 Akademik Kurul Toplantısı </w:t>
      </w:r>
    </w:p>
    <w:p w14:paraId="175269DF" w14:textId="3530E858" w:rsidR="00691474" w:rsidRDefault="0071015D">
      <w:pPr>
        <w:spacing w:line="360" w:lineRule="auto"/>
        <w:jc w:val="both"/>
        <w:rPr>
          <w:rFonts w:ascii="Times New Roman" w:eastAsia="Times New Roman" w:hAnsi="Times New Roman" w:cs="Times New Roman"/>
          <w:sz w:val="24"/>
          <w:szCs w:val="24"/>
        </w:rPr>
      </w:pPr>
      <w:hyperlink r:id="rId237" w:history="1">
        <w:r w:rsidR="00D67653" w:rsidRPr="00426EF9">
          <w:rPr>
            <w:rStyle w:val="Kpr"/>
            <w:rFonts w:ascii="Times New Roman" w:eastAsia="Times New Roman" w:hAnsi="Times New Roman" w:cs="Times New Roman"/>
            <w:sz w:val="24"/>
            <w:szCs w:val="24"/>
          </w:rPr>
          <w:t>Kanıt 3</w:t>
        </w:r>
      </w:hyperlink>
      <w:r w:rsidR="00426EF9">
        <w:rPr>
          <w:rFonts w:ascii="Times New Roman" w:eastAsia="Times New Roman" w:hAnsi="Times New Roman" w:cs="Times New Roman"/>
          <w:sz w:val="24"/>
          <w:szCs w:val="24"/>
        </w:rPr>
        <w:t>:</w:t>
      </w:r>
      <w:r w:rsidR="00D67653">
        <w:rPr>
          <w:rFonts w:ascii="Times New Roman" w:eastAsia="Times New Roman" w:hAnsi="Times New Roman" w:cs="Times New Roman"/>
          <w:sz w:val="24"/>
          <w:szCs w:val="24"/>
        </w:rPr>
        <w:t xml:space="preserve"> Dış İlişkiler </w:t>
      </w:r>
      <w:r w:rsidR="00B00249">
        <w:rPr>
          <w:rFonts w:ascii="Times New Roman" w:eastAsia="Times New Roman" w:hAnsi="Times New Roman" w:cs="Times New Roman"/>
          <w:sz w:val="24"/>
          <w:szCs w:val="24"/>
        </w:rPr>
        <w:t>ve İntibak</w:t>
      </w:r>
      <w:r w:rsidR="00D67653">
        <w:rPr>
          <w:rFonts w:ascii="Times New Roman" w:eastAsia="Times New Roman" w:hAnsi="Times New Roman" w:cs="Times New Roman"/>
          <w:sz w:val="24"/>
          <w:szCs w:val="24"/>
        </w:rPr>
        <w:t xml:space="preserve"> Çalışmaları Komisyonu</w:t>
      </w:r>
    </w:p>
    <w:p w14:paraId="4FB44642" w14:textId="1EAE8A7D" w:rsidR="00691474" w:rsidRDefault="0071015D" w:rsidP="00192B3E">
      <w:pPr>
        <w:spacing w:line="360" w:lineRule="auto"/>
        <w:jc w:val="both"/>
        <w:rPr>
          <w:rFonts w:ascii="Times New Roman" w:eastAsia="Times New Roman" w:hAnsi="Times New Roman" w:cs="Times New Roman"/>
          <w:sz w:val="24"/>
          <w:szCs w:val="24"/>
        </w:rPr>
      </w:pPr>
      <w:hyperlink r:id="rId238">
        <w:r w:rsidR="00192B3E" w:rsidRPr="00192B3E">
          <w:rPr>
            <w:rStyle w:val="Kpr"/>
            <w:rFonts w:ascii="Times New Roman" w:eastAsia="Times New Roman" w:hAnsi="Times New Roman" w:cs="Times New Roman"/>
            <w:sz w:val="24"/>
            <w:szCs w:val="24"/>
          </w:rPr>
          <w:t>Kanıt 4</w:t>
        </w:r>
      </w:hyperlink>
      <w:r w:rsidR="00192B3E">
        <w:rPr>
          <w:rFonts w:ascii="Times New Roman" w:eastAsia="Times New Roman" w:hAnsi="Times New Roman" w:cs="Times New Roman"/>
          <w:sz w:val="24"/>
          <w:szCs w:val="24"/>
        </w:rPr>
        <w:t xml:space="preserve">: </w:t>
      </w:r>
      <w:r w:rsidR="00D67653">
        <w:rPr>
          <w:rFonts w:ascii="Times New Roman" w:eastAsia="Times New Roman" w:hAnsi="Times New Roman" w:cs="Times New Roman"/>
          <w:sz w:val="24"/>
          <w:szCs w:val="24"/>
        </w:rPr>
        <w:t xml:space="preserve">stratejik plan, </w:t>
      </w:r>
      <w:proofErr w:type="gramStart"/>
      <w:r w:rsidR="00D67653">
        <w:rPr>
          <w:rFonts w:ascii="Times New Roman" w:eastAsia="Times New Roman" w:hAnsi="Times New Roman" w:cs="Times New Roman"/>
          <w:sz w:val="24"/>
          <w:szCs w:val="24"/>
        </w:rPr>
        <w:t>misyon</w:t>
      </w:r>
      <w:proofErr w:type="gramEnd"/>
      <w:r w:rsidR="00D67653">
        <w:rPr>
          <w:rFonts w:ascii="Times New Roman" w:eastAsia="Times New Roman" w:hAnsi="Times New Roman" w:cs="Times New Roman"/>
          <w:sz w:val="24"/>
          <w:szCs w:val="24"/>
        </w:rPr>
        <w:t xml:space="preserve"> ve performans göstergeleri </w:t>
      </w:r>
    </w:p>
    <w:p w14:paraId="2903A0FF" w14:textId="6D9A8814" w:rsidR="00192B3E" w:rsidRDefault="0071015D" w:rsidP="00192B3E">
      <w:pPr>
        <w:spacing w:line="360" w:lineRule="auto"/>
        <w:jc w:val="both"/>
        <w:rPr>
          <w:rFonts w:ascii="Times New Roman" w:eastAsia="Times New Roman" w:hAnsi="Times New Roman" w:cs="Times New Roman"/>
          <w:sz w:val="24"/>
          <w:szCs w:val="24"/>
        </w:rPr>
      </w:pPr>
      <w:hyperlink r:id="rId239">
        <w:r w:rsidR="00192B3E" w:rsidRPr="00192B3E">
          <w:rPr>
            <w:rStyle w:val="Kpr"/>
            <w:rFonts w:ascii="Times New Roman" w:eastAsia="Times New Roman" w:hAnsi="Times New Roman" w:cs="Times New Roman"/>
            <w:sz w:val="24"/>
            <w:szCs w:val="24"/>
          </w:rPr>
          <w:t>Kanıt</w:t>
        </w:r>
      </w:hyperlink>
      <w:r w:rsidR="00192B3E">
        <w:rPr>
          <w:rFonts w:ascii="Times New Roman" w:eastAsia="Times New Roman" w:hAnsi="Times New Roman" w:cs="Times New Roman"/>
          <w:sz w:val="24"/>
          <w:szCs w:val="24"/>
        </w:rPr>
        <w:t xml:space="preserve"> 5: </w:t>
      </w:r>
      <w:proofErr w:type="spellStart"/>
      <w:r w:rsidR="00192B3E">
        <w:rPr>
          <w:rFonts w:ascii="Times New Roman" w:eastAsia="Times New Roman" w:hAnsi="Times New Roman" w:cs="Times New Roman"/>
          <w:sz w:val="24"/>
          <w:szCs w:val="24"/>
        </w:rPr>
        <w:t>Erasmus</w:t>
      </w:r>
      <w:proofErr w:type="spellEnd"/>
      <w:r w:rsidR="00192B3E">
        <w:rPr>
          <w:rFonts w:ascii="Times New Roman" w:eastAsia="Times New Roman" w:hAnsi="Times New Roman" w:cs="Times New Roman"/>
          <w:sz w:val="24"/>
          <w:szCs w:val="24"/>
        </w:rPr>
        <w:t xml:space="preserve"> Anlaşmaları</w:t>
      </w:r>
    </w:p>
    <w:p w14:paraId="51F83F4C" w14:textId="00B3B968" w:rsidR="00691474" w:rsidRDefault="0071015D">
      <w:pPr>
        <w:spacing w:line="360" w:lineRule="auto"/>
        <w:jc w:val="both"/>
        <w:rPr>
          <w:rFonts w:ascii="Times New Roman" w:eastAsia="Times New Roman" w:hAnsi="Times New Roman" w:cs="Times New Roman"/>
          <w:sz w:val="24"/>
          <w:szCs w:val="24"/>
        </w:rPr>
      </w:pPr>
      <w:hyperlink r:id="rId240" w:history="1">
        <w:r w:rsidR="0032035E" w:rsidRPr="0032035E">
          <w:rPr>
            <w:rStyle w:val="Kpr"/>
            <w:rFonts w:ascii="Times New Roman" w:eastAsia="Times New Roman" w:hAnsi="Times New Roman" w:cs="Times New Roman"/>
            <w:sz w:val="24"/>
            <w:szCs w:val="24"/>
          </w:rPr>
          <w:t>Kanıt 6</w:t>
        </w:r>
      </w:hyperlink>
      <w:r w:rsidR="00D67653">
        <w:rPr>
          <w:rFonts w:ascii="Times New Roman" w:eastAsia="Times New Roman" w:hAnsi="Times New Roman" w:cs="Times New Roman"/>
          <w:sz w:val="24"/>
          <w:szCs w:val="24"/>
        </w:rPr>
        <w:t xml:space="preserve"> Öğrenci </w:t>
      </w:r>
      <w:proofErr w:type="spellStart"/>
      <w:r w:rsidR="00D67653">
        <w:rPr>
          <w:rFonts w:ascii="Times New Roman" w:eastAsia="Times New Roman" w:hAnsi="Times New Roman" w:cs="Times New Roman"/>
          <w:sz w:val="24"/>
          <w:szCs w:val="24"/>
        </w:rPr>
        <w:t>Erasmus</w:t>
      </w:r>
      <w:proofErr w:type="spellEnd"/>
      <w:r w:rsidR="00D67653">
        <w:rPr>
          <w:rFonts w:ascii="Times New Roman" w:eastAsia="Times New Roman" w:hAnsi="Times New Roman" w:cs="Times New Roman"/>
          <w:sz w:val="24"/>
          <w:szCs w:val="24"/>
        </w:rPr>
        <w:t xml:space="preserve"> koordinatörlüğü</w:t>
      </w:r>
    </w:p>
    <w:p w14:paraId="2F7ACC8C" w14:textId="7064D619" w:rsidR="00691474" w:rsidRDefault="000B65EC" w:rsidP="000B65E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w:t>
      </w:r>
      <w:hyperlink r:id="rId241" w:history="1">
        <w:r w:rsidR="00AC5C16" w:rsidRPr="00AC5C16">
          <w:rPr>
            <w:rStyle w:val="Kpr"/>
            <w:rFonts w:ascii="Times New Roman" w:eastAsia="Times New Roman" w:hAnsi="Times New Roman" w:cs="Times New Roman"/>
            <w:sz w:val="24"/>
            <w:szCs w:val="24"/>
          </w:rPr>
          <w:t>7</w:t>
        </w:r>
      </w:hyperlink>
      <w:r w:rsidR="00AC5C16">
        <w:rPr>
          <w:rFonts w:ascii="Times New Roman" w:eastAsia="Times New Roman" w:hAnsi="Times New Roman" w:cs="Times New Roman"/>
          <w:sz w:val="24"/>
          <w:szCs w:val="24"/>
        </w:rPr>
        <w:t xml:space="preserve"> , </w:t>
      </w:r>
      <w:hyperlink r:id="rId242" w:history="1">
        <w:r w:rsidRPr="00AC5C16">
          <w:rPr>
            <w:rStyle w:val="Kpr"/>
            <w:rFonts w:ascii="Times New Roman" w:eastAsia="Times New Roman" w:hAnsi="Times New Roman" w:cs="Times New Roman"/>
            <w:sz w:val="24"/>
            <w:szCs w:val="24"/>
          </w:rPr>
          <w:t>8</w:t>
        </w:r>
      </w:hyperlink>
      <w:r>
        <w:rPr>
          <w:rFonts w:ascii="Times New Roman" w:eastAsia="Times New Roman" w:hAnsi="Times New Roman" w:cs="Times New Roman"/>
          <w:sz w:val="24"/>
          <w:szCs w:val="24"/>
        </w:rPr>
        <w:t xml:space="preserve">, </w:t>
      </w:r>
      <w:hyperlink r:id="rId243" w:history="1">
        <w:r w:rsidRPr="00AC5C16">
          <w:rPr>
            <w:rStyle w:val="Kpr"/>
            <w:rFonts w:ascii="Times New Roman" w:eastAsia="Times New Roman" w:hAnsi="Times New Roman" w:cs="Times New Roman"/>
            <w:sz w:val="24"/>
            <w:szCs w:val="24"/>
          </w:rPr>
          <w:t>9</w:t>
        </w:r>
      </w:hyperlink>
      <w:r>
        <w:rPr>
          <w:rFonts w:ascii="Times New Roman" w:eastAsia="Times New Roman" w:hAnsi="Times New Roman" w:cs="Times New Roman"/>
          <w:sz w:val="24"/>
          <w:szCs w:val="24"/>
        </w:rPr>
        <w:t xml:space="preserve"> ve </w:t>
      </w:r>
      <w:hyperlink r:id="rId244" w:history="1">
        <w:r w:rsidRPr="00684DBE">
          <w:rPr>
            <w:rStyle w:val="Kpr"/>
            <w:rFonts w:ascii="Times New Roman" w:eastAsia="Times New Roman" w:hAnsi="Times New Roman" w:cs="Times New Roman"/>
            <w:sz w:val="24"/>
            <w:szCs w:val="24"/>
          </w:rPr>
          <w:t>10</w:t>
        </w:r>
      </w:hyperlink>
      <w:r w:rsidR="00684DBE">
        <w:rPr>
          <w:rFonts w:ascii="Times New Roman" w:eastAsia="Times New Roman" w:hAnsi="Times New Roman" w:cs="Times New Roman"/>
          <w:sz w:val="24"/>
          <w:szCs w:val="24"/>
        </w:rPr>
        <w:t xml:space="preserve">: </w:t>
      </w:r>
      <w:r w:rsidR="00D67653">
        <w:rPr>
          <w:rFonts w:ascii="Times New Roman" w:eastAsia="Times New Roman" w:hAnsi="Times New Roman" w:cs="Times New Roman"/>
          <w:sz w:val="24"/>
          <w:szCs w:val="24"/>
        </w:rPr>
        <w:t>Yurtdışı Giden Akademisyen Hareketliliği</w:t>
      </w:r>
    </w:p>
    <w:p w14:paraId="1B8BE745" w14:textId="1802B32F" w:rsidR="00691474" w:rsidRPr="00533B44" w:rsidRDefault="0071015D" w:rsidP="00533B44">
      <w:pPr>
        <w:spacing w:after="142" w:line="360" w:lineRule="auto"/>
        <w:jc w:val="both"/>
        <w:rPr>
          <w:rFonts w:ascii="Times New Roman" w:eastAsia="Times New Roman" w:hAnsi="Times New Roman" w:cs="Times New Roman"/>
          <w:sz w:val="24"/>
          <w:szCs w:val="24"/>
        </w:rPr>
      </w:pPr>
      <w:hyperlink r:id="rId245">
        <w:r w:rsidR="00F72BAF" w:rsidRPr="00F72BAF">
          <w:rPr>
            <w:rStyle w:val="Kpr"/>
            <w:rFonts w:ascii="Times New Roman" w:eastAsia="Times New Roman" w:hAnsi="Times New Roman" w:cs="Times New Roman"/>
            <w:sz w:val="24"/>
            <w:szCs w:val="24"/>
          </w:rPr>
          <w:t>Kanıt</w:t>
        </w:r>
      </w:hyperlink>
      <w:r w:rsidR="00F72BAF">
        <w:rPr>
          <w:rFonts w:ascii="Times New Roman" w:eastAsia="Times New Roman" w:hAnsi="Times New Roman" w:cs="Times New Roman"/>
          <w:sz w:val="24"/>
          <w:szCs w:val="24"/>
        </w:rPr>
        <w:t xml:space="preserve"> </w:t>
      </w:r>
      <w:r w:rsidR="00D67653">
        <w:rPr>
          <w:rFonts w:ascii="Times New Roman" w:eastAsia="Times New Roman" w:hAnsi="Times New Roman" w:cs="Times New Roman"/>
          <w:sz w:val="24"/>
          <w:szCs w:val="24"/>
        </w:rPr>
        <w:t xml:space="preserve">11 Uluslararası </w:t>
      </w:r>
      <w:proofErr w:type="spellStart"/>
      <w:r w:rsidR="00B00249">
        <w:rPr>
          <w:rFonts w:ascii="Times New Roman" w:eastAsia="Times New Roman" w:hAnsi="Times New Roman" w:cs="Times New Roman"/>
          <w:sz w:val="24"/>
          <w:szCs w:val="24"/>
        </w:rPr>
        <w:t>E</w:t>
      </w:r>
      <w:r w:rsidR="00D67653">
        <w:rPr>
          <w:rFonts w:ascii="Times New Roman" w:eastAsia="Times New Roman" w:hAnsi="Times New Roman" w:cs="Times New Roman"/>
          <w:sz w:val="24"/>
          <w:szCs w:val="24"/>
        </w:rPr>
        <w:t>rasmus</w:t>
      </w:r>
      <w:proofErr w:type="spellEnd"/>
      <w:r w:rsidR="00D67653">
        <w:rPr>
          <w:rFonts w:ascii="Times New Roman" w:eastAsia="Times New Roman" w:hAnsi="Times New Roman" w:cs="Times New Roman"/>
          <w:sz w:val="24"/>
          <w:szCs w:val="24"/>
        </w:rPr>
        <w:t xml:space="preserve"> Öğrenci Hareketliliği </w:t>
      </w:r>
    </w:p>
    <w:p w14:paraId="6133F52A" w14:textId="77777777" w:rsidR="00691474" w:rsidRDefault="00691474">
      <w:pPr>
        <w:spacing w:after="142" w:line="360" w:lineRule="auto"/>
        <w:jc w:val="both"/>
        <w:rPr>
          <w:rFonts w:ascii="Times New Roman" w:eastAsia="Times New Roman" w:hAnsi="Times New Roman" w:cs="Times New Roman"/>
          <w:color w:val="006FC0"/>
          <w:sz w:val="24"/>
          <w:szCs w:val="24"/>
        </w:rPr>
      </w:pPr>
    </w:p>
    <w:p w14:paraId="215147D1" w14:textId="77777777" w:rsidR="00691474" w:rsidRDefault="00691474">
      <w:pPr>
        <w:spacing w:after="142" w:line="360" w:lineRule="auto"/>
        <w:jc w:val="both"/>
        <w:rPr>
          <w:rFonts w:ascii="Times New Roman" w:eastAsia="Times New Roman" w:hAnsi="Times New Roman" w:cs="Times New Roman"/>
          <w:color w:val="006FC0"/>
          <w:sz w:val="24"/>
          <w:szCs w:val="24"/>
        </w:rPr>
      </w:pPr>
    </w:p>
    <w:p w14:paraId="463CE48F" w14:textId="77777777" w:rsidR="00691474" w:rsidRDefault="00691474">
      <w:pPr>
        <w:spacing w:after="142" w:line="360" w:lineRule="auto"/>
        <w:jc w:val="both"/>
        <w:rPr>
          <w:rFonts w:ascii="Times New Roman" w:eastAsia="Times New Roman" w:hAnsi="Times New Roman" w:cs="Times New Roman"/>
          <w:color w:val="006FC0"/>
          <w:sz w:val="24"/>
          <w:szCs w:val="24"/>
        </w:rPr>
      </w:pPr>
    </w:p>
    <w:p w14:paraId="29190E4E" w14:textId="77777777" w:rsidR="00691474" w:rsidRDefault="00691474">
      <w:pPr>
        <w:spacing w:after="142" w:line="360" w:lineRule="auto"/>
        <w:jc w:val="both"/>
        <w:rPr>
          <w:rFonts w:ascii="Times New Roman" w:eastAsia="Times New Roman" w:hAnsi="Times New Roman" w:cs="Times New Roman"/>
          <w:color w:val="006FC0"/>
          <w:sz w:val="24"/>
          <w:szCs w:val="24"/>
        </w:rPr>
      </w:pPr>
    </w:p>
    <w:p w14:paraId="41467D55" w14:textId="77777777" w:rsidR="00691474" w:rsidRDefault="00691474">
      <w:pPr>
        <w:spacing w:after="142" w:line="360" w:lineRule="auto"/>
        <w:jc w:val="both"/>
        <w:rPr>
          <w:rFonts w:ascii="Times New Roman" w:eastAsia="Times New Roman" w:hAnsi="Times New Roman" w:cs="Times New Roman"/>
          <w:color w:val="006FC0"/>
          <w:sz w:val="24"/>
          <w:szCs w:val="24"/>
        </w:rPr>
      </w:pPr>
    </w:p>
    <w:p w14:paraId="48430C28" w14:textId="77777777" w:rsidR="00691474" w:rsidRDefault="00691474">
      <w:pPr>
        <w:spacing w:after="142" w:line="360" w:lineRule="auto"/>
        <w:jc w:val="both"/>
        <w:rPr>
          <w:rFonts w:ascii="Times New Roman" w:eastAsia="Times New Roman" w:hAnsi="Times New Roman" w:cs="Times New Roman"/>
          <w:color w:val="006FC0"/>
          <w:sz w:val="24"/>
          <w:szCs w:val="24"/>
        </w:rPr>
      </w:pPr>
    </w:p>
    <w:p w14:paraId="4F36320C" w14:textId="77777777" w:rsidR="00691474" w:rsidRDefault="00691474">
      <w:pPr>
        <w:spacing w:after="142" w:line="360" w:lineRule="auto"/>
        <w:jc w:val="both"/>
        <w:rPr>
          <w:rFonts w:ascii="Times New Roman" w:eastAsia="Times New Roman" w:hAnsi="Times New Roman" w:cs="Times New Roman"/>
          <w:color w:val="006FC0"/>
          <w:sz w:val="24"/>
          <w:szCs w:val="24"/>
        </w:rPr>
      </w:pPr>
    </w:p>
    <w:p w14:paraId="6D2AD631" w14:textId="77777777" w:rsidR="00691474" w:rsidRDefault="00691474">
      <w:pPr>
        <w:spacing w:after="142" w:line="360" w:lineRule="auto"/>
        <w:jc w:val="both"/>
        <w:rPr>
          <w:rFonts w:ascii="Times New Roman" w:eastAsia="Times New Roman" w:hAnsi="Times New Roman" w:cs="Times New Roman"/>
          <w:color w:val="006FC0"/>
          <w:sz w:val="24"/>
          <w:szCs w:val="24"/>
        </w:rPr>
      </w:pPr>
    </w:p>
    <w:p w14:paraId="1F67FBDB" w14:textId="77777777" w:rsidR="00691474" w:rsidRDefault="00691474">
      <w:pPr>
        <w:spacing w:after="142" w:line="360" w:lineRule="auto"/>
        <w:jc w:val="both"/>
        <w:rPr>
          <w:rFonts w:ascii="Times New Roman" w:eastAsia="Times New Roman" w:hAnsi="Times New Roman" w:cs="Times New Roman"/>
          <w:color w:val="006FC0"/>
          <w:sz w:val="24"/>
          <w:szCs w:val="24"/>
        </w:rPr>
      </w:pPr>
    </w:p>
    <w:p w14:paraId="7335C32B" w14:textId="77777777" w:rsidR="00691474" w:rsidRDefault="00691474">
      <w:pPr>
        <w:spacing w:after="142" w:line="360" w:lineRule="auto"/>
        <w:jc w:val="both"/>
        <w:rPr>
          <w:rFonts w:ascii="Times New Roman" w:eastAsia="Times New Roman" w:hAnsi="Times New Roman" w:cs="Times New Roman"/>
          <w:color w:val="006FC0"/>
          <w:sz w:val="24"/>
          <w:szCs w:val="24"/>
        </w:rPr>
      </w:pPr>
    </w:p>
    <w:p w14:paraId="708D34D1" w14:textId="77777777" w:rsidR="00691474" w:rsidRDefault="00691474">
      <w:pPr>
        <w:spacing w:after="142" w:line="360" w:lineRule="auto"/>
        <w:jc w:val="both"/>
        <w:rPr>
          <w:rFonts w:ascii="Times New Roman" w:eastAsia="Times New Roman" w:hAnsi="Times New Roman" w:cs="Times New Roman"/>
          <w:color w:val="006FC0"/>
          <w:sz w:val="24"/>
          <w:szCs w:val="24"/>
        </w:rPr>
      </w:pPr>
    </w:p>
    <w:p w14:paraId="511988C1" w14:textId="77777777" w:rsidR="00CE6E2A" w:rsidRDefault="00CE6E2A">
      <w:pPr>
        <w:spacing w:line="360" w:lineRule="auto"/>
        <w:jc w:val="both"/>
        <w:rPr>
          <w:rFonts w:ascii="Times New Roman" w:eastAsia="Times New Roman" w:hAnsi="Times New Roman" w:cs="Times New Roman"/>
          <w:b/>
          <w:bCs/>
          <w:sz w:val="24"/>
          <w:szCs w:val="24"/>
        </w:rPr>
      </w:pPr>
    </w:p>
    <w:p w14:paraId="64FA425E"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b/>
          <w:bCs/>
          <w:sz w:val="24"/>
          <w:szCs w:val="24"/>
          <w:lang w:val="tr-TR"/>
        </w:rPr>
        <w:t>B.1. Program Tasarımı ve Onayı</w:t>
      </w:r>
    </w:p>
    <w:p w14:paraId="6FD104F6"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Kurumumuzda programların tasarımı ve onayı ile ilgili tanımlı süreç Kalite El Kitabında (</w:t>
      </w:r>
      <w:hyperlink r:id="rId246" w:history="1">
        <w:r w:rsidRPr="00CE6E2A">
          <w:rPr>
            <w:rStyle w:val="Kpr"/>
            <w:rFonts w:ascii="Times New Roman" w:eastAsia="Times New Roman" w:hAnsi="Times New Roman" w:cs="Times New Roman"/>
            <w:sz w:val="24"/>
            <w:szCs w:val="24"/>
            <w:lang w:val="tr-TR"/>
          </w:rPr>
          <w:t>Kanıt 1)</w:t>
        </w:r>
      </w:hyperlink>
      <w:r w:rsidRPr="00CE6E2A">
        <w:rPr>
          <w:rFonts w:ascii="Times New Roman" w:eastAsia="Times New Roman" w:hAnsi="Times New Roman" w:cs="Times New Roman"/>
          <w:sz w:val="24"/>
          <w:szCs w:val="24"/>
          <w:lang w:val="tr-TR"/>
        </w:rPr>
        <w:t xml:space="preserve"> yer almaktadır. Tanımlı süreçte de ifade edildiği gibi kurumumuzda program, fakülte </w:t>
      </w:r>
      <w:proofErr w:type="gramStart"/>
      <w:r w:rsidRPr="00CE6E2A">
        <w:rPr>
          <w:rFonts w:ascii="Times New Roman" w:eastAsia="Times New Roman" w:hAnsi="Times New Roman" w:cs="Times New Roman"/>
          <w:sz w:val="24"/>
          <w:szCs w:val="24"/>
          <w:lang w:val="tr-TR"/>
        </w:rPr>
        <w:t>misyonu</w:t>
      </w:r>
      <w:proofErr w:type="gramEnd"/>
      <w:r w:rsidRPr="00CE6E2A">
        <w:rPr>
          <w:rFonts w:ascii="Times New Roman" w:eastAsia="Times New Roman" w:hAnsi="Times New Roman" w:cs="Times New Roman"/>
          <w:sz w:val="24"/>
          <w:szCs w:val="24"/>
          <w:lang w:val="tr-TR"/>
        </w:rPr>
        <w:t xml:space="preserve"> ve program amaçları doğrultusunda eğitim-öğretim politikaları, stratejileri ve hedefleri ile uyumlu olacak şekilde tasarlanmış ve uygulanmıştır (</w:t>
      </w:r>
      <w:hyperlink r:id="rId247" w:history="1">
        <w:r w:rsidRPr="00CE6E2A">
          <w:rPr>
            <w:rStyle w:val="Kpr"/>
            <w:rFonts w:ascii="Times New Roman" w:eastAsia="Times New Roman" w:hAnsi="Times New Roman" w:cs="Times New Roman"/>
            <w:sz w:val="24"/>
            <w:szCs w:val="24"/>
            <w:lang w:val="tr-TR"/>
          </w:rPr>
          <w:t>Kanıt</w:t>
        </w:r>
      </w:hyperlink>
      <w:r w:rsidRPr="00CE6E2A">
        <w:rPr>
          <w:rFonts w:ascii="Times New Roman" w:eastAsia="Times New Roman" w:hAnsi="Times New Roman" w:cs="Times New Roman"/>
          <w:sz w:val="24"/>
          <w:szCs w:val="24"/>
          <w:lang w:val="tr-TR"/>
        </w:rPr>
        <w:t xml:space="preserve"> 2). Üniversitedeki tüm birimleri kapsayacak şekilde programlarda yapılacak olan güncellemeler Eğitim ve Öğretim Güncelleme ve Değerlendirme Kurulu koordinasyonunda gerçekleştirilir. Üniversite bünyesinde yer alan bu kurulda her birimden üye bulunduğu gibi Fakültemizi temsilen bir üye yer almakta ve karar alma süreçlerine katılmaktadır.  Fakültemiz programların tasarımı ve onayı konusunda yıllardır uygulanagelen bir yerleşik mekanizmaya sahiptir. Programların tasarımı ve onayı ile ilgili süreçler Fakülte Dekanlığının koordinasyonu ve süreçle ilgili bilgilendirmede bulunması her yıl düzenli olarak uygulanmıştır. </w:t>
      </w:r>
      <w:r w:rsidRPr="00CE6E2A">
        <w:rPr>
          <w:rFonts w:ascii="Times New Roman" w:eastAsia="Times New Roman" w:hAnsi="Times New Roman" w:cs="Times New Roman"/>
          <w:b/>
          <w:bCs/>
          <w:sz w:val="24"/>
          <w:szCs w:val="24"/>
          <w:lang w:val="tr-TR"/>
        </w:rPr>
        <w:t>        </w:t>
      </w:r>
      <w:r w:rsidRPr="00CE6E2A">
        <w:rPr>
          <w:rFonts w:ascii="Times New Roman" w:eastAsia="Times New Roman" w:hAnsi="Times New Roman" w:cs="Times New Roman"/>
          <w:b/>
          <w:bCs/>
          <w:sz w:val="24"/>
          <w:szCs w:val="24"/>
          <w:lang w:val="tr-TR"/>
        </w:rPr>
        <w:tab/>
        <w:t>B.1.1. Programların tasarımı ve onayı</w:t>
      </w:r>
    </w:p>
    <w:p w14:paraId="40B83206"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 xml:space="preserve">Kurumun programı, üniversitenin stratejik planında yer alan hedefler, </w:t>
      </w:r>
      <w:proofErr w:type="gramStart"/>
      <w:r w:rsidRPr="00CE6E2A">
        <w:rPr>
          <w:rFonts w:ascii="Times New Roman" w:eastAsia="Times New Roman" w:hAnsi="Times New Roman" w:cs="Times New Roman"/>
          <w:sz w:val="24"/>
          <w:szCs w:val="24"/>
          <w:lang w:val="tr-TR"/>
        </w:rPr>
        <w:t>misyonu</w:t>
      </w:r>
      <w:proofErr w:type="gramEnd"/>
      <w:r w:rsidRPr="00CE6E2A">
        <w:rPr>
          <w:rFonts w:ascii="Times New Roman" w:eastAsia="Times New Roman" w:hAnsi="Times New Roman" w:cs="Times New Roman"/>
          <w:sz w:val="24"/>
          <w:szCs w:val="24"/>
          <w:lang w:val="tr-TR"/>
        </w:rPr>
        <w:t xml:space="preserve"> ve program amaçları; fakültenin eğitim-öğretim politikası/amaçları doğrultusunda tasarlanır (</w:t>
      </w:r>
      <w:hyperlink r:id="rId248" w:history="1">
        <w:r w:rsidRPr="00CE6E2A">
          <w:rPr>
            <w:rStyle w:val="Kpr"/>
            <w:rFonts w:ascii="Times New Roman" w:eastAsia="Times New Roman" w:hAnsi="Times New Roman" w:cs="Times New Roman"/>
            <w:sz w:val="24"/>
            <w:szCs w:val="24"/>
            <w:lang w:val="tr-TR"/>
          </w:rPr>
          <w:t>Kanıt</w:t>
        </w:r>
      </w:hyperlink>
      <w:r w:rsidRPr="00CE6E2A">
        <w:rPr>
          <w:rFonts w:ascii="Times New Roman" w:eastAsia="Times New Roman" w:hAnsi="Times New Roman" w:cs="Times New Roman"/>
          <w:sz w:val="24"/>
          <w:szCs w:val="24"/>
          <w:lang w:val="tr-TR"/>
        </w:rPr>
        <w:t xml:space="preserve"> 3). Üniversitenin yönetmelik, yönerge, senato kararları ile fakültenin ilgili konudaki çalışma usul ve esasları kapsamında onaylanır. Fakültemizde, program ve tasarımın planlamasını bölüm başkanlığı, uygulanmasında eğitimden sorumlu dekan yardımcısı, değerlendirilmesinde, Fakülte kurulu ve Eğitim-Öğretim Alt Komisyonu rol oynamaktadır. Program ile ilgili tasarı, Dekanlık fakülte ve senatodan geçmektedir.</w:t>
      </w:r>
    </w:p>
    <w:p w14:paraId="7563F64E"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Mersin Üniversitesi Fakültemizde programların tasarımı ve onayında genel olarak şu ölçütler esas alınmaktadır:</w:t>
      </w:r>
    </w:p>
    <w:p w14:paraId="16ECFE48"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Program öğrenme çıktılarının Türkiye Yükseköğretim Yeterlilikleri Çerçevesine (TYYÇ) ve alan yeterliliklerine uygunluğu, (</w:t>
      </w:r>
      <w:hyperlink r:id="rId249" w:history="1">
        <w:r w:rsidRPr="00CE6E2A">
          <w:rPr>
            <w:rStyle w:val="Kpr"/>
            <w:rFonts w:ascii="Times New Roman" w:eastAsia="Times New Roman" w:hAnsi="Times New Roman" w:cs="Times New Roman"/>
            <w:sz w:val="24"/>
            <w:szCs w:val="24"/>
            <w:lang w:val="tr-TR"/>
          </w:rPr>
          <w:t>Kanıt</w:t>
        </w:r>
      </w:hyperlink>
      <w:r w:rsidRPr="00CE6E2A">
        <w:rPr>
          <w:rFonts w:ascii="Times New Roman" w:eastAsia="Times New Roman" w:hAnsi="Times New Roman" w:cs="Times New Roman"/>
          <w:sz w:val="24"/>
          <w:szCs w:val="24"/>
          <w:lang w:val="tr-TR"/>
        </w:rPr>
        <w:t xml:space="preserve"> 4)</w:t>
      </w:r>
    </w:p>
    <w:p w14:paraId="1CE3D205"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lastRenderedPageBreak/>
        <w:t>Programın amaçları ile program yeterlilikleri arasındaki uyumu,</w:t>
      </w:r>
    </w:p>
    <w:p w14:paraId="6AFCD6B1"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 xml:space="preserve">Programın amaçlarının üniversitenin ve fakültenin </w:t>
      </w:r>
      <w:proofErr w:type="gramStart"/>
      <w:r w:rsidRPr="00CE6E2A">
        <w:rPr>
          <w:rFonts w:ascii="Times New Roman" w:eastAsia="Times New Roman" w:hAnsi="Times New Roman" w:cs="Times New Roman"/>
          <w:sz w:val="24"/>
          <w:szCs w:val="24"/>
          <w:lang w:val="tr-TR"/>
        </w:rPr>
        <w:t>misyonu</w:t>
      </w:r>
      <w:proofErr w:type="gramEnd"/>
      <w:r w:rsidRPr="00CE6E2A">
        <w:rPr>
          <w:rFonts w:ascii="Times New Roman" w:eastAsia="Times New Roman" w:hAnsi="Times New Roman" w:cs="Times New Roman"/>
          <w:sz w:val="24"/>
          <w:szCs w:val="24"/>
          <w:lang w:val="tr-TR"/>
        </w:rPr>
        <w:t xml:space="preserve"> ile uyumu,</w:t>
      </w:r>
    </w:p>
    <w:p w14:paraId="00C52C15"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Program amaçları ve program yeterliliklerini destekleyen, program çıktılarının kazandırılmasına hizmet eden ders planının olması, </w:t>
      </w:r>
    </w:p>
    <w:p w14:paraId="2738C4C6"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Program öğrenme çıktıları ile ders öğrenme çıktılarının ilişkisi ve tutarlılığı,</w:t>
      </w:r>
    </w:p>
    <w:p w14:paraId="47E19AAD"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Ders planının uygulanmasını güvence altına alacak şekilde UBYS sisteminin kullanılması,</w:t>
      </w:r>
    </w:p>
    <w:p w14:paraId="34F7AD69"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Program amaçlarına ulaşılma durumunun ölçme ve değerlendirme süreci ile ilişkilendirilmesi,</w:t>
      </w:r>
    </w:p>
    <w:p w14:paraId="1CC46D1D"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Ders öğrenme çıktıları ile ders içeriklerinin; öğretme-öğrenme yaklaşımları ile ölçme-değerlendirme yöntemlerinin tutarlılığı</w:t>
      </w:r>
    </w:p>
    <w:p w14:paraId="369AAE74"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Öğrenci iş yükü kredilerinin (AKTS) dengeli ve uyumlu tanımlanması,</w:t>
      </w:r>
    </w:p>
    <w:p w14:paraId="67236577"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Öğrenci iş yükü kredisinin mesleki uygulamalar, değişim programları, staj ve projeler için tanımlanması,</w:t>
      </w:r>
    </w:p>
    <w:p w14:paraId="53F87174"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 Program kazanımları (</w:t>
      </w:r>
      <w:proofErr w:type="gramStart"/>
      <w:r w:rsidRPr="00CE6E2A">
        <w:rPr>
          <w:rFonts w:ascii="Times New Roman" w:eastAsia="Times New Roman" w:hAnsi="Times New Roman" w:cs="Times New Roman"/>
          <w:sz w:val="24"/>
          <w:szCs w:val="24"/>
          <w:lang w:val="tr-TR"/>
        </w:rPr>
        <w:t>jenerik</w:t>
      </w:r>
      <w:proofErr w:type="gramEnd"/>
      <w:r w:rsidRPr="00CE6E2A">
        <w:rPr>
          <w:rFonts w:ascii="Times New Roman" w:eastAsia="Times New Roman" w:hAnsi="Times New Roman" w:cs="Times New Roman"/>
          <w:sz w:val="24"/>
          <w:szCs w:val="24"/>
          <w:lang w:val="tr-TR"/>
        </w:rPr>
        <w:t>-alana özgü olmayan yetkinlikler de dahil) ve kazandırmak üzere kullanılan ders içi/dışı etkinliklerin yapılıyor olması,</w:t>
      </w:r>
    </w:p>
    <w:p w14:paraId="7D254634"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 Öğrencilere araştırma yetkinliğini kazandırmak üzere faaliyetlerin gerçekleştirilmesi, </w:t>
      </w:r>
    </w:p>
    <w:p w14:paraId="1A033BA5"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Ölçme ve değerlendirme uygulamaları sonuçlarının programın sürekli iyileştirilmesine yönelik kullanılması, </w:t>
      </w:r>
    </w:p>
    <w:p w14:paraId="0913DB12"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Programlara paydaşların katılımının sağlanması, </w:t>
      </w:r>
    </w:p>
    <w:p w14:paraId="59C808DF" w14:textId="77777777" w:rsidR="00CE6E2A" w:rsidRPr="00CE6E2A" w:rsidRDefault="00CE6E2A" w:rsidP="00CE6E2A">
      <w:pPr>
        <w:numPr>
          <w:ilvl w:val="0"/>
          <w:numId w:val="31"/>
        </w:numPr>
        <w:spacing w:before="240" w:line="360" w:lineRule="auto"/>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Programın iç ve dış paydaşların gereksinimleri doğrultusunda uygun aralıklarla güncellenmesi gibi </w:t>
      </w:r>
    </w:p>
    <w:p w14:paraId="6A0929DA"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b/>
          <w:bCs/>
          <w:sz w:val="24"/>
          <w:szCs w:val="24"/>
          <w:lang w:val="tr-TR"/>
        </w:rPr>
        <w:t>                       Fakültemizin, programların tasarımı ve onayı süreci aşağıda gibi gerçekleştirilmektedir: </w:t>
      </w:r>
    </w:p>
    <w:p w14:paraId="7C977E09"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lastRenderedPageBreak/>
        <w:t>1) Bu kapsamda, programların tasarımında iç ve dış paydaşlarla işbirliğine dayalı olarak paydaşların görüş ve önerileri alınır ve değerlendirilmektedir (</w:t>
      </w:r>
      <w:hyperlink r:id="rId250" w:history="1">
        <w:r w:rsidRPr="00CE6E2A">
          <w:rPr>
            <w:rStyle w:val="Kpr"/>
            <w:rFonts w:ascii="Times New Roman" w:eastAsia="Times New Roman" w:hAnsi="Times New Roman" w:cs="Times New Roman"/>
            <w:sz w:val="24"/>
            <w:szCs w:val="24"/>
            <w:lang w:val="tr-TR"/>
          </w:rPr>
          <w:t>Kanıt</w:t>
        </w:r>
      </w:hyperlink>
      <w:r w:rsidRPr="00CE6E2A">
        <w:rPr>
          <w:rFonts w:ascii="Times New Roman" w:eastAsia="Times New Roman" w:hAnsi="Times New Roman" w:cs="Times New Roman"/>
          <w:sz w:val="24"/>
          <w:szCs w:val="24"/>
          <w:lang w:val="tr-TR"/>
        </w:rPr>
        <w:t xml:space="preserve"> 5).</w:t>
      </w:r>
    </w:p>
    <w:p w14:paraId="5ACB2A69"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2) Program tasarımında birim müfredat komisyonu üyeleri, bölüm başkanları, anabilim dalı başkanları ve öğretim elemanlarından oluşan komisyon tarafından taslak program hazırlanır. Akademik kurulda taslak program üzerinde değerlendirmeler yapılır. Fakülte kurulları tarafından onaylanan program değerlendirilmek üzere rektörlük müfredat komisyonu ve eğitim komisyonuna gönderilir. Senato tarafından onaylanarak uygulamaya koyulur. Fakültemizde, farklı zamanlarda müfredat komisyonu toplantıları ile toplantılar ve kararlar alınmıştır (</w:t>
      </w:r>
      <w:hyperlink r:id="rId251" w:history="1">
        <w:r w:rsidRPr="00CE6E2A">
          <w:rPr>
            <w:rStyle w:val="Kpr"/>
            <w:rFonts w:ascii="Times New Roman" w:eastAsia="Times New Roman" w:hAnsi="Times New Roman" w:cs="Times New Roman"/>
            <w:sz w:val="24"/>
            <w:szCs w:val="24"/>
            <w:lang w:val="tr-TR"/>
          </w:rPr>
          <w:t>Kanıt</w:t>
        </w:r>
      </w:hyperlink>
      <w:r w:rsidRPr="00CE6E2A">
        <w:rPr>
          <w:rFonts w:ascii="Times New Roman" w:eastAsia="Times New Roman" w:hAnsi="Times New Roman" w:cs="Times New Roman"/>
          <w:sz w:val="24"/>
          <w:szCs w:val="24"/>
          <w:lang w:val="tr-TR"/>
        </w:rPr>
        <w:t xml:space="preserve"> 6). 2024-2025 yılında Fakülte dekanlığımızca lisans programına yönelik ders ekleme ve müfredat geliştirmeleri yapılmıştır (</w:t>
      </w:r>
      <w:hyperlink r:id="rId252" w:history="1">
        <w:r w:rsidRPr="00CE6E2A">
          <w:rPr>
            <w:rStyle w:val="Kpr"/>
            <w:rFonts w:ascii="Times New Roman" w:eastAsia="Times New Roman" w:hAnsi="Times New Roman" w:cs="Times New Roman"/>
            <w:sz w:val="24"/>
            <w:szCs w:val="24"/>
            <w:lang w:val="tr-TR"/>
          </w:rPr>
          <w:t>Kanıt</w:t>
        </w:r>
      </w:hyperlink>
      <w:r w:rsidRPr="00CE6E2A">
        <w:rPr>
          <w:rFonts w:ascii="Times New Roman" w:eastAsia="Times New Roman" w:hAnsi="Times New Roman" w:cs="Times New Roman"/>
          <w:sz w:val="24"/>
          <w:szCs w:val="24"/>
          <w:lang w:val="tr-TR"/>
        </w:rPr>
        <w:t xml:space="preserve"> 7).</w:t>
      </w:r>
    </w:p>
    <w:p w14:paraId="3F26E3D3"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 xml:space="preserve">İlahiyat Fakültemizde, Öğretim elemanı veya bölüm tarafından, paydaşlardan beklenti ve önerileri ve mevcut koşullar göz önünde </w:t>
      </w:r>
      <w:proofErr w:type="gramStart"/>
      <w:r w:rsidRPr="00CE6E2A">
        <w:rPr>
          <w:rFonts w:ascii="Times New Roman" w:eastAsia="Times New Roman" w:hAnsi="Times New Roman" w:cs="Times New Roman"/>
          <w:sz w:val="24"/>
          <w:szCs w:val="24"/>
          <w:lang w:val="tr-TR"/>
        </w:rPr>
        <w:t>bulundurularak,</w:t>
      </w:r>
      <w:proofErr w:type="gramEnd"/>
      <w:r w:rsidRPr="00CE6E2A">
        <w:rPr>
          <w:rFonts w:ascii="Times New Roman" w:eastAsia="Times New Roman" w:hAnsi="Times New Roman" w:cs="Times New Roman"/>
          <w:sz w:val="24"/>
          <w:szCs w:val="24"/>
          <w:lang w:val="tr-TR"/>
        </w:rPr>
        <w:t xml:space="preserve"> ve ayrıca yürütülen ders planı gözden geçirilerek yeni önerilecek ve/veya güncellenecek dersler belirlenmektedir (</w:t>
      </w:r>
      <w:hyperlink r:id="rId253" w:history="1">
        <w:r w:rsidRPr="00CE6E2A">
          <w:rPr>
            <w:rStyle w:val="Kpr"/>
            <w:rFonts w:ascii="Times New Roman" w:eastAsia="Times New Roman" w:hAnsi="Times New Roman" w:cs="Times New Roman"/>
            <w:sz w:val="24"/>
            <w:szCs w:val="24"/>
            <w:lang w:val="tr-TR"/>
          </w:rPr>
          <w:t>Kanıt</w:t>
        </w:r>
      </w:hyperlink>
      <w:r w:rsidRPr="00CE6E2A">
        <w:rPr>
          <w:rFonts w:ascii="Times New Roman" w:eastAsia="Times New Roman" w:hAnsi="Times New Roman" w:cs="Times New Roman"/>
          <w:sz w:val="24"/>
          <w:szCs w:val="24"/>
          <w:lang w:val="tr-TR"/>
        </w:rPr>
        <w:t xml:space="preserve"> 8). </w:t>
      </w:r>
    </w:p>
    <w:p w14:paraId="51FEDBC9"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Süreç kapsamında; belirlenecek olan dersin amacını, haftalık içerikleri, kaynakları, öğrenim çıktılarını, öğretme ve ölçme yöntemlerini ve AKTS iş yüklerini içeren ders bilgi formu hazırlanır (</w:t>
      </w:r>
      <w:hyperlink r:id="rId254" w:history="1">
        <w:r w:rsidRPr="00CE6E2A">
          <w:rPr>
            <w:rStyle w:val="Kpr"/>
            <w:rFonts w:ascii="Times New Roman" w:eastAsia="Times New Roman" w:hAnsi="Times New Roman" w:cs="Times New Roman"/>
            <w:sz w:val="24"/>
            <w:szCs w:val="24"/>
            <w:lang w:val="tr-TR"/>
          </w:rPr>
          <w:t>Kanıt</w:t>
        </w:r>
      </w:hyperlink>
      <w:r w:rsidRPr="00CE6E2A">
        <w:rPr>
          <w:rFonts w:ascii="Times New Roman" w:eastAsia="Times New Roman" w:hAnsi="Times New Roman" w:cs="Times New Roman"/>
          <w:sz w:val="24"/>
          <w:szCs w:val="24"/>
          <w:lang w:val="tr-TR"/>
        </w:rPr>
        <w:t xml:space="preserve"> 9). Dersin sorumlusu ilgili bölüm başkanı ile dersin açılma gerekçesi ve kapsamını birim müfredat komisyonuna sunar. Birim müfredat komisyonu tarafından değerlendirilen ders, uygun görüşle rektörlük müfredat komisyonuna ardından eğitim komisyonuna gönderilir. Daha sonrasında senato tarafından onaylandıktan sonra ÜBYS sistemine işlenen ders ilgili programa </w:t>
      </w:r>
      <w:proofErr w:type="gramStart"/>
      <w:r w:rsidRPr="00CE6E2A">
        <w:rPr>
          <w:rFonts w:ascii="Times New Roman" w:eastAsia="Times New Roman" w:hAnsi="Times New Roman" w:cs="Times New Roman"/>
          <w:sz w:val="24"/>
          <w:szCs w:val="24"/>
          <w:lang w:val="tr-TR"/>
        </w:rPr>
        <w:t>dahil</w:t>
      </w:r>
      <w:proofErr w:type="gramEnd"/>
      <w:r w:rsidRPr="00CE6E2A">
        <w:rPr>
          <w:rFonts w:ascii="Times New Roman" w:eastAsia="Times New Roman" w:hAnsi="Times New Roman" w:cs="Times New Roman"/>
          <w:sz w:val="24"/>
          <w:szCs w:val="24"/>
          <w:lang w:val="tr-TR"/>
        </w:rPr>
        <w:t xml:space="preserve"> edilir. Bunlara ilaveten, Fakülte dekanlığımızca kurulan Fakülte Paydaş Danışma Kurulu (</w:t>
      </w:r>
      <w:hyperlink r:id="rId255" w:history="1">
        <w:r w:rsidRPr="00CE6E2A">
          <w:rPr>
            <w:rStyle w:val="Kpr"/>
            <w:rFonts w:ascii="Times New Roman" w:eastAsia="Times New Roman" w:hAnsi="Times New Roman" w:cs="Times New Roman"/>
            <w:sz w:val="24"/>
            <w:szCs w:val="24"/>
            <w:lang w:val="tr-TR"/>
          </w:rPr>
          <w:t>Kanıt</w:t>
        </w:r>
      </w:hyperlink>
      <w:r w:rsidRPr="00CE6E2A">
        <w:rPr>
          <w:rFonts w:ascii="Times New Roman" w:eastAsia="Times New Roman" w:hAnsi="Times New Roman" w:cs="Times New Roman"/>
          <w:sz w:val="24"/>
          <w:szCs w:val="24"/>
          <w:lang w:val="tr-TR"/>
        </w:rPr>
        <w:t xml:space="preserve"> 10) tarafından süreç takip edilmiş, gerekli toplantı ve kararlar alınmıştır.  Özellikle, iç ve dış paydaşlarla (</w:t>
      </w:r>
      <w:hyperlink r:id="rId256" w:history="1">
        <w:r w:rsidRPr="00CE6E2A">
          <w:rPr>
            <w:rStyle w:val="Kpr"/>
            <w:rFonts w:ascii="Times New Roman" w:eastAsia="Times New Roman" w:hAnsi="Times New Roman" w:cs="Times New Roman"/>
            <w:sz w:val="24"/>
            <w:szCs w:val="24"/>
            <w:lang w:val="tr-TR"/>
          </w:rPr>
          <w:t>Kanıt</w:t>
        </w:r>
      </w:hyperlink>
      <w:r w:rsidRPr="00CE6E2A">
        <w:rPr>
          <w:rFonts w:ascii="Times New Roman" w:eastAsia="Times New Roman" w:hAnsi="Times New Roman" w:cs="Times New Roman"/>
          <w:sz w:val="24"/>
          <w:szCs w:val="24"/>
          <w:lang w:val="tr-TR"/>
        </w:rPr>
        <w:t xml:space="preserve"> 11) yapılan toplantılar (</w:t>
      </w:r>
      <w:hyperlink r:id="rId257" w:history="1">
        <w:r w:rsidRPr="00CE6E2A">
          <w:rPr>
            <w:rStyle w:val="Kpr"/>
            <w:rFonts w:ascii="Times New Roman" w:eastAsia="Times New Roman" w:hAnsi="Times New Roman" w:cs="Times New Roman"/>
            <w:sz w:val="24"/>
            <w:szCs w:val="24"/>
            <w:lang w:val="tr-TR"/>
          </w:rPr>
          <w:t>Kanıt</w:t>
        </w:r>
      </w:hyperlink>
      <w:r w:rsidRPr="00CE6E2A">
        <w:rPr>
          <w:rFonts w:ascii="Times New Roman" w:eastAsia="Times New Roman" w:hAnsi="Times New Roman" w:cs="Times New Roman"/>
          <w:sz w:val="24"/>
          <w:szCs w:val="24"/>
          <w:lang w:val="tr-TR"/>
        </w:rPr>
        <w:t xml:space="preserve"> 12), memnuniyet anketleri ve diğer geri bildirim mekanizmaları vasıtasıyla programların tasarımı ve onayına ilişkin gelen talep, öneriler ve şikâyetler  Kalite ve Akreditasyon Komisyonu tarafından değerlendirilerek Dekanlığa sunulur. İyileştirme önerileri ilgili kurullar tarafından onaylanarak gerçekleştirilir (</w:t>
      </w:r>
      <w:hyperlink r:id="rId258" w:history="1">
        <w:r w:rsidRPr="00CE6E2A">
          <w:rPr>
            <w:rStyle w:val="Kpr"/>
            <w:rFonts w:ascii="Times New Roman" w:eastAsia="Times New Roman" w:hAnsi="Times New Roman" w:cs="Times New Roman"/>
            <w:sz w:val="24"/>
            <w:szCs w:val="24"/>
            <w:lang w:val="tr-TR"/>
          </w:rPr>
          <w:t>Kanıt</w:t>
        </w:r>
      </w:hyperlink>
      <w:r w:rsidRPr="00CE6E2A">
        <w:rPr>
          <w:rFonts w:ascii="Times New Roman" w:eastAsia="Times New Roman" w:hAnsi="Times New Roman" w:cs="Times New Roman"/>
          <w:sz w:val="24"/>
          <w:szCs w:val="24"/>
          <w:lang w:val="tr-TR"/>
        </w:rPr>
        <w:t xml:space="preserve"> 13). </w:t>
      </w:r>
    </w:p>
    <w:p w14:paraId="39428875"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p>
    <w:p w14:paraId="4879D38F"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b/>
          <w:bCs/>
          <w:sz w:val="24"/>
          <w:szCs w:val="24"/>
          <w:lang w:val="tr-TR"/>
        </w:rPr>
        <w:t>B.1.2. Program amaçları, çıktıları (program çıktıları ve disipline özgü çıktılar) ve İAA ölçütleri ile uyumu</w:t>
      </w:r>
    </w:p>
    <w:p w14:paraId="04B5F3BD"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lastRenderedPageBreak/>
        <w:t>Kurumun program amaç, hedef ve çıktıları ile ilgili süreçler, Kalite El Kitabı ve İAA (</w:t>
      </w:r>
      <w:proofErr w:type="spellStart"/>
      <w:r w:rsidRPr="00CE6E2A">
        <w:rPr>
          <w:rFonts w:ascii="Times New Roman" w:eastAsia="Times New Roman" w:hAnsi="Times New Roman" w:cs="Times New Roman"/>
          <w:sz w:val="24"/>
          <w:szCs w:val="24"/>
          <w:lang w:val="tr-TR"/>
        </w:rPr>
        <w:t>İlahiyat</w:t>
      </w:r>
      <w:proofErr w:type="spellEnd"/>
      <w:r w:rsidRPr="00CE6E2A">
        <w:rPr>
          <w:rFonts w:ascii="Times New Roman" w:eastAsia="Times New Roman" w:hAnsi="Times New Roman" w:cs="Times New Roman"/>
          <w:sz w:val="24"/>
          <w:szCs w:val="24"/>
          <w:lang w:val="tr-TR"/>
        </w:rPr>
        <w:t xml:space="preserve"> Akreditasyon Ajansı) ölçütleri doğrultusunda planlandığı şekilde yönetilir. (</w:t>
      </w:r>
      <w:hyperlink r:id="rId259" w:history="1">
        <w:r w:rsidRPr="00CE6E2A">
          <w:rPr>
            <w:rStyle w:val="Kpr"/>
            <w:rFonts w:ascii="Times New Roman" w:eastAsia="Times New Roman" w:hAnsi="Times New Roman" w:cs="Times New Roman"/>
            <w:sz w:val="24"/>
            <w:szCs w:val="24"/>
            <w:lang w:val="tr-TR"/>
          </w:rPr>
          <w:t xml:space="preserve"> Kanıt 1,</w:t>
        </w:r>
      </w:hyperlink>
      <w:hyperlink r:id="rId260" w:history="1">
        <w:r w:rsidRPr="00CE6E2A">
          <w:rPr>
            <w:rStyle w:val="Kpr"/>
            <w:rFonts w:ascii="Times New Roman" w:eastAsia="Times New Roman" w:hAnsi="Times New Roman" w:cs="Times New Roman"/>
            <w:sz w:val="24"/>
            <w:szCs w:val="24"/>
            <w:lang w:val="tr-TR"/>
          </w:rPr>
          <w:t xml:space="preserve"> Kanıt</w:t>
        </w:r>
      </w:hyperlink>
      <w:r w:rsidRPr="00CE6E2A">
        <w:rPr>
          <w:rFonts w:ascii="Times New Roman" w:eastAsia="Times New Roman" w:hAnsi="Times New Roman" w:cs="Times New Roman"/>
          <w:sz w:val="24"/>
          <w:szCs w:val="24"/>
          <w:lang w:val="tr-TR"/>
        </w:rPr>
        <w:t xml:space="preserve"> 2)</w:t>
      </w:r>
    </w:p>
    <w:p w14:paraId="53544485"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Fakültemiz, TYYÇ (Türkiye Yükseköğretim Yeterlilikler Çerçevesi) ile uyumlu ve bununla ilişkili olarak belirlemiş olduğu program amaç ve çıktılarını paydaşlarla beraber değerlendirmiş ve belli aralıklarla bazı güncellemeler yapılmıştır:</w:t>
      </w:r>
    </w:p>
    <w:p w14:paraId="62D57842"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 xml:space="preserve">2023 yılında İAA Akreditasyon başvurusu dolayısıyla programın amaç ve çıktıları ile ilgili gerekli kontrol ve izlemeler yapıldıktan sonra bazı eksikliklerin olduğunu görerek İAA ile uyumlu olacak şekilde gerekli iyileştirmeleri ve güncellemeleri paydaşlarıyla birlikte yapmıştır. Program hedefleri ve çıktıları, </w:t>
      </w:r>
      <w:proofErr w:type="spellStart"/>
      <w:r w:rsidRPr="00CE6E2A">
        <w:rPr>
          <w:rFonts w:ascii="Times New Roman" w:eastAsia="Times New Roman" w:hAnsi="Times New Roman" w:cs="Times New Roman"/>
          <w:sz w:val="24"/>
          <w:szCs w:val="24"/>
          <w:lang w:val="tr-TR"/>
        </w:rPr>
        <w:t>İAA'nın</w:t>
      </w:r>
      <w:proofErr w:type="spellEnd"/>
      <w:r w:rsidRPr="00CE6E2A">
        <w:rPr>
          <w:rFonts w:ascii="Times New Roman" w:eastAsia="Times New Roman" w:hAnsi="Times New Roman" w:cs="Times New Roman"/>
          <w:sz w:val="24"/>
          <w:szCs w:val="24"/>
          <w:lang w:val="tr-TR"/>
        </w:rPr>
        <w:t xml:space="preserve"> çıktıları ve ölçütlerine uygun olacak şekilde düzenlenerek programa özgü ölçütler oluşturulmuştur. (</w:t>
      </w:r>
      <w:hyperlink r:id="rId261" w:history="1">
        <w:r w:rsidRPr="00CE6E2A">
          <w:rPr>
            <w:rStyle w:val="Kpr"/>
            <w:rFonts w:ascii="Times New Roman" w:eastAsia="Times New Roman" w:hAnsi="Times New Roman" w:cs="Times New Roman"/>
            <w:sz w:val="24"/>
            <w:szCs w:val="24"/>
            <w:lang w:val="tr-TR"/>
          </w:rPr>
          <w:t>Kanıt</w:t>
        </w:r>
      </w:hyperlink>
      <w:r w:rsidRPr="00CE6E2A">
        <w:rPr>
          <w:rFonts w:ascii="Times New Roman" w:eastAsia="Times New Roman" w:hAnsi="Times New Roman" w:cs="Times New Roman"/>
          <w:sz w:val="24"/>
          <w:szCs w:val="24"/>
          <w:lang w:val="tr-TR"/>
        </w:rPr>
        <w:t xml:space="preserve"> 3)</w:t>
      </w:r>
    </w:p>
    <w:p w14:paraId="327362EE"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2024 yılında yapılan güncellemeler kapsamında program çıktılarının İAA çıktıları ile uyumu güncellenmiştir.</w:t>
      </w:r>
      <w:hyperlink r:id="rId262" w:history="1">
        <w:r w:rsidRPr="00CE6E2A">
          <w:rPr>
            <w:rStyle w:val="Kpr"/>
            <w:rFonts w:ascii="Times New Roman" w:eastAsia="Times New Roman" w:hAnsi="Times New Roman" w:cs="Times New Roman"/>
            <w:sz w:val="24"/>
            <w:szCs w:val="24"/>
            <w:lang w:val="tr-TR"/>
          </w:rPr>
          <w:t xml:space="preserve"> (Kanıt 4)</w:t>
        </w:r>
      </w:hyperlink>
      <w:r w:rsidRPr="00CE6E2A">
        <w:rPr>
          <w:rFonts w:ascii="Times New Roman" w:eastAsia="Times New Roman" w:hAnsi="Times New Roman" w:cs="Times New Roman"/>
          <w:sz w:val="24"/>
          <w:szCs w:val="24"/>
          <w:lang w:val="tr-TR"/>
        </w:rPr>
        <w:t xml:space="preserve"> Bu güncellemede, sürekli iyileştirme mekanizmasına uygun olarak mezun anketi, program değerlendirme anketi yapılacak ve dış paydaş geri bildirimleri dikkate alınacaktır.</w:t>
      </w:r>
    </w:p>
    <w:p w14:paraId="0FA70DF8"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b/>
          <w:bCs/>
          <w:sz w:val="24"/>
          <w:szCs w:val="24"/>
          <w:lang w:val="tr-TR"/>
        </w:rPr>
        <w:t>Olgunluk düzeyi:</w:t>
      </w:r>
      <w:r w:rsidRPr="00CE6E2A">
        <w:rPr>
          <w:rFonts w:ascii="Times New Roman" w:eastAsia="Times New Roman" w:hAnsi="Times New Roman" w:cs="Times New Roman"/>
          <w:sz w:val="24"/>
          <w:szCs w:val="24"/>
          <w:lang w:val="tr-TR"/>
        </w:rPr>
        <w:t xml:space="preserve"> Paydaşların katılımıyla programların tasarımı ve onayına ilişkin uygulamalar sistematik olarak izlenmekte ve paydaşlarla birlikte değerlendirilerek önlemler alınmaktadır.</w:t>
      </w:r>
    </w:p>
    <w:p w14:paraId="16CF9DD7"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b/>
          <w:bCs/>
          <w:sz w:val="24"/>
          <w:szCs w:val="24"/>
          <w:lang w:val="tr-TR"/>
        </w:rPr>
        <w:t>Kanıtlar:</w:t>
      </w:r>
    </w:p>
    <w:p w14:paraId="35E7042B"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1. Kalite El Kitabı</w:t>
      </w:r>
    </w:p>
    <w:p w14:paraId="7A97AEE6"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2. Program Amaçları, Program Çıktıları, Programa Özgü Kriterler</w:t>
      </w:r>
    </w:p>
    <w:p w14:paraId="281DA01F"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3. Program amaçlarının İAA çıktıları ile uyumu</w:t>
      </w:r>
    </w:p>
    <w:p w14:paraId="139494C4"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4.  Mezuniyet Anketleri</w:t>
      </w:r>
    </w:p>
    <w:p w14:paraId="461BCBF7"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5.   Paydaş Görüşlerinin Sorulması</w:t>
      </w:r>
    </w:p>
    <w:p w14:paraId="336C9561"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6. Paydaş Katılımı Kanıtları</w:t>
      </w:r>
    </w:p>
    <w:p w14:paraId="67AB6B20" w14:textId="77777777" w:rsidR="00CE6E2A" w:rsidRPr="00CE6E2A" w:rsidRDefault="00CE6E2A" w:rsidP="00CE6E2A">
      <w:pPr>
        <w:spacing w:before="240" w:line="360" w:lineRule="auto"/>
        <w:ind w:firstLine="720"/>
        <w:jc w:val="both"/>
        <w:rPr>
          <w:rFonts w:ascii="Times New Roman" w:eastAsia="Times New Roman" w:hAnsi="Times New Roman" w:cs="Times New Roman"/>
          <w:sz w:val="24"/>
          <w:szCs w:val="24"/>
          <w:lang w:val="tr-TR"/>
        </w:rPr>
      </w:pPr>
      <w:r w:rsidRPr="00CE6E2A">
        <w:rPr>
          <w:rFonts w:ascii="Times New Roman" w:eastAsia="Times New Roman" w:hAnsi="Times New Roman" w:cs="Times New Roman"/>
          <w:sz w:val="24"/>
          <w:szCs w:val="24"/>
          <w:lang w:val="tr-TR"/>
        </w:rPr>
        <w:t>7.</w:t>
      </w:r>
      <w:hyperlink r:id="rId263" w:history="1">
        <w:r w:rsidRPr="00CE6E2A">
          <w:rPr>
            <w:rStyle w:val="Kpr"/>
            <w:rFonts w:ascii="Times New Roman" w:eastAsia="Times New Roman" w:hAnsi="Times New Roman" w:cs="Times New Roman"/>
            <w:sz w:val="24"/>
            <w:szCs w:val="24"/>
            <w:lang w:val="tr-TR"/>
          </w:rPr>
          <w:t xml:space="preserve"> Mezuniyet Anketlerinin Görüşüldüğü Kalite ve Akreditasyon Toplantısı</w:t>
        </w:r>
      </w:hyperlink>
    </w:p>
    <w:p w14:paraId="0D26DF09" w14:textId="36399001" w:rsidR="00691474" w:rsidRDefault="00CE6E2A" w:rsidP="00CE6E2A">
      <w:pPr>
        <w:spacing w:before="240" w:line="360" w:lineRule="auto"/>
        <w:ind w:firstLine="720"/>
        <w:jc w:val="both"/>
        <w:rPr>
          <w:rFonts w:ascii="Times New Roman" w:eastAsia="Times New Roman" w:hAnsi="Times New Roman" w:cs="Times New Roman"/>
          <w:b/>
          <w:bCs/>
          <w:sz w:val="24"/>
          <w:szCs w:val="24"/>
        </w:rPr>
      </w:pPr>
      <w:r w:rsidRPr="00CE6E2A">
        <w:rPr>
          <w:rFonts w:ascii="Times New Roman" w:eastAsia="Times New Roman" w:hAnsi="Times New Roman" w:cs="Times New Roman"/>
          <w:b/>
          <w:bCs/>
          <w:sz w:val="24"/>
          <w:szCs w:val="24"/>
        </w:rPr>
        <w:lastRenderedPageBreak/>
        <w:t xml:space="preserve"> </w:t>
      </w:r>
      <w:r w:rsidR="00D67653">
        <w:rPr>
          <w:rFonts w:ascii="Times New Roman" w:eastAsia="Times New Roman" w:hAnsi="Times New Roman" w:cs="Times New Roman"/>
          <w:b/>
          <w:bCs/>
          <w:sz w:val="24"/>
          <w:szCs w:val="24"/>
        </w:rPr>
        <w:t>B.1.3. Ders kazanımlarının program çıktıları ve disipline özgü çıktılar ile eşleştirilmesi</w:t>
      </w:r>
    </w:p>
    <w:p w14:paraId="0B84C039" w14:textId="5DA86316" w:rsidR="0014196C" w:rsidRPr="0014196C" w:rsidRDefault="00D67653" w:rsidP="0014196C">
      <w:pPr>
        <w:spacing w:line="523" w:lineRule="auto"/>
        <w:ind w:firstLine="700"/>
        <w:jc w:val="both"/>
        <w:rPr>
          <w:rFonts w:asciiTheme="majorBidi" w:eastAsia="Times New Roman" w:hAnsiTheme="majorBidi" w:cstheme="majorBidi"/>
          <w:sz w:val="24"/>
          <w:szCs w:val="24"/>
          <w:lang w:val="tr-TR"/>
        </w:rPr>
      </w:pPr>
      <w:r>
        <w:rPr>
          <w:rFonts w:ascii="Times New Roman" w:eastAsia="Times New Roman" w:hAnsi="Times New Roman" w:cs="Times New Roman"/>
          <w:sz w:val="24"/>
          <w:szCs w:val="24"/>
        </w:rPr>
        <w:t xml:space="preserve"> </w:t>
      </w:r>
      <w:r w:rsidR="0014196C" w:rsidRPr="0014196C">
        <w:rPr>
          <w:rFonts w:asciiTheme="majorBidi" w:eastAsia="Times New Roman" w:hAnsiTheme="majorBidi" w:cstheme="majorBidi"/>
          <w:sz w:val="24"/>
          <w:szCs w:val="24"/>
          <w:lang w:val="tr-TR"/>
        </w:rPr>
        <w:t>Mersin Üniversitesi İlahiyat Fakültesinde program amaçlarının, program çıktılarının, programa özgü ölçütlerin ve ders kazanımlarının belirlenmesi ile güncellenmesine ilişkin tüm süreçler, yürürlükteki mevzuat ve Fakülte Kalite El Kitabı’nda tanımlanmıştır (</w:t>
      </w:r>
      <w:hyperlink r:id="rId264" w:history="1">
        <w:r w:rsidR="0014196C" w:rsidRPr="0014196C">
          <w:rPr>
            <w:rStyle w:val="Kpr"/>
            <w:rFonts w:asciiTheme="majorBidi" w:eastAsia="Times New Roman" w:hAnsiTheme="majorBidi" w:cstheme="majorBidi"/>
            <w:sz w:val="24"/>
            <w:szCs w:val="24"/>
            <w:lang w:val="tr-TR"/>
          </w:rPr>
          <w:t>Kanıt</w:t>
        </w:r>
      </w:hyperlink>
      <w:r w:rsidR="004827AF">
        <w:rPr>
          <w:rFonts w:asciiTheme="majorBidi" w:eastAsia="Times New Roman" w:hAnsiTheme="majorBidi" w:cstheme="majorBidi"/>
          <w:sz w:val="24"/>
          <w:szCs w:val="24"/>
        </w:rPr>
        <w:t xml:space="preserve"> 1</w:t>
      </w:r>
      <w:r w:rsidR="0014196C" w:rsidRPr="0014196C">
        <w:rPr>
          <w:rFonts w:asciiTheme="majorBidi" w:eastAsia="Times New Roman" w:hAnsiTheme="majorBidi" w:cstheme="majorBidi"/>
          <w:sz w:val="24"/>
          <w:szCs w:val="24"/>
          <w:lang w:val="tr-TR"/>
        </w:rPr>
        <w:t>). Bu kapsamda her bir dersin amacı, haftalık içerikleri, öğrenme çıktıları, öğretim ve öğrenme yöntemleri, ders konuları, kaynakları, program çıktılarına katkı düzeyleri, ölçme-değerlendirme sistemi ve AKTS iş yükü etkinlikleri ilgili öğretim elemanları tarafından belirlenmekte ve Mersin Üniversitesi Öğrenci Bilgi Sistemi (OBS) üzerinden sisteme tanımlanmaktadır. (</w:t>
      </w:r>
      <w:hyperlink r:id="rId265" w:history="1">
        <w:r w:rsidR="0014196C" w:rsidRPr="0014196C">
          <w:rPr>
            <w:rStyle w:val="Kpr"/>
            <w:rFonts w:asciiTheme="majorBidi" w:eastAsia="Times New Roman" w:hAnsiTheme="majorBidi" w:cstheme="majorBidi"/>
            <w:sz w:val="24"/>
            <w:szCs w:val="24"/>
            <w:lang w:val="tr-TR"/>
          </w:rPr>
          <w:t>Kanıt</w:t>
        </w:r>
      </w:hyperlink>
      <w:r w:rsidR="004827AF">
        <w:rPr>
          <w:rFonts w:asciiTheme="majorBidi" w:eastAsia="Times New Roman" w:hAnsiTheme="majorBidi" w:cstheme="majorBidi"/>
          <w:sz w:val="24"/>
          <w:szCs w:val="24"/>
        </w:rPr>
        <w:t xml:space="preserve"> 2</w:t>
      </w:r>
      <w:r w:rsidR="0014196C" w:rsidRPr="0014196C">
        <w:rPr>
          <w:rFonts w:asciiTheme="majorBidi" w:eastAsia="Times New Roman" w:hAnsiTheme="majorBidi" w:cstheme="majorBidi"/>
          <w:sz w:val="24"/>
          <w:szCs w:val="24"/>
          <w:lang w:val="tr-TR"/>
        </w:rPr>
        <w:t>) Öğrenciler, derslere ilişkin bu bilgilere kişisel kullanıcı bilgileriyle erişebilmekte; böylece eğitim-öğretim süreçleri şeffaf, ölçülebilir ve izlenebilir bir yapıya kavuşturulmaktadır.</w:t>
      </w:r>
    </w:p>
    <w:p w14:paraId="7ECF0154" w14:textId="18D7CCE4" w:rsidR="0014196C" w:rsidRPr="0014196C" w:rsidRDefault="0014196C" w:rsidP="004272B6">
      <w:pPr>
        <w:spacing w:line="523" w:lineRule="auto"/>
        <w:ind w:firstLine="700"/>
        <w:jc w:val="both"/>
        <w:rPr>
          <w:rFonts w:ascii="Times New Roman" w:eastAsia="Times New Roman" w:hAnsi="Times New Roman" w:cs="Times New Roman"/>
          <w:sz w:val="24"/>
          <w:szCs w:val="24"/>
          <w:lang w:val="tr-TR"/>
        </w:rPr>
      </w:pPr>
      <w:r w:rsidRPr="0014196C">
        <w:rPr>
          <w:rFonts w:ascii="Times New Roman" w:eastAsia="Times New Roman" w:hAnsi="Times New Roman" w:cs="Times New Roman"/>
          <w:sz w:val="24"/>
          <w:szCs w:val="24"/>
          <w:lang w:val="tr-TR"/>
        </w:rPr>
        <w:t xml:space="preserve">Derslerin öğretim elemanlarına atanmasının ardından, Eğitim Koordinatörlüğü tarafından öğretim elemanlarının ders izlencelerini belirlenen standartlar çerçevesinde hazırlamaları sağlanmakta ve sürece ilişkin veriler Dekanlığa iletilmektedir. Dekanlık, iletilen bilgileri kalite güvence yaklaşımı doğrultusunda değerlendirerek gerekli görülen iyileştirme adımlarını planlamakta ve uygulamaya koymaktadır. Bu doğrultuda, ders kazanımları ve dolayısı ile program çıktıları ile uyumunu geliştirmek üzere, fakültemizde yapılan sınavların soruları </w:t>
      </w:r>
      <w:proofErr w:type="gramStart"/>
      <w:r w:rsidRPr="0014196C">
        <w:rPr>
          <w:rFonts w:ascii="Times New Roman" w:eastAsia="Times New Roman" w:hAnsi="Times New Roman" w:cs="Times New Roman"/>
          <w:sz w:val="24"/>
          <w:szCs w:val="24"/>
          <w:lang w:val="tr-TR"/>
        </w:rPr>
        <w:t>spesifik</w:t>
      </w:r>
      <w:proofErr w:type="gramEnd"/>
      <w:r w:rsidRPr="0014196C">
        <w:rPr>
          <w:rFonts w:ascii="Times New Roman" w:eastAsia="Times New Roman" w:hAnsi="Times New Roman" w:cs="Times New Roman"/>
          <w:sz w:val="24"/>
          <w:szCs w:val="24"/>
          <w:lang w:val="tr-TR"/>
        </w:rPr>
        <w:t xml:space="preserve"> kazanımlara göre tasarlanmakta ve sınav kağıtlarında bu açıkça </w:t>
      </w:r>
      <w:proofErr w:type="spellStart"/>
      <w:r w:rsidRPr="0014196C">
        <w:rPr>
          <w:rFonts w:ascii="Times New Roman" w:eastAsia="Times New Roman" w:hAnsi="Times New Roman" w:cs="Times New Roman"/>
          <w:sz w:val="24"/>
          <w:szCs w:val="24"/>
          <w:lang w:val="tr-TR"/>
        </w:rPr>
        <w:t>belitilmektedir</w:t>
      </w:r>
      <w:proofErr w:type="spellEnd"/>
      <w:r w:rsidRPr="0014196C">
        <w:rPr>
          <w:rFonts w:ascii="Times New Roman" w:eastAsia="Times New Roman" w:hAnsi="Times New Roman" w:cs="Times New Roman"/>
          <w:sz w:val="24"/>
          <w:szCs w:val="24"/>
          <w:lang w:val="tr-TR"/>
        </w:rPr>
        <w:t xml:space="preserve"> (</w:t>
      </w:r>
      <w:hyperlink r:id="rId266" w:history="1">
        <w:r w:rsidRPr="0014196C">
          <w:rPr>
            <w:rStyle w:val="Kpr"/>
            <w:rFonts w:ascii="Times New Roman" w:eastAsia="Times New Roman" w:hAnsi="Times New Roman" w:cs="Times New Roman"/>
            <w:sz w:val="24"/>
            <w:szCs w:val="24"/>
            <w:lang w:val="tr-TR"/>
          </w:rPr>
          <w:t>Kanıt</w:t>
        </w:r>
      </w:hyperlink>
      <w:r w:rsidR="0069679E">
        <w:rPr>
          <w:rFonts w:ascii="Times New Roman" w:eastAsia="Times New Roman" w:hAnsi="Times New Roman" w:cs="Times New Roman"/>
          <w:sz w:val="24"/>
          <w:szCs w:val="24"/>
        </w:rPr>
        <w:t xml:space="preserve"> 3</w:t>
      </w:r>
      <w:r w:rsidRPr="0014196C">
        <w:rPr>
          <w:rFonts w:ascii="Times New Roman" w:eastAsia="Times New Roman" w:hAnsi="Times New Roman" w:cs="Times New Roman"/>
          <w:sz w:val="24"/>
          <w:szCs w:val="24"/>
          <w:lang w:val="tr-TR"/>
        </w:rPr>
        <w:t xml:space="preserve">, </w:t>
      </w:r>
      <w:hyperlink r:id="rId267" w:history="1">
        <w:r w:rsidRPr="0014196C">
          <w:rPr>
            <w:rStyle w:val="Kpr"/>
            <w:rFonts w:ascii="Times New Roman" w:eastAsia="Times New Roman" w:hAnsi="Times New Roman" w:cs="Times New Roman"/>
            <w:sz w:val="24"/>
            <w:szCs w:val="24"/>
            <w:lang w:val="tr-TR"/>
          </w:rPr>
          <w:t>Kanıt</w:t>
        </w:r>
      </w:hyperlink>
      <w:r w:rsidR="0069679E">
        <w:rPr>
          <w:rFonts w:ascii="Times New Roman" w:eastAsia="Times New Roman" w:hAnsi="Times New Roman" w:cs="Times New Roman"/>
          <w:sz w:val="24"/>
          <w:szCs w:val="24"/>
        </w:rPr>
        <w:t xml:space="preserve"> 4</w:t>
      </w:r>
      <w:r w:rsidRPr="0014196C">
        <w:rPr>
          <w:rFonts w:ascii="Times New Roman" w:eastAsia="Times New Roman" w:hAnsi="Times New Roman" w:cs="Times New Roman"/>
          <w:sz w:val="24"/>
          <w:szCs w:val="24"/>
          <w:lang w:val="tr-TR"/>
        </w:rPr>
        <w:t>).</w:t>
      </w:r>
    </w:p>
    <w:p w14:paraId="427CDE11" w14:textId="49178499" w:rsidR="003914AA" w:rsidRDefault="0014196C" w:rsidP="00E21520">
      <w:pPr>
        <w:spacing w:line="523" w:lineRule="auto"/>
        <w:ind w:firstLine="700"/>
        <w:jc w:val="both"/>
        <w:rPr>
          <w:rFonts w:ascii="Times New Roman" w:eastAsia="Times New Roman" w:hAnsi="Times New Roman" w:cs="Times New Roman"/>
          <w:sz w:val="24"/>
          <w:szCs w:val="24"/>
          <w:lang w:val="tr-TR"/>
        </w:rPr>
      </w:pPr>
      <w:r w:rsidRPr="0014196C">
        <w:rPr>
          <w:rFonts w:ascii="Times New Roman" w:eastAsia="Times New Roman" w:hAnsi="Times New Roman" w:cs="Times New Roman"/>
          <w:sz w:val="24"/>
          <w:szCs w:val="24"/>
          <w:lang w:val="tr-TR"/>
        </w:rPr>
        <w:t>Ders kazanımlarının program çıktıları ve disipline özgü çıktılar ile eşleştirilmesi süreci, Eğitim Koordinatörlüğü tarafından yürütülmekte; akreditasyon ve kalite süreçlerinden sorumlu birimler tarafından izlenmektedir (</w:t>
      </w:r>
      <w:hyperlink r:id="rId268" w:history="1">
        <w:r w:rsidRPr="0014196C">
          <w:rPr>
            <w:rStyle w:val="Kpr"/>
            <w:rFonts w:ascii="Times New Roman" w:eastAsia="Times New Roman" w:hAnsi="Times New Roman" w:cs="Times New Roman"/>
            <w:sz w:val="24"/>
            <w:szCs w:val="24"/>
            <w:lang w:val="tr-TR"/>
          </w:rPr>
          <w:t>Kanıt</w:t>
        </w:r>
      </w:hyperlink>
      <w:r w:rsidR="0040558C">
        <w:rPr>
          <w:rFonts w:ascii="Times New Roman" w:eastAsia="Times New Roman" w:hAnsi="Times New Roman" w:cs="Times New Roman"/>
          <w:sz w:val="24"/>
          <w:szCs w:val="24"/>
        </w:rPr>
        <w:t xml:space="preserve"> 5</w:t>
      </w:r>
      <w:r w:rsidRPr="0014196C">
        <w:rPr>
          <w:rFonts w:ascii="Times New Roman" w:eastAsia="Times New Roman" w:hAnsi="Times New Roman" w:cs="Times New Roman"/>
          <w:sz w:val="24"/>
          <w:szCs w:val="24"/>
          <w:lang w:val="tr-TR"/>
        </w:rPr>
        <w:t xml:space="preserve">). </w:t>
      </w:r>
      <w:proofErr w:type="spellStart"/>
      <w:r w:rsidR="003914AA">
        <w:rPr>
          <w:rFonts w:ascii="Times New Roman" w:eastAsia="Times New Roman" w:hAnsi="Times New Roman" w:cs="Times New Roman"/>
          <w:sz w:val="24"/>
          <w:szCs w:val="24"/>
          <w:lang w:val="tr-TR"/>
        </w:rPr>
        <w:t>İAA’nın</w:t>
      </w:r>
      <w:proofErr w:type="spellEnd"/>
      <w:r w:rsidR="003914AA">
        <w:rPr>
          <w:rFonts w:ascii="Times New Roman" w:eastAsia="Times New Roman" w:hAnsi="Times New Roman" w:cs="Times New Roman"/>
          <w:sz w:val="24"/>
          <w:szCs w:val="24"/>
          <w:lang w:val="tr-TR"/>
        </w:rPr>
        <w:t xml:space="preserve"> İlahiyat Fakültesi Programı</w:t>
      </w:r>
      <w:r w:rsidR="00721AB5">
        <w:rPr>
          <w:rFonts w:ascii="Times New Roman" w:eastAsia="Times New Roman" w:hAnsi="Times New Roman" w:cs="Times New Roman"/>
          <w:sz w:val="24"/>
          <w:szCs w:val="24"/>
          <w:lang w:val="tr-TR"/>
        </w:rPr>
        <w:t xml:space="preserve"> için önerdiği </w:t>
      </w:r>
      <w:r w:rsidR="003914AA">
        <w:rPr>
          <w:rFonts w:ascii="Times New Roman" w:eastAsia="Times New Roman" w:hAnsi="Times New Roman" w:cs="Times New Roman"/>
          <w:sz w:val="24"/>
          <w:szCs w:val="24"/>
          <w:lang w:val="tr-TR"/>
        </w:rPr>
        <w:lastRenderedPageBreak/>
        <w:t>temel çıktı</w:t>
      </w:r>
      <w:r w:rsidR="00721AB5">
        <w:rPr>
          <w:rFonts w:ascii="Times New Roman" w:eastAsia="Times New Roman" w:hAnsi="Times New Roman" w:cs="Times New Roman"/>
          <w:sz w:val="24"/>
          <w:szCs w:val="24"/>
          <w:lang w:val="tr-TR"/>
        </w:rPr>
        <w:t>lar</w:t>
      </w:r>
      <w:r w:rsidR="003914AA">
        <w:rPr>
          <w:rFonts w:ascii="Times New Roman" w:eastAsia="Times New Roman" w:hAnsi="Times New Roman" w:cs="Times New Roman"/>
          <w:sz w:val="24"/>
          <w:szCs w:val="24"/>
          <w:lang w:val="tr-TR"/>
        </w:rPr>
        <w:t xml:space="preserve"> (</w:t>
      </w:r>
      <w:hyperlink r:id="rId269">
        <w:r w:rsidR="00B21B60" w:rsidRPr="00B21B60">
          <w:rPr>
            <w:rStyle w:val="Kpr"/>
            <w:rFonts w:ascii="Times New Roman" w:eastAsia="Times New Roman" w:hAnsi="Times New Roman" w:cs="Times New Roman"/>
            <w:sz w:val="24"/>
            <w:szCs w:val="24"/>
          </w:rPr>
          <w:t xml:space="preserve"> Kanıt 6</w:t>
        </w:r>
      </w:hyperlink>
      <w:r w:rsidR="003914AA">
        <w:rPr>
          <w:rFonts w:ascii="Times New Roman" w:eastAsia="Times New Roman" w:hAnsi="Times New Roman" w:cs="Times New Roman"/>
          <w:sz w:val="24"/>
          <w:szCs w:val="24"/>
          <w:lang w:val="tr-TR"/>
        </w:rPr>
        <w:t>)</w:t>
      </w:r>
      <w:r w:rsidR="00721AB5">
        <w:rPr>
          <w:rFonts w:ascii="Times New Roman" w:eastAsia="Times New Roman" w:hAnsi="Times New Roman" w:cs="Times New Roman"/>
          <w:sz w:val="24"/>
          <w:szCs w:val="24"/>
          <w:lang w:val="tr-TR"/>
        </w:rPr>
        <w:t xml:space="preserve"> temel alınarak fakültemiz dersleri, ilgili çıktılarla eşleştirilmiştir.</w:t>
      </w:r>
      <w:r w:rsidR="00E21520">
        <w:rPr>
          <w:rFonts w:ascii="Times New Roman" w:eastAsia="Times New Roman" w:hAnsi="Times New Roman" w:cs="Times New Roman"/>
          <w:sz w:val="24"/>
          <w:szCs w:val="24"/>
          <w:lang w:val="tr-TR"/>
        </w:rPr>
        <w:t xml:space="preserve"> </w:t>
      </w:r>
      <w:hyperlink r:id="rId270" w:anchor="gid=1351041228">
        <w:r w:rsidR="00E21520">
          <w:rPr>
            <w:rStyle w:val="Kpr"/>
            <w:rFonts w:ascii="Times New Roman" w:eastAsia="Times New Roman" w:hAnsi="Times New Roman" w:cs="Times New Roman"/>
            <w:sz w:val="24"/>
            <w:szCs w:val="24"/>
          </w:rPr>
          <w:t>(Kanıt 7)</w:t>
        </w:r>
      </w:hyperlink>
    </w:p>
    <w:p w14:paraId="6672DD50" w14:textId="62D9396C" w:rsidR="0014196C" w:rsidRPr="0014196C" w:rsidRDefault="0014196C" w:rsidP="0014196C">
      <w:pPr>
        <w:spacing w:line="523" w:lineRule="auto"/>
        <w:ind w:firstLine="700"/>
        <w:jc w:val="both"/>
        <w:rPr>
          <w:rFonts w:ascii="Times New Roman" w:eastAsia="Times New Roman" w:hAnsi="Times New Roman" w:cs="Times New Roman"/>
          <w:sz w:val="24"/>
          <w:szCs w:val="24"/>
          <w:lang w:val="tr-TR"/>
        </w:rPr>
      </w:pPr>
      <w:r w:rsidRPr="0014196C">
        <w:rPr>
          <w:rFonts w:ascii="Times New Roman" w:eastAsia="Times New Roman" w:hAnsi="Times New Roman" w:cs="Times New Roman"/>
          <w:sz w:val="24"/>
          <w:szCs w:val="24"/>
          <w:lang w:val="tr-TR"/>
        </w:rPr>
        <w:t>İzleme faaliyetleri sonucunda tespit edilen ihtiyaç ve geliştirme alanlarına yönelik olarak öğretim elemanlarına geri bildirim sağlanmakta ve gerekli düzenlemeler önerilmektedir. Bu sayede ders kazanımları ile program çıktıları arasındaki ilişkilendirme süreci sistematik, sürdürülebilir ve fakültenin iç kalite güvence sistemiyle uyumlu bir biçimde yürütülmektedir (</w:t>
      </w:r>
      <w:hyperlink r:id="rId271" w:history="1">
        <w:r w:rsidRPr="0014196C">
          <w:rPr>
            <w:rStyle w:val="Kpr"/>
            <w:rFonts w:ascii="Times New Roman" w:eastAsia="Times New Roman" w:hAnsi="Times New Roman" w:cs="Times New Roman"/>
            <w:sz w:val="24"/>
            <w:szCs w:val="24"/>
            <w:lang w:val="tr-TR"/>
          </w:rPr>
          <w:t>Kanıt</w:t>
        </w:r>
      </w:hyperlink>
      <w:r w:rsidR="0040558C">
        <w:rPr>
          <w:rFonts w:ascii="Times New Roman" w:eastAsia="Times New Roman" w:hAnsi="Times New Roman" w:cs="Times New Roman"/>
          <w:sz w:val="24"/>
          <w:szCs w:val="24"/>
        </w:rPr>
        <w:t xml:space="preserve"> 6</w:t>
      </w:r>
      <w:r w:rsidRPr="0014196C">
        <w:rPr>
          <w:rFonts w:ascii="Times New Roman" w:eastAsia="Times New Roman" w:hAnsi="Times New Roman" w:cs="Times New Roman"/>
          <w:sz w:val="24"/>
          <w:szCs w:val="24"/>
          <w:lang w:val="tr-TR"/>
        </w:rPr>
        <w:t>).</w:t>
      </w:r>
    </w:p>
    <w:p w14:paraId="50AD4D41" w14:textId="179F53C2" w:rsidR="00691474" w:rsidRDefault="0014196C" w:rsidP="0014196C">
      <w:pPr>
        <w:spacing w:line="523"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Kanıtlar:</w:t>
      </w:r>
    </w:p>
    <w:p w14:paraId="7A43B12D" w14:textId="4712BA62" w:rsidR="004827AF" w:rsidRDefault="0071015D" w:rsidP="004827AF">
      <w:pPr>
        <w:spacing w:before="240" w:after="240" w:line="360" w:lineRule="auto"/>
        <w:jc w:val="both"/>
        <w:rPr>
          <w:rFonts w:ascii="Times New Roman" w:eastAsia="Times New Roman" w:hAnsi="Times New Roman" w:cs="Times New Roman"/>
          <w:sz w:val="24"/>
          <w:szCs w:val="24"/>
        </w:rPr>
      </w:pPr>
      <w:hyperlink r:id="rId272" w:history="1">
        <w:r w:rsidR="004827AF" w:rsidRPr="004827AF">
          <w:rPr>
            <w:rStyle w:val="Kpr"/>
            <w:rFonts w:ascii="Times New Roman" w:eastAsia="Times New Roman" w:hAnsi="Times New Roman" w:cs="Times New Roman"/>
            <w:sz w:val="24"/>
            <w:szCs w:val="24"/>
            <w:lang w:val="tr-TR"/>
          </w:rPr>
          <w:t>Kanıt</w:t>
        </w:r>
      </w:hyperlink>
      <w:r w:rsidR="00D67653">
        <w:rPr>
          <w:rFonts w:ascii="Times New Roman" w:eastAsia="Times New Roman" w:hAnsi="Times New Roman" w:cs="Times New Roman"/>
          <w:sz w:val="24"/>
          <w:szCs w:val="24"/>
        </w:rPr>
        <w:t xml:space="preserve"> 1</w:t>
      </w:r>
      <w:r w:rsidR="004827AF">
        <w:rPr>
          <w:rFonts w:ascii="Times New Roman" w:eastAsia="Times New Roman" w:hAnsi="Times New Roman" w:cs="Times New Roman"/>
          <w:sz w:val="24"/>
          <w:szCs w:val="24"/>
        </w:rPr>
        <w:t>: Kalite El Kitabı</w:t>
      </w:r>
    </w:p>
    <w:p w14:paraId="348522C9" w14:textId="1433F6D9" w:rsidR="004827AF" w:rsidRDefault="0071015D" w:rsidP="004827AF">
      <w:pPr>
        <w:spacing w:before="240" w:after="240" w:line="360" w:lineRule="auto"/>
        <w:jc w:val="both"/>
        <w:rPr>
          <w:rFonts w:ascii="Times New Roman" w:eastAsia="Times New Roman" w:hAnsi="Times New Roman" w:cs="Times New Roman"/>
          <w:sz w:val="24"/>
          <w:szCs w:val="24"/>
        </w:rPr>
      </w:pPr>
      <w:hyperlink r:id="rId273" w:history="1">
        <w:r w:rsidR="004827AF" w:rsidRPr="004827AF">
          <w:rPr>
            <w:rStyle w:val="Kpr"/>
            <w:rFonts w:ascii="Times New Roman" w:eastAsia="Times New Roman" w:hAnsi="Times New Roman" w:cs="Times New Roman"/>
            <w:sz w:val="24"/>
            <w:szCs w:val="24"/>
            <w:lang w:val="tr-TR"/>
          </w:rPr>
          <w:t>Kanıt</w:t>
        </w:r>
      </w:hyperlink>
      <w:r w:rsidR="004827AF" w:rsidRPr="004827AF">
        <w:rPr>
          <w:rFonts w:ascii="Times New Roman" w:eastAsia="Times New Roman" w:hAnsi="Times New Roman" w:cs="Times New Roman"/>
          <w:sz w:val="24"/>
          <w:szCs w:val="24"/>
        </w:rPr>
        <w:t xml:space="preserve"> 2</w:t>
      </w:r>
      <w:r w:rsidR="004827AF">
        <w:rPr>
          <w:rFonts w:ascii="Times New Roman" w:eastAsia="Times New Roman" w:hAnsi="Times New Roman" w:cs="Times New Roman"/>
          <w:sz w:val="24"/>
          <w:szCs w:val="24"/>
        </w:rPr>
        <w:t>: Ders Bilgi Paketleri</w:t>
      </w:r>
    </w:p>
    <w:p w14:paraId="2891A931" w14:textId="31810CB6" w:rsidR="0069679E" w:rsidRDefault="0071015D" w:rsidP="0069679E">
      <w:pPr>
        <w:spacing w:before="240" w:after="240" w:line="360" w:lineRule="auto"/>
        <w:jc w:val="both"/>
        <w:rPr>
          <w:rFonts w:ascii="Times New Roman" w:eastAsia="Times New Roman" w:hAnsi="Times New Roman" w:cs="Times New Roman"/>
          <w:sz w:val="24"/>
          <w:szCs w:val="24"/>
          <w:lang w:val="tr-TR"/>
        </w:rPr>
      </w:pPr>
      <w:hyperlink r:id="rId274" w:history="1">
        <w:r w:rsidR="0069679E" w:rsidRPr="0069679E">
          <w:rPr>
            <w:rStyle w:val="Kpr"/>
            <w:rFonts w:ascii="Times New Roman" w:eastAsia="Times New Roman" w:hAnsi="Times New Roman" w:cs="Times New Roman"/>
            <w:sz w:val="24"/>
            <w:szCs w:val="24"/>
            <w:lang w:val="tr-TR"/>
          </w:rPr>
          <w:t>Kanıt</w:t>
        </w:r>
      </w:hyperlink>
      <w:r w:rsidR="0069679E" w:rsidRPr="0069679E">
        <w:rPr>
          <w:rFonts w:ascii="Times New Roman" w:eastAsia="Times New Roman" w:hAnsi="Times New Roman" w:cs="Times New Roman"/>
          <w:sz w:val="24"/>
          <w:szCs w:val="24"/>
        </w:rPr>
        <w:t xml:space="preserve"> 3</w:t>
      </w:r>
      <w:r w:rsidR="0069679E" w:rsidRPr="0069679E">
        <w:rPr>
          <w:rFonts w:ascii="Times New Roman" w:eastAsia="Times New Roman" w:hAnsi="Times New Roman" w:cs="Times New Roman"/>
          <w:sz w:val="24"/>
          <w:szCs w:val="24"/>
          <w:lang w:val="tr-TR"/>
        </w:rPr>
        <w:t xml:space="preserve">, </w:t>
      </w:r>
      <w:hyperlink r:id="rId275" w:history="1">
        <w:r w:rsidR="0069679E" w:rsidRPr="0069679E">
          <w:rPr>
            <w:rStyle w:val="Kpr"/>
            <w:rFonts w:ascii="Times New Roman" w:eastAsia="Times New Roman" w:hAnsi="Times New Roman" w:cs="Times New Roman"/>
            <w:sz w:val="24"/>
            <w:szCs w:val="24"/>
            <w:lang w:val="tr-TR"/>
          </w:rPr>
          <w:t>Kanıt</w:t>
        </w:r>
      </w:hyperlink>
      <w:r w:rsidR="0069679E" w:rsidRPr="0069679E">
        <w:rPr>
          <w:rFonts w:ascii="Times New Roman" w:eastAsia="Times New Roman" w:hAnsi="Times New Roman" w:cs="Times New Roman"/>
          <w:sz w:val="24"/>
          <w:szCs w:val="24"/>
        </w:rPr>
        <w:t xml:space="preserve"> 4</w:t>
      </w:r>
      <w:r w:rsidR="0069679E">
        <w:rPr>
          <w:rFonts w:ascii="Times New Roman" w:eastAsia="Times New Roman" w:hAnsi="Times New Roman" w:cs="Times New Roman"/>
          <w:sz w:val="24"/>
          <w:szCs w:val="24"/>
          <w:lang w:val="tr-TR"/>
        </w:rPr>
        <w:t>: Sınav sorularının Program çıktıları ile eşleştirildiği örnek sınav evrakları</w:t>
      </w:r>
    </w:p>
    <w:p w14:paraId="3ED1701E" w14:textId="21D2A64E" w:rsidR="0040558C" w:rsidRDefault="0071015D" w:rsidP="0040558C">
      <w:pPr>
        <w:spacing w:before="240" w:after="240" w:line="360" w:lineRule="auto"/>
        <w:jc w:val="both"/>
        <w:rPr>
          <w:rFonts w:ascii="Times New Roman" w:eastAsia="Times New Roman" w:hAnsi="Times New Roman" w:cs="Times New Roman"/>
          <w:sz w:val="24"/>
          <w:szCs w:val="24"/>
        </w:rPr>
      </w:pPr>
      <w:hyperlink r:id="rId276" w:history="1">
        <w:r w:rsidR="0040558C" w:rsidRPr="0040558C">
          <w:rPr>
            <w:rStyle w:val="Kpr"/>
            <w:rFonts w:ascii="Times New Roman" w:eastAsia="Times New Roman" w:hAnsi="Times New Roman" w:cs="Times New Roman"/>
            <w:sz w:val="24"/>
            <w:szCs w:val="24"/>
            <w:lang w:val="tr-TR"/>
          </w:rPr>
          <w:t>Kanıt</w:t>
        </w:r>
      </w:hyperlink>
      <w:r w:rsidR="0040558C" w:rsidRPr="0040558C">
        <w:rPr>
          <w:rFonts w:ascii="Times New Roman" w:eastAsia="Times New Roman" w:hAnsi="Times New Roman" w:cs="Times New Roman"/>
          <w:sz w:val="24"/>
          <w:szCs w:val="24"/>
        </w:rPr>
        <w:t xml:space="preserve"> 5</w:t>
      </w:r>
      <w:r w:rsidR="0040558C">
        <w:rPr>
          <w:rFonts w:ascii="Times New Roman" w:eastAsia="Times New Roman" w:hAnsi="Times New Roman" w:cs="Times New Roman"/>
          <w:sz w:val="24"/>
          <w:szCs w:val="24"/>
        </w:rPr>
        <w:t>: Süreç Faaliyet İzleme Raporu</w:t>
      </w:r>
    </w:p>
    <w:p w14:paraId="23799028" w14:textId="22B6932B" w:rsidR="00691474" w:rsidRDefault="00D67653" w:rsidP="00B21B6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77">
        <w:r w:rsidR="00721AB5">
          <w:rPr>
            <w:rFonts w:ascii="Times New Roman" w:eastAsia="Times New Roman" w:hAnsi="Times New Roman" w:cs="Times New Roman"/>
            <w:color w:val="1155CC"/>
            <w:sz w:val="24"/>
            <w:szCs w:val="24"/>
            <w:u w:val="single"/>
          </w:rPr>
          <w:t xml:space="preserve"> Kanıt 6</w:t>
        </w:r>
      </w:hyperlink>
      <w:r w:rsidR="00B21B60">
        <w:rPr>
          <w:rFonts w:ascii="Times New Roman" w:eastAsia="Times New Roman" w:hAnsi="Times New Roman" w:cs="Times New Roman"/>
          <w:color w:val="1155CC"/>
          <w:sz w:val="24"/>
          <w:szCs w:val="24"/>
          <w:u w:val="single"/>
        </w:rPr>
        <w:t xml:space="preserve">: </w:t>
      </w:r>
      <w:r w:rsidR="00B21B60">
        <w:rPr>
          <w:rFonts w:ascii="Times New Roman" w:eastAsia="Times New Roman" w:hAnsi="Times New Roman" w:cs="Times New Roman"/>
          <w:sz w:val="24"/>
          <w:szCs w:val="24"/>
        </w:rPr>
        <w:t>İAA İlahiyat Fakültesi Programı temel çıktıları</w:t>
      </w:r>
    </w:p>
    <w:p w14:paraId="0DAE8BEE" w14:textId="22D0B7C3" w:rsidR="00691474" w:rsidRDefault="00B21B60" w:rsidP="00B21B60">
      <w:pPr>
        <w:spacing w:before="240" w:after="24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Kanıt 7</w:t>
      </w:r>
      <w:r w:rsidR="00D67653">
        <w:rPr>
          <w:rFonts w:ascii="Times New Roman" w:eastAsia="Times New Roman" w:hAnsi="Times New Roman" w:cs="Times New Roman"/>
          <w:sz w:val="24"/>
          <w:szCs w:val="24"/>
        </w:rPr>
        <w:t>:</w:t>
      </w:r>
      <w:hyperlink r:id="rId278" w:anchor="gid=1351041228">
        <w:r w:rsidR="00D67653">
          <w:rPr>
            <w:rFonts w:ascii="Times New Roman" w:eastAsia="Times New Roman" w:hAnsi="Times New Roman" w:cs="Times New Roman"/>
            <w:sz w:val="24"/>
            <w:szCs w:val="24"/>
          </w:rPr>
          <w:t xml:space="preserve"> </w:t>
        </w:r>
      </w:hyperlink>
      <w:hyperlink r:id="rId279" w:anchor="gid=1351041228">
        <w:r w:rsidR="00D67653">
          <w:rPr>
            <w:rFonts w:ascii="Times New Roman" w:eastAsia="Times New Roman" w:hAnsi="Times New Roman" w:cs="Times New Roman"/>
            <w:color w:val="1155CC"/>
            <w:sz w:val="24"/>
            <w:szCs w:val="24"/>
            <w:u w:val="single"/>
          </w:rPr>
          <w:t xml:space="preserve">2023-2024 Müfredatı Çıktılar Kontrol </w:t>
        </w:r>
        <w:proofErr w:type="gramStart"/>
        <w:r w:rsidR="00D67653">
          <w:rPr>
            <w:rFonts w:ascii="Times New Roman" w:eastAsia="Times New Roman" w:hAnsi="Times New Roman" w:cs="Times New Roman"/>
            <w:color w:val="1155CC"/>
            <w:sz w:val="24"/>
            <w:szCs w:val="24"/>
            <w:u w:val="single"/>
          </w:rPr>
          <w:t>tablosu.xlsx</w:t>
        </w:r>
        <w:proofErr w:type="gramEnd"/>
      </w:hyperlink>
    </w:p>
    <w:p w14:paraId="3C266F8F" w14:textId="49B04156" w:rsidR="00B21B60" w:rsidRPr="003914AA" w:rsidRDefault="0071015D" w:rsidP="00B21B60">
      <w:pPr>
        <w:spacing w:before="240" w:after="240" w:line="360" w:lineRule="auto"/>
        <w:jc w:val="both"/>
        <w:rPr>
          <w:rFonts w:ascii="Times New Roman" w:eastAsia="Times New Roman" w:hAnsi="Times New Roman" w:cs="Times New Roman"/>
          <w:color w:val="1155CC"/>
          <w:sz w:val="24"/>
          <w:szCs w:val="24"/>
          <w:u w:val="single"/>
        </w:rPr>
      </w:pPr>
      <w:hyperlink r:id="rId280" w:history="1">
        <w:r w:rsidR="00B21B60" w:rsidRPr="00B21B60">
          <w:rPr>
            <w:rStyle w:val="Kpr"/>
            <w:rFonts w:ascii="Times New Roman" w:eastAsia="Times New Roman" w:hAnsi="Times New Roman" w:cs="Times New Roman"/>
            <w:sz w:val="24"/>
            <w:szCs w:val="24"/>
            <w:lang w:val="tr-TR"/>
          </w:rPr>
          <w:t>Kanıt</w:t>
        </w:r>
      </w:hyperlink>
      <w:r w:rsidR="00B21B60" w:rsidRPr="00B21B60">
        <w:rPr>
          <w:rFonts w:ascii="Times New Roman" w:eastAsia="Times New Roman" w:hAnsi="Times New Roman" w:cs="Times New Roman"/>
          <w:color w:val="1155CC"/>
          <w:sz w:val="24"/>
          <w:szCs w:val="24"/>
          <w:u w:val="single"/>
        </w:rPr>
        <w:t xml:space="preserve"> 8: Eğitim-Öğretim Komisyonu Kararı </w:t>
      </w:r>
    </w:p>
    <w:p w14:paraId="7C3AD4D7" w14:textId="77777777" w:rsidR="00691474" w:rsidRDefault="00691474">
      <w:pPr>
        <w:spacing w:line="360" w:lineRule="auto"/>
        <w:jc w:val="both"/>
        <w:rPr>
          <w:rFonts w:ascii="Times New Roman" w:eastAsia="Times New Roman" w:hAnsi="Times New Roman" w:cs="Times New Roman"/>
          <w:b/>
          <w:bCs/>
          <w:sz w:val="24"/>
          <w:szCs w:val="24"/>
          <w:highlight w:val="yellow"/>
        </w:rPr>
      </w:pPr>
    </w:p>
    <w:p w14:paraId="780442D3" w14:textId="77777777" w:rsidR="00691474" w:rsidRDefault="00D67653">
      <w:pPr>
        <w:spacing w:line="360" w:lineRule="auto"/>
        <w:jc w:val="both"/>
        <w:rPr>
          <w:rFonts w:ascii="Times New Roman" w:eastAsia="Times New Roman" w:hAnsi="Times New Roman" w:cs="Times New Roman"/>
          <w:b/>
          <w:bCs/>
          <w:sz w:val="24"/>
          <w:szCs w:val="24"/>
        </w:rPr>
      </w:pPr>
      <w:r w:rsidRPr="007C5BA4">
        <w:rPr>
          <w:rFonts w:ascii="Times New Roman" w:eastAsia="Times New Roman" w:hAnsi="Times New Roman" w:cs="Times New Roman"/>
          <w:b/>
          <w:bCs/>
          <w:sz w:val="24"/>
          <w:szCs w:val="24"/>
        </w:rPr>
        <w:t>B.1.4. Programın yapısı ve ders dağılım dengesi</w:t>
      </w:r>
      <w:r>
        <w:rPr>
          <w:rFonts w:ascii="Times New Roman" w:eastAsia="Times New Roman" w:hAnsi="Times New Roman" w:cs="Times New Roman"/>
          <w:b/>
          <w:bCs/>
          <w:sz w:val="24"/>
          <w:szCs w:val="24"/>
        </w:rPr>
        <w:t xml:space="preserve"> (Zorunlu-seçmeli ders dağılım dengesi; alan ve meslek bilgisi ile genel kültür dersleri dengesi, kültürel derinlik kazanma, farklı disiplinleri tanıma imkânları) </w:t>
      </w:r>
    </w:p>
    <w:p w14:paraId="560D48DB" w14:textId="39EFA4C4" w:rsidR="0071015D" w:rsidRPr="0071015D" w:rsidRDefault="0071015D" w:rsidP="0071015D">
      <w:pPr>
        <w:spacing w:after="160" w:line="240" w:lineRule="auto"/>
        <w:jc w:val="both"/>
        <w:rPr>
          <w:rFonts w:asciiTheme="majorBidi" w:eastAsia="Times New Roman" w:hAnsiTheme="majorBidi" w:cstheme="majorBidi"/>
          <w:sz w:val="24"/>
          <w:szCs w:val="24"/>
          <w:lang w:val="tr-TR" w:eastAsia="tr-TR"/>
        </w:rPr>
      </w:pPr>
      <w:r w:rsidRPr="0071015D">
        <w:rPr>
          <w:rFonts w:asciiTheme="majorBidi" w:eastAsia="Times New Roman" w:hAnsiTheme="majorBidi" w:cstheme="majorBidi"/>
          <w:color w:val="000000"/>
          <w:sz w:val="24"/>
          <w:szCs w:val="24"/>
          <w:lang w:val="tr-TR" w:eastAsia="tr-TR"/>
        </w:rPr>
        <w:t xml:space="preserve">Fakültemiz, </w:t>
      </w:r>
      <w:hyperlink r:id="rId281" w:history="1">
        <w:r w:rsidRPr="0071015D">
          <w:rPr>
            <w:rStyle w:val="Kpr"/>
            <w:rFonts w:asciiTheme="majorBidi" w:eastAsia="Times New Roman" w:hAnsiTheme="majorBidi" w:cstheme="majorBidi"/>
            <w:sz w:val="24"/>
            <w:szCs w:val="24"/>
            <w:lang w:val="tr-TR" w:eastAsia="tr-TR"/>
          </w:rPr>
          <w:t>Mersin Üniversitesi Lisans Eğitim-Öğretim Ve Sınav Yönetmeliği</w:t>
        </w:r>
      </w:hyperlink>
      <w:r w:rsidRPr="0071015D">
        <w:rPr>
          <w:rFonts w:asciiTheme="majorBidi" w:eastAsia="Times New Roman" w:hAnsiTheme="majorBidi" w:cstheme="majorBidi"/>
          <w:color w:val="000000"/>
          <w:sz w:val="24"/>
          <w:szCs w:val="24"/>
          <w:lang w:val="tr-TR" w:eastAsia="tr-TR"/>
        </w:rPr>
        <w:t>’ni esas almakta ve b</w:t>
      </w:r>
      <w:r>
        <w:rPr>
          <w:rFonts w:asciiTheme="majorBidi" w:eastAsia="Times New Roman" w:hAnsiTheme="majorBidi" w:cstheme="majorBidi"/>
          <w:color w:val="000000"/>
          <w:sz w:val="24"/>
          <w:szCs w:val="24"/>
          <w:lang w:val="tr-TR" w:eastAsia="tr-TR"/>
        </w:rPr>
        <w:t xml:space="preserve">u </w:t>
      </w:r>
      <w:proofErr w:type="spellStart"/>
      <w:r>
        <w:rPr>
          <w:rFonts w:asciiTheme="majorBidi" w:eastAsia="Times New Roman" w:hAnsiTheme="majorBidi" w:cstheme="majorBidi"/>
          <w:color w:val="000000"/>
          <w:sz w:val="24"/>
          <w:szCs w:val="24"/>
          <w:lang w:val="tr-TR" w:eastAsia="tr-TR"/>
        </w:rPr>
        <w:t>esları</w:t>
      </w:r>
      <w:proofErr w:type="spellEnd"/>
      <w:r>
        <w:rPr>
          <w:rFonts w:asciiTheme="majorBidi" w:eastAsia="Times New Roman" w:hAnsiTheme="majorBidi" w:cstheme="majorBidi"/>
          <w:color w:val="000000"/>
          <w:sz w:val="24"/>
          <w:szCs w:val="24"/>
          <w:lang w:val="tr-TR" w:eastAsia="tr-TR"/>
        </w:rPr>
        <w:t xml:space="preserve"> uygulamaktadır.</w:t>
      </w:r>
    </w:p>
    <w:p w14:paraId="56B0CB01" w14:textId="77777777" w:rsidR="0071015D" w:rsidRPr="0071015D" w:rsidRDefault="0071015D" w:rsidP="0071015D">
      <w:pPr>
        <w:spacing w:after="160" w:line="240" w:lineRule="auto"/>
        <w:jc w:val="both"/>
        <w:rPr>
          <w:rFonts w:asciiTheme="majorBidi" w:eastAsia="Times New Roman" w:hAnsiTheme="majorBidi" w:cstheme="majorBidi"/>
          <w:sz w:val="24"/>
          <w:szCs w:val="24"/>
          <w:lang w:val="tr-TR" w:eastAsia="tr-TR"/>
        </w:rPr>
      </w:pPr>
      <w:r w:rsidRPr="0071015D">
        <w:rPr>
          <w:rFonts w:asciiTheme="majorBidi" w:eastAsia="Times New Roman" w:hAnsiTheme="majorBidi" w:cstheme="majorBidi"/>
          <w:color w:val="000000"/>
          <w:sz w:val="24"/>
          <w:szCs w:val="24"/>
          <w:lang w:val="tr-TR" w:eastAsia="tr-TR"/>
        </w:rPr>
        <w:t xml:space="preserve">Fakültenin öğretim amaçlarını dikkate alan bir denge gözetilerek müfredat oluşturulmuş ve bu müfredatın uygulanmasını güvence altına alacak şekilde derslerin içerik ve planı </w:t>
      </w:r>
      <w:r w:rsidRPr="0071015D">
        <w:rPr>
          <w:rFonts w:asciiTheme="majorBidi" w:eastAsia="Times New Roman" w:hAnsiTheme="majorBidi" w:cstheme="majorBidi"/>
          <w:color w:val="0462C1"/>
          <w:sz w:val="24"/>
          <w:szCs w:val="24"/>
          <w:lang w:val="tr-TR" w:eastAsia="tr-TR"/>
        </w:rPr>
        <w:t>Mersin Üniversitesi Bilgi Sistemi</w:t>
      </w:r>
      <w:r w:rsidRPr="0071015D">
        <w:rPr>
          <w:rFonts w:asciiTheme="majorBidi" w:eastAsia="Times New Roman" w:hAnsiTheme="majorBidi" w:cstheme="majorBidi"/>
          <w:color w:val="000000"/>
          <w:sz w:val="24"/>
          <w:szCs w:val="24"/>
          <w:lang w:val="tr-TR" w:eastAsia="tr-TR"/>
        </w:rPr>
        <w:t xml:space="preserve">’ne işlenmiştir. Burada dersin amacı, içeriği, kategorisi, öğrenme çıktıları, öğretim yöntemleri, konuları, kaynakları, kurumun program çıktılarına katkı düzeyleri, değerlendirme sistemi, AKTS-İş Yükü etkinliği ayrı sekmeler halinde tanımlanmış ve tüm paydaşların erişimine açık hale getirilmiştir. Kurumun program çıktılarının on dört haftalık </w:t>
      </w:r>
      <w:proofErr w:type="gramStart"/>
      <w:r w:rsidRPr="0071015D">
        <w:rPr>
          <w:rFonts w:asciiTheme="majorBidi" w:eastAsia="Times New Roman" w:hAnsiTheme="majorBidi" w:cstheme="majorBidi"/>
          <w:color w:val="000000"/>
          <w:sz w:val="24"/>
          <w:szCs w:val="24"/>
          <w:lang w:val="tr-TR" w:eastAsia="tr-TR"/>
        </w:rPr>
        <w:t>periyotta</w:t>
      </w:r>
      <w:proofErr w:type="gramEnd"/>
      <w:r w:rsidRPr="0071015D">
        <w:rPr>
          <w:rFonts w:asciiTheme="majorBidi" w:eastAsia="Times New Roman" w:hAnsiTheme="majorBidi" w:cstheme="majorBidi"/>
          <w:color w:val="000000"/>
          <w:sz w:val="24"/>
          <w:szCs w:val="24"/>
          <w:lang w:val="tr-TR" w:eastAsia="tr-TR"/>
        </w:rPr>
        <w:t xml:space="preserve"> öğrencilere kazandırılması amaçlanarak ders içerikleri oluşturulmuş ve her </w:t>
      </w:r>
      <w:r w:rsidRPr="0071015D">
        <w:rPr>
          <w:rFonts w:asciiTheme="majorBidi" w:eastAsia="Times New Roman" w:hAnsiTheme="majorBidi" w:cstheme="majorBidi"/>
          <w:color w:val="000000"/>
          <w:sz w:val="24"/>
          <w:szCs w:val="24"/>
          <w:lang w:val="tr-TR" w:eastAsia="tr-TR"/>
        </w:rPr>
        <w:lastRenderedPageBreak/>
        <w:t xml:space="preserve">ders için </w:t>
      </w:r>
      <w:proofErr w:type="spellStart"/>
      <w:r w:rsidRPr="0071015D">
        <w:rPr>
          <w:rFonts w:asciiTheme="majorBidi" w:eastAsia="Times New Roman" w:hAnsiTheme="majorBidi" w:cstheme="majorBidi"/>
          <w:color w:val="000000"/>
          <w:sz w:val="24"/>
          <w:szCs w:val="24"/>
          <w:lang w:val="tr-TR" w:eastAsia="tr-TR"/>
        </w:rPr>
        <w:t>AKTS’ye</w:t>
      </w:r>
      <w:proofErr w:type="spellEnd"/>
      <w:r w:rsidRPr="0071015D">
        <w:rPr>
          <w:rFonts w:asciiTheme="majorBidi" w:eastAsia="Times New Roman" w:hAnsiTheme="majorBidi" w:cstheme="majorBidi"/>
          <w:color w:val="000000"/>
          <w:sz w:val="24"/>
          <w:szCs w:val="24"/>
          <w:lang w:val="tr-TR" w:eastAsia="tr-TR"/>
        </w:rPr>
        <w:t xml:space="preserve"> uygun, dengeli ve uyumlu olarak öğrenci iş yükleri belirlenmiştir (bkz. </w:t>
      </w:r>
      <w:hyperlink r:id="rId282" w:history="1">
        <w:r w:rsidRPr="0071015D">
          <w:rPr>
            <w:rFonts w:asciiTheme="majorBidi" w:eastAsia="Times New Roman" w:hAnsiTheme="majorBidi" w:cstheme="majorBidi"/>
            <w:color w:val="1155CC"/>
            <w:sz w:val="24"/>
            <w:szCs w:val="24"/>
            <w:u w:val="single"/>
            <w:lang w:val="tr-TR" w:eastAsia="tr-TR"/>
          </w:rPr>
          <w:t xml:space="preserve">Kanıt </w:t>
        </w:r>
      </w:hyperlink>
      <w:r w:rsidRPr="0071015D">
        <w:rPr>
          <w:rFonts w:asciiTheme="majorBidi" w:eastAsia="Times New Roman" w:hAnsiTheme="majorBidi" w:cstheme="majorBidi"/>
          <w:color w:val="000000"/>
          <w:sz w:val="24"/>
          <w:szCs w:val="24"/>
          <w:lang w:val="tr-TR" w:eastAsia="tr-TR"/>
        </w:rPr>
        <w:t xml:space="preserve">ve </w:t>
      </w:r>
      <w:hyperlink r:id="rId283" w:anchor="gid=878448974" w:history="1">
        <w:r w:rsidRPr="0071015D">
          <w:rPr>
            <w:rFonts w:asciiTheme="majorBidi" w:eastAsia="Times New Roman" w:hAnsiTheme="majorBidi" w:cstheme="majorBidi"/>
            <w:color w:val="1155CC"/>
            <w:sz w:val="24"/>
            <w:szCs w:val="24"/>
            <w:u w:val="single"/>
            <w:lang w:val="tr-TR" w:eastAsia="tr-TR"/>
          </w:rPr>
          <w:t>Tablo 1</w:t>
        </w:r>
      </w:hyperlink>
      <w:r w:rsidRPr="0071015D">
        <w:rPr>
          <w:rFonts w:asciiTheme="majorBidi" w:eastAsia="Times New Roman" w:hAnsiTheme="majorBidi" w:cstheme="majorBidi"/>
          <w:color w:val="000000"/>
          <w:sz w:val="24"/>
          <w:szCs w:val="24"/>
          <w:lang w:val="tr-TR" w:eastAsia="tr-TR"/>
        </w:rPr>
        <w:t xml:space="preserve"> ). </w:t>
      </w:r>
    </w:p>
    <w:p w14:paraId="5768D036" w14:textId="77777777" w:rsidR="0071015D" w:rsidRPr="0071015D" w:rsidRDefault="0071015D" w:rsidP="0071015D">
      <w:pPr>
        <w:spacing w:after="160" w:line="240" w:lineRule="auto"/>
        <w:ind w:firstLine="720"/>
        <w:jc w:val="both"/>
        <w:rPr>
          <w:rFonts w:asciiTheme="majorBidi" w:eastAsia="Times New Roman" w:hAnsiTheme="majorBidi" w:cstheme="majorBidi"/>
          <w:sz w:val="24"/>
          <w:szCs w:val="24"/>
          <w:lang w:val="tr-TR" w:eastAsia="tr-TR"/>
        </w:rPr>
      </w:pPr>
      <w:r w:rsidRPr="0071015D">
        <w:rPr>
          <w:rFonts w:asciiTheme="majorBidi" w:eastAsia="Times New Roman" w:hAnsiTheme="majorBidi" w:cstheme="majorBidi"/>
          <w:color w:val="000000"/>
          <w:sz w:val="24"/>
          <w:szCs w:val="24"/>
          <w:lang w:val="tr-TR" w:eastAsia="tr-TR"/>
        </w:rPr>
        <w:t>Fakülte, eğitim politikası gereği öğrencilerine sunduğu dersler, öğrencinin bilgisini genişletmenin yanı sıra kültürel derinlik kazanma ve disiplinler arası bir perspektife sahip olmaya sevk edici niteliktedir. Kurumun seçmeli ders havuzu dışında (</w:t>
      </w:r>
      <w:hyperlink r:id="rId284" w:history="1">
        <w:r w:rsidRPr="0071015D">
          <w:rPr>
            <w:rFonts w:asciiTheme="majorBidi" w:eastAsia="Times New Roman" w:hAnsiTheme="majorBidi" w:cstheme="majorBidi"/>
            <w:color w:val="1155CC"/>
            <w:sz w:val="24"/>
            <w:szCs w:val="24"/>
            <w:u w:val="single"/>
            <w:lang w:val="tr-TR" w:eastAsia="tr-TR"/>
          </w:rPr>
          <w:t>Tablo:</w:t>
        </w:r>
      </w:hyperlink>
      <w:r w:rsidRPr="0071015D">
        <w:rPr>
          <w:rFonts w:asciiTheme="majorBidi" w:eastAsia="Times New Roman" w:hAnsiTheme="majorBidi" w:cstheme="majorBidi"/>
          <w:color w:val="000000"/>
          <w:sz w:val="24"/>
          <w:szCs w:val="24"/>
          <w:lang w:val="tr-TR" w:eastAsia="tr-TR"/>
        </w:rPr>
        <w:t xml:space="preserve">2). </w:t>
      </w:r>
      <w:proofErr w:type="gramStart"/>
      <w:r w:rsidRPr="0071015D">
        <w:rPr>
          <w:rFonts w:asciiTheme="majorBidi" w:eastAsia="Times New Roman" w:hAnsiTheme="majorBidi" w:cstheme="majorBidi"/>
          <w:color w:val="000000"/>
          <w:sz w:val="24"/>
          <w:szCs w:val="24"/>
          <w:lang w:val="tr-TR" w:eastAsia="tr-TR"/>
        </w:rPr>
        <w:t>üniversitenin</w:t>
      </w:r>
      <w:proofErr w:type="gramEnd"/>
      <w:r w:rsidRPr="0071015D">
        <w:rPr>
          <w:rFonts w:asciiTheme="majorBidi" w:eastAsia="Times New Roman" w:hAnsiTheme="majorBidi" w:cstheme="majorBidi"/>
          <w:color w:val="000000"/>
          <w:sz w:val="24"/>
          <w:szCs w:val="24"/>
          <w:lang w:val="tr-TR" w:eastAsia="tr-TR"/>
        </w:rPr>
        <w:t xml:space="preserve"> muhtelif fakültelerine ait üniversite ortak seçimlik dersleri de yer mevcuttur (</w:t>
      </w:r>
      <w:hyperlink r:id="rId285" w:history="1">
        <w:r w:rsidRPr="0071015D">
          <w:rPr>
            <w:rFonts w:asciiTheme="majorBidi" w:eastAsia="Times New Roman" w:hAnsiTheme="majorBidi" w:cstheme="majorBidi"/>
            <w:color w:val="1155CC"/>
            <w:sz w:val="24"/>
            <w:szCs w:val="24"/>
            <w:u w:val="single"/>
            <w:lang w:val="tr-TR" w:eastAsia="tr-TR"/>
          </w:rPr>
          <w:t>Kanıt</w:t>
        </w:r>
      </w:hyperlink>
      <w:r w:rsidRPr="0071015D">
        <w:rPr>
          <w:rFonts w:asciiTheme="majorBidi" w:eastAsia="Times New Roman" w:hAnsiTheme="majorBidi" w:cstheme="majorBidi"/>
          <w:color w:val="000000"/>
          <w:sz w:val="24"/>
          <w:szCs w:val="24"/>
          <w:lang w:val="tr-TR" w:eastAsia="tr-TR"/>
        </w:rPr>
        <w:t>)  Fakültemiz öğrencileri böylece farklı alanlardan ders alma imkânı elde ederek disiplinler arası yaklaşım sahibi olma fırsatını yakalayabilmektedir. Bu durum öğretim amaçlarımızdan kültürlü ve toplumla bütünleşmiş katılımcı, paylaşımcı ve uzlaşmacı bireyler yetiştirmeyi desteklemektedir.</w:t>
      </w:r>
    </w:p>
    <w:p w14:paraId="6B088234" w14:textId="55A69B16" w:rsidR="0071015D" w:rsidRDefault="0071015D" w:rsidP="0071015D">
      <w:pPr>
        <w:spacing w:line="240" w:lineRule="auto"/>
        <w:jc w:val="both"/>
        <w:rPr>
          <w:rFonts w:asciiTheme="majorBidi" w:eastAsia="Times New Roman" w:hAnsiTheme="majorBidi" w:cstheme="majorBidi"/>
          <w:color w:val="000000"/>
          <w:sz w:val="24"/>
          <w:szCs w:val="24"/>
          <w:lang w:val="tr-TR" w:eastAsia="tr-TR"/>
        </w:rPr>
      </w:pPr>
      <w:r w:rsidRPr="0071015D">
        <w:rPr>
          <w:rFonts w:asciiTheme="majorBidi" w:eastAsia="Times New Roman" w:hAnsiTheme="majorBidi" w:cstheme="majorBidi"/>
          <w:color w:val="000000"/>
          <w:sz w:val="24"/>
          <w:szCs w:val="24"/>
          <w:lang w:val="tr-TR" w:eastAsia="tr-TR"/>
        </w:rPr>
        <w:t xml:space="preserve">Her dönem yapılan Temel İslâm Bilimleri, İslâm Tarihi ve Sanatları ve Felsefe ve Din Bilimleri Bölüm Başkanlıkları toplantılarında mevcut zorunlu-seçmeli dersler, kazanımları, kullanılan yöntem ve teknikler, öğrencilerin başarı durumları vb. hususlar hakkında öğretim elemanlarına görüş sorularak paydaşların değerlendirmelerde bulunması sağlanmıştır. Bu değerlendirmeler kapsamında derslerde iyileştirmeler yapılmış, öğrencilerin ilgi ve yönelim düzeyi tespit edilip seçmeli dersler zenginleştirilmiştir. Fakültemize 2024 yılında katılan sanat tarihçi öğretim üyesi ile birlikte İslam Sanatları ve Tarihi Anabilim Dalı geliştirilmeye ve öğrencilerin bu ilgi alanına katkı sunulmuştur (Erişim: </w:t>
      </w:r>
      <w:hyperlink r:id="rId286" w:history="1">
        <w:r w:rsidRPr="0071015D">
          <w:rPr>
            <w:rFonts w:asciiTheme="majorBidi" w:eastAsia="Times New Roman" w:hAnsiTheme="majorBidi" w:cstheme="majorBidi"/>
            <w:color w:val="0563C1"/>
            <w:sz w:val="24"/>
            <w:szCs w:val="24"/>
            <w:u w:val="single"/>
            <w:lang w:val="tr-TR" w:eastAsia="tr-TR"/>
          </w:rPr>
          <w:t>https://apbs.mersin.edu.tr/profiles_mail/mustafakaya</w:t>
        </w:r>
      </w:hyperlink>
      <w:r w:rsidR="00145217">
        <w:rPr>
          <w:rFonts w:asciiTheme="majorBidi" w:eastAsia="Times New Roman" w:hAnsiTheme="majorBidi" w:cstheme="majorBidi"/>
          <w:color w:val="000000"/>
          <w:sz w:val="24"/>
          <w:szCs w:val="24"/>
          <w:lang w:val="tr-TR" w:eastAsia="tr-TR"/>
        </w:rPr>
        <w:t>).</w:t>
      </w:r>
    </w:p>
    <w:p w14:paraId="73986E29" w14:textId="77777777" w:rsidR="00145217" w:rsidRPr="0071015D" w:rsidRDefault="00145217" w:rsidP="0071015D">
      <w:pPr>
        <w:spacing w:line="240" w:lineRule="auto"/>
        <w:jc w:val="both"/>
        <w:rPr>
          <w:rFonts w:asciiTheme="majorBidi" w:eastAsia="Times New Roman" w:hAnsiTheme="majorBidi" w:cstheme="majorBidi"/>
          <w:sz w:val="24"/>
          <w:szCs w:val="24"/>
          <w:lang w:val="tr-TR" w:eastAsia="tr-TR"/>
        </w:rPr>
      </w:pPr>
      <w:bookmarkStart w:id="0" w:name="_GoBack"/>
      <w:bookmarkEnd w:id="0"/>
    </w:p>
    <w:p w14:paraId="4077F5E2" w14:textId="77777777" w:rsidR="0071015D" w:rsidRPr="0071015D" w:rsidRDefault="0071015D" w:rsidP="0071015D">
      <w:pPr>
        <w:spacing w:line="240" w:lineRule="auto"/>
        <w:jc w:val="both"/>
        <w:rPr>
          <w:rFonts w:asciiTheme="majorBidi" w:eastAsia="Times New Roman" w:hAnsiTheme="majorBidi" w:cstheme="majorBidi"/>
          <w:sz w:val="24"/>
          <w:szCs w:val="24"/>
          <w:lang w:val="tr-TR" w:eastAsia="tr-TR"/>
        </w:rPr>
      </w:pPr>
      <w:proofErr w:type="gramStart"/>
      <w:r w:rsidRPr="0071015D">
        <w:rPr>
          <w:rFonts w:asciiTheme="majorBidi" w:eastAsia="Times New Roman" w:hAnsiTheme="majorBidi" w:cstheme="majorBidi"/>
          <w:color w:val="000000"/>
          <w:sz w:val="24"/>
          <w:szCs w:val="24"/>
          <w:lang w:val="tr-TR" w:eastAsia="tr-TR"/>
        </w:rPr>
        <w:t>Ayrıca,  Fakülte  yüz yüze eğitim sürecinde dönem sonlarında kurum öğrencilerine hangi seçmeli dersleri istediklerini tespit edip belli bir sayıda talep alan derslerin açılmasını sağlamıştır (</w:t>
      </w:r>
      <w:hyperlink r:id="rId287" w:history="1">
        <w:r w:rsidRPr="0071015D">
          <w:rPr>
            <w:rFonts w:asciiTheme="majorBidi" w:eastAsia="Times New Roman" w:hAnsiTheme="majorBidi" w:cstheme="majorBidi"/>
            <w:color w:val="1155CC"/>
            <w:sz w:val="24"/>
            <w:szCs w:val="24"/>
            <w:u w:val="single"/>
            <w:lang w:val="tr-TR" w:eastAsia="tr-TR"/>
          </w:rPr>
          <w:t>Kanıt</w:t>
        </w:r>
      </w:hyperlink>
      <w:r w:rsidRPr="0071015D">
        <w:rPr>
          <w:rFonts w:asciiTheme="majorBidi" w:eastAsia="Times New Roman" w:hAnsiTheme="majorBidi" w:cstheme="majorBidi"/>
          <w:color w:val="000000"/>
          <w:sz w:val="24"/>
          <w:szCs w:val="24"/>
          <w:lang w:val="tr-TR" w:eastAsia="tr-TR"/>
        </w:rPr>
        <w:t xml:space="preserve"> )  Bundan hareketle, öğrencilerin ilgi ve taleplerini dikkate almanın yanı sıra(</w:t>
      </w:r>
      <w:hyperlink r:id="rId288" w:history="1">
        <w:r w:rsidRPr="0071015D">
          <w:rPr>
            <w:rFonts w:asciiTheme="majorBidi" w:eastAsia="Times New Roman" w:hAnsiTheme="majorBidi" w:cstheme="majorBidi"/>
            <w:color w:val="1155CC"/>
            <w:sz w:val="24"/>
            <w:szCs w:val="24"/>
            <w:u w:val="single"/>
            <w:lang w:val="tr-TR" w:eastAsia="tr-TR"/>
          </w:rPr>
          <w:t>Kanıt</w:t>
        </w:r>
      </w:hyperlink>
      <w:r w:rsidRPr="0071015D">
        <w:rPr>
          <w:rFonts w:asciiTheme="majorBidi" w:eastAsia="Times New Roman" w:hAnsiTheme="majorBidi" w:cstheme="majorBidi"/>
          <w:color w:val="000000"/>
          <w:sz w:val="24"/>
          <w:szCs w:val="24"/>
          <w:lang w:val="tr-TR" w:eastAsia="tr-TR"/>
        </w:rPr>
        <w:t>) herhangi dersin kontenjan yetersizliğinden açılamaması kaynaklı ve sonrasında aktif seçimlik dersler arasında tekrar bir tercih yapmalarını gerekli kılacak şekilde öğrencilerin yaşayacağı muhtemel vakit israfı sorunu aşılmış olmaktadır.</w:t>
      </w:r>
      <w:proofErr w:type="gramEnd"/>
    </w:p>
    <w:p w14:paraId="5520B5A5" w14:textId="77777777" w:rsidR="0071015D" w:rsidRPr="0071015D" w:rsidRDefault="0071015D" w:rsidP="0071015D">
      <w:pPr>
        <w:spacing w:before="240" w:after="160" w:line="240" w:lineRule="auto"/>
        <w:jc w:val="both"/>
        <w:rPr>
          <w:rFonts w:asciiTheme="majorBidi" w:eastAsia="Times New Roman" w:hAnsiTheme="majorBidi" w:cstheme="majorBidi"/>
          <w:sz w:val="24"/>
          <w:szCs w:val="24"/>
          <w:lang w:val="tr-TR" w:eastAsia="tr-TR"/>
        </w:rPr>
      </w:pPr>
      <w:r w:rsidRPr="0071015D">
        <w:rPr>
          <w:rFonts w:asciiTheme="majorBidi" w:eastAsia="Times New Roman" w:hAnsiTheme="majorBidi" w:cstheme="majorBidi"/>
          <w:b/>
          <w:bCs/>
          <w:color w:val="000000"/>
          <w:sz w:val="24"/>
          <w:szCs w:val="24"/>
          <w:lang w:val="tr-TR" w:eastAsia="tr-TR"/>
        </w:rPr>
        <w:t>Olgunluk Düzeyi:</w:t>
      </w:r>
      <w:r w:rsidRPr="0071015D">
        <w:rPr>
          <w:rFonts w:asciiTheme="majorBidi" w:eastAsia="Times New Roman" w:hAnsiTheme="majorBidi" w:cstheme="majorBidi"/>
          <w:color w:val="000000"/>
          <w:sz w:val="24"/>
          <w:szCs w:val="24"/>
          <w:lang w:val="tr-TR" w:eastAsia="tr-TR"/>
        </w:rPr>
        <w:t xml:space="preserve"> Program yapısı ve dengesine ilişkin uygulamalar tüm alanlarda, sistematik olarak izlenmekte ve izlem sonuçları paydaşlarla birlikte değerlendirilerek önlem alınmakta ve sürekli olarak güncellenmektedir.</w:t>
      </w:r>
    </w:p>
    <w:p w14:paraId="62E54CE9" w14:textId="77777777" w:rsidR="0071015D" w:rsidRPr="0071015D" w:rsidRDefault="0071015D" w:rsidP="0071015D">
      <w:pPr>
        <w:spacing w:after="142" w:line="240" w:lineRule="auto"/>
        <w:jc w:val="both"/>
        <w:rPr>
          <w:rFonts w:asciiTheme="majorBidi" w:eastAsia="Times New Roman" w:hAnsiTheme="majorBidi" w:cstheme="majorBidi"/>
          <w:sz w:val="24"/>
          <w:szCs w:val="24"/>
          <w:lang w:val="tr-TR" w:eastAsia="tr-TR"/>
        </w:rPr>
      </w:pPr>
      <w:r w:rsidRPr="0071015D">
        <w:rPr>
          <w:rFonts w:asciiTheme="majorBidi" w:eastAsia="Times New Roman" w:hAnsiTheme="majorBidi" w:cstheme="majorBidi"/>
          <w:color w:val="000000"/>
          <w:sz w:val="24"/>
          <w:szCs w:val="24"/>
          <w:lang w:val="tr-TR" w:eastAsia="tr-TR"/>
        </w:rPr>
        <w:t xml:space="preserve">1. </w:t>
      </w:r>
      <w:r w:rsidRPr="0071015D">
        <w:rPr>
          <w:rFonts w:asciiTheme="majorBidi" w:eastAsia="Times New Roman" w:hAnsiTheme="majorBidi" w:cstheme="majorBidi"/>
          <w:color w:val="0462C1"/>
          <w:sz w:val="24"/>
          <w:szCs w:val="24"/>
          <w:lang w:val="tr-TR" w:eastAsia="tr-TR"/>
        </w:rPr>
        <w:t xml:space="preserve">Ders Planı (2020-2021) </w:t>
      </w:r>
      <w:r w:rsidRPr="0071015D">
        <w:rPr>
          <w:rFonts w:asciiTheme="majorBidi" w:eastAsia="Times New Roman" w:hAnsiTheme="majorBidi" w:cstheme="majorBidi"/>
          <w:color w:val="000000"/>
          <w:sz w:val="24"/>
          <w:szCs w:val="24"/>
          <w:lang w:val="tr-TR" w:eastAsia="tr-TR"/>
        </w:rPr>
        <w:t xml:space="preserve">, </w:t>
      </w:r>
      <w:r w:rsidRPr="0071015D">
        <w:rPr>
          <w:rFonts w:asciiTheme="majorBidi" w:eastAsia="Times New Roman" w:hAnsiTheme="majorBidi" w:cstheme="majorBidi"/>
          <w:color w:val="0462C1"/>
          <w:sz w:val="24"/>
          <w:szCs w:val="24"/>
          <w:lang w:val="tr-TR" w:eastAsia="tr-TR"/>
        </w:rPr>
        <w:t>Mersin Üniversitesi Lisans Eğitim-Öğretim ve Sınav Yönetmeliği </w:t>
      </w:r>
    </w:p>
    <w:p w14:paraId="11C47BE9" w14:textId="77777777" w:rsidR="0071015D" w:rsidRPr="0071015D" w:rsidRDefault="0071015D" w:rsidP="0071015D">
      <w:pPr>
        <w:spacing w:after="142" w:line="240" w:lineRule="auto"/>
        <w:jc w:val="both"/>
        <w:rPr>
          <w:rFonts w:asciiTheme="majorBidi" w:eastAsia="Times New Roman" w:hAnsiTheme="majorBidi" w:cstheme="majorBidi"/>
          <w:sz w:val="24"/>
          <w:szCs w:val="24"/>
          <w:lang w:val="tr-TR" w:eastAsia="tr-TR"/>
        </w:rPr>
      </w:pPr>
      <w:r w:rsidRPr="0071015D">
        <w:rPr>
          <w:rFonts w:asciiTheme="majorBidi" w:eastAsia="Times New Roman" w:hAnsiTheme="majorBidi" w:cstheme="majorBidi"/>
          <w:color w:val="000000"/>
          <w:sz w:val="24"/>
          <w:szCs w:val="24"/>
          <w:lang w:val="tr-TR" w:eastAsia="tr-TR"/>
        </w:rPr>
        <w:t xml:space="preserve">2. </w:t>
      </w:r>
      <w:r w:rsidRPr="0071015D">
        <w:rPr>
          <w:rFonts w:asciiTheme="majorBidi" w:eastAsia="Times New Roman" w:hAnsiTheme="majorBidi" w:cstheme="majorBidi"/>
          <w:color w:val="0462C1"/>
          <w:sz w:val="24"/>
          <w:szCs w:val="24"/>
          <w:lang w:val="tr-TR" w:eastAsia="tr-TR"/>
        </w:rPr>
        <w:t>Ders Açma Kapama </w:t>
      </w:r>
    </w:p>
    <w:p w14:paraId="39D25763" w14:textId="77777777" w:rsidR="0071015D" w:rsidRPr="0071015D" w:rsidRDefault="0071015D" w:rsidP="0071015D">
      <w:pPr>
        <w:spacing w:after="142" w:line="240" w:lineRule="auto"/>
        <w:jc w:val="both"/>
        <w:rPr>
          <w:rFonts w:asciiTheme="majorBidi" w:eastAsia="Times New Roman" w:hAnsiTheme="majorBidi" w:cstheme="majorBidi"/>
          <w:sz w:val="24"/>
          <w:szCs w:val="24"/>
          <w:lang w:val="tr-TR" w:eastAsia="tr-TR"/>
        </w:rPr>
      </w:pPr>
      <w:r w:rsidRPr="0071015D">
        <w:rPr>
          <w:rFonts w:asciiTheme="majorBidi" w:eastAsia="Times New Roman" w:hAnsiTheme="majorBidi" w:cstheme="majorBidi"/>
          <w:color w:val="000000"/>
          <w:sz w:val="24"/>
          <w:szCs w:val="24"/>
          <w:lang w:val="tr-TR" w:eastAsia="tr-TR"/>
        </w:rPr>
        <w:t xml:space="preserve">3. </w:t>
      </w:r>
      <w:r w:rsidRPr="0071015D">
        <w:rPr>
          <w:rFonts w:asciiTheme="majorBidi" w:eastAsia="Times New Roman" w:hAnsiTheme="majorBidi" w:cstheme="majorBidi"/>
          <w:color w:val="5B9BD5"/>
          <w:sz w:val="24"/>
          <w:szCs w:val="24"/>
          <w:lang w:val="tr-TR" w:eastAsia="tr-TR"/>
        </w:rPr>
        <w:t xml:space="preserve">Zorunlu/ Seçmeli </w:t>
      </w:r>
      <w:r w:rsidRPr="0071015D">
        <w:rPr>
          <w:rFonts w:asciiTheme="majorBidi" w:eastAsia="Times New Roman" w:hAnsiTheme="majorBidi" w:cstheme="majorBidi"/>
          <w:color w:val="0462C1"/>
          <w:sz w:val="24"/>
          <w:szCs w:val="24"/>
          <w:lang w:val="tr-TR" w:eastAsia="tr-TR"/>
        </w:rPr>
        <w:t>Ders Açma</w:t>
      </w:r>
    </w:p>
    <w:p w14:paraId="78F640C4" w14:textId="77777777" w:rsidR="00691474" w:rsidRPr="0071015D" w:rsidRDefault="00691474">
      <w:pPr>
        <w:spacing w:after="160" w:line="360" w:lineRule="auto"/>
        <w:jc w:val="both"/>
        <w:rPr>
          <w:rFonts w:ascii="Times New Roman" w:eastAsia="Times New Roman" w:hAnsi="Times New Roman" w:cs="Times New Roman"/>
          <w:sz w:val="24"/>
          <w:szCs w:val="24"/>
          <w:lang w:val="tr-TR"/>
        </w:rPr>
      </w:pPr>
    </w:p>
    <w:tbl>
      <w:tblPr>
        <w:tblStyle w:val="a3"/>
        <w:tblW w:w="9048" w:type="dxa"/>
        <w:tblInd w:w="0" w:type="dxa"/>
        <w:tblLayout w:type="fixed"/>
        <w:tblLook w:val="0400" w:firstRow="0" w:lastRow="0" w:firstColumn="0" w:lastColumn="0" w:noHBand="0" w:noVBand="1"/>
      </w:tblPr>
      <w:tblGrid>
        <w:gridCol w:w="959"/>
        <w:gridCol w:w="2435"/>
        <w:gridCol w:w="1902"/>
        <w:gridCol w:w="349"/>
        <w:gridCol w:w="373"/>
        <w:gridCol w:w="386"/>
        <w:gridCol w:w="373"/>
        <w:gridCol w:w="399"/>
        <w:gridCol w:w="869"/>
        <w:gridCol w:w="1003"/>
      </w:tblGrid>
      <w:tr w:rsidR="00691474" w14:paraId="46B532AC" w14:textId="77777777">
        <w:trPr>
          <w:trHeight w:val="300"/>
        </w:trPr>
        <w:tc>
          <w:tcPr>
            <w:tcW w:w="9049" w:type="dxa"/>
            <w:gridSpan w:val="10"/>
            <w:tcBorders>
              <w:top w:val="single" w:sz="12" w:space="0" w:color="000000"/>
              <w:left w:val="single" w:sz="6" w:space="0" w:color="000000"/>
              <w:bottom w:val="single" w:sz="6" w:space="0" w:color="000000"/>
              <w:right w:val="single" w:sz="12" w:space="0" w:color="000000"/>
            </w:tcBorders>
            <w:tcMar>
              <w:top w:w="0" w:type="dxa"/>
              <w:left w:w="45" w:type="dxa"/>
              <w:bottom w:w="0" w:type="dxa"/>
              <w:right w:w="45" w:type="dxa"/>
            </w:tcMar>
            <w:vAlign w:val="center"/>
          </w:tcPr>
          <w:p w14:paraId="1A1F881B"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ZORUNLU DERSLER, ALANINA UYGUN MESLEKİ/TEKNİK ZORUNLU DERSLER İLE ORTAK ZORUNLU DERS BİLGİLERİ</w:t>
            </w:r>
          </w:p>
        </w:tc>
      </w:tr>
      <w:tr w:rsidR="00691474" w14:paraId="4AA6C3AB" w14:textId="77777777">
        <w:trPr>
          <w:trHeight w:val="300"/>
        </w:trPr>
        <w:tc>
          <w:tcPr>
            <w:tcW w:w="3395"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065D98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ALINMASI GEREKEN ZORUNLU DERS SAYISI</w:t>
            </w:r>
          </w:p>
        </w:tc>
        <w:tc>
          <w:tcPr>
            <w:tcW w:w="1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57299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E2A6DA" w14:textId="77777777" w:rsidR="00691474" w:rsidRDefault="00691474">
            <w:pPr>
              <w:spacing w:line="240" w:lineRule="auto"/>
              <w:jc w:val="center"/>
              <w:rPr>
                <w:rFonts w:ascii="Times New Roman" w:eastAsia="Times New Roman" w:hAnsi="Times New Roman" w:cs="Times New Roman"/>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27A063" w14:textId="77777777" w:rsidR="00691474" w:rsidRDefault="00691474">
            <w:pPr>
              <w:spacing w:line="240" w:lineRule="auto"/>
              <w:rPr>
                <w:rFonts w:ascii="Times New Roman" w:eastAsia="Times New Roman" w:hAnsi="Times New Roman" w:cs="Times New Roman"/>
                <w:sz w:val="24"/>
                <w:szCs w:val="24"/>
              </w:rPr>
            </w:pP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40A95F" w14:textId="77777777" w:rsidR="00691474" w:rsidRDefault="00691474">
            <w:pPr>
              <w:spacing w:line="240" w:lineRule="auto"/>
              <w:rPr>
                <w:rFonts w:ascii="Times New Roman" w:eastAsia="Times New Roman" w:hAnsi="Times New Roman" w:cs="Times New Roman"/>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AE515A" w14:textId="77777777" w:rsidR="00691474" w:rsidRDefault="00691474">
            <w:pPr>
              <w:spacing w:line="240" w:lineRule="auto"/>
              <w:rPr>
                <w:rFonts w:ascii="Times New Roman" w:eastAsia="Times New Roman" w:hAnsi="Times New Roman" w:cs="Times New Roman"/>
                <w:sz w:val="24"/>
                <w:szCs w:val="24"/>
              </w:rPr>
            </w:pP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73D5DA" w14:textId="77777777" w:rsidR="00691474" w:rsidRDefault="00691474">
            <w:pPr>
              <w:spacing w:line="240" w:lineRule="auto"/>
              <w:rPr>
                <w:rFonts w:ascii="Times New Roman" w:eastAsia="Times New Roman" w:hAnsi="Times New Roman" w:cs="Times New Roman"/>
                <w:sz w:val="24"/>
                <w:szCs w:val="24"/>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E000DC" w14:textId="77777777" w:rsidR="00691474" w:rsidRDefault="00691474">
            <w:pPr>
              <w:spacing w:line="240" w:lineRule="auto"/>
              <w:rPr>
                <w:rFonts w:ascii="Times New Roman" w:eastAsia="Times New Roman" w:hAnsi="Times New Roman" w:cs="Times New Roman"/>
                <w:sz w:val="24"/>
                <w:szCs w:val="24"/>
              </w:rPr>
            </w:pP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08DCAB8" w14:textId="77777777" w:rsidR="00691474" w:rsidRDefault="00691474">
            <w:pPr>
              <w:spacing w:line="240" w:lineRule="auto"/>
              <w:rPr>
                <w:rFonts w:ascii="Times New Roman" w:eastAsia="Times New Roman" w:hAnsi="Times New Roman" w:cs="Times New Roman"/>
                <w:sz w:val="24"/>
                <w:szCs w:val="24"/>
              </w:rPr>
            </w:pPr>
          </w:p>
        </w:tc>
      </w:tr>
      <w:tr w:rsidR="00691474" w14:paraId="264AE915" w14:textId="77777777">
        <w:trPr>
          <w:trHeight w:val="735"/>
        </w:trPr>
        <w:tc>
          <w:tcPr>
            <w:tcW w:w="960" w:type="dxa"/>
            <w:tcBorders>
              <w:top w:val="single" w:sz="6" w:space="0" w:color="CCCCCC"/>
              <w:left w:val="single" w:sz="6" w:space="0" w:color="000000"/>
              <w:bottom w:val="single" w:sz="6" w:space="0" w:color="000000"/>
              <w:right w:val="single" w:sz="6" w:space="0" w:color="000000"/>
            </w:tcBorders>
            <w:shd w:val="clear" w:color="auto" w:fill="F4B083"/>
            <w:tcMar>
              <w:top w:w="0" w:type="dxa"/>
              <w:left w:w="45" w:type="dxa"/>
              <w:bottom w:w="0" w:type="dxa"/>
              <w:right w:w="45" w:type="dxa"/>
            </w:tcMar>
            <w:vAlign w:val="center"/>
          </w:tcPr>
          <w:p w14:paraId="7AAD544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4337" w:type="dxa"/>
            <w:gridSpan w:val="2"/>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6686395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34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652EF3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76AFC953"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6"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0CB65C5"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60C10B5"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7E9B6F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C1BDE1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1003"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74240E7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401073F1"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2DC90F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0701001</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B302E5"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KUR'AN OKUMA VE TECVİD 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82BB8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60BD3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4837B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8EDCB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B66C3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63417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FD456B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EACD4BD"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23CB1F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0701002</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83A977"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TEFSİR TARİHİ VE USULU 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09338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0B11F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BD32F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58AF0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3E969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235DB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FD021C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07F0373"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76A43C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0701003</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B62EF0"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HADİS TARİHİ VE USULU 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336F4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40B23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019D0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F2067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EEAC8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5D211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0CB40B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1AED8BA"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3B4317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0701004</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DB52AA"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İBADET ESASLARI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FF1DD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27E7D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F6FCA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48483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068DB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77805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C847CA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61DE88A"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BBD2B0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0701005</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2905CF"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KELİME BİLGİSİ 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D0B49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AD996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E3620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035982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1B5E5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00378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F6022A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7A301FE9"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46EAC7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0701006</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DAD26F"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CÜMLE BİLGİSİ 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C79C3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C0535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4A831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9378D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90DE5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AEE64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FC52BD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D4363FD"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345260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0701007</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ED1BD08"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OKUMA - ANLAMA BECERİSİ 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4D9C7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797DA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D5DDB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1A66C0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8A054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F9675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7FF03D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D3107D7"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D5FB7A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0701008</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164EBA"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İMLA - İNŞA 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D6F81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F9090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DC876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43017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9BE88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355D8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95140D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354A7D1"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D06A27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0701009</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947817"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ATATÜRK İLKE VE İNKILAPLARI TARİHİ 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CFECA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B6F53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0EA5FC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69277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1CCA3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8677B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7ABC29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E0A4C1F"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1B6E70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0701010</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C9B2D1"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TÜRK DİLİ 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DDA30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C4896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D91B3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F73B5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AD6C2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1BCAE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A43972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0A059D1"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C17076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0701012</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838822"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SİYER</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30A3D0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D4ADC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1BA2F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4747A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93AF0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AD5FB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A3E3C6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18D843C7"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2A2805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0701013</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2171A6"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YABANCI DİL 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11DF6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5B4FE4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8C1E5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75F2E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F4AAB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46E34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789499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104A75B9" w14:textId="77777777">
        <w:trPr>
          <w:trHeight w:val="315"/>
        </w:trPr>
        <w:tc>
          <w:tcPr>
            <w:tcW w:w="960" w:type="dxa"/>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tcPr>
          <w:p w14:paraId="3BACE5B0" w14:textId="77777777" w:rsidR="00691474" w:rsidRDefault="00691474">
            <w:pPr>
              <w:spacing w:line="240" w:lineRule="auto"/>
              <w:jc w:val="center"/>
              <w:rPr>
                <w:rFonts w:ascii="Times New Roman" w:eastAsia="Times New Roman" w:hAnsi="Times New Roman" w:cs="Times New Roman"/>
                <w:sz w:val="24"/>
                <w:szCs w:val="24"/>
              </w:rPr>
            </w:pPr>
          </w:p>
        </w:tc>
        <w:tc>
          <w:tcPr>
            <w:tcW w:w="4337" w:type="dxa"/>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2F453D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TOPLAM</w:t>
            </w:r>
          </w:p>
        </w:tc>
        <w:tc>
          <w:tcPr>
            <w:tcW w:w="34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2418D8A" w14:textId="77777777" w:rsidR="00691474" w:rsidRDefault="00691474">
            <w:pPr>
              <w:spacing w:line="240" w:lineRule="auto"/>
              <w:jc w:val="center"/>
              <w:rPr>
                <w:rFonts w:ascii="Times New Roman" w:eastAsia="Times New Roman" w:hAnsi="Times New Roman" w:cs="Times New Roman"/>
                <w:b/>
                <w:bCs/>
                <w:sz w:val="24"/>
                <w:szCs w:val="24"/>
              </w:rPr>
            </w:pP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7DFBB9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p>
        </w:tc>
        <w:tc>
          <w:tcPr>
            <w:tcW w:w="386"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D2BEB7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8F41D4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39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812F9F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p>
        </w:tc>
        <w:tc>
          <w:tcPr>
            <w:tcW w:w="86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B0B564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tc>
        <w:tc>
          <w:tcPr>
            <w:tcW w:w="1003"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CFA1027" w14:textId="77777777" w:rsidR="00691474" w:rsidRDefault="00691474">
            <w:pPr>
              <w:spacing w:line="240" w:lineRule="auto"/>
              <w:jc w:val="center"/>
              <w:rPr>
                <w:rFonts w:ascii="Times New Roman" w:eastAsia="Times New Roman" w:hAnsi="Times New Roman" w:cs="Times New Roman"/>
                <w:b/>
                <w:bCs/>
                <w:sz w:val="24"/>
                <w:szCs w:val="24"/>
              </w:rPr>
            </w:pPr>
          </w:p>
        </w:tc>
      </w:tr>
      <w:tr w:rsidR="00691474" w14:paraId="06B24461" w14:textId="77777777">
        <w:trPr>
          <w:trHeight w:val="315"/>
        </w:trPr>
        <w:tc>
          <w:tcPr>
            <w:tcW w:w="9049" w:type="dxa"/>
            <w:gridSpan w:val="10"/>
            <w:tcBorders>
              <w:top w:val="single" w:sz="6" w:space="0" w:color="CCCCCC"/>
              <w:left w:val="single" w:sz="6" w:space="0" w:color="000000"/>
              <w:bottom w:val="single" w:sz="6" w:space="0" w:color="000000"/>
              <w:right w:val="single" w:sz="12" w:space="0" w:color="000000"/>
            </w:tcBorders>
            <w:tcMar>
              <w:top w:w="0" w:type="dxa"/>
              <w:left w:w="45" w:type="dxa"/>
              <w:bottom w:w="0" w:type="dxa"/>
              <w:right w:w="45" w:type="dxa"/>
            </w:tcMar>
            <w:vAlign w:val="center"/>
          </w:tcPr>
          <w:p w14:paraId="1392ED9C"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MESLEKİ/TEKNİK SEÇMELİ DERSLER GRUBU İLE MESLEKİ/TEKNİK OLMAYAN SEÇMELİ DERS GRUBU BİLGİLERİ</w:t>
            </w:r>
          </w:p>
        </w:tc>
      </w:tr>
      <w:tr w:rsidR="00691474" w14:paraId="7860563F" w14:textId="77777777">
        <w:trPr>
          <w:trHeight w:val="315"/>
        </w:trPr>
        <w:tc>
          <w:tcPr>
            <w:tcW w:w="3395"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FF5F46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 GRUPTAN ALINMASI GEREKEN DERS SAYISI</w:t>
            </w:r>
          </w:p>
        </w:tc>
        <w:tc>
          <w:tcPr>
            <w:tcW w:w="1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AD47D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A8EC47" w14:textId="77777777" w:rsidR="00691474" w:rsidRDefault="00691474">
            <w:pPr>
              <w:spacing w:line="240" w:lineRule="auto"/>
              <w:jc w:val="center"/>
              <w:rPr>
                <w:rFonts w:ascii="Times New Roman" w:eastAsia="Times New Roman" w:hAnsi="Times New Roman" w:cs="Times New Roman"/>
                <w:b/>
                <w:bCs/>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7D20FC" w14:textId="77777777" w:rsidR="00691474" w:rsidRDefault="00691474">
            <w:pPr>
              <w:spacing w:line="240" w:lineRule="auto"/>
              <w:rPr>
                <w:rFonts w:ascii="Times New Roman" w:eastAsia="Times New Roman" w:hAnsi="Times New Roman" w:cs="Times New Roman"/>
                <w:sz w:val="24"/>
                <w:szCs w:val="24"/>
              </w:rPr>
            </w:pP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671812" w14:textId="77777777" w:rsidR="00691474" w:rsidRDefault="00691474">
            <w:pPr>
              <w:spacing w:line="240" w:lineRule="auto"/>
              <w:rPr>
                <w:rFonts w:ascii="Times New Roman" w:eastAsia="Times New Roman" w:hAnsi="Times New Roman" w:cs="Times New Roman"/>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13510A" w14:textId="77777777" w:rsidR="00691474" w:rsidRDefault="00691474">
            <w:pPr>
              <w:spacing w:line="240" w:lineRule="auto"/>
              <w:rPr>
                <w:rFonts w:ascii="Times New Roman" w:eastAsia="Times New Roman" w:hAnsi="Times New Roman" w:cs="Times New Roman"/>
                <w:sz w:val="24"/>
                <w:szCs w:val="24"/>
              </w:rPr>
            </w:pP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18D90D" w14:textId="77777777" w:rsidR="00691474" w:rsidRDefault="00691474">
            <w:pPr>
              <w:spacing w:line="240" w:lineRule="auto"/>
              <w:rPr>
                <w:rFonts w:ascii="Times New Roman" w:eastAsia="Times New Roman" w:hAnsi="Times New Roman" w:cs="Times New Roman"/>
                <w:sz w:val="24"/>
                <w:szCs w:val="24"/>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4BC18F" w14:textId="77777777" w:rsidR="00691474" w:rsidRDefault="00691474">
            <w:pPr>
              <w:spacing w:line="240" w:lineRule="auto"/>
              <w:rPr>
                <w:rFonts w:ascii="Times New Roman" w:eastAsia="Times New Roman" w:hAnsi="Times New Roman" w:cs="Times New Roman"/>
                <w:sz w:val="24"/>
                <w:szCs w:val="24"/>
              </w:rPr>
            </w:pP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84D4BC3" w14:textId="77777777" w:rsidR="00691474" w:rsidRDefault="00691474">
            <w:pPr>
              <w:spacing w:line="240" w:lineRule="auto"/>
              <w:rPr>
                <w:rFonts w:ascii="Times New Roman" w:eastAsia="Times New Roman" w:hAnsi="Times New Roman" w:cs="Times New Roman"/>
                <w:sz w:val="24"/>
                <w:szCs w:val="24"/>
              </w:rPr>
            </w:pPr>
          </w:p>
        </w:tc>
      </w:tr>
      <w:tr w:rsidR="00691474" w14:paraId="5B646466" w14:textId="77777777">
        <w:trPr>
          <w:trHeight w:val="315"/>
        </w:trPr>
        <w:tc>
          <w:tcPr>
            <w:tcW w:w="960" w:type="dxa"/>
            <w:tcBorders>
              <w:top w:val="single" w:sz="6" w:space="0" w:color="CCCCCC"/>
              <w:left w:val="single" w:sz="6" w:space="0" w:color="000000"/>
              <w:bottom w:val="single" w:sz="6" w:space="0" w:color="000000"/>
              <w:right w:val="single" w:sz="6" w:space="0" w:color="000000"/>
            </w:tcBorders>
            <w:shd w:val="clear" w:color="auto" w:fill="F4B083"/>
            <w:tcMar>
              <w:top w:w="0" w:type="dxa"/>
              <w:left w:w="45" w:type="dxa"/>
              <w:bottom w:w="0" w:type="dxa"/>
              <w:right w:w="45" w:type="dxa"/>
            </w:tcMar>
            <w:vAlign w:val="center"/>
          </w:tcPr>
          <w:p w14:paraId="22D9A9F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243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35B5FE6" w14:textId="77777777" w:rsidR="00691474" w:rsidRDefault="00D67653">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190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37AC03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GRUP KODU/ADI</w:t>
            </w:r>
          </w:p>
        </w:tc>
        <w:tc>
          <w:tcPr>
            <w:tcW w:w="34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72DBB2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0719C97"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6"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191030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32E09E5"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83E802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0C828C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1003"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19CFFE8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079FC832" w14:textId="77777777">
        <w:trPr>
          <w:trHeight w:val="570"/>
        </w:trPr>
        <w:tc>
          <w:tcPr>
            <w:tcW w:w="960" w:type="dxa"/>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tcPr>
          <w:p w14:paraId="356C7CD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0701011</w:t>
            </w:r>
          </w:p>
        </w:tc>
        <w:tc>
          <w:tcPr>
            <w:tcW w:w="243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DFE869F"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ELEŞTİREL DÜŞÜNCE</w:t>
            </w:r>
          </w:p>
        </w:tc>
        <w:tc>
          <w:tcPr>
            <w:tcW w:w="190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87F49E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0701000 / 1. DÖNEM SEÇMELİ HAVUZ DERSLERİ</w:t>
            </w:r>
          </w:p>
        </w:tc>
        <w:tc>
          <w:tcPr>
            <w:tcW w:w="34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643932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9708C9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DCE65C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222825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0EF2CB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293D5B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C7A371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1B534076" w14:textId="77777777">
        <w:trPr>
          <w:trHeight w:val="315"/>
        </w:trPr>
        <w:tc>
          <w:tcPr>
            <w:tcW w:w="9049" w:type="dxa"/>
            <w:gridSpan w:val="10"/>
            <w:tcBorders>
              <w:top w:val="single" w:sz="6" w:space="0" w:color="CCCCCC"/>
              <w:left w:val="single" w:sz="6" w:space="0" w:color="000000"/>
              <w:bottom w:val="single" w:sz="6" w:space="0" w:color="000000"/>
              <w:right w:val="single" w:sz="12" w:space="0" w:color="000000"/>
            </w:tcBorders>
            <w:tcMar>
              <w:top w:w="0" w:type="dxa"/>
              <w:left w:w="45" w:type="dxa"/>
              <w:bottom w:w="0" w:type="dxa"/>
              <w:right w:w="45" w:type="dxa"/>
            </w:tcMar>
            <w:vAlign w:val="center"/>
          </w:tcPr>
          <w:p w14:paraId="17CFD60C"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ZORUNLU DERSLER, ALANINA UYGUN MESLEKİ/TEKNİK ZORUNLU DERSLER İLE ORTAK ZORUNLU DERS BİLGİLERİ</w:t>
            </w:r>
          </w:p>
        </w:tc>
      </w:tr>
      <w:tr w:rsidR="00691474" w14:paraId="10D55EB8" w14:textId="77777777">
        <w:trPr>
          <w:trHeight w:val="315"/>
        </w:trPr>
        <w:tc>
          <w:tcPr>
            <w:tcW w:w="3395"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3DCA7E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ALINMASI GEREKEN ZORUNLU DERS SAYISI</w:t>
            </w:r>
          </w:p>
        </w:tc>
        <w:tc>
          <w:tcPr>
            <w:tcW w:w="1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21921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ED97E0" w14:textId="77777777" w:rsidR="00691474" w:rsidRDefault="00691474">
            <w:pPr>
              <w:spacing w:line="240" w:lineRule="auto"/>
              <w:jc w:val="center"/>
              <w:rPr>
                <w:rFonts w:ascii="Times New Roman" w:eastAsia="Times New Roman" w:hAnsi="Times New Roman" w:cs="Times New Roman"/>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E85654" w14:textId="77777777" w:rsidR="00691474" w:rsidRDefault="00691474">
            <w:pPr>
              <w:spacing w:line="240" w:lineRule="auto"/>
              <w:rPr>
                <w:rFonts w:ascii="Times New Roman" w:eastAsia="Times New Roman" w:hAnsi="Times New Roman" w:cs="Times New Roman"/>
                <w:sz w:val="24"/>
                <w:szCs w:val="24"/>
              </w:rPr>
            </w:pP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4481DA" w14:textId="77777777" w:rsidR="00691474" w:rsidRDefault="00691474">
            <w:pPr>
              <w:spacing w:line="240" w:lineRule="auto"/>
              <w:rPr>
                <w:rFonts w:ascii="Times New Roman" w:eastAsia="Times New Roman" w:hAnsi="Times New Roman" w:cs="Times New Roman"/>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36378C" w14:textId="77777777" w:rsidR="00691474" w:rsidRDefault="00691474">
            <w:pPr>
              <w:spacing w:line="240" w:lineRule="auto"/>
              <w:rPr>
                <w:rFonts w:ascii="Times New Roman" w:eastAsia="Times New Roman" w:hAnsi="Times New Roman" w:cs="Times New Roman"/>
                <w:sz w:val="24"/>
                <w:szCs w:val="24"/>
              </w:rPr>
            </w:pP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FDEE45" w14:textId="77777777" w:rsidR="00691474" w:rsidRDefault="00691474">
            <w:pPr>
              <w:spacing w:line="240" w:lineRule="auto"/>
              <w:rPr>
                <w:rFonts w:ascii="Times New Roman" w:eastAsia="Times New Roman" w:hAnsi="Times New Roman" w:cs="Times New Roman"/>
                <w:sz w:val="24"/>
                <w:szCs w:val="24"/>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AAA303" w14:textId="77777777" w:rsidR="00691474" w:rsidRDefault="00691474">
            <w:pPr>
              <w:spacing w:line="240" w:lineRule="auto"/>
              <w:rPr>
                <w:rFonts w:ascii="Times New Roman" w:eastAsia="Times New Roman" w:hAnsi="Times New Roman" w:cs="Times New Roman"/>
                <w:sz w:val="24"/>
                <w:szCs w:val="24"/>
              </w:rPr>
            </w:pP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83C6AAF" w14:textId="77777777" w:rsidR="00691474" w:rsidRDefault="00691474">
            <w:pPr>
              <w:spacing w:line="240" w:lineRule="auto"/>
              <w:rPr>
                <w:rFonts w:ascii="Times New Roman" w:eastAsia="Times New Roman" w:hAnsi="Times New Roman" w:cs="Times New Roman"/>
                <w:sz w:val="24"/>
                <w:szCs w:val="24"/>
              </w:rPr>
            </w:pPr>
          </w:p>
        </w:tc>
      </w:tr>
      <w:tr w:rsidR="00691474" w14:paraId="359562D5" w14:textId="77777777">
        <w:trPr>
          <w:trHeight w:val="735"/>
        </w:trPr>
        <w:tc>
          <w:tcPr>
            <w:tcW w:w="960" w:type="dxa"/>
            <w:tcBorders>
              <w:top w:val="single" w:sz="6" w:space="0" w:color="CCCCCC"/>
              <w:left w:val="single" w:sz="6" w:space="0" w:color="000000"/>
              <w:bottom w:val="single" w:sz="6" w:space="0" w:color="000000"/>
              <w:right w:val="single" w:sz="6" w:space="0" w:color="000000"/>
            </w:tcBorders>
            <w:shd w:val="clear" w:color="auto" w:fill="F4B083"/>
            <w:tcMar>
              <w:top w:w="0" w:type="dxa"/>
              <w:left w:w="45" w:type="dxa"/>
              <w:bottom w:w="0" w:type="dxa"/>
              <w:right w:w="45" w:type="dxa"/>
            </w:tcMar>
            <w:vAlign w:val="center"/>
          </w:tcPr>
          <w:p w14:paraId="649F739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4337" w:type="dxa"/>
            <w:gridSpan w:val="2"/>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4222AE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34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DD542A7"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96ACCD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6"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142566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78FACED7"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8DE0B3C"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961E3A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1003"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0B682663"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1179441F"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EFD481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0702001</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C280FB"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KUR'AN OKUMA VE TECVİD 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DAD7A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8F090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5A9E6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7B79C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FAE4F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2F8BC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E11871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BD14ED8"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43711E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0702004</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B6D768"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İSLAM TARİHİ 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72A0C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8FA13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29163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464E9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42C8E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2341E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CA3326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1C7BCFA"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7CA7B8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0702005</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F0BED5"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KELİME BİLGİSİ 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D5C95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9A183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5A11CA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D4FE8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34211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E5FF6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A837FB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075E912"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6A9A01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0702006</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700B1E"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CÜMLE BİLGİSİ 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67598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E2BC3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5BE6A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AC1F2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342BD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8340B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9572D6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AF73AAA"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67AF56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0702007</w:t>
            </w:r>
          </w:p>
        </w:tc>
        <w:tc>
          <w:tcPr>
            <w:tcW w:w="24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268F5E"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OKUMA - ANLAMA BECERİSİ II</w:t>
            </w:r>
          </w:p>
        </w:tc>
        <w:tc>
          <w:tcPr>
            <w:tcW w:w="1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5711F8" w14:textId="77777777" w:rsidR="00691474" w:rsidRDefault="00691474">
            <w:pPr>
              <w:spacing w:line="240" w:lineRule="auto"/>
              <w:rPr>
                <w:rFonts w:ascii="Times New Roman" w:eastAsia="Times New Roman" w:hAnsi="Times New Roman" w:cs="Times New Roman"/>
                <w:sz w:val="24"/>
                <w:szCs w:val="24"/>
              </w:rPr>
            </w:pP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59247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D9E7F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A4C1A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A6E69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E9C39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0063E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C0445D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17B870E"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992807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0702008</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5861D3"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İMLA - İNŞA 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ADC5C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88386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AE7D51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E6331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41BBA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0C8395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C4D031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B34F44E"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AF902C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0702009</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ED165C"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ATATÜRK İLKE VE İNKILAPLARI TARİHİ 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7FC7D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22B66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BCA72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66125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DA2E6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340CD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4DDC75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F9611B6"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98D0CE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0702010</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34FF72"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TÜRK DİLİ 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385FC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BE307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55AB9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A52E8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F5D27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991E7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1337ED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5D5358E"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B326CE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0702011</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87ADA9"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FELSEFEYE GİRİŞ</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1DEF9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7DE48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B4D30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0F9D8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1B783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E0DCC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683B57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B98CE6D"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F74393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0702012</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C3C867"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YABANCI DİL 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EBCD9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3B003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83CFB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C5615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355FF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AE5FA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C97EE2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210E0E7"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033F2A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0702014</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EFEBD3"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TEFSİR TARİHİ VE USULU 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36AF4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EE33E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49A58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5FA42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2A296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83A3E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43360A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709DECC"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C90FB2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0702015</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0FEC21C"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HADİS TARİHİ VE USULU 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696A9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2AE21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30984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4D877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52031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4D920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6E7D60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162A7FD" w14:textId="77777777">
        <w:trPr>
          <w:trHeight w:val="315"/>
        </w:trPr>
        <w:tc>
          <w:tcPr>
            <w:tcW w:w="960" w:type="dxa"/>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tcPr>
          <w:p w14:paraId="40B50A4E" w14:textId="77777777" w:rsidR="00691474" w:rsidRDefault="00691474">
            <w:pPr>
              <w:spacing w:line="240" w:lineRule="auto"/>
              <w:jc w:val="center"/>
              <w:rPr>
                <w:rFonts w:ascii="Times New Roman" w:eastAsia="Times New Roman" w:hAnsi="Times New Roman" w:cs="Times New Roman"/>
                <w:sz w:val="24"/>
                <w:szCs w:val="24"/>
              </w:rPr>
            </w:pPr>
          </w:p>
        </w:tc>
        <w:tc>
          <w:tcPr>
            <w:tcW w:w="4337" w:type="dxa"/>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C593623"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TOPLAM</w:t>
            </w:r>
          </w:p>
        </w:tc>
        <w:tc>
          <w:tcPr>
            <w:tcW w:w="34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57EDAD3" w14:textId="77777777" w:rsidR="00691474" w:rsidRDefault="00691474">
            <w:pPr>
              <w:spacing w:line="240" w:lineRule="auto"/>
              <w:jc w:val="center"/>
              <w:rPr>
                <w:rFonts w:ascii="Times New Roman" w:eastAsia="Times New Roman" w:hAnsi="Times New Roman" w:cs="Times New Roman"/>
                <w:b/>
                <w:bCs/>
                <w:sz w:val="24"/>
                <w:szCs w:val="24"/>
              </w:rPr>
            </w:pP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E9D78B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p>
        </w:tc>
        <w:tc>
          <w:tcPr>
            <w:tcW w:w="386"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A2DCB52"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9DDC867"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39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C5DF96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p>
        </w:tc>
        <w:tc>
          <w:tcPr>
            <w:tcW w:w="86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C36948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tc>
        <w:tc>
          <w:tcPr>
            <w:tcW w:w="1003"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4EDC9C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DE743E8" w14:textId="77777777">
        <w:trPr>
          <w:trHeight w:val="315"/>
        </w:trPr>
        <w:tc>
          <w:tcPr>
            <w:tcW w:w="9049" w:type="dxa"/>
            <w:gridSpan w:val="10"/>
            <w:tcBorders>
              <w:top w:val="single" w:sz="6" w:space="0" w:color="CCCCCC"/>
              <w:left w:val="single" w:sz="6" w:space="0" w:color="000000"/>
              <w:bottom w:val="single" w:sz="6" w:space="0" w:color="000000"/>
              <w:right w:val="single" w:sz="12" w:space="0" w:color="000000"/>
            </w:tcBorders>
            <w:tcMar>
              <w:top w:w="0" w:type="dxa"/>
              <w:left w:w="45" w:type="dxa"/>
              <w:bottom w:w="0" w:type="dxa"/>
              <w:right w:w="45" w:type="dxa"/>
            </w:tcMar>
            <w:vAlign w:val="center"/>
          </w:tcPr>
          <w:p w14:paraId="50D386C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MESLEKİ/TEKNİK SEÇMELİ DERSLER GRUBU İLE MESLEKİ/TEKNİK OLMAYAN SEÇMELİ DERS GRUBU BİLGİLERİ</w:t>
            </w:r>
          </w:p>
        </w:tc>
      </w:tr>
      <w:tr w:rsidR="00691474" w14:paraId="1BAC2BD1" w14:textId="77777777">
        <w:trPr>
          <w:trHeight w:val="315"/>
        </w:trPr>
        <w:tc>
          <w:tcPr>
            <w:tcW w:w="3395"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C25088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 GRUPTAN ALINMASI GEREKEN DERS SAYISI</w:t>
            </w:r>
          </w:p>
        </w:tc>
        <w:tc>
          <w:tcPr>
            <w:tcW w:w="1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C4F67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2F06E5" w14:textId="77777777" w:rsidR="00691474" w:rsidRDefault="00691474">
            <w:pPr>
              <w:spacing w:line="240" w:lineRule="auto"/>
              <w:jc w:val="center"/>
              <w:rPr>
                <w:rFonts w:ascii="Times New Roman" w:eastAsia="Times New Roman" w:hAnsi="Times New Roman" w:cs="Times New Roman"/>
                <w:b/>
                <w:bCs/>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2861B9" w14:textId="77777777" w:rsidR="00691474" w:rsidRDefault="00691474">
            <w:pPr>
              <w:spacing w:line="240" w:lineRule="auto"/>
              <w:rPr>
                <w:rFonts w:ascii="Times New Roman" w:eastAsia="Times New Roman" w:hAnsi="Times New Roman" w:cs="Times New Roman"/>
                <w:sz w:val="24"/>
                <w:szCs w:val="24"/>
              </w:rPr>
            </w:pP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39CA94" w14:textId="77777777" w:rsidR="00691474" w:rsidRDefault="00691474">
            <w:pPr>
              <w:spacing w:line="240" w:lineRule="auto"/>
              <w:rPr>
                <w:rFonts w:ascii="Times New Roman" w:eastAsia="Times New Roman" w:hAnsi="Times New Roman" w:cs="Times New Roman"/>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1D5778" w14:textId="77777777" w:rsidR="00691474" w:rsidRDefault="00691474">
            <w:pPr>
              <w:spacing w:line="240" w:lineRule="auto"/>
              <w:rPr>
                <w:rFonts w:ascii="Times New Roman" w:eastAsia="Times New Roman" w:hAnsi="Times New Roman" w:cs="Times New Roman"/>
                <w:sz w:val="24"/>
                <w:szCs w:val="24"/>
              </w:rPr>
            </w:pP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B19046" w14:textId="77777777" w:rsidR="00691474" w:rsidRDefault="00691474">
            <w:pPr>
              <w:spacing w:line="240" w:lineRule="auto"/>
              <w:rPr>
                <w:rFonts w:ascii="Times New Roman" w:eastAsia="Times New Roman" w:hAnsi="Times New Roman" w:cs="Times New Roman"/>
                <w:sz w:val="24"/>
                <w:szCs w:val="24"/>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F8CD09" w14:textId="77777777" w:rsidR="00691474" w:rsidRDefault="00691474">
            <w:pPr>
              <w:spacing w:line="240" w:lineRule="auto"/>
              <w:rPr>
                <w:rFonts w:ascii="Times New Roman" w:eastAsia="Times New Roman" w:hAnsi="Times New Roman" w:cs="Times New Roman"/>
                <w:sz w:val="24"/>
                <w:szCs w:val="24"/>
              </w:rPr>
            </w:pP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EDE92A2" w14:textId="77777777" w:rsidR="00691474" w:rsidRDefault="00691474">
            <w:pPr>
              <w:spacing w:line="240" w:lineRule="auto"/>
              <w:rPr>
                <w:rFonts w:ascii="Times New Roman" w:eastAsia="Times New Roman" w:hAnsi="Times New Roman" w:cs="Times New Roman"/>
                <w:sz w:val="24"/>
                <w:szCs w:val="24"/>
              </w:rPr>
            </w:pPr>
          </w:p>
        </w:tc>
      </w:tr>
      <w:tr w:rsidR="00691474" w14:paraId="74FA429D" w14:textId="77777777">
        <w:trPr>
          <w:trHeight w:val="315"/>
        </w:trPr>
        <w:tc>
          <w:tcPr>
            <w:tcW w:w="960" w:type="dxa"/>
            <w:tcBorders>
              <w:top w:val="single" w:sz="6" w:space="0" w:color="CCCCCC"/>
              <w:left w:val="single" w:sz="6" w:space="0" w:color="000000"/>
              <w:bottom w:val="single" w:sz="6" w:space="0" w:color="000000"/>
              <w:right w:val="single" w:sz="6" w:space="0" w:color="000000"/>
            </w:tcBorders>
            <w:shd w:val="clear" w:color="auto" w:fill="F4B083"/>
            <w:tcMar>
              <w:top w:w="0" w:type="dxa"/>
              <w:left w:w="45" w:type="dxa"/>
              <w:bottom w:w="0" w:type="dxa"/>
              <w:right w:w="45" w:type="dxa"/>
            </w:tcMar>
            <w:vAlign w:val="center"/>
          </w:tcPr>
          <w:p w14:paraId="3719B80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243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70B5F334" w14:textId="77777777" w:rsidR="00691474" w:rsidRDefault="00D67653">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190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F400C1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GRUP KODU/ADI</w:t>
            </w:r>
          </w:p>
        </w:tc>
        <w:tc>
          <w:tcPr>
            <w:tcW w:w="34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71CFED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E68425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6"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0C5AFB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AF3BEF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3F2441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02A832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1003"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49F5C7A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473BEA71" w14:textId="77777777">
        <w:trPr>
          <w:trHeight w:val="600"/>
        </w:trPr>
        <w:tc>
          <w:tcPr>
            <w:tcW w:w="960" w:type="dxa"/>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tcPr>
          <w:p w14:paraId="3FDA6A2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0702013</w:t>
            </w:r>
          </w:p>
        </w:tc>
        <w:tc>
          <w:tcPr>
            <w:tcW w:w="243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9277ABD"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TEMEL MÜZİK BİLGİSİ</w:t>
            </w:r>
          </w:p>
        </w:tc>
        <w:tc>
          <w:tcPr>
            <w:tcW w:w="190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A9C885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0702000 / 2. DÖNEM SEÇMELİ HAVUZ DERSLERİ</w:t>
            </w:r>
          </w:p>
        </w:tc>
        <w:tc>
          <w:tcPr>
            <w:tcW w:w="34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226553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3A08F0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19CBEA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54B4A8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4774E4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001B6F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1CD58AD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1E2D3925" w14:textId="77777777">
        <w:trPr>
          <w:trHeight w:val="315"/>
        </w:trPr>
        <w:tc>
          <w:tcPr>
            <w:tcW w:w="9049" w:type="dxa"/>
            <w:gridSpan w:val="10"/>
            <w:tcBorders>
              <w:top w:val="single" w:sz="6" w:space="0" w:color="CCCCCC"/>
              <w:left w:val="single" w:sz="6" w:space="0" w:color="000000"/>
              <w:bottom w:val="single" w:sz="6" w:space="0" w:color="000000"/>
              <w:right w:val="single" w:sz="12" w:space="0" w:color="000000"/>
            </w:tcBorders>
            <w:tcMar>
              <w:top w:w="0" w:type="dxa"/>
              <w:left w:w="45" w:type="dxa"/>
              <w:bottom w:w="0" w:type="dxa"/>
              <w:right w:w="45" w:type="dxa"/>
            </w:tcMar>
            <w:vAlign w:val="center"/>
          </w:tcPr>
          <w:p w14:paraId="609DBB7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ZORUNLU DERSLER, ALANINA UYGUN MESLEKİ/TEKNİK ZORUNLU DERSLER İLE ORTAK ZORUNLU DERS BİLGİLERİ</w:t>
            </w:r>
          </w:p>
        </w:tc>
      </w:tr>
      <w:tr w:rsidR="00691474" w14:paraId="7FE6E2F1" w14:textId="77777777">
        <w:trPr>
          <w:trHeight w:val="315"/>
        </w:trPr>
        <w:tc>
          <w:tcPr>
            <w:tcW w:w="3395"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7F5F86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ALINMASI GEREKEN ZORUNLU DERS SAYISI</w:t>
            </w:r>
          </w:p>
        </w:tc>
        <w:tc>
          <w:tcPr>
            <w:tcW w:w="1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47C84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DB60D3" w14:textId="77777777" w:rsidR="00691474" w:rsidRDefault="00691474">
            <w:pPr>
              <w:spacing w:line="240" w:lineRule="auto"/>
              <w:jc w:val="center"/>
              <w:rPr>
                <w:rFonts w:ascii="Times New Roman" w:eastAsia="Times New Roman" w:hAnsi="Times New Roman" w:cs="Times New Roman"/>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1E635B" w14:textId="77777777" w:rsidR="00691474" w:rsidRDefault="00691474">
            <w:pPr>
              <w:spacing w:line="240" w:lineRule="auto"/>
              <w:rPr>
                <w:rFonts w:ascii="Times New Roman" w:eastAsia="Times New Roman" w:hAnsi="Times New Roman" w:cs="Times New Roman"/>
                <w:sz w:val="24"/>
                <w:szCs w:val="24"/>
              </w:rPr>
            </w:pP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D678B1" w14:textId="77777777" w:rsidR="00691474" w:rsidRDefault="00691474">
            <w:pPr>
              <w:spacing w:line="240" w:lineRule="auto"/>
              <w:rPr>
                <w:rFonts w:ascii="Times New Roman" w:eastAsia="Times New Roman" w:hAnsi="Times New Roman" w:cs="Times New Roman"/>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E107F4" w14:textId="77777777" w:rsidR="00691474" w:rsidRDefault="00691474">
            <w:pPr>
              <w:spacing w:line="240" w:lineRule="auto"/>
              <w:rPr>
                <w:rFonts w:ascii="Times New Roman" w:eastAsia="Times New Roman" w:hAnsi="Times New Roman" w:cs="Times New Roman"/>
                <w:sz w:val="24"/>
                <w:szCs w:val="24"/>
              </w:rPr>
            </w:pP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FAD376" w14:textId="77777777" w:rsidR="00691474" w:rsidRDefault="00691474">
            <w:pPr>
              <w:spacing w:line="240" w:lineRule="auto"/>
              <w:rPr>
                <w:rFonts w:ascii="Times New Roman" w:eastAsia="Times New Roman" w:hAnsi="Times New Roman" w:cs="Times New Roman"/>
                <w:sz w:val="24"/>
                <w:szCs w:val="24"/>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8F3C11" w14:textId="77777777" w:rsidR="00691474" w:rsidRDefault="00691474">
            <w:pPr>
              <w:spacing w:line="240" w:lineRule="auto"/>
              <w:rPr>
                <w:rFonts w:ascii="Times New Roman" w:eastAsia="Times New Roman" w:hAnsi="Times New Roman" w:cs="Times New Roman"/>
                <w:sz w:val="24"/>
                <w:szCs w:val="24"/>
              </w:rPr>
            </w:pP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D004F17" w14:textId="77777777" w:rsidR="00691474" w:rsidRDefault="00691474">
            <w:pPr>
              <w:spacing w:line="240" w:lineRule="auto"/>
              <w:rPr>
                <w:rFonts w:ascii="Times New Roman" w:eastAsia="Times New Roman" w:hAnsi="Times New Roman" w:cs="Times New Roman"/>
                <w:sz w:val="24"/>
                <w:szCs w:val="24"/>
              </w:rPr>
            </w:pPr>
          </w:p>
        </w:tc>
      </w:tr>
      <w:tr w:rsidR="00691474" w14:paraId="3B598F08" w14:textId="77777777">
        <w:trPr>
          <w:trHeight w:val="735"/>
        </w:trPr>
        <w:tc>
          <w:tcPr>
            <w:tcW w:w="960" w:type="dxa"/>
            <w:tcBorders>
              <w:top w:val="single" w:sz="6" w:space="0" w:color="CCCCCC"/>
              <w:left w:val="single" w:sz="6" w:space="0" w:color="000000"/>
              <w:bottom w:val="single" w:sz="6" w:space="0" w:color="000000"/>
              <w:right w:val="single" w:sz="6" w:space="0" w:color="000000"/>
            </w:tcBorders>
            <w:shd w:val="clear" w:color="auto" w:fill="F4B083"/>
            <w:tcMar>
              <w:top w:w="0" w:type="dxa"/>
              <w:left w:w="45" w:type="dxa"/>
              <w:bottom w:w="0" w:type="dxa"/>
              <w:right w:w="45" w:type="dxa"/>
            </w:tcMar>
            <w:vAlign w:val="center"/>
          </w:tcPr>
          <w:p w14:paraId="579D4397"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4337" w:type="dxa"/>
            <w:gridSpan w:val="2"/>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736E46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34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FE60B02"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741044C"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6"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744EB6C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AC67145"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79F4257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64EA91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1003"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32BA97A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7383D9A5"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5D0EEC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0703001</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667149"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KUR'AN OKUMA VE TECVİD III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14E18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1DA49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3FB11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7A55D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3CDF3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4B47D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F0F282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6D01A0A"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44196B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0703002</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3FA30E"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TEFSİR 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5F08E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E493C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071E2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1D841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61DEE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B0BDE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A72F28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DBCDDC5"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883AD0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0703003</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92A722"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HADİS 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22B44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6A8AB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586B8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227DE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844C88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CECDE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5BEA49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8F2B8BD"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1949FB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0703004</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BFFE74"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MANTIK</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91933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0C96E2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94ECA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E48560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81938C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A3721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B5CFA1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30FEDA9"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2A6250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0703005</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E6FC0B"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CÜMLE BİLGİSİ III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6019E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CF4A2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5D793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FFF6C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AB8BF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260BE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2A3701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15BBE27"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51D34E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0703006</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843B58"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OKUMA - ANLAMA BECERİSİ III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E5713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8361BE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DA737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8BAB2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32406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DE6B1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BBF34D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007E182"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79ABD0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0703007</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528DBB"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AKAİD ESASLARI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14371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93613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05B40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D9499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E8EAC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84256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89C522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75CD1DB7"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962F52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0703008</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6359C5"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İSLAM TARİHİ 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779F6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2BEFA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96292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DB548D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B8F74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F3A3C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5DEF79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FAD47DC"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8F9E8B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0703009</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61C2A0"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DİNİ MUSİKİ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74173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AA8CF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EDC0C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0A951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05C58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76CA4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53A7BD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67716A5"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5AAA6A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0703018</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C82571"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EĞİTİM PSİKOLOJİSİ (FORMASYON)</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51328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0CFE2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7FCB9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B2C92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DCDBA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E4604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F4D606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A289D66"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1AC94A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0703019</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CEB26A"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EĞİTİME GİRİŞ (FORMASYON)</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89F62B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9C3C3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BEC30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4BB99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1C4AA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E6885E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AE54F8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6279874" w14:textId="77777777">
        <w:trPr>
          <w:trHeight w:val="315"/>
        </w:trPr>
        <w:tc>
          <w:tcPr>
            <w:tcW w:w="960" w:type="dxa"/>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tcPr>
          <w:p w14:paraId="132B241B" w14:textId="77777777" w:rsidR="00691474" w:rsidRDefault="00691474">
            <w:pPr>
              <w:spacing w:line="240" w:lineRule="auto"/>
              <w:jc w:val="center"/>
              <w:rPr>
                <w:rFonts w:ascii="Times New Roman" w:eastAsia="Times New Roman" w:hAnsi="Times New Roman" w:cs="Times New Roman"/>
                <w:sz w:val="24"/>
                <w:szCs w:val="24"/>
              </w:rPr>
            </w:pPr>
          </w:p>
        </w:tc>
        <w:tc>
          <w:tcPr>
            <w:tcW w:w="4337" w:type="dxa"/>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914CF4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TOPLAM</w:t>
            </w:r>
          </w:p>
        </w:tc>
        <w:tc>
          <w:tcPr>
            <w:tcW w:w="34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E62100C" w14:textId="77777777" w:rsidR="00691474" w:rsidRDefault="00691474">
            <w:pPr>
              <w:spacing w:line="240" w:lineRule="auto"/>
              <w:jc w:val="center"/>
              <w:rPr>
                <w:rFonts w:ascii="Times New Roman" w:eastAsia="Times New Roman" w:hAnsi="Times New Roman" w:cs="Times New Roman"/>
                <w:b/>
                <w:bCs/>
                <w:sz w:val="24"/>
                <w:szCs w:val="24"/>
              </w:rPr>
            </w:pP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30E6A1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w:t>
            </w:r>
          </w:p>
        </w:tc>
        <w:tc>
          <w:tcPr>
            <w:tcW w:w="386"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B07A92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FF0FFA2"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39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B8BB8C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w:t>
            </w:r>
          </w:p>
        </w:tc>
        <w:tc>
          <w:tcPr>
            <w:tcW w:w="86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A3B81D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tc>
        <w:tc>
          <w:tcPr>
            <w:tcW w:w="1003"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07F17BD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A71F387" w14:textId="77777777">
        <w:trPr>
          <w:trHeight w:val="315"/>
        </w:trPr>
        <w:tc>
          <w:tcPr>
            <w:tcW w:w="9049" w:type="dxa"/>
            <w:gridSpan w:val="10"/>
            <w:tcBorders>
              <w:top w:val="single" w:sz="6" w:space="0" w:color="CCCCCC"/>
              <w:left w:val="single" w:sz="6" w:space="0" w:color="000000"/>
              <w:bottom w:val="single" w:sz="6" w:space="0" w:color="000000"/>
              <w:right w:val="single" w:sz="12" w:space="0" w:color="000000"/>
            </w:tcBorders>
            <w:tcMar>
              <w:top w:w="0" w:type="dxa"/>
              <w:left w:w="45" w:type="dxa"/>
              <w:bottom w:w="0" w:type="dxa"/>
              <w:right w:w="45" w:type="dxa"/>
            </w:tcMar>
            <w:vAlign w:val="center"/>
          </w:tcPr>
          <w:p w14:paraId="4810755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MESLEKİ/TEKNİK SEÇMELİ DERSLER GRUBU İLE MESLEKİ/TEKNİK OLMAYAN SEÇMELİ DERS GRUBU BİLGİLERİ</w:t>
            </w:r>
          </w:p>
        </w:tc>
      </w:tr>
      <w:tr w:rsidR="00691474" w14:paraId="3167089D" w14:textId="77777777">
        <w:trPr>
          <w:trHeight w:val="315"/>
        </w:trPr>
        <w:tc>
          <w:tcPr>
            <w:tcW w:w="3395"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0985DF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 GRUPTAN ALINMASI GEREKEN DERS SAYISI</w:t>
            </w:r>
          </w:p>
        </w:tc>
        <w:tc>
          <w:tcPr>
            <w:tcW w:w="1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5A3B27"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9C2043" w14:textId="77777777" w:rsidR="00691474" w:rsidRDefault="00691474">
            <w:pPr>
              <w:spacing w:line="240" w:lineRule="auto"/>
              <w:jc w:val="center"/>
              <w:rPr>
                <w:rFonts w:ascii="Times New Roman" w:eastAsia="Times New Roman" w:hAnsi="Times New Roman" w:cs="Times New Roman"/>
                <w:b/>
                <w:bCs/>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8E5CB1" w14:textId="77777777" w:rsidR="00691474" w:rsidRDefault="00691474">
            <w:pPr>
              <w:spacing w:line="240" w:lineRule="auto"/>
              <w:rPr>
                <w:rFonts w:ascii="Times New Roman" w:eastAsia="Times New Roman" w:hAnsi="Times New Roman" w:cs="Times New Roman"/>
                <w:sz w:val="24"/>
                <w:szCs w:val="24"/>
              </w:rPr>
            </w:pP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86CE8B" w14:textId="77777777" w:rsidR="00691474" w:rsidRDefault="00691474">
            <w:pPr>
              <w:spacing w:line="240" w:lineRule="auto"/>
              <w:rPr>
                <w:rFonts w:ascii="Times New Roman" w:eastAsia="Times New Roman" w:hAnsi="Times New Roman" w:cs="Times New Roman"/>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AE4E9C" w14:textId="77777777" w:rsidR="00691474" w:rsidRDefault="00691474">
            <w:pPr>
              <w:spacing w:line="240" w:lineRule="auto"/>
              <w:rPr>
                <w:rFonts w:ascii="Times New Roman" w:eastAsia="Times New Roman" w:hAnsi="Times New Roman" w:cs="Times New Roman"/>
                <w:sz w:val="24"/>
                <w:szCs w:val="24"/>
              </w:rPr>
            </w:pP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0AA5A5" w14:textId="77777777" w:rsidR="00691474" w:rsidRDefault="00691474">
            <w:pPr>
              <w:spacing w:line="240" w:lineRule="auto"/>
              <w:rPr>
                <w:rFonts w:ascii="Times New Roman" w:eastAsia="Times New Roman" w:hAnsi="Times New Roman" w:cs="Times New Roman"/>
                <w:sz w:val="24"/>
                <w:szCs w:val="24"/>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816A43" w14:textId="77777777" w:rsidR="00691474" w:rsidRDefault="00691474">
            <w:pPr>
              <w:spacing w:line="240" w:lineRule="auto"/>
              <w:rPr>
                <w:rFonts w:ascii="Times New Roman" w:eastAsia="Times New Roman" w:hAnsi="Times New Roman" w:cs="Times New Roman"/>
                <w:sz w:val="24"/>
                <w:szCs w:val="24"/>
              </w:rPr>
            </w:pP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6D62C1D" w14:textId="77777777" w:rsidR="00691474" w:rsidRDefault="00691474">
            <w:pPr>
              <w:spacing w:line="240" w:lineRule="auto"/>
              <w:rPr>
                <w:rFonts w:ascii="Times New Roman" w:eastAsia="Times New Roman" w:hAnsi="Times New Roman" w:cs="Times New Roman"/>
                <w:sz w:val="24"/>
                <w:szCs w:val="24"/>
              </w:rPr>
            </w:pPr>
          </w:p>
        </w:tc>
      </w:tr>
      <w:tr w:rsidR="00691474" w14:paraId="03798F54" w14:textId="77777777">
        <w:trPr>
          <w:trHeight w:val="315"/>
        </w:trPr>
        <w:tc>
          <w:tcPr>
            <w:tcW w:w="960" w:type="dxa"/>
            <w:tcBorders>
              <w:top w:val="single" w:sz="6" w:space="0" w:color="CCCCCC"/>
              <w:left w:val="single" w:sz="6" w:space="0" w:color="000000"/>
              <w:bottom w:val="single" w:sz="6" w:space="0" w:color="000000"/>
              <w:right w:val="single" w:sz="6" w:space="0" w:color="000000"/>
            </w:tcBorders>
            <w:shd w:val="clear" w:color="auto" w:fill="F4B083"/>
            <w:tcMar>
              <w:top w:w="0" w:type="dxa"/>
              <w:left w:w="45" w:type="dxa"/>
              <w:bottom w:w="0" w:type="dxa"/>
              <w:right w:w="45" w:type="dxa"/>
            </w:tcMar>
            <w:vAlign w:val="center"/>
          </w:tcPr>
          <w:p w14:paraId="58C22BB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243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C145D5B" w14:textId="77777777" w:rsidR="00691474" w:rsidRDefault="00D67653">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190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44E3D4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GRUP KODU/ADI</w:t>
            </w:r>
          </w:p>
        </w:tc>
        <w:tc>
          <w:tcPr>
            <w:tcW w:w="34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6891C91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BDCAB0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6"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B9A41C7"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7DA2A0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78B84B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E6E69F2"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1003"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0CE3351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3743ABC5" w14:textId="77777777">
        <w:trPr>
          <w:trHeight w:val="555"/>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697C2B4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0703014</w:t>
            </w:r>
          </w:p>
        </w:tc>
        <w:tc>
          <w:tcPr>
            <w:tcW w:w="24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964C77"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GÜNÜMÜZ İSLAM ÜLKELERİ TARİHİ</w:t>
            </w:r>
          </w:p>
        </w:tc>
        <w:tc>
          <w:tcPr>
            <w:tcW w:w="1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00581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0703000 / 3. DÖNEM SEÇMELİ HAVUZ DERSLERİ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40ECB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C5C0F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89463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58389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80267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5077C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F0ED66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3838D82" w14:textId="77777777">
        <w:trPr>
          <w:trHeight w:val="54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A217E8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0703016</w:t>
            </w:r>
          </w:p>
        </w:tc>
        <w:tc>
          <w:tcPr>
            <w:tcW w:w="24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00ED32"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ÇOCUK VE DİN</w:t>
            </w:r>
          </w:p>
        </w:tc>
        <w:tc>
          <w:tcPr>
            <w:tcW w:w="1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98684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0703000 / 3. DÖNEM SEÇMELİ HAVUZ DERSLERİ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E6940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CA085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AEE11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FE60B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D0FDC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A4CF6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FB6666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7847E1EA" w14:textId="77777777">
        <w:trPr>
          <w:trHeight w:val="48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8D8730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0703017</w:t>
            </w:r>
          </w:p>
        </w:tc>
        <w:tc>
          <w:tcPr>
            <w:tcW w:w="24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C1428A"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ALEVİLİK - BEKTAŞİLİK</w:t>
            </w:r>
          </w:p>
        </w:tc>
        <w:tc>
          <w:tcPr>
            <w:tcW w:w="1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2252B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0703000 / 3. DÖNEM SEÇMELİ HAVUZ DERSLERİ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CB30B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19845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F815E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6C9C7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BAD2B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31FE9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D00870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292A73F" w14:textId="77777777">
        <w:trPr>
          <w:trHeight w:val="495"/>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8B2C2D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0703021</w:t>
            </w:r>
          </w:p>
        </w:tc>
        <w:tc>
          <w:tcPr>
            <w:tcW w:w="24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E8D305"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İNGİLİZCE</w:t>
            </w:r>
          </w:p>
        </w:tc>
        <w:tc>
          <w:tcPr>
            <w:tcW w:w="1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F453D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0703000 / 3. DÖNEM SEÇMELİ HAVUZ DERSLERİ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411DA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1C1CA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845CA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E45E8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0AEFF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A4431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6AEFFA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FF24DBA" w14:textId="77777777">
        <w:trPr>
          <w:trHeight w:val="495"/>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F27063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0703022</w:t>
            </w:r>
          </w:p>
        </w:tc>
        <w:tc>
          <w:tcPr>
            <w:tcW w:w="243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2615CB"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KÜTÜPHANECİLİK</w:t>
            </w:r>
          </w:p>
        </w:tc>
        <w:tc>
          <w:tcPr>
            <w:tcW w:w="1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1ECDD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0703000 / 3. DÖNEM SEÇMELİ HAVUZ DERSLERİ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CC44D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79D6B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2F899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BF496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6F6DB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D2323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9DD758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C4C954C" w14:textId="77777777">
        <w:trPr>
          <w:trHeight w:val="570"/>
        </w:trPr>
        <w:tc>
          <w:tcPr>
            <w:tcW w:w="960" w:type="dxa"/>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tcPr>
          <w:p w14:paraId="7D9CAD5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0703010</w:t>
            </w:r>
          </w:p>
        </w:tc>
        <w:tc>
          <w:tcPr>
            <w:tcW w:w="243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EB1C09B"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İSLAM DA BİLİM TARİHİ</w:t>
            </w:r>
          </w:p>
        </w:tc>
        <w:tc>
          <w:tcPr>
            <w:tcW w:w="190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43705C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0703000 / 3. DÖNEM SEÇMELİ HAVUZ DERSLERİ</w:t>
            </w:r>
          </w:p>
        </w:tc>
        <w:tc>
          <w:tcPr>
            <w:tcW w:w="34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DE471F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FF3E03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9ECE07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F6C0A3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ED01F9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159C93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C8819A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C552E55" w14:textId="77777777">
        <w:trPr>
          <w:trHeight w:val="315"/>
        </w:trPr>
        <w:tc>
          <w:tcPr>
            <w:tcW w:w="9049" w:type="dxa"/>
            <w:gridSpan w:val="10"/>
            <w:tcBorders>
              <w:top w:val="single" w:sz="6" w:space="0" w:color="CCCCCC"/>
              <w:left w:val="single" w:sz="6" w:space="0" w:color="000000"/>
              <w:bottom w:val="single" w:sz="6" w:space="0" w:color="000000"/>
              <w:right w:val="single" w:sz="12" w:space="0" w:color="000000"/>
            </w:tcBorders>
            <w:tcMar>
              <w:top w:w="0" w:type="dxa"/>
              <w:left w:w="45" w:type="dxa"/>
              <w:bottom w:w="0" w:type="dxa"/>
              <w:right w:w="45" w:type="dxa"/>
            </w:tcMar>
            <w:vAlign w:val="center"/>
          </w:tcPr>
          <w:p w14:paraId="510873F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ZORUNLU DERSLER, ALANINA UYGUN MESLEKİ/TEKNİK ZORUNLU DERSLER İLE ORTAK ZORUNLU DERS BİLGİLERİ</w:t>
            </w:r>
          </w:p>
        </w:tc>
      </w:tr>
      <w:tr w:rsidR="00691474" w14:paraId="72A86662" w14:textId="77777777">
        <w:trPr>
          <w:trHeight w:val="315"/>
        </w:trPr>
        <w:tc>
          <w:tcPr>
            <w:tcW w:w="3395" w:type="dxa"/>
            <w:gridSpan w:val="2"/>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7ADF52C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ALINMASI GEREKEN ZORUNLU DERS SAYISI</w:t>
            </w:r>
          </w:p>
        </w:tc>
        <w:tc>
          <w:tcPr>
            <w:tcW w:w="190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77D60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5B228F" w14:textId="77777777" w:rsidR="00691474" w:rsidRDefault="00691474">
            <w:pPr>
              <w:spacing w:line="240" w:lineRule="auto"/>
              <w:jc w:val="center"/>
              <w:rPr>
                <w:rFonts w:ascii="Times New Roman" w:eastAsia="Times New Roman" w:hAnsi="Times New Roman" w:cs="Times New Roman"/>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49BB7E" w14:textId="77777777" w:rsidR="00691474" w:rsidRDefault="00691474">
            <w:pPr>
              <w:spacing w:line="240" w:lineRule="auto"/>
              <w:rPr>
                <w:rFonts w:ascii="Times New Roman" w:eastAsia="Times New Roman" w:hAnsi="Times New Roman" w:cs="Times New Roman"/>
                <w:sz w:val="24"/>
                <w:szCs w:val="24"/>
              </w:rPr>
            </w:pP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AA87B3" w14:textId="77777777" w:rsidR="00691474" w:rsidRDefault="00691474">
            <w:pPr>
              <w:spacing w:line="240" w:lineRule="auto"/>
              <w:rPr>
                <w:rFonts w:ascii="Times New Roman" w:eastAsia="Times New Roman" w:hAnsi="Times New Roman" w:cs="Times New Roman"/>
                <w:sz w:val="24"/>
                <w:szCs w:val="24"/>
              </w:rPr>
            </w:pP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2496F9" w14:textId="77777777" w:rsidR="00691474" w:rsidRDefault="00691474">
            <w:pPr>
              <w:spacing w:line="240" w:lineRule="auto"/>
              <w:rPr>
                <w:rFonts w:ascii="Times New Roman" w:eastAsia="Times New Roman" w:hAnsi="Times New Roman" w:cs="Times New Roman"/>
                <w:sz w:val="24"/>
                <w:szCs w:val="24"/>
              </w:rPr>
            </w:pP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C0AA1A" w14:textId="77777777" w:rsidR="00691474" w:rsidRDefault="00691474">
            <w:pPr>
              <w:spacing w:line="240" w:lineRule="auto"/>
              <w:rPr>
                <w:rFonts w:ascii="Times New Roman" w:eastAsia="Times New Roman" w:hAnsi="Times New Roman" w:cs="Times New Roman"/>
                <w:sz w:val="24"/>
                <w:szCs w:val="24"/>
              </w:rPr>
            </w:pP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4A512E" w14:textId="77777777" w:rsidR="00691474" w:rsidRDefault="00691474">
            <w:pPr>
              <w:spacing w:line="240" w:lineRule="auto"/>
              <w:rPr>
                <w:rFonts w:ascii="Times New Roman" w:eastAsia="Times New Roman" w:hAnsi="Times New Roman" w:cs="Times New Roman"/>
                <w:sz w:val="24"/>
                <w:szCs w:val="24"/>
              </w:rPr>
            </w:pP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5193238" w14:textId="77777777" w:rsidR="00691474" w:rsidRDefault="00691474">
            <w:pPr>
              <w:spacing w:line="240" w:lineRule="auto"/>
              <w:rPr>
                <w:rFonts w:ascii="Times New Roman" w:eastAsia="Times New Roman" w:hAnsi="Times New Roman" w:cs="Times New Roman"/>
                <w:sz w:val="24"/>
                <w:szCs w:val="24"/>
              </w:rPr>
            </w:pPr>
          </w:p>
        </w:tc>
      </w:tr>
      <w:tr w:rsidR="00691474" w14:paraId="4BD047A7" w14:textId="77777777">
        <w:trPr>
          <w:trHeight w:val="735"/>
        </w:trPr>
        <w:tc>
          <w:tcPr>
            <w:tcW w:w="960" w:type="dxa"/>
            <w:tcBorders>
              <w:top w:val="single" w:sz="6" w:space="0" w:color="CCCCCC"/>
              <w:left w:val="single" w:sz="6" w:space="0" w:color="000000"/>
              <w:bottom w:val="single" w:sz="6" w:space="0" w:color="000000"/>
              <w:right w:val="single" w:sz="6" w:space="0" w:color="000000"/>
            </w:tcBorders>
            <w:shd w:val="clear" w:color="auto" w:fill="F4B083"/>
            <w:tcMar>
              <w:top w:w="0" w:type="dxa"/>
              <w:left w:w="45" w:type="dxa"/>
              <w:bottom w:w="0" w:type="dxa"/>
              <w:right w:w="45" w:type="dxa"/>
            </w:tcMar>
            <w:vAlign w:val="center"/>
          </w:tcPr>
          <w:p w14:paraId="416CA7D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4337" w:type="dxa"/>
            <w:gridSpan w:val="2"/>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0701F6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34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687177A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6408153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6"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522B23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3"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F1C2D5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7044D6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9"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B1955DC"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1003"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55FFA7AC"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43F31727"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059A72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0704001</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6EB366"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KUR'AN OKUMA VE TECVİD IV</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E5324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C6F96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59D66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840BD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C7BEE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F4794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9DDFB0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11319672"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FCBF91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0704002</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1F39CD"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TEFSİR 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F9368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ADB6B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46F32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EBF2C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CC5B5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D9A75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9F4D8E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2CD5816"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665514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0704003</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ECF886"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HADİS II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0708B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E54A3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5DDB2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AC5A1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0889F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A23E6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3417FB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C6A5C0F"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2AB91E3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0704004</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C8A568"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ARAŞTIRMA TEKNİKLERİ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7E4B9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25C9C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BA917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6A4DB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34C2D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22BB7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17FBC5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7E37DB3B"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75A733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0704005</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0378B9"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İSLAM SANATLARI VE TARİHİ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3B265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3A252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B1262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012B60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DF474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BD280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BB4B2B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90FF9C2"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FE269B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0704006</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FE2795"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FIKIH USULU</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416F6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5A6D1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182CE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7F651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55447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31979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492A6A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70893632"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34ED5E0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0704007</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3CB7CB"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FELSEFE TARİHİ</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638F4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7CA14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43549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11091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97525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3F6F8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5A5B12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42B9258"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5AF11C1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0704009</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CE9469"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OKUMA - ANLAMA BECERİSİ IV</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2070F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9B628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1F3C2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540BC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546FB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4E8F9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7E7015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7077F361"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0699F9B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0704017</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0E6AE0"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CÜMLE BİLGİSİ IV</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26FB7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89501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D1FF4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3B5C3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4CF1B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E19D2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B567FF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4047DC8"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44C0C98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0704018</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00DCB2"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FARSÇA</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1F748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C62D0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BADC3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9EB59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A967F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06C0E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B234B1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BCAAC9B"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B5A45F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0704019</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3BB6B3"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İLKE VE YÖNTEMLERİ (FORMASYON)</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DCEF4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D4798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47A1E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1B4E5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9A6D8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69884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D9EAFC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EBF6BC1" w14:textId="77777777">
        <w:trPr>
          <w:trHeight w:val="300"/>
        </w:trPr>
        <w:tc>
          <w:tcPr>
            <w:tcW w:w="9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tcPr>
          <w:p w14:paraId="194C701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0704026</w:t>
            </w:r>
          </w:p>
        </w:tc>
        <w:tc>
          <w:tcPr>
            <w:tcW w:w="4337"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748AD4" w14:textId="77777777" w:rsidR="00691474" w:rsidRDefault="00D67653">
            <w:pP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TEZHİP , EBRU</w:t>
            </w:r>
            <w:proofErr w:type="gramEnd"/>
            <w:r>
              <w:rPr>
                <w:rFonts w:ascii="Times New Roman" w:eastAsia="Times New Roman" w:hAnsi="Times New Roman" w:cs="Times New Roman"/>
                <w:sz w:val="24"/>
                <w:szCs w:val="24"/>
              </w:rPr>
              <w:t xml:space="preserve"> HAT </w:t>
            </w:r>
          </w:p>
        </w:tc>
        <w:tc>
          <w:tcPr>
            <w:tcW w:w="3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FEBF8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05A58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AD35C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F5743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E78B9D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87E9F7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03"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CB74AD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19ECFFEB" w14:textId="77777777">
        <w:trPr>
          <w:trHeight w:val="315"/>
        </w:trPr>
        <w:tc>
          <w:tcPr>
            <w:tcW w:w="960" w:type="dxa"/>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tcPr>
          <w:p w14:paraId="2095ADCC" w14:textId="77777777" w:rsidR="00691474" w:rsidRDefault="00691474">
            <w:pPr>
              <w:spacing w:line="240" w:lineRule="auto"/>
              <w:jc w:val="center"/>
              <w:rPr>
                <w:rFonts w:ascii="Times New Roman" w:eastAsia="Times New Roman" w:hAnsi="Times New Roman" w:cs="Times New Roman"/>
                <w:sz w:val="24"/>
                <w:szCs w:val="24"/>
              </w:rPr>
            </w:pPr>
          </w:p>
        </w:tc>
        <w:tc>
          <w:tcPr>
            <w:tcW w:w="4337" w:type="dxa"/>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939270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TOPLAM</w:t>
            </w:r>
          </w:p>
        </w:tc>
        <w:tc>
          <w:tcPr>
            <w:tcW w:w="34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09C038E" w14:textId="77777777" w:rsidR="00691474" w:rsidRDefault="00691474">
            <w:pPr>
              <w:spacing w:line="240" w:lineRule="auto"/>
              <w:jc w:val="center"/>
              <w:rPr>
                <w:rFonts w:ascii="Times New Roman" w:eastAsia="Times New Roman" w:hAnsi="Times New Roman" w:cs="Times New Roman"/>
                <w:b/>
                <w:bCs/>
                <w:sz w:val="24"/>
                <w:szCs w:val="24"/>
              </w:rPr>
            </w:pP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C410C4B"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c>
          <w:tcPr>
            <w:tcW w:w="386"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6816B7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373"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E03B1DB"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39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ECAF64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w:t>
            </w:r>
          </w:p>
        </w:tc>
        <w:tc>
          <w:tcPr>
            <w:tcW w:w="86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B57B65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tc>
        <w:tc>
          <w:tcPr>
            <w:tcW w:w="1003"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EFB4E05" w14:textId="77777777" w:rsidR="00691474" w:rsidRDefault="00691474">
            <w:pPr>
              <w:spacing w:line="240" w:lineRule="auto"/>
              <w:jc w:val="center"/>
              <w:rPr>
                <w:rFonts w:ascii="Times New Roman" w:eastAsia="Times New Roman" w:hAnsi="Times New Roman" w:cs="Times New Roman"/>
                <w:b/>
                <w:bCs/>
                <w:sz w:val="24"/>
                <w:szCs w:val="24"/>
              </w:rPr>
            </w:pPr>
          </w:p>
        </w:tc>
      </w:tr>
    </w:tbl>
    <w:p w14:paraId="342295A4" w14:textId="77777777" w:rsidR="00691474" w:rsidRDefault="00691474">
      <w:pPr>
        <w:spacing w:after="160" w:line="360" w:lineRule="auto"/>
        <w:jc w:val="both"/>
        <w:rPr>
          <w:rFonts w:ascii="Times New Roman" w:eastAsia="Times New Roman" w:hAnsi="Times New Roman" w:cs="Times New Roman"/>
          <w:sz w:val="24"/>
          <w:szCs w:val="24"/>
        </w:rPr>
      </w:pPr>
    </w:p>
    <w:p w14:paraId="2DD3820E" w14:textId="77777777" w:rsidR="00691474" w:rsidRDefault="00691474">
      <w:pPr>
        <w:spacing w:after="160" w:line="360" w:lineRule="auto"/>
        <w:jc w:val="both"/>
        <w:rPr>
          <w:rFonts w:ascii="Times New Roman" w:eastAsia="Times New Roman" w:hAnsi="Times New Roman" w:cs="Times New Roman"/>
          <w:sz w:val="24"/>
          <w:szCs w:val="24"/>
        </w:rPr>
      </w:pPr>
    </w:p>
    <w:tbl>
      <w:tblPr>
        <w:tblStyle w:val="a4"/>
        <w:tblW w:w="9042" w:type="dxa"/>
        <w:tblInd w:w="0" w:type="dxa"/>
        <w:tblLayout w:type="fixed"/>
        <w:tblLook w:val="0400" w:firstRow="0" w:lastRow="0" w:firstColumn="0" w:lastColumn="0" w:noHBand="0" w:noVBand="1"/>
      </w:tblPr>
      <w:tblGrid>
        <w:gridCol w:w="1053"/>
        <w:gridCol w:w="885"/>
        <w:gridCol w:w="1974"/>
        <w:gridCol w:w="1391"/>
        <w:gridCol w:w="348"/>
        <w:gridCol w:w="372"/>
        <w:gridCol w:w="385"/>
        <w:gridCol w:w="372"/>
        <w:gridCol w:w="398"/>
        <w:gridCol w:w="865"/>
        <w:gridCol w:w="999"/>
      </w:tblGrid>
      <w:tr w:rsidR="00691474" w14:paraId="4893EA3C" w14:textId="77777777">
        <w:trPr>
          <w:trHeight w:val="315"/>
        </w:trPr>
        <w:tc>
          <w:tcPr>
            <w:tcW w:w="1053" w:type="dxa"/>
            <w:vMerge w:val="restart"/>
            <w:tcBorders>
              <w:top w:val="single" w:sz="12"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tcPr>
          <w:p w14:paraId="263125E2"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YARIYIL</w:t>
            </w:r>
          </w:p>
        </w:tc>
        <w:tc>
          <w:tcPr>
            <w:tcW w:w="7989" w:type="dxa"/>
            <w:gridSpan w:val="10"/>
            <w:tcBorders>
              <w:top w:val="single" w:sz="12" w:space="0" w:color="000000"/>
              <w:left w:val="single" w:sz="6" w:space="0" w:color="CCCCCC"/>
              <w:bottom w:val="single" w:sz="6" w:space="0" w:color="000000"/>
              <w:right w:val="single" w:sz="12" w:space="0" w:color="000000"/>
            </w:tcBorders>
            <w:tcMar>
              <w:top w:w="0" w:type="dxa"/>
              <w:left w:w="45" w:type="dxa"/>
              <w:bottom w:w="0" w:type="dxa"/>
              <w:right w:w="45" w:type="dxa"/>
            </w:tcMar>
            <w:vAlign w:val="center"/>
          </w:tcPr>
          <w:p w14:paraId="46871DE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MESLEKİ/TEKNİK SEÇMELİ DERSLER GRUBU İLE MESLEKİ/TEKNİK OLMAYAN SEÇMELİ DERS GRUBU BİLGİLERİ</w:t>
            </w:r>
          </w:p>
        </w:tc>
      </w:tr>
      <w:tr w:rsidR="00691474" w14:paraId="400650E0" w14:textId="77777777">
        <w:trPr>
          <w:trHeight w:val="315"/>
        </w:trPr>
        <w:tc>
          <w:tcPr>
            <w:tcW w:w="1053" w:type="dxa"/>
            <w:vMerge/>
            <w:tcBorders>
              <w:top w:val="single" w:sz="12"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tcPr>
          <w:p w14:paraId="6D8DD12B" w14:textId="77777777" w:rsidR="00691474" w:rsidRDefault="00691474">
            <w:pPr>
              <w:widowControl w:val="0"/>
              <w:rPr>
                <w:rFonts w:ascii="Times New Roman" w:eastAsia="Times New Roman" w:hAnsi="Times New Roman" w:cs="Times New Roman"/>
                <w:b/>
                <w:bCs/>
                <w:sz w:val="24"/>
                <w:szCs w:val="24"/>
              </w:rPr>
            </w:pPr>
          </w:p>
        </w:tc>
        <w:tc>
          <w:tcPr>
            <w:tcW w:w="28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49E427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 GRUPTAN ALINMASI GEREKEN DERS SAYISI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6A074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A64CD1" w14:textId="77777777" w:rsidR="00691474" w:rsidRDefault="00691474">
            <w:pPr>
              <w:spacing w:line="240" w:lineRule="auto"/>
              <w:jc w:val="center"/>
              <w:rPr>
                <w:rFonts w:ascii="Times New Roman" w:eastAsia="Times New Roman" w:hAnsi="Times New Roman" w:cs="Times New Roman"/>
                <w:b/>
                <w:bCs/>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2DDCAE9" w14:textId="77777777" w:rsidR="00691474" w:rsidRDefault="00691474">
            <w:pPr>
              <w:spacing w:line="240" w:lineRule="auto"/>
              <w:rPr>
                <w:rFonts w:ascii="Times New Roman" w:eastAsia="Times New Roman" w:hAnsi="Times New Roman" w:cs="Times New Roman"/>
                <w:sz w:val="24"/>
                <w:szCs w:val="24"/>
              </w:rPr>
            </w:pP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BE3672" w14:textId="77777777" w:rsidR="00691474" w:rsidRDefault="00691474">
            <w:pPr>
              <w:spacing w:line="240" w:lineRule="auto"/>
              <w:rPr>
                <w:rFonts w:ascii="Times New Roman" w:eastAsia="Times New Roman" w:hAnsi="Times New Roman" w:cs="Times New Roman"/>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3B792C" w14:textId="77777777" w:rsidR="00691474" w:rsidRDefault="00691474">
            <w:pPr>
              <w:spacing w:line="240" w:lineRule="auto"/>
              <w:rPr>
                <w:rFonts w:ascii="Times New Roman" w:eastAsia="Times New Roman" w:hAnsi="Times New Roman" w:cs="Times New Roman"/>
                <w:sz w:val="24"/>
                <w:szCs w:val="24"/>
              </w:rPr>
            </w:pP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A46AF2" w14:textId="77777777" w:rsidR="00691474" w:rsidRDefault="00691474">
            <w:pPr>
              <w:spacing w:line="240" w:lineRule="auto"/>
              <w:rPr>
                <w:rFonts w:ascii="Times New Roman" w:eastAsia="Times New Roman" w:hAnsi="Times New Roman" w:cs="Times New Roman"/>
                <w:sz w:val="24"/>
                <w:szCs w:val="24"/>
              </w:rPr>
            </w:pP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3A79735" w14:textId="77777777" w:rsidR="00691474" w:rsidRDefault="00691474">
            <w:pPr>
              <w:spacing w:line="240" w:lineRule="auto"/>
              <w:rPr>
                <w:rFonts w:ascii="Times New Roman" w:eastAsia="Times New Roman" w:hAnsi="Times New Roman" w:cs="Times New Roman"/>
                <w:sz w:val="24"/>
                <w:szCs w:val="24"/>
              </w:rPr>
            </w:pP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F60CF86" w14:textId="77777777" w:rsidR="00691474" w:rsidRDefault="00691474">
            <w:pPr>
              <w:spacing w:line="240" w:lineRule="auto"/>
              <w:rPr>
                <w:rFonts w:ascii="Times New Roman" w:eastAsia="Times New Roman" w:hAnsi="Times New Roman" w:cs="Times New Roman"/>
                <w:sz w:val="24"/>
                <w:szCs w:val="24"/>
              </w:rPr>
            </w:pPr>
          </w:p>
        </w:tc>
      </w:tr>
      <w:tr w:rsidR="00691474" w14:paraId="496018BE" w14:textId="77777777">
        <w:trPr>
          <w:trHeight w:val="315"/>
        </w:trPr>
        <w:tc>
          <w:tcPr>
            <w:tcW w:w="1053" w:type="dxa"/>
            <w:vMerge/>
            <w:tcBorders>
              <w:top w:val="single" w:sz="12"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tcPr>
          <w:p w14:paraId="4D596B54"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7A775A1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1974"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FC7353C" w14:textId="77777777" w:rsidR="00691474" w:rsidRDefault="00D67653">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1391"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85230C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GRUP KODU/ADI</w:t>
            </w:r>
          </w:p>
        </w:tc>
        <w:tc>
          <w:tcPr>
            <w:tcW w:w="34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74258D3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FA86CA5"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B5CF02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775C57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C2509A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3F0E21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999"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5B1ED862"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61ACE09D" w14:textId="77777777">
        <w:trPr>
          <w:trHeight w:val="495"/>
        </w:trPr>
        <w:tc>
          <w:tcPr>
            <w:tcW w:w="1053" w:type="dxa"/>
            <w:vMerge/>
            <w:tcBorders>
              <w:top w:val="single" w:sz="12"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tcPr>
          <w:p w14:paraId="06A21582" w14:textId="77777777" w:rsidR="00691474" w:rsidRDefault="00691474">
            <w:pPr>
              <w:widowControl w:val="0"/>
              <w:rPr>
                <w:rFonts w:ascii="Times New Roman" w:eastAsia="Times New Roman" w:hAnsi="Times New Roman" w:cs="Times New Roman"/>
                <w:b/>
                <w:bCs/>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1FBF9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0704022</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05F9DE"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TÜRK MUSİKİSİ VE NOTA BİLGİSİ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44F96B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0704000 / 4.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558E8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496C5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CD3DC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C72F9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7A88B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DB518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3D4B19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8D9DD66" w14:textId="77777777">
        <w:trPr>
          <w:trHeight w:val="570"/>
        </w:trPr>
        <w:tc>
          <w:tcPr>
            <w:tcW w:w="1053" w:type="dxa"/>
            <w:vMerge/>
            <w:tcBorders>
              <w:top w:val="single" w:sz="12"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tcPr>
          <w:p w14:paraId="4031D82D"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3F1AD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0704023</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F500BF"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KUR'AN KISSALARI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02A6F0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0704000 / 4.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F2895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8B4C4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FA4E2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89532D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CD3C6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293E9E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F81279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781580DB" w14:textId="77777777">
        <w:trPr>
          <w:trHeight w:val="630"/>
        </w:trPr>
        <w:tc>
          <w:tcPr>
            <w:tcW w:w="1053" w:type="dxa"/>
            <w:vMerge/>
            <w:tcBorders>
              <w:top w:val="single" w:sz="12"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tcPr>
          <w:p w14:paraId="290F5558"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49C8C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0704024</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A8D396"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PEYGAMBERLER TARİHİ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8C9F20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0704000 / 4.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574D9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48592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91B33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94403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A70103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29E09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99A1B4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1C6C20BC" w14:textId="77777777">
        <w:trPr>
          <w:trHeight w:val="675"/>
        </w:trPr>
        <w:tc>
          <w:tcPr>
            <w:tcW w:w="1053" w:type="dxa"/>
            <w:vMerge/>
            <w:tcBorders>
              <w:top w:val="single" w:sz="12"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tcPr>
          <w:p w14:paraId="6BFD3A62"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CB59FE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0704025</w:t>
            </w:r>
          </w:p>
        </w:tc>
        <w:tc>
          <w:tcPr>
            <w:tcW w:w="1974"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EC5880B"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MANTIK BİLİMLERİ</w:t>
            </w:r>
          </w:p>
        </w:tc>
        <w:tc>
          <w:tcPr>
            <w:tcW w:w="1391"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B00B6F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0704000 / 4. DÖNEM SEÇMELİ HAVUZ DERSLERİ</w:t>
            </w:r>
          </w:p>
        </w:tc>
        <w:tc>
          <w:tcPr>
            <w:tcW w:w="34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578A2B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007E13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956AEA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D7709B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ABBC10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FE877A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5442A97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42EA238" w14:textId="77777777">
        <w:trPr>
          <w:trHeight w:val="315"/>
        </w:trPr>
        <w:tc>
          <w:tcPr>
            <w:tcW w:w="1053" w:type="dxa"/>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7B30925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YARIYIL</w:t>
            </w:r>
          </w:p>
        </w:tc>
        <w:tc>
          <w:tcPr>
            <w:tcW w:w="7989" w:type="dxa"/>
            <w:gridSpan w:val="10"/>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16B808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ZORUNLU DERSLER, ALANINA UYGUN MESLEKİ/TEKNİK ZORUNLU DERSLER İLE ORTAK ZORUNLU DERS BİLGİLERİ</w:t>
            </w:r>
          </w:p>
        </w:tc>
      </w:tr>
      <w:tr w:rsidR="00691474" w14:paraId="7C9C3986"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6C121CC0" w14:textId="77777777" w:rsidR="00691474" w:rsidRDefault="00691474">
            <w:pPr>
              <w:widowControl w:val="0"/>
              <w:rPr>
                <w:rFonts w:ascii="Times New Roman" w:eastAsia="Times New Roman" w:hAnsi="Times New Roman" w:cs="Times New Roman"/>
                <w:b/>
                <w:bCs/>
                <w:sz w:val="24"/>
                <w:szCs w:val="24"/>
              </w:rPr>
            </w:pPr>
          </w:p>
        </w:tc>
        <w:tc>
          <w:tcPr>
            <w:tcW w:w="28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E5ECD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ALINMASI GEREKEN ZORUNLU DERS SAYISI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BC782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5B68C3" w14:textId="77777777" w:rsidR="00691474" w:rsidRDefault="00691474">
            <w:pPr>
              <w:spacing w:line="240" w:lineRule="auto"/>
              <w:jc w:val="center"/>
              <w:rPr>
                <w:rFonts w:ascii="Times New Roman" w:eastAsia="Times New Roman" w:hAnsi="Times New Roman" w:cs="Times New Roman"/>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CEB178" w14:textId="77777777" w:rsidR="00691474" w:rsidRDefault="00691474">
            <w:pPr>
              <w:spacing w:line="240" w:lineRule="auto"/>
              <w:rPr>
                <w:rFonts w:ascii="Times New Roman" w:eastAsia="Times New Roman" w:hAnsi="Times New Roman" w:cs="Times New Roman"/>
                <w:sz w:val="24"/>
                <w:szCs w:val="24"/>
              </w:rPr>
            </w:pP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7B1E03" w14:textId="77777777" w:rsidR="00691474" w:rsidRDefault="00691474">
            <w:pPr>
              <w:spacing w:line="240" w:lineRule="auto"/>
              <w:rPr>
                <w:rFonts w:ascii="Times New Roman" w:eastAsia="Times New Roman" w:hAnsi="Times New Roman" w:cs="Times New Roman"/>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3B4121" w14:textId="77777777" w:rsidR="00691474" w:rsidRDefault="00691474">
            <w:pPr>
              <w:spacing w:line="240" w:lineRule="auto"/>
              <w:rPr>
                <w:rFonts w:ascii="Times New Roman" w:eastAsia="Times New Roman" w:hAnsi="Times New Roman" w:cs="Times New Roman"/>
                <w:sz w:val="24"/>
                <w:szCs w:val="24"/>
              </w:rPr>
            </w:pP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3E5DAA" w14:textId="77777777" w:rsidR="00691474" w:rsidRDefault="00691474">
            <w:pPr>
              <w:spacing w:line="240" w:lineRule="auto"/>
              <w:rPr>
                <w:rFonts w:ascii="Times New Roman" w:eastAsia="Times New Roman" w:hAnsi="Times New Roman" w:cs="Times New Roman"/>
                <w:sz w:val="24"/>
                <w:szCs w:val="24"/>
              </w:rPr>
            </w:pP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9C11F5" w14:textId="77777777" w:rsidR="00691474" w:rsidRDefault="00691474">
            <w:pPr>
              <w:spacing w:line="240" w:lineRule="auto"/>
              <w:rPr>
                <w:rFonts w:ascii="Times New Roman" w:eastAsia="Times New Roman" w:hAnsi="Times New Roman" w:cs="Times New Roman"/>
                <w:sz w:val="24"/>
                <w:szCs w:val="24"/>
              </w:rPr>
            </w:pP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D69BD9F" w14:textId="77777777" w:rsidR="00691474" w:rsidRDefault="00691474">
            <w:pPr>
              <w:spacing w:line="240" w:lineRule="auto"/>
              <w:rPr>
                <w:rFonts w:ascii="Times New Roman" w:eastAsia="Times New Roman" w:hAnsi="Times New Roman" w:cs="Times New Roman"/>
                <w:sz w:val="24"/>
                <w:szCs w:val="24"/>
              </w:rPr>
            </w:pPr>
          </w:p>
        </w:tc>
      </w:tr>
      <w:tr w:rsidR="00691474" w14:paraId="7CFD22C8" w14:textId="77777777">
        <w:trPr>
          <w:trHeight w:val="73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1057D5CC"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4B1C037"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3365" w:type="dxa"/>
            <w:gridSpan w:val="2"/>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227ADF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34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7488D4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55FD1E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803785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82D302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89DDE27"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6B6053A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999"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69765DE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3B9D26A3"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162C57E2" w14:textId="77777777" w:rsidR="00691474" w:rsidRDefault="00691474">
            <w:pPr>
              <w:widowControl w:val="0"/>
              <w:rPr>
                <w:rFonts w:ascii="Times New Roman" w:eastAsia="Times New Roman" w:hAnsi="Times New Roman" w:cs="Times New Roman"/>
                <w:b/>
                <w:bCs/>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E342AE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0705001</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25FBE48"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KUR'AN OKUMA VE TECVİD V</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13B77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572D61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8C9D4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7A93F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8B6F8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417C9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E5630D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F4120B0"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16E01655"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C5699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0705003</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6F7303"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TEFSİR III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9BE85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2C6E6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942C6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D77393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DBB54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C514C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7BB809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1D61F0EF"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508FAEC4"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30833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0705004</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2607E1"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HADİS III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909201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E21455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6EB1F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AD240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4BB9D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2662A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6A259F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749A9686"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5164CE00"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3FB34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0705005</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CDD6D4"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FIKIH 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B75EA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B70C2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59113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F5A8B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576B5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BE058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0E60D5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868BA3D"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698D7D4D"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40CDF1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0705006</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D779AE"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DİNLER TARİHİ 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63D98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9C2D2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7C7A8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7616B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532E3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21FBB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3C219E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C7FE0D7"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44BD91A6"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895ED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0705008</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07B678"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 SOSYOLOJİSİ 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EEFF01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D960D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6404F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1E9BA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045D9B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BE13F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111373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AF06316"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30E18A39"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8078A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0705009</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A2B274"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KELAM</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A5070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0B46D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A8D7B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68FAE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6F0F5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AC741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6EF71E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9D0C4E8"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63160C1F"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DBE5E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0705010</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0F337F"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 PSİKOLOJİSİ 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37568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FFF04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2B2CA0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FE869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27EA40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67717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E78C2A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14455AB6"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191EC742"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CEF3A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0705024</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677011"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İLERİ METİN OKUMALARI 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4320C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4E568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595A4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E8E6E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EE200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4F81A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52E176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CB76E50"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43B5AEBD"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FD727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0705025</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51CDEA0"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 TÜRKÇE ÇEVİRİ TEKNİKLERİ 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957E1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12E34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A66AC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5BD09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5D87A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29A28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74CE9E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7A197FAE"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740FA988"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E7C8A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0705026</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08BCDA"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ÖZEL ÖĞRETİM YÖNTEMLERİ ( FORMASYON )</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41D46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7E721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ECEF0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9A71E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1071A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E4D92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86A891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B6A8771"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3F4437FD"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24AF7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0705027</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6C37CF"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OSMANLI TÜRKÇESİ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3A5AFE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5B0BF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E7AA2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783BD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9C897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5346D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3D19C6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42585E2"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20DADA56"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6F6D862" w14:textId="77777777" w:rsidR="00691474" w:rsidRDefault="00691474">
            <w:pPr>
              <w:spacing w:line="240" w:lineRule="auto"/>
              <w:jc w:val="center"/>
              <w:rPr>
                <w:rFonts w:ascii="Times New Roman" w:eastAsia="Times New Roman" w:hAnsi="Times New Roman" w:cs="Times New Roman"/>
                <w:sz w:val="24"/>
                <w:szCs w:val="24"/>
              </w:rPr>
            </w:pPr>
          </w:p>
        </w:tc>
        <w:tc>
          <w:tcPr>
            <w:tcW w:w="3365" w:type="dxa"/>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6D7D17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TOPLAM</w:t>
            </w:r>
          </w:p>
        </w:tc>
        <w:tc>
          <w:tcPr>
            <w:tcW w:w="34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08C707D" w14:textId="77777777" w:rsidR="00691474" w:rsidRDefault="00691474">
            <w:pPr>
              <w:spacing w:line="240" w:lineRule="auto"/>
              <w:jc w:val="center"/>
              <w:rPr>
                <w:rFonts w:ascii="Times New Roman" w:eastAsia="Times New Roman" w:hAnsi="Times New Roman" w:cs="Times New Roman"/>
                <w:b/>
                <w:bCs/>
                <w:sz w:val="24"/>
                <w:szCs w:val="24"/>
              </w:rPr>
            </w:pP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6C46193"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c>
          <w:tcPr>
            <w:tcW w:w="3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6E0090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BC786CB"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39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08B027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c>
          <w:tcPr>
            <w:tcW w:w="86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FEB996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tc>
        <w:tc>
          <w:tcPr>
            <w:tcW w:w="9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C69DBE3" w14:textId="77777777" w:rsidR="00691474" w:rsidRDefault="00691474">
            <w:pPr>
              <w:spacing w:line="240" w:lineRule="auto"/>
              <w:jc w:val="center"/>
              <w:rPr>
                <w:rFonts w:ascii="Times New Roman" w:eastAsia="Times New Roman" w:hAnsi="Times New Roman" w:cs="Times New Roman"/>
                <w:b/>
                <w:bCs/>
                <w:sz w:val="24"/>
                <w:szCs w:val="24"/>
              </w:rPr>
            </w:pPr>
          </w:p>
        </w:tc>
      </w:tr>
      <w:tr w:rsidR="00691474" w14:paraId="0FA47A86" w14:textId="77777777">
        <w:trPr>
          <w:trHeight w:val="315"/>
        </w:trPr>
        <w:tc>
          <w:tcPr>
            <w:tcW w:w="1053" w:type="dxa"/>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2E8DF0A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 YARIYIL</w:t>
            </w:r>
          </w:p>
        </w:tc>
        <w:tc>
          <w:tcPr>
            <w:tcW w:w="7989" w:type="dxa"/>
            <w:gridSpan w:val="10"/>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656812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MESLEKİ/TEKNİK SEÇMELİ DERSLER GRUBU İLE MESLEKİ/TEKNİK OLMAYAN SEÇMELİ DERS GRUBU BİLGİLERİ</w:t>
            </w:r>
          </w:p>
        </w:tc>
      </w:tr>
      <w:tr w:rsidR="00691474" w14:paraId="1B39E45B"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33FD2E9D" w14:textId="77777777" w:rsidR="00691474" w:rsidRDefault="00691474">
            <w:pPr>
              <w:widowControl w:val="0"/>
              <w:rPr>
                <w:rFonts w:ascii="Times New Roman" w:eastAsia="Times New Roman" w:hAnsi="Times New Roman" w:cs="Times New Roman"/>
                <w:b/>
                <w:bCs/>
                <w:sz w:val="24"/>
                <w:szCs w:val="24"/>
              </w:rPr>
            </w:pPr>
          </w:p>
        </w:tc>
        <w:tc>
          <w:tcPr>
            <w:tcW w:w="28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F1FEE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 GRUPTAN ALINMASI GEREKEN DERS SAYISI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CC8A6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9E785BE" w14:textId="77777777" w:rsidR="00691474" w:rsidRDefault="00691474">
            <w:pPr>
              <w:spacing w:line="240" w:lineRule="auto"/>
              <w:jc w:val="center"/>
              <w:rPr>
                <w:rFonts w:ascii="Times New Roman" w:eastAsia="Times New Roman" w:hAnsi="Times New Roman" w:cs="Times New Roman"/>
                <w:b/>
                <w:bCs/>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026D18" w14:textId="77777777" w:rsidR="00691474" w:rsidRDefault="00691474">
            <w:pPr>
              <w:spacing w:line="240" w:lineRule="auto"/>
              <w:rPr>
                <w:rFonts w:ascii="Times New Roman" w:eastAsia="Times New Roman" w:hAnsi="Times New Roman" w:cs="Times New Roman"/>
                <w:sz w:val="24"/>
                <w:szCs w:val="24"/>
              </w:rPr>
            </w:pP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1FE580" w14:textId="77777777" w:rsidR="00691474" w:rsidRDefault="00691474">
            <w:pPr>
              <w:spacing w:line="240" w:lineRule="auto"/>
              <w:rPr>
                <w:rFonts w:ascii="Times New Roman" w:eastAsia="Times New Roman" w:hAnsi="Times New Roman" w:cs="Times New Roman"/>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B40052" w14:textId="77777777" w:rsidR="00691474" w:rsidRDefault="00691474">
            <w:pPr>
              <w:spacing w:line="240" w:lineRule="auto"/>
              <w:rPr>
                <w:rFonts w:ascii="Times New Roman" w:eastAsia="Times New Roman" w:hAnsi="Times New Roman" w:cs="Times New Roman"/>
                <w:sz w:val="24"/>
                <w:szCs w:val="24"/>
              </w:rPr>
            </w:pP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7D12B2" w14:textId="77777777" w:rsidR="00691474" w:rsidRDefault="00691474">
            <w:pPr>
              <w:spacing w:line="240" w:lineRule="auto"/>
              <w:rPr>
                <w:rFonts w:ascii="Times New Roman" w:eastAsia="Times New Roman" w:hAnsi="Times New Roman" w:cs="Times New Roman"/>
                <w:sz w:val="24"/>
                <w:szCs w:val="24"/>
              </w:rPr>
            </w:pP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431D65" w14:textId="77777777" w:rsidR="00691474" w:rsidRDefault="00691474">
            <w:pPr>
              <w:spacing w:line="240" w:lineRule="auto"/>
              <w:rPr>
                <w:rFonts w:ascii="Times New Roman" w:eastAsia="Times New Roman" w:hAnsi="Times New Roman" w:cs="Times New Roman"/>
                <w:sz w:val="24"/>
                <w:szCs w:val="24"/>
              </w:rPr>
            </w:pP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ECB604B" w14:textId="77777777" w:rsidR="00691474" w:rsidRDefault="00691474">
            <w:pPr>
              <w:spacing w:line="240" w:lineRule="auto"/>
              <w:rPr>
                <w:rFonts w:ascii="Times New Roman" w:eastAsia="Times New Roman" w:hAnsi="Times New Roman" w:cs="Times New Roman"/>
                <w:sz w:val="24"/>
                <w:szCs w:val="24"/>
              </w:rPr>
            </w:pPr>
          </w:p>
        </w:tc>
      </w:tr>
      <w:tr w:rsidR="00691474" w14:paraId="34D5654B"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16FA3900"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869627C"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1974"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DF3EC57" w14:textId="77777777" w:rsidR="00691474" w:rsidRDefault="00D67653">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1391"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1BE8F6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GRUP KODU/ADI</w:t>
            </w:r>
          </w:p>
        </w:tc>
        <w:tc>
          <w:tcPr>
            <w:tcW w:w="34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769085C2"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16862C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CA25D83"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BEA2FA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233C575"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72AE987"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999"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044DB99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2FB7D7FC" w14:textId="77777777">
        <w:trPr>
          <w:trHeight w:val="51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799BB1C1" w14:textId="77777777" w:rsidR="00691474" w:rsidRDefault="00691474">
            <w:pPr>
              <w:widowControl w:val="0"/>
              <w:rPr>
                <w:rFonts w:ascii="Times New Roman" w:eastAsia="Times New Roman" w:hAnsi="Times New Roman" w:cs="Times New Roman"/>
                <w:b/>
                <w:bCs/>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FF2C3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0705028</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4FA0BB"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TEZHİP VE EBRU 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D5F79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0705000 / 5.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88CEB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6E774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E1C45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37162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58AA8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9211B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1BFA20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16FC822F" w14:textId="77777777">
        <w:trPr>
          <w:trHeight w:val="51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3AE5B88A"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E5566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0705016</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2FB5B0"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HAT I </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59CA5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0705000 / 5.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B5898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6928C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4D368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F30A3C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086DA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6451E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1A6CC6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80C4007" w14:textId="77777777">
        <w:trPr>
          <w:trHeight w:val="51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701AF4BA"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2B717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0705029</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ADB43A"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JAPONCA </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E823E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0705000 / 5.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B576E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89E978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276D8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A0E3C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50059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F25A3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97B3E2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BC49951" w14:textId="77777777">
        <w:trPr>
          <w:trHeight w:val="6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7901088F"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7B242B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0705030</w:t>
            </w:r>
          </w:p>
        </w:tc>
        <w:tc>
          <w:tcPr>
            <w:tcW w:w="1974"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CB76956"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FARSÇA </w:t>
            </w:r>
          </w:p>
        </w:tc>
        <w:tc>
          <w:tcPr>
            <w:tcW w:w="1391"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350DAD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0705000 / 5. DÖNEM SEÇMELİ HAVUZ DERSLERİ</w:t>
            </w:r>
          </w:p>
        </w:tc>
        <w:tc>
          <w:tcPr>
            <w:tcW w:w="34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FE73DD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53C70F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AC6AA5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281BA0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5CB548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4765D5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BE6AE9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F0A69B5" w14:textId="77777777">
        <w:trPr>
          <w:trHeight w:val="315"/>
        </w:trPr>
        <w:tc>
          <w:tcPr>
            <w:tcW w:w="1053" w:type="dxa"/>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203A96C3"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YARIYIL</w:t>
            </w:r>
          </w:p>
        </w:tc>
        <w:tc>
          <w:tcPr>
            <w:tcW w:w="7989" w:type="dxa"/>
            <w:gridSpan w:val="10"/>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2B6849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ZORUNLU DERSLER, ALANINA UYGUN MESLEKİ/TEKNİK ZORUNLU DERSLER İLE ORTAK ZORUNLU DERS BİLGİLERİ</w:t>
            </w:r>
          </w:p>
        </w:tc>
      </w:tr>
      <w:tr w:rsidR="00691474" w14:paraId="07EC9BC0"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3D860319" w14:textId="77777777" w:rsidR="00691474" w:rsidRDefault="00691474">
            <w:pPr>
              <w:widowControl w:val="0"/>
              <w:rPr>
                <w:rFonts w:ascii="Times New Roman" w:eastAsia="Times New Roman" w:hAnsi="Times New Roman" w:cs="Times New Roman"/>
                <w:b/>
                <w:bCs/>
                <w:sz w:val="24"/>
                <w:szCs w:val="24"/>
              </w:rPr>
            </w:pPr>
          </w:p>
        </w:tc>
        <w:tc>
          <w:tcPr>
            <w:tcW w:w="28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31A55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ALINMASI GEREKEN ZORUNLU DERS SAYISI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A174A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049697" w14:textId="77777777" w:rsidR="00691474" w:rsidRDefault="00691474">
            <w:pPr>
              <w:spacing w:line="240" w:lineRule="auto"/>
              <w:jc w:val="center"/>
              <w:rPr>
                <w:rFonts w:ascii="Times New Roman" w:eastAsia="Times New Roman" w:hAnsi="Times New Roman" w:cs="Times New Roman"/>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11DE9F" w14:textId="77777777" w:rsidR="00691474" w:rsidRDefault="00691474">
            <w:pPr>
              <w:spacing w:line="240" w:lineRule="auto"/>
              <w:rPr>
                <w:rFonts w:ascii="Times New Roman" w:eastAsia="Times New Roman" w:hAnsi="Times New Roman" w:cs="Times New Roman"/>
                <w:sz w:val="24"/>
                <w:szCs w:val="24"/>
              </w:rPr>
            </w:pP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964357" w14:textId="77777777" w:rsidR="00691474" w:rsidRDefault="00691474">
            <w:pPr>
              <w:spacing w:line="240" w:lineRule="auto"/>
              <w:rPr>
                <w:rFonts w:ascii="Times New Roman" w:eastAsia="Times New Roman" w:hAnsi="Times New Roman" w:cs="Times New Roman"/>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A248AF" w14:textId="77777777" w:rsidR="00691474" w:rsidRDefault="00691474">
            <w:pPr>
              <w:spacing w:line="240" w:lineRule="auto"/>
              <w:rPr>
                <w:rFonts w:ascii="Times New Roman" w:eastAsia="Times New Roman" w:hAnsi="Times New Roman" w:cs="Times New Roman"/>
                <w:sz w:val="24"/>
                <w:szCs w:val="24"/>
              </w:rPr>
            </w:pP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CB2083" w14:textId="77777777" w:rsidR="00691474" w:rsidRDefault="00691474">
            <w:pPr>
              <w:spacing w:line="240" w:lineRule="auto"/>
              <w:rPr>
                <w:rFonts w:ascii="Times New Roman" w:eastAsia="Times New Roman" w:hAnsi="Times New Roman" w:cs="Times New Roman"/>
                <w:sz w:val="24"/>
                <w:szCs w:val="24"/>
              </w:rPr>
            </w:pP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AB319B" w14:textId="77777777" w:rsidR="00691474" w:rsidRDefault="00691474">
            <w:pPr>
              <w:spacing w:line="240" w:lineRule="auto"/>
              <w:rPr>
                <w:rFonts w:ascii="Times New Roman" w:eastAsia="Times New Roman" w:hAnsi="Times New Roman" w:cs="Times New Roman"/>
                <w:sz w:val="24"/>
                <w:szCs w:val="24"/>
              </w:rPr>
            </w:pP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49AF66D" w14:textId="77777777" w:rsidR="00691474" w:rsidRDefault="00691474">
            <w:pPr>
              <w:spacing w:line="240" w:lineRule="auto"/>
              <w:rPr>
                <w:rFonts w:ascii="Times New Roman" w:eastAsia="Times New Roman" w:hAnsi="Times New Roman" w:cs="Times New Roman"/>
                <w:sz w:val="24"/>
                <w:szCs w:val="24"/>
              </w:rPr>
            </w:pPr>
          </w:p>
        </w:tc>
      </w:tr>
      <w:tr w:rsidR="00691474" w14:paraId="65C68732" w14:textId="77777777">
        <w:trPr>
          <w:trHeight w:val="73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1B1FDAA9"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0144AE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3365" w:type="dxa"/>
            <w:gridSpan w:val="2"/>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58B5585"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34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D5C869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1A510D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48335A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8AF5BE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6A65B6B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B20AF5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999"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0FF2843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5A784323"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C3D6DDF" w14:textId="77777777" w:rsidR="00691474" w:rsidRDefault="00691474">
            <w:pPr>
              <w:widowControl w:val="0"/>
              <w:rPr>
                <w:rFonts w:ascii="Times New Roman" w:eastAsia="Times New Roman" w:hAnsi="Times New Roman" w:cs="Times New Roman"/>
                <w:b/>
                <w:bCs/>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ACBC4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0706002</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BFFFCF"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DİNLER TARİHİ II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C5600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01860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7F3E5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08859B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E78D5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2608B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52A151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E3A3590"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52B47480"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FE623B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0706003</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F54626"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ÇAĞDAŞ KELAM PROBLEMLERİ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9106D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BFE9E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7E0D0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C7916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21E28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FD15A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834D77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F712B21"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A25A68A"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72ABB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0706004</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324C13"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FIKIH II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9D180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8B03F1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71B1D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C1814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89E67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5A993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9B4280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D0D01BF"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3905181"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93846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0706005</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4B2249"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İSLAM FELSEFESİ 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6F0D3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5A771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96434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9FE9E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DD77C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49930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599EC5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1C0DB53E"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2709006A"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F6197E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0706006</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0E72DA"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 EĞİTİMİ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591CE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4B62ED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30E4E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ACA14C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8B421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72A67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B68518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B6D1375"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54EEBA5A"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56FFCB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0706008</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3DDEA8"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 TÜRKÇE ÇEVİRİ TEKNİKLERİ II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938A0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2314D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E293C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4D25A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AAF72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D93BF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DDE123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4836214"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62903CAE"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74BC7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0706009</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703372"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 SOSYOLOJİSİ II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72780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746A2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1A504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86D7B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0F319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EF70F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ECC73C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B661609"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4F56749A"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C421E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0706010</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5521E2"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 PSİKOLOJİSİ II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01D72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A8F81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C43932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7038F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46761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2CE45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6418A5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E180B0C"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668219A"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DDCB9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0706023</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D9287E"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KUR'AN OKUMA VE TECVİD VI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F3372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98852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39E24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AB340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F7059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9F76E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AA098F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85B36DB"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5B6CBFB9"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03F96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0706024</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845637"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İLERİ METİN OKUMALARI II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EC357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CB62D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9B47F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D25A11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A26DB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58B8D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FB7C70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9B3F9C0"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2E5424D6"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15DED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0706025</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12A150"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EĞİTİMDE ÖLÇME VE DEĞERLENDİRME ( FORMASYON )</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C377B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D498D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F88FD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B381E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8C31D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620A8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B39F68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3CCD719"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388130FD"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F412583" w14:textId="77777777" w:rsidR="00691474" w:rsidRDefault="00691474">
            <w:pPr>
              <w:spacing w:line="240" w:lineRule="auto"/>
              <w:jc w:val="center"/>
              <w:rPr>
                <w:rFonts w:ascii="Times New Roman" w:eastAsia="Times New Roman" w:hAnsi="Times New Roman" w:cs="Times New Roman"/>
                <w:sz w:val="24"/>
                <w:szCs w:val="24"/>
              </w:rPr>
            </w:pPr>
          </w:p>
        </w:tc>
        <w:tc>
          <w:tcPr>
            <w:tcW w:w="3365" w:type="dxa"/>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148F6F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TOPLAM</w:t>
            </w:r>
          </w:p>
        </w:tc>
        <w:tc>
          <w:tcPr>
            <w:tcW w:w="34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7385766" w14:textId="77777777" w:rsidR="00691474" w:rsidRDefault="00691474">
            <w:pPr>
              <w:spacing w:line="240" w:lineRule="auto"/>
              <w:jc w:val="center"/>
              <w:rPr>
                <w:rFonts w:ascii="Times New Roman" w:eastAsia="Times New Roman" w:hAnsi="Times New Roman" w:cs="Times New Roman"/>
                <w:b/>
                <w:bCs/>
                <w:sz w:val="24"/>
                <w:szCs w:val="24"/>
              </w:rPr>
            </w:pP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77DB7D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p>
        </w:tc>
        <w:tc>
          <w:tcPr>
            <w:tcW w:w="3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D01F65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F54358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39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C9678A5"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w:t>
            </w:r>
          </w:p>
        </w:tc>
        <w:tc>
          <w:tcPr>
            <w:tcW w:w="86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39F54C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tc>
        <w:tc>
          <w:tcPr>
            <w:tcW w:w="9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7283C296" w14:textId="77777777" w:rsidR="00691474" w:rsidRDefault="00691474">
            <w:pPr>
              <w:spacing w:line="240" w:lineRule="auto"/>
              <w:jc w:val="center"/>
              <w:rPr>
                <w:rFonts w:ascii="Times New Roman" w:eastAsia="Times New Roman" w:hAnsi="Times New Roman" w:cs="Times New Roman"/>
                <w:b/>
                <w:bCs/>
                <w:sz w:val="24"/>
                <w:szCs w:val="24"/>
              </w:rPr>
            </w:pPr>
          </w:p>
        </w:tc>
      </w:tr>
      <w:tr w:rsidR="00691474" w14:paraId="384F52FC" w14:textId="77777777">
        <w:trPr>
          <w:trHeight w:val="315"/>
        </w:trPr>
        <w:tc>
          <w:tcPr>
            <w:tcW w:w="1053" w:type="dxa"/>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2464B56C"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YARIYIL</w:t>
            </w:r>
          </w:p>
        </w:tc>
        <w:tc>
          <w:tcPr>
            <w:tcW w:w="7989" w:type="dxa"/>
            <w:gridSpan w:val="10"/>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690B3D2"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MESLEKİ/TEKNİK SEÇMELİ DERSLER GRUBU İLE MESLEKİ/TEKNİK OLMAYAN SEÇMELİ DERS GRUBU BİLGİLERİ</w:t>
            </w:r>
          </w:p>
        </w:tc>
      </w:tr>
      <w:tr w:rsidR="00691474" w14:paraId="70F78C1A"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562F6344" w14:textId="77777777" w:rsidR="00691474" w:rsidRDefault="00691474">
            <w:pPr>
              <w:widowControl w:val="0"/>
              <w:rPr>
                <w:rFonts w:ascii="Times New Roman" w:eastAsia="Times New Roman" w:hAnsi="Times New Roman" w:cs="Times New Roman"/>
                <w:b/>
                <w:bCs/>
                <w:sz w:val="24"/>
                <w:szCs w:val="24"/>
              </w:rPr>
            </w:pPr>
          </w:p>
        </w:tc>
        <w:tc>
          <w:tcPr>
            <w:tcW w:w="28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2FFF9B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 GRUPTAN ALINMASI GEREKEN DERS SAYISI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1D109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135D62" w14:textId="77777777" w:rsidR="00691474" w:rsidRDefault="00691474">
            <w:pPr>
              <w:spacing w:line="240" w:lineRule="auto"/>
              <w:jc w:val="center"/>
              <w:rPr>
                <w:rFonts w:ascii="Times New Roman" w:eastAsia="Times New Roman" w:hAnsi="Times New Roman" w:cs="Times New Roman"/>
                <w:b/>
                <w:bCs/>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F2463B" w14:textId="77777777" w:rsidR="00691474" w:rsidRDefault="00691474">
            <w:pPr>
              <w:spacing w:line="240" w:lineRule="auto"/>
              <w:rPr>
                <w:rFonts w:ascii="Times New Roman" w:eastAsia="Times New Roman" w:hAnsi="Times New Roman" w:cs="Times New Roman"/>
                <w:sz w:val="24"/>
                <w:szCs w:val="24"/>
              </w:rPr>
            </w:pP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17CFFCD" w14:textId="77777777" w:rsidR="00691474" w:rsidRDefault="00691474">
            <w:pPr>
              <w:spacing w:line="240" w:lineRule="auto"/>
              <w:rPr>
                <w:rFonts w:ascii="Times New Roman" w:eastAsia="Times New Roman" w:hAnsi="Times New Roman" w:cs="Times New Roman"/>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6E486B" w14:textId="77777777" w:rsidR="00691474" w:rsidRDefault="00691474">
            <w:pPr>
              <w:spacing w:line="240" w:lineRule="auto"/>
              <w:rPr>
                <w:rFonts w:ascii="Times New Roman" w:eastAsia="Times New Roman" w:hAnsi="Times New Roman" w:cs="Times New Roman"/>
                <w:sz w:val="24"/>
                <w:szCs w:val="24"/>
              </w:rPr>
            </w:pP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8DD0EC1" w14:textId="77777777" w:rsidR="00691474" w:rsidRDefault="00691474">
            <w:pPr>
              <w:spacing w:line="240" w:lineRule="auto"/>
              <w:rPr>
                <w:rFonts w:ascii="Times New Roman" w:eastAsia="Times New Roman" w:hAnsi="Times New Roman" w:cs="Times New Roman"/>
                <w:sz w:val="24"/>
                <w:szCs w:val="24"/>
              </w:rPr>
            </w:pP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38BF2CE" w14:textId="77777777" w:rsidR="00691474" w:rsidRDefault="00691474">
            <w:pPr>
              <w:spacing w:line="240" w:lineRule="auto"/>
              <w:rPr>
                <w:rFonts w:ascii="Times New Roman" w:eastAsia="Times New Roman" w:hAnsi="Times New Roman" w:cs="Times New Roman"/>
                <w:sz w:val="24"/>
                <w:szCs w:val="24"/>
              </w:rPr>
            </w:pP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AEEA9DE" w14:textId="77777777" w:rsidR="00691474" w:rsidRDefault="00691474">
            <w:pPr>
              <w:spacing w:line="240" w:lineRule="auto"/>
              <w:rPr>
                <w:rFonts w:ascii="Times New Roman" w:eastAsia="Times New Roman" w:hAnsi="Times New Roman" w:cs="Times New Roman"/>
                <w:sz w:val="24"/>
                <w:szCs w:val="24"/>
              </w:rPr>
            </w:pPr>
          </w:p>
        </w:tc>
      </w:tr>
      <w:tr w:rsidR="00691474" w14:paraId="786CE0AE"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63C6B535"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922A485"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1974"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10E5C3C" w14:textId="77777777" w:rsidR="00691474" w:rsidRDefault="00D67653">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1391"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EF51C13"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GRUP KODU/ADI</w:t>
            </w:r>
          </w:p>
        </w:tc>
        <w:tc>
          <w:tcPr>
            <w:tcW w:w="34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C42DA2B"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BB8989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3C27AB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6EAE8F2"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CF7484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59DC19C"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999"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50195F6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264E6E4E" w14:textId="77777777">
        <w:trPr>
          <w:trHeight w:val="54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3F46841" w14:textId="77777777" w:rsidR="00691474" w:rsidRDefault="00691474">
            <w:pPr>
              <w:widowControl w:val="0"/>
              <w:rPr>
                <w:rFonts w:ascii="Times New Roman" w:eastAsia="Times New Roman" w:hAnsi="Times New Roman" w:cs="Times New Roman"/>
                <w:b/>
                <w:bCs/>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502E7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0706026</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12CB64"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TEZHİP VE EBRU II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119E7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0706000 / 6.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F8D44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F3B51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7696A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B7E956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37741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46DECC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82248C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F77B6B4" w14:textId="77777777">
        <w:trPr>
          <w:trHeight w:val="54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29EA7DC7"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E8142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0706015</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5A2CB5"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HAT II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71DDF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0706000 / 6.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5E22A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634DA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A717B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44F69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DB39F3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EF137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4C9741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F94867F" w14:textId="77777777">
        <w:trPr>
          <w:trHeight w:val="57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6EA8E623"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091C93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0706017</w:t>
            </w:r>
          </w:p>
        </w:tc>
        <w:tc>
          <w:tcPr>
            <w:tcW w:w="1974"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3E24B61"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OSMANLICA</w:t>
            </w:r>
          </w:p>
        </w:tc>
        <w:tc>
          <w:tcPr>
            <w:tcW w:w="1391"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B72ABB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0706000 / 6. DÖNEM SEÇMELİ HAVUZ DERSLERİ</w:t>
            </w:r>
          </w:p>
        </w:tc>
        <w:tc>
          <w:tcPr>
            <w:tcW w:w="34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9337A4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6E5EE7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DFA702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BAD33B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EA5486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5D739E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4CD4823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AA5233F" w14:textId="77777777">
        <w:trPr>
          <w:trHeight w:val="315"/>
        </w:trPr>
        <w:tc>
          <w:tcPr>
            <w:tcW w:w="1053" w:type="dxa"/>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4FF87C0B"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YARIYIL</w:t>
            </w:r>
          </w:p>
        </w:tc>
        <w:tc>
          <w:tcPr>
            <w:tcW w:w="7989" w:type="dxa"/>
            <w:gridSpan w:val="10"/>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ABB9DE5"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ZORUNLU DERSLER, ALANINA UYGUN MESLEKİ/TEKNİK ZORUNLU DERSLER İLE ORTAK ZORUNLU DERS BİLGİLERİ</w:t>
            </w:r>
          </w:p>
        </w:tc>
      </w:tr>
      <w:tr w:rsidR="00691474" w14:paraId="24A84971"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C46058D" w14:textId="77777777" w:rsidR="00691474" w:rsidRDefault="00691474">
            <w:pPr>
              <w:widowControl w:val="0"/>
              <w:rPr>
                <w:rFonts w:ascii="Times New Roman" w:eastAsia="Times New Roman" w:hAnsi="Times New Roman" w:cs="Times New Roman"/>
                <w:b/>
                <w:bCs/>
                <w:sz w:val="24"/>
                <w:szCs w:val="24"/>
              </w:rPr>
            </w:pPr>
          </w:p>
        </w:tc>
        <w:tc>
          <w:tcPr>
            <w:tcW w:w="28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4FA7A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ALINMASI GEREKEN ZORUNLU DERS SAYISI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DF525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668E94" w14:textId="77777777" w:rsidR="00691474" w:rsidRDefault="00691474">
            <w:pPr>
              <w:spacing w:line="240" w:lineRule="auto"/>
              <w:jc w:val="center"/>
              <w:rPr>
                <w:rFonts w:ascii="Times New Roman" w:eastAsia="Times New Roman" w:hAnsi="Times New Roman" w:cs="Times New Roman"/>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78755F" w14:textId="77777777" w:rsidR="00691474" w:rsidRDefault="00691474">
            <w:pPr>
              <w:spacing w:line="240" w:lineRule="auto"/>
              <w:rPr>
                <w:rFonts w:ascii="Times New Roman" w:eastAsia="Times New Roman" w:hAnsi="Times New Roman" w:cs="Times New Roman"/>
                <w:sz w:val="24"/>
                <w:szCs w:val="24"/>
              </w:rPr>
            </w:pP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63B7A6D" w14:textId="77777777" w:rsidR="00691474" w:rsidRDefault="00691474">
            <w:pPr>
              <w:spacing w:line="240" w:lineRule="auto"/>
              <w:rPr>
                <w:rFonts w:ascii="Times New Roman" w:eastAsia="Times New Roman" w:hAnsi="Times New Roman" w:cs="Times New Roman"/>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D49B49" w14:textId="77777777" w:rsidR="00691474" w:rsidRDefault="00691474">
            <w:pPr>
              <w:spacing w:line="240" w:lineRule="auto"/>
              <w:rPr>
                <w:rFonts w:ascii="Times New Roman" w:eastAsia="Times New Roman" w:hAnsi="Times New Roman" w:cs="Times New Roman"/>
                <w:sz w:val="24"/>
                <w:szCs w:val="24"/>
              </w:rPr>
            </w:pP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562ABF" w14:textId="77777777" w:rsidR="00691474" w:rsidRDefault="00691474">
            <w:pPr>
              <w:spacing w:line="240" w:lineRule="auto"/>
              <w:rPr>
                <w:rFonts w:ascii="Times New Roman" w:eastAsia="Times New Roman" w:hAnsi="Times New Roman" w:cs="Times New Roman"/>
                <w:sz w:val="24"/>
                <w:szCs w:val="24"/>
              </w:rPr>
            </w:pP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1B29217" w14:textId="77777777" w:rsidR="00691474" w:rsidRDefault="00691474">
            <w:pPr>
              <w:spacing w:line="240" w:lineRule="auto"/>
              <w:rPr>
                <w:rFonts w:ascii="Times New Roman" w:eastAsia="Times New Roman" w:hAnsi="Times New Roman" w:cs="Times New Roman"/>
                <w:sz w:val="24"/>
                <w:szCs w:val="24"/>
              </w:rPr>
            </w:pP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A9B58BE" w14:textId="77777777" w:rsidR="00691474" w:rsidRDefault="00691474">
            <w:pPr>
              <w:spacing w:line="240" w:lineRule="auto"/>
              <w:rPr>
                <w:rFonts w:ascii="Times New Roman" w:eastAsia="Times New Roman" w:hAnsi="Times New Roman" w:cs="Times New Roman"/>
                <w:sz w:val="24"/>
                <w:szCs w:val="24"/>
              </w:rPr>
            </w:pPr>
          </w:p>
        </w:tc>
      </w:tr>
      <w:tr w:rsidR="00691474" w14:paraId="7BE95322" w14:textId="77777777">
        <w:trPr>
          <w:trHeight w:val="73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6716346A"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9E5A17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3365" w:type="dxa"/>
            <w:gridSpan w:val="2"/>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970661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34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8085C1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3C29862"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B5CA4E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C2EAF0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75FC434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69ACED8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999"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2A222B7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611412E5"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41272B53" w14:textId="77777777" w:rsidR="00691474" w:rsidRDefault="00691474">
            <w:pPr>
              <w:widowControl w:val="0"/>
              <w:rPr>
                <w:rFonts w:ascii="Times New Roman" w:eastAsia="Times New Roman" w:hAnsi="Times New Roman" w:cs="Times New Roman"/>
                <w:b/>
                <w:bCs/>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6B5DF4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0707023</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427AC2"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KUR’AN OKUMA VE TECVİD VII (Anlama)</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36C3C8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5A7E3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A85A1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95365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45194F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CCDC3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629EA7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F22C148"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5A25C237"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98AED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0707024</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7764E9"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 MEZHEPLERİ TARİHİ </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67288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8A431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3DB6B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970B4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99891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2D752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5F4105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5199BDB2"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435D9011"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6CBCC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0707025</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923D7D"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İSLAM FELSEFESİ II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4DA42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A01BE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5C3B2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57034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2614D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FA1F3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B8D94F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00C1DFE"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120F454F"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E2B3E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0707026</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1C7458"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 FELSEFESİ 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A81C2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4BCE6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39B93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82F44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E13ED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33FCF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37D7C0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78E8603D"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BE76002"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5AF22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0707027</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09DD87"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TASAVVUF</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7843F7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7836D4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8042DB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5A6EB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55526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46BB3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F89149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142136BF"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5C0ED97"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675CD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0707028</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61C400"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SINIF YÖNETİMİ (FORMASYON)</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A925A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16D9B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AB8EC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D91832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61F3C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D19CA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0E74064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4E6C0FB"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593E0145"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AC3A3A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0707029</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696972"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REHBERLİK VE ÖZEL EĞİTİM (FORMASYON)</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FF345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871C0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B4A59F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E6AE98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8E60E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28248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20D579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B48AF6D"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638637B2"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1391B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0707030</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C8E79A"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İSLAM AHLAKI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69D08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7236E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B1A7B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27C093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7A9F3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3A836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1CEF2E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63C3B5E"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5E7ED4F1"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2BC146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0707031</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6811CE"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TÜRK İSLAM EDEBİYATI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7FE9D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13BE84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24AC49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646B5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76889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6344E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D580EC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99C4D11"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FBE52C7"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37A56AA" w14:textId="77777777" w:rsidR="00691474" w:rsidRDefault="00691474">
            <w:pPr>
              <w:spacing w:line="240" w:lineRule="auto"/>
              <w:jc w:val="center"/>
              <w:rPr>
                <w:rFonts w:ascii="Times New Roman" w:eastAsia="Times New Roman" w:hAnsi="Times New Roman" w:cs="Times New Roman"/>
                <w:sz w:val="24"/>
                <w:szCs w:val="24"/>
              </w:rPr>
            </w:pPr>
          </w:p>
        </w:tc>
        <w:tc>
          <w:tcPr>
            <w:tcW w:w="3365" w:type="dxa"/>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75B7E57"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TOPLAM</w:t>
            </w:r>
          </w:p>
        </w:tc>
        <w:tc>
          <w:tcPr>
            <w:tcW w:w="34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C0AAD7D" w14:textId="77777777" w:rsidR="00691474" w:rsidRDefault="00691474">
            <w:pPr>
              <w:spacing w:line="240" w:lineRule="auto"/>
              <w:jc w:val="center"/>
              <w:rPr>
                <w:rFonts w:ascii="Times New Roman" w:eastAsia="Times New Roman" w:hAnsi="Times New Roman" w:cs="Times New Roman"/>
                <w:b/>
                <w:bCs/>
                <w:sz w:val="24"/>
                <w:szCs w:val="24"/>
              </w:rPr>
            </w:pP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0AE851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w:t>
            </w:r>
          </w:p>
        </w:tc>
        <w:tc>
          <w:tcPr>
            <w:tcW w:w="3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235177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9D285D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39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C65D0A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19</w:t>
            </w:r>
          </w:p>
        </w:tc>
        <w:tc>
          <w:tcPr>
            <w:tcW w:w="86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901F255"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tc>
        <w:tc>
          <w:tcPr>
            <w:tcW w:w="999"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ABA56AF" w14:textId="77777777" w:rsidR="00691474" w:rsidRDefault="00691474">
            <w:pPr>
              <w:spacing w:line="240" w:lineRule="auto"/>
              <w:jc w:val="center"/>
              <w:rPr>
                <w:rFonts w:ascii="Times New Roman" w:eastAsia="Times New Roman" w:hAnsi="Times New Roman" w:cs="Times New Roman"/>
                <w:b/>
                <w:bCs/>
                <w:sz w:val="24"/>
                <w:szCs w:val="24"/>
              </w:rPr>
            </w:pPr>
          </w:p>
        </w:tc>
      </w:tr>
      <w:tr w:rsidR="00691474" w14:paraId="38E976E9" w14:textId="77777777">
        <w:trPr>
          <w:trHeight w:val="315"/>
        </w:trPr>
        <w:tc>
          <w:tcPr>
            <w:tcW w:w="1053" w:type="dxa"/>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C4568A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YARIYIL</w:t>
            </w:r>
          </w:p>
        </w:tc>
        <w:tc>
          <w:tcPr>
            <w:tcW w:w="7989" w:type="dxa"/>
            <w:gridSpan w:val="10"/>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DCDBD7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MESLEKİ/TEKNİK SEÇMELİ DERSLER GRUBU İLE MESLEKİ/TEKNİK OLMAYAN SEÇMELİ DERS GRUBU BİLGİLERİ</w:t>
            </w:r>
          </w:p>
        </w:tc>
      </w:tr>
      <w:tr w:rsidR="00691474" w14:paraId="4F5F4DC3"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6F83A0D5" w14:textId="77777777" w:rsidR="00691474" w:rsidRDefault="00691474">
            <w:pPr>
              <w:widowControl w:val="0"/>
              <w:rPr>
                <w:rFonts w:ascii="Times New Roman" w:eastAsia="Times New Roman" w:hAnsi="Times New Roman" w:cs="Times New Roman"/>
                <w:b/>
                <w:bCs/>
                <w:sz w:val="24"/>
                <w:szCs w:val="24"/>
              </w:rPr>
            </w:pPr>
          </w:p>
        </w:tc>
        <w:tc>
          <w:tcPr>
            <w:tcW w:w="28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7BE039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 GRUPTAN ALINMASI GEREKEN DERS SAYISI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F9B92A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556390" w14:textId="77777777" w:rsidR="00691474" w:rsidRDefault="00691474">
            <w:pPr>
              <w:spacing w:line="240" w:lineRule="auto"/>
              <w:jc w:val="center"/>
              <w:rPr>
                <w:rFonts w:ascii="Times New Roman" w:eastAsia="Times New Roman" w:hAnsi="Times New Roman" w:cs="Times New Roman"/>
                <w:b/>
                <w:bCs/>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D957D1" w14:textId="77777777" w:rsidR="00691474" w:rsidRDefault="00691474">
            <w:pPr>
              <w:spacing w:line="240" w:lineRule="auto"/>
              <w:rPr>
                <w:rFonts w:ascii="Times New Roman" w:eastAsia="Times New Roman" w:hAnsi="Times New Roman" w:cs="Times New Roman"/>
                <w:sz w:val="24"/>
                <w:szCs w:val="24"/>
              </w:rPr>
            </w:pP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90AB1DB" w14:textId="77777777" w:rsidR="00691474" w:rsidRDefault="00691474">
            <w:pPr>
              <w:spacing w:line="240" w:lineRule="auto"/>
              <w:rPr>
                <w:rFonts w:ascii="Times New Roman" w:eastAsia="Times New Roman" w:hAnsi="Times New Roman" w:cs="Times New Roman"/>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5622F5" w14:textId="77777777" w:rsidR="00691474" w:rsidRDefault="00691474">
            <w:pPr>
              <w:spacing w:line="240" w:lineRule="auto"/>
              <w:rPr>
                <w:rFonts w:ascii="Times New Roman" w:eastAsia="Times New Roman" w:hAnsi="Times New Roman" w:cs="Times New Roman"/>
                <w:sz w:val="24"/>
                <w:szCs w:val="24"/>
              </w:rPr>
            </w:pP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87E958" w14:textId="77777777" w:rsidR="00691474" w:rsidRDefault="00691474">
            <w:pPr>
              <w:spacing w:line="240" w:lineRule="auto"/>
              <w:rPr>
                <w:rFonts w:ascii="Times New Roman" w:eastAsia="Times New Roman" w:hAnsi="Times New Roman" w:cs="Times New Roman"/>
                <w:sz w:val="24"/>
                <w:szCs w:val="24"/>
              </w:rPr>
            </w:pP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0FB4BB" w14:textId="77777777" w:rsidR="00691474" w:rsidRDefault="00691474">
            <w:pPr>
              <w:spacing w:line="240" w:lineRule="auto"/>
              <w:rPr>
                <w:rFonts w:ascii="Times New Roman" w:eastAsia="Times New Roman" w:hAnsi="Times New Roman" w:cs="Times New Roman"/>
                <w:sz w:val="24"/>
                <w:szCs w:val="24"/>
              </w:rPr>
            </w:pP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79522A8" w14:textId="77777777" w:rsidR="00691474" w:rsidRDefault="00691474">
            <w:pPr>
              <w:spacing w:line="240" w:lineRule="auto"/>
              <w:rPr>
                <w:rFonts w:ascii="Times New Roman" w:eastAsia="Times New Roman" w:hAnsi="Times New Roman" w:cs="Times New Roman"/>
                <w:sz w:val="24"/>
                <w:szCs w:val="24"/>
              </w:rPr>
            </w:pPr>
          </w:p>
        </w:tc>
      </w:tr>
      <w:tr w:rsidR="00691474" w14:paraId="5D46C9A4"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16371DAA"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B79C4D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1974"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6981743F" w14:textId="77777777" w:rsidR="00691474" w:rsidRDefault="00D67653">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1391"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65596A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GRUP KODU/ADI</w:t>
            </w:r>
          </w:p>
        </w:tc>
        <w:tc>
          <w:tcPr>
            <w:tcW w:w="34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C81C25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90846A3"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D8AB14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3CC0F23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1195C55"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4F80ABC"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999"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4AC0B0A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5BBCC3C4" w14:textId="77777777">
        <w:trPr>
          <w:trHeight w:val="54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7FB28EE3" w14:textId="77777777" w:rsidR="00691474" w:rsidRDefault="00691474">
            <w:pPr>
              <w:widowControl w:val="0"/>
              <w:rPr>
                <w:rFonts w:ascii="Times New Roman" w:eastAsia="Times New Roman" w:hAnsi="Times New Roman" w:cs="Times New Roman"/>
                <w:b/>
                <w:bCs/>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20936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0707032</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CC39056"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MUKAYESELİ İSLAM HUKUKU</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851CB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0707000 / 7.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EAC83A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43ADC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E6DAA4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29D4C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D4F3F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9F44F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426489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36B43BA" w14:textId="77777777">
        <w:trPr>
          <w:trHeight w:val="46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73AF2565"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3A82D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0707034</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B9276C"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KUR'AN'IN ANLAMI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2A4D7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0707000 / 7.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EB02B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D4AFB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664CB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99A94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00B7E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9B028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BBD2CC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08663A9" w14:textId="77777777">
        <w:trPr>
          <w:trHeight w:val="54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5121F53"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48641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0707035</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34448F"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MANEVİ DANIŞMANLIK VE REHBERLİK</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36EE0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0707000 / 7.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555DD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FE449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9A513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2B58B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F7503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CDA28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CE1E12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D7A2799" w14:textId="77777777">
        <w:trPr>
          <w:trHeight w:val="58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1EAA3ED6"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0439559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0707036</w:t>
            </w:r>
          </w:p>
        </w:tc>
        <w:tc>
          <w:tcPr>
            <w:tcW w:w="1974"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694232C"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YUNANCA</w:t>
            </w:r>
          </w:p>
        </w:tc>
        <w:tc>
          <w:tcPr>
            <w:tcW w:w="1391"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C1608C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0707000 / 7. DÖNEM SEÇMELİ HAVUZ DERSLERİ</w:t>
            </w:r>
          </w:p>
        </w:tc>
        <w:tc>
          <w:tcPr>
            <w:tcW w:w="34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45AAFA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612585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8D3C8F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FD0760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B4CD86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E1632B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4A588B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D5D66A2" w14:textId="77777777">
        <w:trPr>
          <w:trHeight w:val="315"/>
        </w:trPr>
        <w:tc>
          <w:tcPr>
            <w:tcW w:w="1053" w:type="dxa"/>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624DF9F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YARIYIL</w:t>
            </w:r>
          </w:p>
        </w:tc>
        <w:tc>
          <w:tcPr>
            <w:tcW w:w="7989" w:type="dxa"/>
            <w:gridSpan w:val="10"/>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47C3DD8"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ZORUNLU DERSLER, ALANINA UYGUN MESLEKİ/TEKNİK ZORUNLU DERSLER İLE ORTAK ZORUNLU DERS BİLGİLERİ</w:t>
            </w:r>
          </w:p>
        </w:tc>
      </w:tr>
      <w:tr w:rsidR="00691474" w14:paraId="358ECB38"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5336FC30" w14:textId="77777777" w:rsidR="00691474" w:rsidRDefault="00691474">
            <w:pPr>
              <w:widowControl w:val="0"/>
              <w:rPr>
                <w:rFonts w:ascii="Times New Roman" w:eastAsia="Times New Roman" w:hAnsi="Times New Roman" w:cs="Times New Roman"/>
                <w:b/>
                <w:bCs/>
                <w:sz w:val="24"/>
                <w:szCs w:val="24"/>
              </w:rPr>
            </w:pPr>
          </w:p>
        </w:tc>
        <w:tc>
          <w:tcPr>
            <w:tcW w:w="28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F75A52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ALINMASI GEREKEN ZORUNLU DERS SAYISI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F4D188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B34478" w14:textId="77777777" w:rsidR="00691474" w:rsidRDefault="00691474">
            <w:pPr>
              <w:spacing w:line="240" w:lineRule="auto"/>
              <w:jc w:val="center"/>
              <w:rPr>
                <w:rFonts w:ascii="Times New Roman" w:eastAsia="Times New Roman" w:hAnsi="Times New Roman" w:cs="Times New Roman"/>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567D5F" w14:textId="77777777" w:rsidR="00691474" w:rsidRDefault="00691474">
            <w:pPr>
              <w:spacing w:line="240" w:lineRule="auto"/>
              <w:rPr>
                <w:rFonts w:ascii="Times New Roman" w:eastAsia="Times New Roman" w:hAnsi="Times New Roman" w:cs="Times New Roman"/>
                <w:sz w:val="24"/>
                <w:szCs w:val="24"/>
              </w:rPr>
            </w:pP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146DD1" w14:textId="77777777" w:rsidR="00691474" w:rsidRDefault="00691474">
            <w:pPr>
              <w:spacing w:line="240" w:lineRule="auto"/>
              <w:rPr>
                <w:rFonts w:ascii="Times New Roman" w:eastAsia="Times New Roman" w:hAnsi="Times New Roman" w:cs="Times New Roman"/>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6C5CFA1" w14:textId="77777777" w:rsidR="00691474" w:rsidRDefault="00691474">
            <w:pPr>
              <w:spacing w:line="240" w:lineRule="auto"/>
              <w:rPr>
                <w:rFonts w:ascii="Times New Roman" w:eastAsia="Times New Roman" w:hAnsi="Times New Roman" w:cs="Times New Roman"/>
                <w:sz w:val="24"/>
                <w:szCs w:val="24"/>
              </w:rPr>
            </w:pP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BB321F" w14:textId="77777777" w:rsidR="00691474" w:rsidRDefault="00691474">
            <w:pPr>
              <w:spacing w:line="240" w:lineRule="auto"/>
              <w:rPr>
                <w:rFonts w:ascii="Times New Roman" w:eastAsia="Times New Roman" w:hAnsi="Times New Roman" w:cs="Times New Roman"/>
                <w:sz w:val="24"/>
                <w:szCs w:val="24"/>
              </w:rPr>
            </w:pP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17EB8EA" w14:textId="77777777" w:rsidR="00691474" w:rsidRDefault="00691474">
            <w:pPr>
              <w:spacing w:line="240" w:lineRule="auto"/>
              <w:rPr>
                <w:rFonts w:ascii="Times New Roman" w:eastAsia="Times New Roman" w:hAnsi="Times New Roman" w:cs="Times New Roman"/>
                <w:sz w:val="24"/>
                <w:szCs w:val="24"/>
              </w:rPr>
            </w:pP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588A0D5" w14:textId="77777777" w:rsidR="00691474" w:rsidRDefault="00691474">
            <w:pPr>
              <w:spacing w:line="240" w:lineRule="auto"/>
              <w:rPr>
                <w:rFonts w:ascii="Times New Roman" w:eastAsia="Times New Roman" w:hAnsi="Times New Roman" w:cs="Times New Roman"/>
                <w:sz w:val="24"/>
                <w:szCs w:val="24"/>
              </w:rPr>
            </w:pPr>
          </w:p>
        </w:tc>
      </w:tr>
      <w:tr w:rsidR="00691474" w14:paraId="3A6DA35A" w14:textId="77777777">
        <w:trPr>
          <w:trHeight w:val="73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4216F3E4"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059755C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3365" w:type="dxa"/>
            <w:gridSpan w:val="2"/>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9C2BF5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34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F330C6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Z*</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46E995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61FC751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D25DEA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20DCB0CC"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D77580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999"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7679D1AC"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5D5675A1"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1B2094E1" w14:textId="77777777" w:rsidR="00691474" w:rsidRDefault="00691474">
            <w:pPr>
              <w:widowControl w:val="0"/>
              <w:rPr>
                <w:rFonts w:ascii="Times New Roman" w:eastAsia="Times New Roman" w:hAnsi="Times New Roman" w:cs="Times New Roman"/>
                <w:b/>
                <w:bCs/>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BFC45C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0708003</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80D5BBA"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DİN FELSEFESİ II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84BB2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0C6CB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5B335A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1EB9C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C9431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2057C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7D40F2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DB8AB46"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58EB843E"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3D27C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0708006</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B2C9ED0"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İSLAM KURUMLARI TARİHİ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9D58C5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076E74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92CB8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6960FB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E5F4D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1EDA9C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597057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7037968E"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408F737F"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A4EAB8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0708007</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7170C19"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GÜNÜMÜZ İSLAM DÜŞÜNCESİ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37DB7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BEA7F6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E25735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DC6DF5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1730DD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5E7710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AE938D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F81C819"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1F97B3BC"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D6E73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0708021</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4714AD3"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KUR’AN OKUMA VE TECVİD VIII (Anlama)</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95067A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CA64EA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3256C9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DC293B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CAAF28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26434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7EF399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37434B33"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70E64A49"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BCBF3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0708022</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D017694"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ÖĞRETMENLİK UYGULAMASI (FORMASYON)</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2EE96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EBDD66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D65AF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16DC9F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EA070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1DADB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99EAC4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1DFC296"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2BA8BA98"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30B359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0708023</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01453B9"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TEKNOLOJİLERİ (FORMASYON)</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DCC6F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EC8B0C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3319C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711D2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77E83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143C4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B5A4A4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4631083"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038AAAB"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8F8221D"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0708024</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24181A8"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BİTİRME ÖDEVİ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17CC6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A09FC2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C1BB93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9C4FD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DB09AA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2958D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4C4168E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0C98C64E"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677D1ED8"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615399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0708026</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74EDF4C"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ÇAĞDAŞ İSLAMİ AKIMLAR</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D93C1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E394F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D6108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B442A1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10F662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CFEAE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1733A85"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65A512FA" w14:textId="77777777">
        <w:trPr>
          <w:trHeight w:val="3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5BFC4479"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7DBC14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0708027</w:t>
            </w:r>
          </w:p>
        </w:tc>
        <w:tc>
          <w:tcPr>
            <w:tcW w:w="3365"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91B8A6"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HİTABET VE MESLEKİ UYGULAMA</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6590A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46AE9B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494571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DEBA4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9CAE8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5E03322"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5165AC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8077B0B"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8D5F1BE"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2A7AF3D" w14:textId="77777777" w:rsidR="00691474" w:rsidRDefault="00691474">
            <w:pPr>
              <w:spacing w:line="240" w:lineRule="auto"/>
              <w:jc w:val="center"/>
              <w:rPr>
                <w:rFonts w:ascii="Times New Roman" w:eastAsia="Times New Roman" w:hAnsi="Times New Roman" w:cs="Times New Roman"/>
                <w:sz w:val="24"/>
                <w:szCs w:val="24"/>
              </w:rPr>
            </w:pPr>
          </w:p>
        </w:tc>
        <w:tc>
          <w:tcPr>
            <w:tcW w:w="3365" w:type="dxa"/>
            <w:gridSpan w:val="2"/>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5FA66E4"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TOPLAM</w:t>
            </w:r>
          </w:p>
        </w:tc>
        <w:tc>
          <w:tcPr>
            <w:tcW w:w="34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24A075B" w14:textId="77777777" w:rsidR="00691474" w:rsidRDefault="00691474">
            <w:pPr>
              <w:spacing w:line="240" w:lineRule="auto"/>
              <w:jc w:val="center"/>
              <w:rPr>
                <w:rFonts w:ascii="Times New Roman" w:eastAsia="Times New Roman" w:hAnsi="Times New Roman" w:cs="Times New Roman"/>
                <w:b/>
                <w:bCs/>
                <w:sz w:val="24"/>
                <w:szCs w:val="24"/>
              </w:rPr>
            </w:pP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5D08EF52"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w:t>
            </w:r>
          </w:p>
        </w:tc>
        <w:tc>
          <w:tcPr>
            <w:tcW w:w="3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AD1FEA5"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522E253"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0</w:t>
            </w:r>
          </w:p>
        </w:tc>
        <w:tc>
          <w:tcPr>
            <w:tcW w:w="39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4651509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86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88D5A71"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28</w:t>
            </w:r>
          </w:p>
        </w:tc>
        <w:tc>
          <w:tcPr>
            <w:tcW w:w="9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21D373A0" w14:textId="77777777" w:rsidR="00691474" w:rsidRDefault="00691474">
            <w:pPr>
              <w:spacing w:line="240" w:lineRule="auto"/>
              <w:jc w:val="center"/>
              <w:rPr>
                <w:rFonts w:ascii="Times New Roman" w:eastAsia="Times New Roman" w:hAnsi="Times New Roman" w:cs="Times New Roman"/>
                <w:b/>
                <w:bCs/>
                <w:sz w:val="24"/>
                <w:szCs w:val="24"/>
              </w:rPr>
            </w:pPr>
          </w:p>
        </w:tc>
      </w:tr>
      <w:tr w:rsidR="00691474" w14:paraId="7FFBC40B" w14:textId="77777777">
        <w:trPr>
          <w:trHeight w:val="315"/>
        </w:trPr>
        <w:tc>
          <w:tcPr>
            <w:tcW w:w="1053" w:type="dxa"/>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62083E7E"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YARIYIL</w:t>
            </w:r>
          </w:p>
        </w:tc>
        <w:tc>
          <w:tcPr>
            <w:tcW w:w="7989" w:type="dxa"/>
            <w:gridSpan w:val="10"/>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71525E62"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ALANINA UYGUN MESLEKİ/TEKNİK SEÇMELİ DERSLER GRUBU İLE MESLEKİ/TEKNİK OLMAYAN SEÇMELİ DERS GRUBU BİLGİLERİ</w:t>
            </w:r>
          </w:p>
        </w:tc>
      </w:tr>
      <w:tr w:rsidR="00691474" w14:paraId="72B74E34"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789CD028" w14:textId="77777777" w:rsidR="00691474" w:rsidRDefault="00691474">
            <w:pPr>
              <w:widowControl w:val="0"/>
              <w:rPr>
                <w:rFonts w:ascii="Times New Roman" w:eastAsia="Times New Roman" w:hAnsi="Times New Roman" w:cs="Times New Roman"/>
                <w:b/>
                <w:bCs/>
                <w:sz w:val="24"/>
                <w:szCs w:val="24"/>
              </w:rPr>
            </w:pPr>
          </w:p>
        </w:tc>
        <w:tc>
          <w:tcPr>
            <w:tcW w:w="2859" w:type="dxa"/>
            <w:gridSpan w:val="2"/>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2EA799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SEÇMELİ GRUPTAN ALINMASI GEREKEN DERS SAYISI</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847F883"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C15A530" w14:textId="77777777" w:rsidR="00691474" w:rsidRDefault="00691474">
            <w:pPr>
              <w:spacing w:line="240" w:lineRule="auto"/>
              <w:jc w:val="center"/>
              <w:rPr>
                <w:rFonts w:ascii="Times New Roman" w:eastAsia="Times New Roman" w:hAnsi="Times New Roman" w:cs="Times New Roman"/>
                <w:b/>
                <w:bCs/>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6EF5FB" w14:textId="77777777" w:rsidR="00691474" w:rsidRDefault="00691474">
            <w:pPr>
              <w:spacing w:line="240" w:lineRule="auto"/>
              <w:rPr>
                <w:rFonts w:ascii="Times New Roman" w:eastAsia="Times New Roman" w:hAnsi="Times New Roman" w:cs="Times New Roman"/>
                <w:sz w:val="24"/>
                <w:szCs w:val="24"/>
              </w:rPr>
            </w:pP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DF8C55" w14:textId="77777777" w:rsidR="00691474" w:rsidRDefault="00691474">
            <w:pPr>
              <w:spacing w:line="240" w:lineRule="auto"/>
              <w:rPr>
                <w:rFonts w:ascii="Times New Roman" w:eastAsia="Times New Roman" w:hAnsi="Times New Roman" w:cs="Times New Roman"/>
                <w:sz w:val="24"/>
                <w:szCs w:val="24"/>
              </w:rPr>
            </w:pP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7174CCE" w14:textId="77777777" w:rsidR="00691474" w:rsidRDefault="00691474">
            <w:pPr>
              <w:spacing w:line="240" w:lineRule="auto"/>
              <w:rPr>
                <w:rFonts w:ascii="Times New Roman" w:eastAsia="Times New Roman" w:hAnsi="Times New Roman" w:cs="Times New Roman"/>
                <w:sz w:val="24"/>
                <w:szCs w:val="24"/>
              </w:rPr>
            </w:pP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EA4FF4" w14:textId="77777777" w:rsidR="00691474" w:rsidRDefault="00691474">
            <w:pPr>
              <w:spacing w:line="240" w:lineRule="auto"/>
              <w:rPr>
                <w:rFonts w:ascii="Times New Roman" w:eastAsia="Times New Roman" w:hAnsi="Times New Roman" w:cs="Times New Roman"/>
                <w:sz w:val="24"/>
                <w:szCs w:val="24"/>
              </w:rPr>
            </w:pP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F0A2AAB" w14:textId="77777777" w:rsidR="00691474" w:rsidRDefault="00691474">
            <w:pPr>
              <w:spacing w:line="240" w:lineRule="auto"/>
              <w:rPr>
                <w:rFonts w:ascii="Times New Roman" w:eastAsia="Times New Roman" w:hAnsi="Times New Roman" w:cs="Times New Roman"/>
                <w:sz w:val="24"/>
                <w:szCs w:val="24"/>
              </w:rPr>
            </w:pP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3413B298" w14:textId="77777777" w:rsidR="00691474" w:rsidRDefault="00691474">
            <w:pPr>
              <w:spacing w:line="240" w:lineRule="auto"/>
              <w:rPr>
                <w:rFonts w:ascii="Times New Roman" w:eastAsia="Times New Roman" w:hAnsi="Times New Roman" w:cs="Times New Roman"/>
                <w:sz w:val="24"/>
                <w:szCs w:val="24"/>
              </w:rPr>
            </w:pPr>
          </w:p>
        </w:tc>
      </w:tr>
      <w:tr w:rsidR="00691474" w14:paraId="14FAB697" w14:textId="77777777">
        <w:trPr>
          <w:trHeight w:val="31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7D400AB0"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CE6EE10"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KODU</w:t>
            </w:r>
          </w:p>
        </w:tc>
        <w:tc>
          <w:tcPr>
            <w:tcW w:w="1974"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6247937C" w14:textId="77777777" w:rsidR="00691474" w:rsidRDefault="00D67653">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DERS ADI</w:t>
            </w:r>
          </w:p>
        </w:tc>
        <w:tc>
          <w:tcPr>
            <w:tcW w:w="1391"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6EF1D44F"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GRUP KODU/ADI</w:t>
            </w:r>
          </w:p>
        </w:tc>
        <w:tc>
          <w:tcPr>
            <w:tcW w:w="34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E6AD9D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7434637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w:t>
            </w:r>
          </w:p>
        </w:tc>
        <w:tc>
          <w:tcPr>
            <w:tcW w:w="38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18D90CA6"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w:t>
            </w:r>
          </w:p>
        </w:tc>
        <w:tc>
          <w:tcPr>
            <w:tcW w:w="372"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59C7012A"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w:t>
            </w:r>
          </w:p>
        </w:tc>
        <w:tc>
          <w:tcPr>
            <w:tcW w:w="398"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42847F53"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t>
            </w:r>
          </w:p>
        </w:tc>
        <w:tc>
          <w:tcPr>
            <w:tcW w:w="865" w:type="dxa"/>
            <w:tcBorders>
              <w:top w:val="single" w:sz="6" w:space="0" w:color="CCCCCC"/>
              <w:left w:val="single" w:sz="6" w:space="0" w:color="CCCCCC"/>
              <w:bottom w:val="single" w:sz="6" w:space="0" w:color="000000"/>
              <w:right w:val="single" w:sz="6" w:space="0" w:color="000000"/>
            </w:tcBorders>
            <w:shd w:val="clear" w:color="auto" w:fill="F4B083"/>
            <w:tcMar>
              <w:top w:w="0" w:type="dxa"/>
              <w:left w:w="45" w:type="dxa"/>
              <w:bottom w:w="0" w:type="dxa"/>
              <w:right w:w="45" w:type="dxa"/>
            </w:tcMar>
            <w:vAlign w:val="center"/>
          </w:tcPr>
          <w:p w14:paraId="70156F89"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AKTS*</w:t>
            </w:r>
          </w:p>
        </w:tc>
        <w:tc>
          <w:tcPr>
            <w:tcW w:w="999" w:type="dxa"/>
            <w:tcBorders>
              <w:top w:val="single" w:sz="6" w:space="0" w:color="CCCCCC"/>
              <w:left w:val="single" w:sz="6" w:space="0" w:color="CCCCCC"/>
              <w:bottom w:val="single" w:sz="6" w:space="0" w:color="000000"/>
              <w:right w:val="single" w:sz="12" w:space="0" w:color="000000"/>
            </w:tcBorders>
            <w:shd w:val="clear" w:color="auto" w:fill="F4B083"/>
            <w:tcMar>
              <w:top w:w="0" w:type="dxa"/>
              <w:left w:w="45" w:type="dxa"/>
              <w:bottom w:w="0" w:type="dxa"/>
              <w:right w:w="45" w:type="dxa"/>
            </w:tcMar>
            <w:vAlign w:val="center"/>
          </w:tcPr>
          <w:p w14:paraId="0164D98D" w14:textId="77777777" w:rsidR="00691474" w:rsidRDefault="00D6765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DERSİN </w:t>
            </w:r>
            <w:r>
              <w:rPr>
                <w:rFonts w:ascii="Times New Roman" w:eastAsia="Times New Roman" w:hAnsi="Times New Roman" w:cs="Times New Roman"/>
                <w:b/>
                <w:bCs/>
                <w:sz w:val="24"/>
                <w:szCs w:val="24"/>
              </w:rPr>
              <w:br/>
              <w:t>DİLİ</w:t>
            </w:r>
          </w:p>
        </w:tc>
      </w:tr>
      <w:tr w:rsidR="00691474" w14:paraId="0CDAD49A" w14:textId="77777777">
        <w:trPr>
          <w:trHeight w:val="58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713B7374" w14:textId="77777777" w:rsidR="00691474" w:rsidRDefault="00691474">
            <w:pPr>
              <w:widowControl w:val="0"/>
              <w:rPr>
                <w:rFonts w:ascii="Times New Roman" w:eastAsia="Times New Roman" w:hAnsi="Times New Roman" w:cs="Times New Roman"/>
                <w:b/>
                <w:bCs/>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0C9221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0708025</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F2E8316"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HELAL GIDA VE SERTİFİKASYON </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667A09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0708000 / 8.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08859C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9EA2056"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5E7375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242017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93FAA7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7B8ED1"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122BDD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7D49613C" w14:textId="77777777">
        <w:trPr>
          <w:trHeight w:val="60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421AE173"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C47D9E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0708028</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7E9C87"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SANAT TARİHİ VE KUTSAL </w:t>
            </w:r>
            <w:proofErr w:type="gramStart"/>
            <w:r>
              <w:rPr>
                <w:rFonts w:ascii="Times New Roman" w:eastAsia="Times New Roman" w:hAnsi="Times New Roman" w:cs="Times New Roman"/>
                <w:sz w:val="24"/>
                <w:szCs w:val="24"/>
              </w:rPr>
              <w:t>MEKANLAR</w:t>
            </w:r>
            <w:proofErr w:type="gramEnd"/>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347B05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0708000 / 8.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442C5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2666E7C"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7EA9533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40E9C8A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3C3BBE8"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70C9C2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69D075F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266A8216" w14:textId="77777777">
        <w:trPr>
          <w:trHeight w:val="525"/>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03242DF7"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04174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0708029</w:t>
            </w:r>
          </w:p>
        </w:tc>
        <w:tc>
          <w:tcPr>
            <w:tcW w:w="19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DFCC6C6"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ARAPÇA METİN YAZMA</w:t>
            </w:r>
          </w:p>
        </w:tc>
        <w:tc>
          <w:tcPr>
            <w:tcW w:w="139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562603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0708000 / 8. DÖNEM SEÇMELİ HAVUZ DERSLERİ</w:t>
            </w:r>
          </w:p>
        </w:tc>
        <w:tc>
          <w:tcPr>
            <w:tcW w:w="3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A11DFF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ACAEE1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1CA187"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36D823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B2997CE"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5B17E2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15422AA4"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r w:rsidR="00691474" w14:paraId="48FE2507" w14:textId="77777777">
        <w:trPr>
          <w:trHeight w:val="570"/>
        </w:trPr>
        <w:tc>
          <w:tcPr>
            <w:tcW w:w="1053" w:type="dxa"/>
            <w:vMerge/>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tcPr>
          <w:p w14:paraId="5F0D5BC9" w14:textId="77777777" w:rsidR="00691474" w:rsidRDefault="00691474">
            <w:pPr>
              <w:widowControl w:val="0"/>
              <w:rPr>
                <w:rFonts w:ascii="Times New Roman" w:eastAsia="Times New Roman" w:hAnsi="Times New Roman" w:cs="Times New Roman"/>
                <w:sz w:val="24"/>
                <w:szCs w:val="24"/>
              </w:rPr>
            </w:pPr>
          </w:p>
        </w:tc>
        <w:tc>
          <w:tcPr>
            <w:tcW w:w="8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E870709"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0708030</w:t>
            </w:r>
          </w:p>
        </w:tc>
        <w:tc>
          <w:tcPr>
            <w:tcW w:w="1974"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3D25B604" w14:textId="77777777" w:rsidR="00691474" w:rsidRDefault="00D67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LATİNCE</w:t>
            </w:r>
          </w:p>
        </w:tc>
        <w:tc>
          <w:tcPr>
            <w:tcW w:w="1391"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AC497CF"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0708000 / 8. DÖNEM SEÇMELİ HAVUZ DERSLERİ</w:t>
            </w:r>
          </w:p>
        </w:tc>
        <w:tc>
          <w:tcPr>
            <w:tcW w:w="34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1300D0A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2151FC5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149CB93"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713B4EB"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398"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7A10988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5"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tcPr>
          <w:p w14:paraId="69B74D60"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9"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82044DA" w14:textId="77777777" w:rsidR="00691474" w:rsidRDefault="00D676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Türkçe</w:t>
            </w:r>
          </w:p>
        </w:tc>
      </w:tr>
    </w:tbl>
    <w:p w14:paraId="58DF6278"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Tablo 1:  Mersin Üniversitesi İlahiyat Fakültesi Ders Dağılım Tablosu</w:t>
      </w:r>
    </w:p>
    <w:p w14:paraId="0CD18923"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Bundan başka kurum, </w:t>
      </w:r>
      <w:proofErr w:type="spellStart"/>
      <w:r>
        <w:rPr>
          <w:rFonts w:ascii="Times New Roman" w:eastAsia="Times New Roman" w:hAnsi="Times New Roman" w:cs="Times New Roman"/>
          <w:sz w:val="24"/>
          <w:szCs w:val="24"/>
        </w:rPr>
        <w:t>yüzyüze</w:t>
      </w:r>
      <w:proofErr w:type="spellEnd"/>
      <w:r>
        <w:rPr>
          <w:rFonts w:ascii="Times New Roman" w:eastAsia="Times New Roman" w:hAnsi="Times New Roman" w:cs="Times New Roman"/>
          <w:sz w:val="24"/>
          <w:szCs w:val="24"/>
        </w:rPr>
        <w:t xml:space="preserve"> eğitim sürecinde dönem sonlarında kurum öğrencilerine hangi seçmeli dersleri istediklerini tespit edip belli bir sayıda talep alan derslerin açılmasını sağlamıştır (bkz. </w:t>
      </w:r>
      <w:r>
        <w:rPr>
          <w:rFonts w:ascii="Times New Roman" w:eastAsia="Times New Roman" w:hAnsi="Times New Roman" w:cs="Times New Roman"/>
          <w:color w:val="0462C1"/>
          <w:sz w:val="24"/>
          <w:szCs w:val="24"/>
        </w:rPr>
        <w:t xml:space="preserve">Kanıt </w:t>
      </w:r>
      <w:r>
        <w:rPr>
          <w:rFonts w:ascii="Times New Roman" w:eastAsia="Times New Roman" w:hAnsi="Times New Roman" w:cs="Times New Roman"/>
          <w:sz w:val="24"/>
          <w:szCs w:val="24"/>
        </w:rPr>
        <w:t xml:space="preserve">9). Böyle bir uygulamayla öğrencilerin ilgi ve taleplerini dikkate almanın yanı sıra herhangi dersin kontenjan yetersizliğinden açılamaması kaynaklı ve sonrasında aktif seçimlik dersler arasında tekrar bir tercih yapmalarını gerekli kılacak şekilde öğrencilerin yaşayacağı muhtemel vakit israfı sorunu aşılmış olmaktadır. </w:t>
      </w:r>
    </w:p>
    <w:p w14:paraId="5D86BAA3"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Olgunluk Düzeyi:</w:t>
      </w:r>
      <w:r>
        <w:rPr>
          <w:rFonts w:ascii="Times New Roman" w:eastAsia="Times New Roman" w:hAnsi="Times New Roman" w:cs="Times New Roman"/>
          <w:sz w:val="24"/>
          <w:szCs w:val="24"/>
        </w:rPr>
        <w:t xml:space="preserve"> Program yapısı ve dengesine ilişkin uygulamalar tüm alanlarda, sistematik olarak izlenmekte ve izlem sonuçları paydaşlarla birlikte değerlendirilerek önlem alınmakta ve sürekli olarak güncellenmektedir.</w:t>
      </w:r>
    </w:p>
    <w:p w14:paraId="14B2DE87" w14:textId="77777777" w:rsidR="00691474" w:rsidRDefault="00D67653">
      <w:pPr>
        <w:spacing w:after="14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color w:val="0462C1"/>
          <w:sz w:val="24"/>
          <w:szCs w:val="24"/>
        </w:rPr>
        <w:t xml:space="preserve">Ders Planı (2020-2021)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462C1"/>
          <w:sz w:val="24"/>
          <w:szCs w:val="24"/>
        </w:rPr>
        <w:t xml:space="preserve">Mersin Üniversitesi Lisans Eğitim-Öğretim ve Sınav Yönetmeliği </w:t>
      </w:r>
    </w:p>
    <w:p w14:paraId="2D0F9652" w14:textId="77777777" w:rsidR="00691474" w:rsidRDefault="00D67653">
      <w:pPr>
        <w:spacing w:after="14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color w:val="0462C1"/>
          <w:sz w:val="24"/>
          <w:szCs w:val="24"/>
        </w:rPr>
        <w:t xml:space="preserve">Ders Açma Kapama </w:t>
      </w:r>
    </w:p>
    <w:p w14:paraId="4A0680E2" w14:textId="77777777" w:rsidR="00691474" w:rsidRDefault="00D67653">
      <w:pPr>
        <w:spacing w:after="14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color w:val="0462C1"/>
          <w:sz w:val="24"/>
          <w:szCs w:val="24"/>
        </w:rPr>
        <w:t xml:space="preserve">Pasif Derslerin Tespiti </w:t>
      </w:r>
    </w:p>
    <w:p w14:paraId="768B47AC" w14:textId="77777777" w:rsidR="00691474" w:rsidRDefault="00D67653">
      <w:pPr>
        <w:spacing w:after="142"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color w:val="0462C1"/>
          <w:sz w:val="24"/>
          <w:szCs w:val="24"/>
        </w:rPr>
        <w:t xml:space="preserve">Seçmeli Ders Açma </w:t>
      </w:r>
    </w:p>
    <w:p w14:paraId="572FB0CB" w14:textId="663E8788" w:rsidR="00522D9E" w:rsidRPr="003F64D7" w:rsidRDefault="00D67653" w:rsidP="003F64D7">
      <w:pPr>
        <w:spacing w:after="142" w:line="360" w:lineRule="auto"/>
        <w:jc w:val="both"/>
        <w:rPr>
          <w:rFonts w:ascii="Times New Roman" w:eastAsia="Times New Roman" w:hAnsi="Times New Roman" w:cs="Times New Roman"/>
          <w:color w:val="0462C1"/>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color w:val="0462C1"/>
          <w:sz w:val="24"/>
          <w:szCs w:val="24"/>
        </w:rPr>
        <w:t xml:space="preserve">Türk-İslâm Sanatları </w:t>
      </w:r>
      <w:proofErr w:type="spellStart"/>
      <w:r>
        <w:rPr>
          <w:rFonts w:ascii="Times New Roman" w:eastAsia="Times New Roman" w:hAnsi="Times New Roman" w:cs="Times New Roman"/>
          <w:color w:val="0462C1"/>
          <w:sz w:val="24"/>
          <w:szCs w:val="24"/>
        </w:rPr>
        <w:t>Disiplinlerarası</w:t>
      </w:r>
      <w:proofErr w:type="spellEnd"/>
      <w:r>
        <w:rPr>
          <w:rFonts w:ascii="Times New Roman" w:eastAsia="Times New Roman" w:hAnsi="Times New Roman" w:cs="Times New Roman"/>
          <w:color w:val="0462C1"/>
          <w:sz w:val="24"/>
          <w:szCs w:val="24"/>
        </w:rPr>
        <w:t xml:space="preserve"> İlgi Alanı Açılma Kararı</w:t>
      </w:r>
    </w:p>
    <w:p w14:paraId="224A0DD9" w14:textId="77777777" w:rsidR="004D198E" w:rsidRDefault="004D198E" w:rsidP="004D198E">
      <w:pPr>
        <w:spacing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B.1.5. Öğrenci iş yüküne dayalı tasarım</w:t>
      </w:r>
    </w:p>
    <w:p w14:paraId="0E01F941" w14:textId="77777777" w:rsidR="004D198E" w:rsidRDefault="004D198E" w:rsidP="004D198E">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t>Mersin Üniversitesi İlahiyat Fakültesi, öğrenci merkezli bir eğitim anlayışını benimsemekte ve müfredatını Avrupa Kredi Transfer Sistemi (AKTS) ilkelerine uygun biçimde, öğrencinin öğrenme sürecinde aktif rol aldığı, ölçülebilir iş yükü göstergeleriyle desteklenen bir yapıda tasarlamaktadır.</w:t>
      </w:r>
      <w:r>
        <w:rPr>
          <w:rFonts w:ascii="Times New Roman" w:eastAsia="Times New Roman" w:hAnsi="Times New Roman" w:cs="Times New Roman"/>
          <w:sz w:val="24"/>
          <w:szCs w:val="24"/>
        </w:rPr>
        <w:t xml:space="preserve"> Derslerin öğrenme çıktıları, öğretim yöntemleri ve ölçme-değerlendirme bileşenleri, öğrencinin bir dersi başarıyla tamamlayabilmesi için gereken toplam iş yükü dikkate alınarak belirlenmektedir. AKTS hesaplamaları yapılırken yalnızca haftalık ders saatleri değil, ders öncesi hazırlık, bireysel veya grup çalışmaları, ödev, proje, sunum, araştırma ve sınavlara hazırlık gibi ders dışı öğrenme faaliyetleri de hesaba katılmaktadır. </w:t>
      </w:r>
      <w:r>
        <w:rPr>
          <w:rFonts w:ascii="Times New Roman" w:eastAsia="Times New Roman" w:hAnsi="Times New Roman" w:cs="Times New Roman"/>
          <w:color w:val="444746"/>
          <w:sz w:val="24"/>
          <w:szCs w:val="24"/>
        </w:rPr>
        <w:t xml:space="preserve">Bu süreçte 1 </w:t>
      </w:r>
      <w:proofErr w:type="spellStart"/>
      <w:r>
        <w:rPr>
          <w:rFonts w:ascii="Times New Roman" w:eastAsia="Times New Roman" w:hAnsi="Times New Roman" w:cs="Times New Roman"/>
          <w:color w:val="444746"/>
          <w:sz w:val="24"/>
          <w:szCs w:val="24"/>
        </w:rPr>
        <w:t>AKTS’nin</w:t>
      </w:r>
      <w:proofErr w:type="spellEnd"/>
      <w:r>
        <w:rPr>
          <w:rFonts w:ascii="Times New Roman" w:eastAsia="Times New Roman" w:hAnsi="Times New Roman" w:cs="Times New Roman"/>
          <w:color w:val="444746"/>
          <w:sz w:val="24"/>
          <w:szCs w:val="24"/>
        </w:rPr>
        <w:t xml:space="preserve"> 25 saatlik öğrenci iş yükünü temsil ettiği kabul edilmekte; her ders için toplam iş yükü bu standarda göre hesaplanmaktadır.</w:t>
      </w:r>
    </w:p>
    <w:p w14:paraId="7CC3E7A9" w14:textId="77777777" w:rsidR="004D198E" w:rsidRDefault="004D198E" w:rsidP="004D198E">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Böylece her dersin AKTS değeri, öğrencinin harcadığı toplam zamanı ve emeği nesnel biçimde yansıtmaktadır.</w:t>
      </w:r>
    </w:p>
    <w:p w14:paraId="029B2F51" w14:textId="77777777" w:rsidR="004D198E" w:rsidRDefault="004D198E" w:rsidP="004D198E">
      <w:pPr>
        <w:spacing w:before="240" w:after="240" w:line="360" w:lineRule="auto"/>
        <w:jc w:val="both"/>
        <w:rPr>
          <w:rFonts w:ascii="Times New Roman" w:eastAsia="Times New Roman" w:hAnsi="Times New Roman" w:cs="Times New Roman"/>
          <w:sz w:val="24"/>
          <w:szCs w:val="24"/>
        </w:rPr>
      </w:pPr>
      <w:r w:rsidRPr="0038002C">
        <w:rPr>
          <w:rFonts w:ascii="Times New Roman" w:eastAsia="Times New Roman" w:hAnsi="Times New Roman" w:cs="Times New Roman"/>
          <w:sz w:val="24"/>
          <w:szCs w:val="24"/>
        </w:rPr>
        <w:t>AKTS iş yükü ölçümleri her akademik yıl tekrarlamakta ve sürecin sürdürülebilirliği için yıllık bir iş planı çerçevesinde yürütülmektedir.</w:t>
      </w:r>
    </w:p>
    <w:p w14:paraId="1672DFB7" w14:textId="77777777" w:rsidR="004D198E" w:rsidRDefault="004D198E" w:rsidP="004D198E">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444746"/>
          <w:sz w:val="24"/>
          <w:szCs w:val="24"/>
        </w:rPr>
        <w:t xml:space="preserve">AKTS iş yükü ölçümleri her akademik </w:t>
      </w:r>
      <w:proofErr w:type="gramStart"/>
      <w:r>
        <w:rPr>
          <w:rFonts w:ascii="Times New Roman" w:eastAsia="Times New Roman" w:hAnsi="Times New Roman" w:cs="Times New Roman"/>
          <w:color w:val="444746"/>
          <w:sz w:val="24"/>
          <w:szCs w:val="24"/>
        </w:rPr>
        <w:t>yıl sonunda</w:t>
      </w:r>
      <w:proofErr w:type="gramEnd"/>
      <w:r>
        <w:rPr>
          <w:rFonts w:ascii="Times New Roman" w:eastAsia="Times New Roman" w:hAnsi="Times New Roman" w:cs="Times New Roman"/>
          <w:color w:val="444746"/>
          <w:sz w:val="24"/>
          <w:szCs w:val="24"/>
        </w:rPr>
        <w:t xml:space="preserve"> Fakülte Bologna Koordinatörlüğü ve Eğitim-Öğretim Komisyonu tarafından yürütülmekte, sonuçlar Bölüm </w:t>
      </w:r>
      <w:proofErr w:type="spellStart"/>
      <w:r>
        <w:rPr>
          <w:rFonts w:ascii="Times New Roman" w:eastAsia="Times New Roman" w:hAnsi="Times New Roman" w:cs="Times New Roman"/>
          <w:color w:val="444746"/>
          <w:sz w:val="24"/>
          <w:szCs w:val="24"/>
        </w:rPr>
        <w:t>Kurulları’nda</w:t>
      </w:r>
      <w:proofErr w:type="spellEnd"/>
      <w:r>
        <w:rPr>
          <w:rFonts w:ascii="Times New Roman" w:eastAsia="Times New Roman" w:hAnsi="Times New Roman" w:cs="Times New Roman"/>
          <w:color w:val="444746"/>
          <w:sz w:val="24"/>
          <w:szCs w:val="24"/>
        </w:rPr>
        <w:t xml:space="preserve"> değerlendirilmektedir. Böylece sürecin sürdürülebilirliği yıllık iş planı ve PUKÖ döngüsü çerçevesinde güvence altına alınmaktadır.</w:t>
      </w:r>
    </w:p>
    <w:p w14:paraId="4FFD262E" w14:textId="77777777" w:rsidR="004D198E" w:rsidRDefault="004D198E" w:rsidP="004D198E">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Fakültemizde öğrenci iş yüküne ilişkin veriler, 2023–2024 akademik yılı itibarıyla düzenli olarak uygulanan AKTS İş Yükü Anketleri aracılığıyla toplanmaktadır. Bu anketlerde öğrencilerden derslere haftalık hazırlık için ayırdıkları süre, sınavlara hazırlık, ödev ve sunumlara harcadıkları zaman, proje ve araştırma etkinliklerine katılım düzeyi gibi veriler alınmaktadır. Anketler dönem sonunda Bologna Koordinatörlüğü tarafından değerlendirilmekte, her dersin mevcut AKTS değeriyle öğrencilerin beyan ettiği ortalama iş yükü karşılaştırılmaktadır. Elde edilen veriler, öğretim elemanlarının hazırladığı Bologna formlarındaki iş yükü hesaplamalarıyla karşılaştırılarak tutarlılık analizi yapılmaktadır. Bu analizler, öğrencilerin algıladığı iş yükü ile dersin planlanan iş yükü arasındaki farkları belirlemeyi ve müfredatın gerçekçi biçimde yapılandırılmasını amaçlamaktadır.</w:t>
      </w:r>
    </w:p>
    <w:p w14:paraId="3DAE941E" w14:textId="77777777" w:rsidR="004D198E" w:rsidRDefault="004D198E" w:rsidP="004D198E">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89">
        <w:r>
          <w:rPr>
            <w:rFonts w:ascii="Times New Roman" w:eastAsia="Times New Roman" w:hAnsi="Times New Roman" w:cs="Times New Roman"/>
            <w:color w:val="0000FF"/>
            <w:sz w:val="24"/>
            <w:szCs w:val="24"/>
            <w:u w:val="single"/>
          </w:rPr>
          <w:t>Kanıt 1</w:t>
        </w:r>
      </w:hyperlink>
      <w:r>
        <w:rPr>
          <w:rFonts w:ascii="Times New Roman" w:eastAsia="Times New Roman" w:hAnsi="Times New Roman" w:cs="Times New Roman"/>
          <w:sz w:val="24"/>
          <w:szCs w:val="24"/>
        </w:rPr>
        <w:t>)</w:t>
      </w:r>
    </w:p>
    <w:p w14:paraId="6D7521D5" w14:textId="77777777" w:rsidR="004D198E" w:rsidRDefault="004D198E" w:rsidP="004D198E">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Yukarıda kanıt olarak sunulan AKTS örnek soruları 2023-2024 Eğitim öğretim yılı başında 1. sınıftan 4. sınıf düzeyine kadar tüm derslere uygulanarak ilgili formlar oluşturulmuştur. En nesnel verilerin alınabilmesi için evrende yer alan örneklem grubunun olabildiğince geniş tutulması hedeflenmiştir. Bu hedefe istinaden ilgili derslerin güz dönemi final sınavından önce öğrencilere ilgili formlar oluşturulmuş (</w:t>
      </w:r>
      <w:hyperlink r:id="rId290">
        <w:r>
          <w:rPr>
            <w:rFonts w:ascii="Times New Roman" w:eastAsia="Times New Roman" w:hAnsi="Times New Roman" w:cs="Times New Roman"/>
            <w:color w:val="1155CC"/>
            <w:sz w:val="24"/>
            <w:szCs w:val="24"/>
            <w:u w:val="single"/>
          </w:rPr>
          <w:t>Kanıt 2</w:t>
        </w:r>
      </w:hyperlink>
      <w:r>
        <w:rPr>
          <w:rFonts w:ascii="Times New Roman" w:eastAsia="Times New Roman" w:hAnsi="Times New Roman" w:cs="Times New Roman"/>
          <w:sz w:val="24"/>
          <w:szCs w:val="24"/>
        </w:rPr>
        <w:t>) dijital yolla dağıtılmış ve geri bildirimler toplandıktan sonra sınavlar gerçekleştirilmiştir (</w:t>
      </w:r>
      <w:hyperlink r:id="rId291">
        <w:r>
          <w:rPr>
            <w:rFonts w:ascii="Times New Roman" w:eastAsia="Times New Roman" w:hAnsi="Times New Roman" w:cs="Times New Roman"/>
            <w:color w:val="1155CC"/>
            <w:sz w:val="24"/>
            <w:szCs w:val="24"/>
            <w:u w:val="single"/>
          </w:rPr>
          <w:t>Kanıt 3</w:t>
        </w:r>
      </w:hyperlink>
      <w:r>
        <w:rPr>
          <w:rFonts w:ascii="Times New Roman" w:eastAsia="Times New Roman" w:hAnsi="Times New Roman" w:cs="Times New Roman"/>
          <w:sz w:val="24"/>
          <w:szCs w:val="24"/>
        </w:rPr>
        <w:t xml:space="preserve">). </w:t>
      </w:r>
    </w:p>
    <w:p w14:paraId="419FC78A" w14:textId="6AD59918" w:rsidR="004D198E" w:rsidRDefault="004D198E" w:rsidP="00533B44">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t xml:space="preserve">Ancak uygulamadan sonra alınan geri bildirimler ve form analizleri sonucunda öğrencilerin ilgili formları gelişigüzel doldurdukları, hedeflenen nesnel verilere ulaşılamadığı saptanmıştır. Bu nedenle Eğitim-Öğretim Komisyonu, AKTS iş yükü anketlerinin dijital ortamda zorunlu alanlarla yapılandırılması, örneklem kontrolü yapılması ve öğrencilerin geri bildirimlerinin güvenilirlik analizine tabi tutulması yönünde karar almıştır. </w:t>
      </w:r>
      <w:r w:rsidR="00533B44">
        <w:rPr>
          <w:rFonts w:ascii="Times New Roman" w:eastAsia="Times New Roman" w:hAnsi="Times New Roman" w:cs="Times New Roman"/>
          <w:color w:val="444746"/>
          <w:sz w:val="24"/>
          <w:szCs w:val="24"/>
        </w:rPr>
        <w:t>(</w:t>
      </w:r>
      <w:r w:rsidR="00533B44" w:rsidRPr="00C1459C">
        <w:rPr>
          <w:rFonts w:ascii="Times New Roman" w:hAnsi="Times New Roman" w:cs="Times New Roman"/>
          <w:sz w:val="24"/>
          <w:szCs w:val="24"/>
        </w:rPr>
        <w:t xml:space="preserve">Kanıt: </w:t>
      </w:r>
      <w:hyperlink r:id="rId292" w:history="1">
        <w:r w:rsidR="00533B44" w:rsidRPr="00C1459C">
          <w:rPr>
            <w:rStyle w:val="Kpr"/>
            <w:rFonts w:ascii="Times New Roman" w:eastAsia="Times New Roman" w:hAnsi="Times New Roman" w:cs="Times New Roman"/>
            <w:sz w:val="24"/>
            <w:szCs w:val="24"/>
          </w:rPr>
          <w:t>Toplantı Kararı</w:t>
        </w:r>
      </w:hyperlink>
      <w:r w:rsidR="00533B44" w:rsidRPr="00C1459C">
        <w:rPr>
          <w:rFonts w:ascii="Times New Roman" w:hAnsi="Times New Roman" w:cs="Times New Roman"/>
          <w:sz w:val="24"/>
          <w:szCs w:val="24"/>
        </w:rPr>
        <w:t>)</w:t>
      </w:r>
    </w:p>
    <w:p w14:paraId="29B6C6FC" w14:textId="77777777" w:rsidR="004D198E" w:rsidRDefault="004D198E" w:rsidP="004D198E">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Bologna süreciyle uyumlu olarak, her dersin tanım formunda belirtilen öğretim yöntemleri ve değerlendirme araçları, iş yükü analizleriyle birlikte ele alınmaktadır. Örneğin, bir dersin Bologna formunda ödev, sunum veya proje gibi yöntemlere yer verilmişse, bu etkinliklerin ders değerlendirme raporlarında ve ölçme-değerlendirme bileşenlerinde de yer alması beklenmektedir. Eğitim Komisyonu bu bütünlüğü her dönem sonunda yapılan ders izleme toplantılarında kontrol eder. Bu uygulama, Bologna formundaki çıktı temelli yaklaşımın, fiili ders uygulamalarıyla tutarlı olmasını sağlamaktadır.</w:t>
      </w:r>
    </w:p>
    <w:p w14:paraId="63FC80D2" w14:textId="77777777" w:rsidR="004D198E" w:rsidRDefault="004D198E" w:rsidP="004D198E">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Sonuç olarak Mersin Üniversitesi İlahiyat Fakültesi öğrenci iş yüküne dayalı tasarımı, Bologna belgeleri ve ölçme-değerlendirme uygulamalarıyla bütünleştirilmiş biçimde yürütmektedir. Süreç, planla–uygula–kontrol et–önlem al döngüsü içinde izlenmekte; öğrenci geri bildirimleri, komisyon değerlendirmeleriyle desteklenmektedir. Bu yapı, fakültemizin eğitim kalitesini sürekli geliştirmeye yönelik kurumsal kültürünü güçlendirmekte ve programın Bologna süreciyle tam uyum içinde sürdürülmesini sağlamaktadır.</w:t>
      </w:r>
    </w:p>
    <w:p w14:paraId="57643809" w14:textId="77777777" w:rsidR="004D198E" w:rsidRDefault="004D198E" w:rsidP="004D198E">
      <w:pPr>
        <w:spacing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B.1.6. Ölçme ve Değerlendirme</w:t>
      </w:r>
    </w:p>
    <w:p w14:paraId="3AC6A51C" w14:textId="30EF5CE2" w:rsidR="004D198E" w:rsidRDefault="004D198E" w:rsidP="004D198E">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Mersin Üniversitesi İlahiyat Fakültesi’nde ölçme ve değerlendirme süreci, Bologna sürecinin öğrenme çıktısı temelli yaklaşımına uygun olarak yapılandırılmış ve öğrencilerin bilgi, beceri ve yetkinlik düzeylerini bütüncül biçimde ölçmeyi amaçlayan çok boyutlu bir sistem üzerine kurulmuştur. Fakültemizde öğrencilerin akademik başarısı, dönem boyunca yürütülen çeşitli ölçme bileşenleri aracılığıyla değerlendirilmektedir. Bu bileşenler arasında vize ve final sınavlarının yanı sıra, ödev, sunum, kısa sınav, proje çalışması, uygulama ve dönem içi etkinlikler gibi tamamlayıcı unsurlar da yer almakta; böylece öğrencinin yalnızca sınav performansı değil, süreç içindeki akademik gelişimi de dikkate alınmaktadır.</w:t>
      </w:r>
    </w:p>
    <w:p w14:paraId="71B8F5F7" w14:textId="77777777" w:rsidR="004D198E" w:rsidRDefault="004D198E" w:rsidP="004D198E">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Vize sınavı, öğrencinin dönem içi kazanımlarını ve ara dönemdeki öğrenme düzeyini ölçmeye yönelik olup, genel başarı notunun %40’ını oluşturmaktadır. Final sınavı ise, öğrencinin dersin genel öğrenme çıktılarıyla ne ölçüde örtüşen bir başarı sergilediğini değerlendirmek amacıyla yapılmakta ve toplam notun %60’ını oluşturmaktadır. Gerek vize gerekse final sınavları, her dersin Bologna formunda tanımlanan öğrenme çıktıları, öğretim yöntemleri ve değerlendirme </w:t>
      </w:r>
      <w:proofErr w:type="gramStart"/>
      <w:r>
        <w:rPr>
          <w:rFonts w:ascii="Times New Roman" w:eastAsia="Times New Roman" w:hAnsi="Times New Roman" w:cs="Times New Roman"/>
          <w:sz w:val="24"/>
          <w:szCs w:val="24"/>
        </w:rPr>
        <w:t>kriterleriyle</w:t>
      </w:r>
      <w:proofErr w:type="gramEnd"/>
      <w:r>
        <w:rPr>
          <w:rFonts w:ascii="Times New Roman" w:eastAsia="Times New Roman" w:hAnsi="Times New Roman" w:cs="Times New Roman"/>
          <w:sz w:val="24"/>
          <w:szCs w:val="24"/>
        </w:rPr>
        <w:t xml:space="preserve"> doğrudan ilişkilendirilmektedir. Bu bağ, her sınavın yalnızca bilgi düzeyini değil, öğrencinin kavrama, yorumlama, analiz etme ve uygulama becerilerini de ölçmesini sağlamaktadır. Bu kapsamda sınavlar; klasik, test, kısa cevaplı, çoktan seçmeli veya yorumlayıcı nitelikteki sorulardan oluşacak şekilde düzenlenmektedir. Ayrıca bazı derslerde, </w:t>
      </w:r>
      <w:r>
        <w:rPr>
          <w:rFonts w:ascii="Times New Roman" w:eastAsia="Times New Roman" w:hAnsi="Times New Roman" w:cs="Times New Roman"/>
          <w:sz w:val="24"/>
          <w:szCs w:val="24"/>
        </w:rPr>
        <w:lastRenderedPageBreak/>
        <w:t>öğrencilerin araştırma, sunum veya makale hazırlama etkinlikleri de değerlendirme sürecine dâhil edilmekte ve dersin toplam başarı notuna katkı sağlamaktadır.</w:t>
      </w:r>
    </w:p>
    <w:p w14:paraId="5FC0F9EB" w14:textId="77777777" w:rsidR="004D198E" w:rsidRDefault="004D198E" w:rsidP="004D198E">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Değerlendirme süreci aynı zamanda şeffaflık ve adalet ilkeleri çerçevesinde yürütülmektedir. Sınav tarihleri ve değerlendirme </w:t>
      </w:r>
      <w:proofErr w:type="gramStart"/>
      <w:r>
        <w:rPr>
          <w:rFonts w:ascii="Times New Roman" w:eastAsia="Times New Roman" w:hAnsi="Times New Roman" w:cs="Times New Roman"/>
          <w:sz w:val="24"/>
          <w:szCs w:val="24"/>
        </w:rPr>
        <w:t>kriterleri</w:t>
      </w:r>
      <w:proofErr w:type="gramEnd"/>
      <w:r>
        <w:rPr>
          <w:rFonts w:ascii="Times New Roman" w:eastAsia="Times New Roman" w:hAnsi="Times New Roman" w:cs="Times New Roman"/>
          <w:sz w:val="24"/>
          <w:szCs w:val="24"/>
        </w:rPr>
        <w:t xml:space="preserve"> dönem başında öğrencilere ilan edilmekte; öğrencilerin sonuçlara erişimi Mersin Üniversitesi Öğrenci Bilgi Sistemi (OBS) üzerinden sağlanmaktadır. Öğrenciler, sonuçlara itiraz veya değerlendirme talebi olması hâlinde ilgili yönetmelik uyarınca yazılı başvuru yapabilmektedir.</w:t>
      </w:r>
    </w:p>
    <w:p w14:paraId="09408983" w14:textId="77777777" w:rsidR="004D198E" w:rsidRPr="005F58EC" w:rsidRDefault="004D198E" w:rsidP="004D198E">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hyperlink r:id="rId293">
        <w:r>
          <w:rPr>
            <w:rFonts w:ascii="Times New Roman" w:eastAsia="Times New Roman" w:hAnsi="Times New Roman" w:cs="Times New Roman"/>
            <w:color w:val="1155CC"/>
            <w:sz w:val="24"/>
            <w:szCs w:val="24"/>
            <w:u w:val="single"/>
          </w:rPr>
          <w:t>Kanıt 1</w:t>
        </w:r>
      </w:hyperlink>
      <w:r>
        <w:rPr>
          <w:rFonts w:ascii="Times New Roman" w:eastAsia="Times New Roman" w:hAnsi="Times New Roman" w:cs="Times New Roman"/>
          <w:sz w:val="24"/>
          <w:szCs w:val="24"/>
        </w:rPr>
        <w:t>)</w:t>
      </w:r>
    </w:p>
    <w:p w14:paraId="5B962AE7" w14:textId="77777777" w:rsidR="00691474" w:rsidRDefault="00D67653">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B.2. Öğrenci Kabulü ve Gelişimi</w:t>
      </w:r>
    </w:p>
    <w:p w14:paraId="2AF8BCC1" w14:textId="77777777" w:rsidR="00691474" w:rsidRDefault="00D6765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B.2.1. Öğrenci kabulü ve önceki öğrenmenin tanınması ve kredilendirilmesi (Örgün eğitim, yaygın eğitim ve serbest öğrenme yoluyla edinilen bilgi ve beceriler)</w:t>
      </w:r>
    </w:p>
    <w:p w14:paraId="236E13FA" w14:textId="0DF85B1C" w:rsidR="00691474" w:rsidRPr="00945F6F" w:rsidRDefault="00D67653" w:rsidP="00B57979">
      <w:pPr>
        <w:jc w:val="both"/>
        <w:rPr>
          <w:rFonts w:ascii="Times New Roman" w:eastAsia="Times New Roman" w:hAnsi="Times New Roman" w:cs="Times New Roman"/>
          <w:b/>
          <w:bCs/>
          <w:color w:val="FF0000"/>
          <w:sz w:val="24"/>
          <w:szCs w:val="24"/>
          <w:highlight w:val="yellow"/>
        </w:rPr>
      </w:pPr>
      <w:r>
        <w:rPr>
          <w:rFonts w:ascii="Times New Roman" w:eastAsia="Times New Roman" w:hAnsi="Times New Roman" w:cs="Times New Roman"/>
          <w:sz w:val="24"/>
          <w:szCs w:val="24"/>
        </w:rPr>
        <w:t xml:space="preserve">Lisans Öğrenci alımı düzenli olarak Ölçme Seçme ve Yerleştirme Merkezi Başkanlığı (ÖSYM) tarafından yapılmaktadır. ÖSYM tarafından yapılan sınavda SÖZ puanları ve tercih sıralarına göre giriş hakkı elde eden öğrenciler Yüksek Öğretim Kurulu (YÖK), ÖSYM ile Rektörlük tarafından belirlenen ilkeler (2547 Sayılı Yükseköğretim Kanununun Eğitim ve Öğretim ile İlgili Yükseköğretime Giriş Maddeleri) uyarınca istenen belgelerle kayıtlarını yaptırmışlardır. 2024-2025 akademik yılında kurumun kontenjanı 64 kişi olarak ayrılmış, okul birincisi kontenjanından iki kişi yerleşmiş ve kontenjan tam olarak doldurulmuştur. Yerleşip kayıt yapmayan 2 (iki) kişi bulunurken, programa ek yerleştirme ile 3 (üç) kişi yerleşmiştir. Yerleşenlerin ortalama diploma notu </w:t>
      </w:r>
      <w:r>
        <w:rPr>
          <w:rFonts w:ascii="Times New Roman" w:eastAsia="Times New Roman" w:hAnsi="Times New Roman" w:cs="Times New Roman"/>
          <w:color w:val="333333"/>
          <w:sz w:val="24"/>
          <w:szCs w:val="24"/>
          <w:highlight w:val="white"/>
        </w:rPr>
        <w:t xml:space="preserve">79,9 olarak belirlemiştir. Önceki yıllarda Kuruma kayıt yaptıran öğrencilerin sınav derecelerine ilişkin detaylar Tablo B.2.1.1’de yer almaktadır. </w:t>
      </w:r>
      <w:hyperlink r:id="rId294">
        <w:r>
          <w:rPr>
            <w:rFonts w:ascii="Times New Roman" w:eastAsia="Times New Roman" w:hAnsi="Times New Roman" w:cs="Times New Roman"/>
            <w:color w:val="0563C1"/>
            <w:sz w:val="24"/>
            <w:szCs w:val="24"/>
            <w:highlight w:val="white"/>
            <w:u w:val="single"/>
          </w:rPr>
          <w:t>(Kanıt 1)</w:t>
        </w:r>
      </w:hyperlink>
      <w:r>
        <w:rPr>
          <w:rFonts w:ascii="Times New Roman" w:eastAsia="Times New Roman" w:hAnsi="Times New Roman" w:cs="Times New Roman"/>
          <w:color w:val="333333"/>
          <w:sz w:val="24"/>
          <w:szCs w:val="24"/>
          <w:highlight w:val="white"/>
        </w:rPr>
        <w:t xml:space="preserve"> </w:t>
      </w:r>
      <w:hyperlink r:id="rId295">
        <w:r>
          <w:rPr>
            <w:rFonts w:ascii="Times New Roman" w:eastAsia="Times New Roman" w:hAnsi="Times New Roman" w:cs="Times New Roman"/>
            <w:color w:val="1155CC"/>
            <w:sz w:val="24"/>
            <w:szCs w:val="24"/>
            <w:highlight w:val="white"/>
            <w:u w:val="single"/>
          </w:rPr>
          <w:t>(Kanıt 2)</w:t>
        </w:r>
      </w:hyperlink>
      <w:r>
        <w:rPr>
          <w:rFonts w:ascii="Times New Roman" w:eastAsia="Times New Roman" w:hAnsi="Times New Roman" w:cs="Times New Roman"/>
          <w:color w:val="333333"/>
          <w:sz w:val="24"/>
          <w:szCs w:val="24"/>
          <w:highlight w:val="white"/>
        </w:rPr>
        <w:t xml:space="preserve"> </w:t>
      </w:r>
    </w:p>
    <w:p w14:paraId="51012BD2" w14:textId="77777777" w:rsidR="00691474" w:rsidRDefault="00691474">
      <w:pPr>
        <w:jc w:val="both"/>
        <w:rPr>
          <w:rFonts w:ascii="Times New Roman" w:eastAsia="Times New Roman" w:hAnsi="Times New Roman" w:cs="Times New Roman"/>
          <w:color w:val="333333"/>
          <w:sz w:val="24"/>
          <w:szCs w:val="24"/>
          <w:highlight w:val="white"/>
        </w:rPr>
      </w:pPr>
    </w:p>
    <w:p w14:paraId="34FAF480" w14:textId="77777777" w:rsidR="00691474" w:rsidRDefault="00D6765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Tablo B.2.1.1. Kurum Öğrencilerinin Sınav Derecelerine İlişkin Bilgi</w:t>
      </w:r>
    </w:p>
    <w:tbl>
      <w:tblPr>
        <w:tblStyle w:val="a5"/>
        <w:tblW w:w="1019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5"/>
        <w:gridCol w:w="1598"/>
        <w:gridCol w:w="1357"/>
        <w:gridCol w:w="1151"/>
        <w:gridCol w:w="1151"/>
        <w:gridCol w:w="1146"/>
        <w:gridCol w:w="1048"/>
        <w:gridCol w:w="1268"/>
      </w:tblGrid>
      <w:tr w:rsidR="00691474" w14:paraId="0D2EFFF9" w14:textId="77777777">
        <w:tc>
          <w:tcPr>
            <w:tcW w:w="1475" w:type="dxa"/>
          </w:tcPr>
          <w:p w14:paraId="1A82AAD8" w14:textId="77777777" w:rsidR="00691474" w:rsidRDefault="00691474">
            <w:pPr>
              <w:jc w:val="both"/>
              <w:rPr>
                <w:rFonts w:ascii="Times New Roman" w:eastAsia="Times New Roman" w:hAnsi="Times New Roman" w:cs="Times New Roman"/>
                <w:b/>
                <w:bCs/>
                <w:sz w:val="24"/>
                <w:szCs w:val="24"/>
              </w:rPr>
            </w:pPr>
          </w:p>
          <w:p w14:paraId="21E0D9DE" w14:textId="77777777" w:rsidR="00691474" w:rsidRDefault="00D6765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AKADEMİK YIL</w:t>
            </w:r>
          </w:p>
        </w:tc>
        <w:tc>
          <w:tcPr>
            <w:tcW w:w="1598" w:type="dxa"/>
          </w:tcPr>
          <w:p w14:paraId="4A12D25E" w14:textId="77777777" w:rsidR="00691474" w:rsidRDefault="00691474">
            <w:pPr>
              <w:jc w:val="both"/>
              <w:rPr>
                <w:rFonts w:ascii="Times New Roman" w:eastAsia="Times New Roman" w:hAnsi="Times New Roman" w:cs="Times New Roman"/>
                <w:b/>
                <w:bCs/>
                <w:sz w:val="24"/>
                <w:szCs w:val="24"/>
              </w:rPr>
            </w:pPr>
          </w:p>
          <w:p w14:paraId="4F1D4D3E" w14:textId="77777777" w:rsidR="00691474" w:rsidRDefault="00691474">
            <w:pPr>
              <w:jc w:val="both"/>
              <w:rPr>
                <w:rFonts w:ascii="Times New Roman" w:eastAsia="Times New Roman" w:hAnsi="Times New Roman" w:cs="Times New Roman"/>
                <w:b/>
                <w:bCs/>
                <w:sz w:val="24"/>
                <w:szCs w:val="24"/>
              </w:rPr>
            </w:pPr>
          </w:p>
          <w:p w14:paraId="32292F59" w14:textId="77777777" w:rsidR="00691474" w:rsidRDefault="00D6765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KONTENJAN</w:t>
            </w:r>
          </w:p>
        </w:tc>
        <w:tc>
          <w:tcPr>
            <w:tcW w:w="1357" w:type="dxa"/>
          </w:tcPr>
          <w:p w14:paraId="710A2B6B" w14:textId="77777777" w:rsidR="00691474" w:rsidRDefault="00D6765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KAYIT YAPTIRAN ÖĞRENCİ SAYISI</w:t>
            </w:r>
          </w:p>
        </w:tc>
        <w:tc>
          <w:tcPr>
            <w:tcW w:w="1151" w:type="dxa"/>
          </w:tcPr>
          <w:p w14:paraId="2E3089A7" w14:textId="77777777" w:rsidR="00691474" w:rsidRDefault="00D6765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SINAV PUANI</w:t>
            </w:r>
          </w:p>
          <w:p w14:paraId="171DA729" w14:textId="77777777" w:rsidR="00691474" w:rsidRDefault="00D67653">
            <w:pPr>
              <w:spacing w:line="240" w:lineRule="auto"/>
              <w:jc w:val="both"/>
              <w:rPr>
                <w:rFonts w:ascii="Times New Roman" w:eastAsia="Times New Roman" w:hAnsi="Times New Roman" w:cs="Times New Roman"/>
                <w:b/>
                <w:bCs/>
                <w:sz w:val="24"/>
                <w:szCs w:val="24"/>
              </w:rPr>
            </w:pPr>
            <w:r>
              <w:rPr>
                <w:noProof/>
                <w:lang w:val="tr-TR" w:eastAsia="tr-TR"/>
              </w:rPr>
              <mc:AlternateContent>
                <mc:Choice Requires="wpg">
                  <w:drawing>
                    <wp:anchor distT="0" distB="0" distL="114300" distR="114300" simplePos="0" relativeHeight="251658240" behindDoc="0" locked="0" layoutInCell="1" hidden="0" allowOverlap="1" wp14:anchorId="7199DCAB" wp14:editId="36B3850E">
                      <wp:simplePos x="0" y="0"/>
                      <wp:positionH relativeFrom="column">
                        <wp:posOffset>-88899</wp:posOffset>
                      </wp:positionH>
                      <wp:positionV relativeFrom="paragraph">
                        <wp:posOffset>165100</wp:posOffset>
                      </wp:positionV>
                      <wp:extent cx="2849526"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921237" y="3780000"/>
                                <a:ext cx="2849526"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-88899</wp:posOffset>
                      </wp:positionH>
                      <wp:positionV relativeFrom="paragraph">
                        <wp:posOffset>165100</wp:posOffset>
                      </wp:positionV>
                      <wp:extent cx="2849526" cy="12700"/>
                      <wp:effectExtent b="0" l="0" r="0" t="0"/>
                      <wp:wrapNone/>
                      <wp:docPr id="1" name="image8.png"/>
                      <a:graphic>
                        <a:graphicData uri="http://schemas.openxmlformats.org/drawingml/2006/picture">
                          <pic:pic>
                            <pic:nvPicPr>
                              <pic:cNvPr id="0" name="image8.png"/>
                              <pic:cNvPicPr preferRelativeResize="0"/>
                            </pic:nvPicPr>
                            <pic:blipFill>
                              <a:blip r:embed="rId296"/>
                              <a:srcRect/>
                              <a:stretch>
                                <a:fillRect/>
                              </a:stretch>
                            </pic:blipFill>
                            <pic:spPr>
                              <a:xfrm>
                                <a:off x="0" y="0"/>
                                <a:ext cx="2849526" cy="12700"/>
                              </a:xfrm>
                              <a:prstGeom prst="rect"/>
                              <a:ln/>
                            </pic:spPr>
                          </pic:pic>
                        </a:graphicData>
                      </a:graphic>
                    </wp:anchor>
                  </w:drawing>
                </mc:Fallback>
              </mc:AlternateContent>
            </w:r>
          </w:p>
          <w:p w14:paraId="67A27B0D" w14:textId="77777777" w:rsidR="00691474" w:rsidRDefault="00691474">
            <w:pPr>
              <w:spacing w:line="240" w:lineRule="auto"/>
              <w:jc w:val="both"/>
              <w:rPr>
                <w:rFonts w:ascii="Times New Roman" w:eastAsia="Times New Roman" w:hAnsi="Times New Roman" w:cs="Times New Roman"/>
                <w:b/>
                <w:bCs/>
                <w:sz w:val="24"/>
                <w:szCs w:val="24"/>
              </w:rPr>
            </w:pPr>
          </w:p>
          <w:p w14:paraId="5F57938A" w14:textId="77777777" w:rsidR="00691474" w:rsidRDefault="00D6765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 YÜKSEK</w:t>
            </w:r>
          </w:p>
        </w:tc>
        <w:tc>
          <w:tcPr>
            <w:tcW w:w="1151" w:type="dxa"/>
          </w:tcPr>
          <w:p w14:paraId="3DC3EB9A" w14:textId="77777777" w:rsidR="00691474" w:rsidRDefault="00D6765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SINAV PUANI</w:t>
            </w:r>
          </w:p>
          <w:p w14:paraId="20323DF3" w14:textId="77777777" w:rsidR="00691474" w:rsidRDefault="00691474">
            <w:pPr>
              <w:spacing w:line="240" w:lineRule="auto"/>
              <w:jc w:val="both"/>
              <w:rPr>
                <w:rFonts w:ascii="Times New Roman" w:eastAsia="Times New Roman" w:hAnsi="Times New Roman" w:cs="Times New Roman"/>
                <w:b/>
                <w:bCs/>
                <w:sz w:val="24"/>
                <w:szCs w:val="24"/>
              </w:rPr>
            </w:pPr>
          </w:p>
          <w:p w14:paraId="427F664C" w14:textId="77777777" w:rsidR="00691474" w:rsidRDefault="00691474">
            <w:pPr>
              <w:spacing w:line="240" w:lineRule="auto"/>
              <w:jc w:val="both"/>
              <w:rPr>
                <w:rFonts w:ascii="Times New Roman" w:eastAsia="Times New Roman" w:hAnsi="Times New Roman" w:cs="Times New Roman"/>
                <w:b/>
                <w:bCs/>
                <w:sz w:val="24"/>
                <w:szCs w:val="24"/>
              </w:rPr>
            </w:pPr>
          </w:p>
          <w:p w14:paraId="2C845557" w14:textId="77777777" w:rsidR="00691474" w:rsidRDefault="00D6765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 DÜŞÜK</w:t>
            </w:r>
          </w:p>
        </w:tc>
        <w:tc>
          <w:tcPr>
            <w:tcW w:w="1146" w:type="dxa"/>
          </w:tcPr>
          <w:p w14:paraId="6BCABB60" w14:textId="77777777" w:rsidR="00691474" w:rsidRDefault="00D6765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SINAV BAŞARI SIRASI</w:t>
            </w:r>
          </w:p>
          <w:p w14:paraId="5B834ABC" w14:textId="77777777" w:rsidR="00691474" w:rsidRDefault="00691474">
            <w:pPr>
              <w:spacing w:line="240" w:lineRule="auto"/>
              <w:jc w:val="both"/>
              <w:rPr>
                <w:rFonts w:ascii="Times New Roman" w:eastAsia="Times New Roman" w:hAnsi="Times New Roman" w:cs="Times New Roman"/>
                <w:b/>
                <w:bCs/>
                <w:sz w:val="24"/>
                <w:szCs w:val="24"/>
              </w:rPr>
            </w:pPr>
          </w:p>
          <w:p w14:paraId="56D6E7AF" w14:textId="77777777" w:rsidR="00691474" w:rsidRDefault="00D6765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 YÜKSEK</w:t>
            </w:r>
          </w:p>
        </w:tc>
        <w:tc>
          <w:tcPr>
            <w:tcW w:w="1048" w:type="dxa"/>
          </w:tcPr>
          <w:p w14:paraId="0D83192B" w14:textId="77777777" w:rsidR="00691474" w:rsidRDefault="00D6765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SINAV BAŞARI SIRASI</w:t>
            </w:r>
          </w:p>
          <w:p w14:paraId="79692C02" w14:textId="77777777" w:rsidR="00691474" w:rsidRDefault="00691474">
            <w:pPr>
              <w:spacing w:line="240" w:lineRule="auto"/>
              <w:jc w:val="both"/>
              <w:rPr>
                <w:rFonts w:ascii="Times New Roman" w:eastAsia="Times New Roman" w:hAnsi="Times New Roman" w:cs="Times New Roman"/>
                <w:b/>
                <w:bCs/>
                <w:sz w:val="24"/>
                <w:szCs w:val="24"/>
              </w:rPr>
            </w:pPr>
          </w:p>
          <w:p w14:paraId="52CA3B11" w14:textId="77777777" w:rsidR="00691474" w:rsidRDefault="00D6765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EN DÜŞÜK</w:t>
            </w:r>
          </w:p>
        </w:tc>
        <w:tc>
          <w:tcPr>
            <w:tcW w:w="1268" w:type="dxa"/>
          </w:tcPr>
          <w:p w14:paraId="3348DC0F" w14:textId="77777777" w:rsidR="00691474" w:rsidRDefault="00D6765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YATAY GEÇİŞLE GELEN ÖĞRENCİ SAYISI</w:t>
            </w:r>
          </w:p>
        </w:tc>
      </w:tr>
      <w:tr w:rsidR="00691474" w14:paraId="42F0240E" w14:textId="77777777">
        <w:trPr>
          <w:trHeight w:val="568"/>
        </w:trPr>
        <w:tc>
          <w:tcPr>
            <w:tcW w:w="1475" w:type="dxa"/>
          </w:tcPr>
          <w:p w14:paraId="5F1EA2BC"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2024-2025</w:t>
            </w:r>
          </w:p>
        </w:tc>
        <w:tc>
          <w:tcPr>
            <w:tcW w:w="1598" w:type="dxa"/>
          </w:tcPr>
          <w:p w14:paraId="3555F7BD"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357" w:type="dxa"/>
          </w:tcPr>
          <w:p w14:paraId="3E0DE7A6"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151" w:type="dxa"/>
          </w:tcPr>
          <w:p w14:paraId="367CAAEA"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460,41260</w:t>
            </w:r>
          </w:p>
        </w:tc>
        <w:tc>
          <w:tcPr>
            <w:tcW w:w="1151" w:type="dxa"/>
          </w:tcPr>
          <w:p w14:paraId="67B5A427"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320,93140</w:t>
            </w:r>
          </w:p>
        </w:tc>
        <w:tc>
          <w:tcPr>
            <w:tcW w:w="1146" w:type="dxa"/>
          </w:tcPr>
          <w:p w14:paraId="3E676182"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2.044</w:t>
            </w:r>
          </w:p>
        </w:tc>
        <w:tc>
          <w:tcPr>
            <w:tcW w:w="1048" w:type="dxa"/>
          </w:tcPr>
          <w:p w14:paraId="1F147CF0"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264.989</w:t>
            </w:r>
          </w:p>
        </w:tc>
        <w:tc>
          <w:tcPr>
            <w:tcW w:w="1268" w:type="dxa"/>
          </w:tcPr>
          <w:p w14:paraId="7009CC51" w14:textId="77777777" w:rsidR="00691474" w:rsidRDefault="00D67653">
            <w:p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13</w:t>
            </w:r>
          </w:p>
        </w:tc>
      </w:tr>
      <w:tr w:rsidR="00691474" w14:paraId="5D46F522" w14:textId="77777777">
        <w:trPr>
          <w:trHeight w:val="543"/>
        </w:trPr>
        <w:tc>
          <w:tcPr>
            <w:tcW w:w="1475" w:type="dxa"/>
          </w:tcPr>
          <w:p w14:paraId="11A404D5"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2023-2024</w:t>
            </w:r>
          </w:p>
        </w:tc>
        <w:tc>
          <w:tcPr>
            <w:tcW w:w="1598" w:type="dxa"/>
          </w:tcPr>
          <w:p w14:paraId="5C5A0764"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357" w:type="dxa"/>
          </w:tcPr>
          <w:p w14:paraId="04DA6105"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151" w:type="dxa"/>
          </w:tcPr>
          <w:p w14:paraId="48C8C08D"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406,02648</w:t>
            </w:r>
          </w:p>
        </w:tc>
        <w:tc>
          <w:tcPr>
            <w:tcW w:w="1151" w:type="dxa"/>
          </w:tcPr>
          <w:p w14:paraId="588FC2DA"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309,90776</w:t>
            </w:r>
          </w:p>
        </w:tc>
        <w:tc>
          <w:tcPr>
            <w:tcW w:w="1146" w:type="dxa"/>
          </w:tcPr>
          <w:p w14:paraId="1E331909"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16.611</w:t>
            </w:r>
          </w:p>
        </w:tc>
        <w:tc>
          <w:tcPr>
            <w:tcW w:w="1048" w:type="dxa"/>
          </w:tcPr>
          <w:p w14:paraId="29544111"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284.804</w:t>
            </w:r>
          </w:p>
        </w:tc>
        <w:tc>
          <w:tcPr>
            <w:tcW w:w="1268" w:type="dxa"/>
          </w:tcPr>
          <w:p w14:paraId="2050F801" w14:textId="77777777" w:rsidR="00691474" w:rsidRDefault="00D67653">
            <w:p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7</w:t>
            </w:r>
          </w:p>
        </w:tc>
      </w:tr>
      <w:tr w:rsidR="00691474" w14:paraId="279E3793" w14:textId="77777777">
        <w:trPr>
          <w:trHeight w:val="570"/>
        </w:trPr>
        <w:tc>
          <w:tcPr>
            <w:tcW w:w="1475" w:type="dxa"/>
          </w:tcPr>
          <w:p w14:paraId="06371117"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p>
        </w:tc>
        <w:tc>
          <w:tcPr>
            <w:tcW w:w="1598" w:type="dxa"/>
          </w:tcPr>
          <w:p w14:paraId="09975CE0"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357" w:type="dxa"/>
          </w:tcPr>
          <w:p w14:paraId="0ED2B5B9"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151" w:type="dxa"/>
          </w:tcPr>
          <w:p w14:paraId="44924476"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428,61858</w:t>
            </w:r>
          </w:p>
        </w:tc>
        <w:tc>
          <w:tcPr>
            <w:tcW w:w="1151" w:type="dxa"/>
          </w:tcPr>
          <w:p w14:paraId="3A593CEF"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321,20428</w:t>
            </w:r>
          </w:p>
        </w:tc>
        <w:tc>
          <w:tcPr>
            <w:tcW w:w="1146" w:type="dxa"/>
          </w:tcPr>
          <w:p w14:paraId="0C835D0B"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6.716</w:t>
            </w:r>
          </w:p>
        </w:tc>
        <w:tc>
          <w:tcPr>
            <w:tcW w:w="1048" w:type="dxa"/>
          </w:tcPr>
          <w:p w14:paraId="269515A9"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224.614</w:t>
            </w:r>
          </w:p>
        </w:tc>
        <w:tc>
          <w:tcPr>
            <w:tcW w:w="1268" w:type="dxa"/>
          </w:tcPr>
          <w:p w14:paraId="406CC3BE" w14:textId="77777777" w:rsidR="00691474" w:rsidRDefault="00D67653">
            <w:p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9</w:t>
            </w:r>
          </w:p>
        </w:tc>
      </w:tr>
    </w:tbl>
    <w:p w14:paraId="7BC6DD49" w14:textId="77777777" w:rsidR="00691474" w:rsidRDefault="00691474">
      <w:pPr>
        <w:jc w:val="both"/>
        <w:rPr>
          <w:rFonts w:ascii="Times New Roman" w:eastAsia="Times New Roman" w:hAnsi="Times New Roman" w:cs="Times New Roman"/>
          <w:sz w:val="24"/>
          <w:szCs w:val="24"/>
        </w:rPr>
      </w:pPr>
    </w:p>
    <w:p w14:paraId="17244663" w14:textId="77777777" w:rsidR="00691474" w:rsidRDefault="00D6765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Yatay Geçişle Öğrenci Kabulü</w:t>
      </w:r>
    </w:p>
    <w:p w14:paraId="65AD0A05" w14:textId="6331F106" w:rsidR="00691474" w:rsidRPr="00945F6F" w:rsidRDefault="00C53E55" w:rsidP="00C53E55">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Fakültemiz</w:t>
      </w:r>
      <w:r w:rsidR="00B57979">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M</w:t>
      </w:r>
      <w:r w:rsidR="00945F6F" w:rsidRPr="00945F6F">
        <w:rPr>
          <w:rFonts w:ascii="Times New Roman" w:eastAsia="Times New Roman" w:hAnsi="Times New Roman" w:cs="Times New Roman"/>
          <w:color w:val="000000" w:themeColor="text1"/>
          <w:sz w:val="24"/>
          <w:szCs w:val="24"/>
        </w:rPr>
        <w:t>ers</w:t>
      </w:r>
      <w:r w:rsidR="00945F6F">
        <w:rPr>
          <w:rFonts w:ascii="Times New Roman" w:eastAsia="Times New Roman" w:hAnsi="Times New Roman" w:cs="Times New Roman"/>
          <w:color w:val="000000" w:themeColor="text1"/>
          <w:sz w:val="24"/>
          <w:szCs w:val="24"/>
        </w:rPr>
        <w:t>i</w:t>
      </w:r>
      <w:r w:rsidR="00945F6F" w:rsidRPr="00945F6F">
        <w:rPr>
          <w:rFonts w:ascii="Times New Roman" w:eastAsia="Times New Roman" w:hAnsi="Times New Roman" w:cs="Times New Roman"/>
          <w:color w:val="000000" w:themeColor="text1"/>
          <w:sz w:val="24"/>
          <w:szCs w:val="24"/>
        </w:rPr>
        <w:t xml:space="preserve">n </w:t>
      </w:r>
      <w:r w:rsidR="00945F6F">
        <w:rPr>
          <w:rFonts w:ascii="Times New Roman" w:eastAsia="Times New Roman" w:hAnsi="Times New Roman" w:cs="Times New Roman"/>
          <w:color w:val="000000" w:themeColor="text1"/>
          <w:sz w:val="24"/>
          <w:szCs w:val="24"/>
        </w:rPr>
        <w:t xml:space="preserve">Üniversitesi </w:t>
      </w:r>
      <w:r w:rsidR="00945F6F" w:rsidRPr="00945F6F">
        <w:rPr>
          <w:rFonts w:ascii="Times New Roman" w:eastAsia="Times New Roman" w:hAnsi="Times New Roman" w:cs="Times New Roman"/>
          <w:color w:val="000000" w:themeColor="text1"/>
          <w:sz w:val="24"/>
          <w:szCs w:val="24"/>
        </w:rPr>
        <w:t xml:space="preserve">Ön Lisans </w:t>
      </w:r>
      <w:r w:rsidR="00945F6F">
        <w:rPr>
          <w:rFonts w:ascii="Times New Roman" w:eastAsia="Times New Roman" w:hAnsi="Times New Roman" w:cs="Times New Roman"/>
          <w:color w:val="000000" w:themeColor="text1"/>
          <w:sz w:val="24"/>
          <w:szCs w:val="24"/>
        </w:rPr>
        <w:t>v</w:t>
      </w:r>
      <w:r w:rsidR="00945F6F" w:rsidRPr="00945F6F">
        <w:rPr>
          <w:rFonts w:ascii="Times New Roman" w:eastAsia="Times New Roman" w:hAnsi="Times New Roman" w:cs="Times New Roman"/>
          <w:color w:val="000000" w:themeColor="text1"/>
          <w:sz w:val="24"/>
          <w:szCs w:val="24"/>
        </w:rPr>
        <w:t>e Lisans Programları Yatay Geçiş Yönergesi</w:t>
      </w:r>
      <w:r w:rsidR="00945F6F">
        <w:rPr>
          <w:rFonts w:ascii="Times New Roman" w:eastAsia="Times New Roman" w:hAnsi="Times New Roman" w:cs="Times New Roman"/>
          <w:color w:val="000000" w:themeColor="text1"/>
          <w:sz w:val="24"/>
          <w:szCs w:val="24"/>
        </w:rPr>
        <w:t>ne</w:t>
      </w:r>
      <w:r w:rsidR="00945F6F" w:rsidRPr="00945F6F">
        <w:rPr>
          <w:rFonts w:ascii="Times New Roman" w:eastAsia="Times New Roman" w:hAnsi="Times New Roman" w:cs="Times New Roman"/>
          <w:color w:val="000000" w:themeColor="text1"/>
          <w:sz w:val="24"/>
          <w:szCs w:val="24"/>
        </w:rPr>
        <w:t xml:space="preserve"> </w:t>
      </w:r>
      <w:hyperlink r:id="rId297">
        <w:r w:rsidR="00D67653">
          <w:rPr>
            <w:rFonts w:ascii="Times New Roman" w:eastAsia="Times New Roman" w:hAnsi="Times New Roman" w:cs="Times New Roman"/>
            <w:color w:val="1155CC"/>
            <w:sz w:val="24"/>
            <w:szCs w:val="24"/>
            <w:u w:val="single"/>
          </w:rPr>
          <w:t>(Kanıt 3)</w:t>
        </w:r>
      </w:hyperlink>
      <w:r w:rsidR="00D67653">
        <w:rPr>
          <w:rFonts w:ascii="Times New Roman" w:eastAsia="Times New Roman" w:hAnsi="Times New Roman" w:cs="Times New Roman"/>
          <w:sz w:val="24"/>
          <w:szCs w:val="24"/>
        </w:rPr>
        <w:t xml:space="preserve"> göre yatay geçişle ilgili esasları uygulamıştır. Bunun için yatay geçişle gelen öğrencileri değerlendirebilmek adına fakültemiz bünyesinde bir komisyon kurulmuştur. </w:t>
      </w:r>
      <w:hyperlink r:id="rId298">
        <w:r w:rsidR="00D67653">
          <w:rPr>
            <w:rFonts w:ascii="Times New Roman" w:eastAsia="Times New Roman" w:hAnsi="Times New Roman" w:cs="Times New Roman"/>
            <w:color w:val="1155CC"/>
            <w:sz w:val="24"/>
            <w:szCs w:val="24"/>
            <w:u w:val="single"/>
          </w:rPr>
          <w:t xml:space="preserve">(Kanıt 4) </w:t>
        </w:r>
      </w:hyperlink>
      <w:r w:rsidR="00D67653">
        <w:rPr>
          <w:rFonts w:ascii="Times New Roman" w:eastAsia="Times New Roman" w:hAnsi="Times New Roman" w:cs="Times New Roman"/>
          <w:sz w:val="24"/>
          <w:szCs w:val="24"/>
        </w:rPr>
        <w:t>Buna göre yatay geçişle kuruma gelen öğrenciler, kontenjanlar, doluluk oranlarıyla ilgili bütün detaylara (</w:t>
      </w:r>
      <w:hyperlink r:id="rId299">
        <w:r w:rsidR="00D67653">
          <w:rPr>
            <w:rFonts w:ascii="Times New Roman" w:eastAsia="Times New Roman" w:hAnsi="Times New Roman" w:cs="Times New Roman"/>
            <w:color w:val="1155CC"/>
            <w:sz w:val="24"/>
            <w:szCs w:val="24"/>
            <w:u w:val="single"/>
          </w:rPr>
          <w:t>Kanıt 5</w:t>
        </w:r>
      </w:hyperlink>
      <w:r w:rsidR="00D67653">
        <w:rPr>
          <w:rFonts w:ascii="Times New Roman" w:eastAsia="Times New Roman" w:hAnsi="Times New Roman" w:cs="Times New Roman"/>
          <w:sz w:val="24"/>
          <w:szCs w:val="24"/>
        </w:rPr>
        <w:t>)’ten ulaşılabilmektedir.</w:t>
      </w:r>
    </w:p>
    <w:p w14:paraId="3A665BA7" w14:textId="77777777" w:rsidR="00691474" w:rsidRDefault="00D676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Yatay Geçişle gelen öğrencilerin intibaklarında ders içerikleri ve kredi uygunluğuna dikkat edilerek başarılı kabul edilen notların aktarımı birebir yapılmıştır.</w:t>
      </w:r>
    </w:p>
    <w:p w14:paraId="03D6D67C" w14:textId="77777777" w:rsidR="00691474" w:rsidRDefault="00691474">
      <w:pPr>
        <w:jc w:val="both"/>
        <w:rPr>
          <w:rFonts w:ascii="Times New Roman" w:eastAsia="Times New Roman" w:hAnsi="Times New Roman" w:cs="Times New Roman"/>
          <w:b/>
          <w:bCs/>
          <w:sz w:val="24"/>
          <w:szCs w:val="24"/>
        </w:rPr>
      </w:pPr>
    </w:p>
    <w:p w14:paraId="63EF0B17" w14:textId="59552C4A" w:rsidR="00691474" w:rsidRDefault="00FA419B" w:rsidP="00FA419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Fakültemizde</w:t>
      </w:r>
      <w:r w:rsidR="00D67653">
        <w:rPr>
          <w:rFonts w:ascii="Times New Roman" w:eastAsia="Times New Roman" w:hAnsi="Times New Roman" w:cs="Times New Roman"/>
          <w:b/>
          <w:bCs/>
          <w:sz w:val="24"/>
          <w:szCs w:val="24"/>
        </w:rPr>
        <w:t xml:space="preserve"> Arapça Hazırlık Sınıfı bulunmamaktadır. Dolayısıyla Yeterlilik Sınavı benzeri sınav uygulanmamaktadır. </w:t>
      </w:r>
      <w:r w:rsidRPr="00FA419B">
        <w:rPr>
          <w:rFonts w:ascii="Times New Roman" w:eastAsia="Times New Roman" w:hAnsi="Times New Roman" w:cs="Times New Roman"/>
          <w:b/>
          <w:bCs/>
          <w:sz w:val="24"/>
          <w:szCs w:val="24"/>
        </w:rPr>
        <w:t xml:space="preserve">Fakültemizde </w:t>
      </w:r>
      <w:proofErr w:type="spellStart"/>
      <w:r w:rsidR="00D67653">
        <w:rPr>
          <w:rFonts w:ascii="Times New Roman" w:eastAsia="Times New Roman" w:hAnsi="Times New Roman" w:cs="Times New Roman"/>
          <w:b/>
          <w:bCs/>
          <w:sz w:val="24"/>
          <w:szCs w:val="24"/>
        </w:rPr>
        <w:t>Yandal</w:t>
      </w:r>
      <w:proofErr w:type="spellEnd"/>
      <w:r w:rsidR="00D67653">
        <w:rPr>
          <w:rFonts w:ascii="Times New Roman" w:eastAsia="Times New Roman" w:hAnsi="Times New Roman" w:cs="Times New Roman"/>
          <w:b/>
          <w:bCs/>
          <w:sz w:val="24"/>
          <w:szCs w:val="24"/>
        </w:rPr>
        <w:t xml:space="preserve"> Programı bulunmamaktadır. Kurumumuzda Çift </w:t>
      </w:r>
      <w:proofErr w:type="spellStart"/>
      <w:r w:rsidR="00D67653">
        <w:rPr>
          <w:rFonts w:ascii="Times New Roman" w:eastAsia="Times New Roman" w:hAnsi="Times New Roman" w:cs="Times New Roman"/>
          <w:b/>
          <w:bCs/>
          <w:sz w:val="24"/>
          <w:szCs w:val="24"/>
        </w:rPr>
        <w:t>Anadal</w:t>
      </w:r>
      <w:proofErr w:type="spellEnd"/>
      <w:r w:rsidR="00D67653">
        <w:rPr>
          <w:rFonts w:ascii="Times New Roman" w:eastAsia="Times New Roman" w:hAnsi="Times New Roman" w:cs="Times New Roman"/>
          <w:b/>
          <w:bCs/>
          <w:sz w:val="24"/>
          <w:szCs w:val="24"/>
        </w:rPr>
        <w:t xml:space="preserve"> Programı bulunmamaktadır.</w:t>
      </w:r>
    </w:p>
    <w:p w14:paraId="3820EE9D" w14:textId="77777777" w:rsidR="00945F6F" w:rsidRDefault="00945F6F">
      <w:pPr>
        <w:jc w:val="both"/>
        <w:rPr>
          <w:rFonts w:ascii="Times New Roman" w:eastAsia="Times New Roman" w:hAnsi="Times New Roman" w:cs="Times New Roman"/>
          <w:b/>
          <w:bCs/>
          <w:sz w:val="24"/>
          <w:szCs w:val="24"/>
        </w:rPr>
      </w:pPr>
    </w:p>
    <w:p w14:paraId="0712D56B" w14:textId="77777777" w:rsidR="00691474" w:rsidRDefault="00D67653">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Özel ve Misafir Öğrenciler</w:t>
      </w:r>
    </w:p>
    <w:p w14:paraId="78922895" w14:textId="77777777" w:rsidR="00691474" w:rsidRDefault="00691474">
      <w:pPr>
        <w:jc w:val="both"/>
        <w:rPr>
          <w:rFonts w:ascii="Times New Roman" w:eastAsia="Times New Roman" w:hAnsi="Times New Roman" w:cs="Times New Roman"/>
          <w:b/>
          <w:bCs/>
          <w:sz w:val="24"/>
          <w:szCs w:val="24"/>
        </w:rPr>
      </w:pPr>
    </w:p>
    <w:p w14:paraId="1A2BDD9C" w14:textId="3935F13D" w:rsidR="00691474" w:rsidRDefault="00FA419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w:t>
      </w:r>
      <w:r w:rsidR="00D67653">
        <w:rPr>
          <w:rFonts w:ascii="Times New Roman" w:eastAsia="Times New Roman" w:hAnsi="Times New Roman" w:cs="Times New Roman"/>
          <w:sz w:val="24"/>
          <w:szCs w:val="24"/>
        </w:rPr>
        <w:t xml:space="preserve"> Mersin üniversitesinin Özel ve Misafir öğrencilerle ilgili yönergesi </w:t>
      </w:r>
      <w:hyperlink r:id="rId300">
        <w:r w:rsidR="00D67653">
          <w:rPr>
            <w:rFonts w:ascii="Times New Roman" w:eastAsia="Times New Roman" w:hAnsi="Times New Roman" w:cs="Times New Roman"/>
            <w:color w:val="1155CC"/>
            <w:sz w:val="24"/>
            <w:szCs w:val="24"/>
            <w:u w:val="single"/>
          </w:rPr>
          <w:t>(Kanıt 6</w:t>
        </w:r>
      </w:hyperlink>
      <w:r w:rsidR="00D67653">
        <w:rPr>
          <w:rFonts w:ascii="Times New Roman" w:eastAsia="Times New Roman" w:hAnsi="Times New Roman" w:cs="Times New Roman"/>
          <w:sz w:val="24"/>
          <w:szCs w:val="24"/>
        </w:rPr>
        <w:t>) uyarınca Özel ve Misafir öğrenci kabulü yapmaktadır. Özellikle de 6 Şubat 2023 Hatay depremi sonrası deprem bölgesinden kurumumuza Özel öğrenci kabulü yapılmıştır. Yapılan kayıt işlemleri sonucunda, çeşitli üniversitelerde kaydı bulunup depremden etkilenen öğrenciler kurumumuza kayıt yaptırmışlardır. İşlemler sonucunda toplam 53 üniversitenin İlahiyat veya İslami İlimler programına kayıtlı olan 151 öğrencimiz kurumumuza kaydolmuş ve mağduriyetleri bitinceye dek kurumumuzda öğrenim görmüşlerdir.</w:t>
      </w:r>
      <w:hyperlink r:id="rId301">
        <w:r w:rsidR="00D67653">
          <w:rPr>
            <w:rFonts w:ascii="Times New Roman" w:eastAsia="Times New Roman" w:hAnsi="Times New Roman" w:cs="Times New Roman"/>
            <w:color w:val="1155CC"/>
            <w:sz w:val="24"/>
            <w:szCs w:val="24"/>
          </w:rPr>
          <w:t xml:space="preserve"> </w:t>
        </w:r>
      </w:hyperlink>
      <w:hyperlink r:id="rId302">
        <w:r w:rsidR="00D67653">
          <w:rPr>
            <w:rFonts w:ascii="Times New Roman" w:eastAsia="Times New Roman" w:hAnsi="Times New Roman" w:cs="Times New Roman"/>
            <w:color w:val="1155CC"/>
            <w:sz w:val="24"/>
            <w:szCs w:val="24"/>
            <w:u w:val="single"/>
          </w:rPr>
          <w:t>(Kanıt 7)</w:t>
        </w:r>
      </w:hyperlink>
      <w:r w:rsidR="00D67653">
        <w:rPr>
          <w:rFonts w:ascii="Times New Roman" w:eastAsia="Times New Roman" w:hAnsi="Times New Roman" w:cs="Times New Roman"/>
          <w:sz w:val="24"/>
          <w:szCs w:val="24"/>
        </w:rPr>
        <w:t xml:space="preserve"> Yine ilgili yönetmelik doğrultusunda fakültemizde Misafir ve Özel Öğrenci kabulleri yapılmaktadır.  (</w:t>
      </w:r>
      <w:hyperlink r:id="rId303">
        <w:r w:rsidR="00D67653">
          <w:rPr>
            <w:rFonts w:ascii="Times New Roman" w:eastAsia="Times New Roman" w:hAnsi="Times New Roman" w:cs="Times New Roman"/>
            <w:color w:val="1155CC"/>
            <w:sz w:val="24"/>
            <w:szCs w:val="24"/>
            <w:u w:val="single"/>
          </w:rPr>
          <w:t>Kanıt 8</w:t>
        </w:r>
      </w:hyperlink>
      <w:r w:rsidR="00D67653">
        <w:rPr>
          <w:rFonts w:ascii="Times New Roman" w:eastAsia="Times New Roman" w:hAnsi="Times New Roman" w:cs="Times New Roman"/>
          <w:sz w:val="24"/>
          <w:szCs w:val="24"/>
        </w:rPr>
        <w:t xml:space="preserve">, </w:t>
      </w:r>
      <w:hyperlink r:id="rId304">
        <w:r w:rsidR="00D67653">
          <w:rPr>
            <w:rFonts w:ascii="Times New Roman" w:eastAsia="Times New Roman" w:hAnsi="Times New Roman" w:cs="Times New Roman"/>
            <w:color w:val="1155CC"/>
            <w:sz w:val="24"/>
            <w:szCs w:val="24"/>
            <w:u w:val="single"/>
          </w:rPr>
          <w:t>Kanıt 9</w:t>
        </w:r>
      </w:hyperlink>
      <w:r w:rsidR="00D67653">
        <w:rPr>
          <w:rFonts w:ascii="Times New Roman" w:eastAsia="Times New Roman" w:hAnsi="Times New Roman" w:cs="Times New Roman"/>
          <w:sz w:val="24"/>
          <w:szCs w:val="24"/>
        </w:rPr>
        <w:t>)</w:t>
      </w:r>
    </w:p>
    <w:p w14:paraId="1FE1585B" w14:textId="77777777" w:rsidR="00691474" w:rsidRDefault="00691474">
      <w:pPr>
        <w:jc w:val="both"/>
        <w:rPr>
          <w:rFonts w:ascii="Times New Roman" w:eastAsia="Times New Roman" w:hAnsi="Times New Roman" w:cs="Times New Roman"/>
          <w:sz w:val="24"/>
          <w:szCs w:val="24"/>
        </w:rPr>
      </w:pPr>
    </w:p>
    <w:p w14:paraId="230754C1" w14:textId="77777777" w:rsidR="00691474" w:rsidRDefault="0071015D">
      <w:pPr>
        <w:jc w:val="both"/>
        <w:rPr>
          <w:rFonts w:ascii="Times New Roman" w:eastAsia="Times New Roman" w:hAnsi="Times New Roman" w:cs="Times New Roman"/>
          <w:sz w:val="24"/>
          <w:szCs w:val="24"/>
        </w:rPr>
      </w:pPr>
      <w:hyperlink r:id="rId305">
        <w:r w:rsidR="00D67653">
          <w:rPr>
            <w:rFonts w:ascii="Times New Roman" w:eastAsia="Times New Roman" w:hAnsi="Times New Roman" w:cs="Times New Roman"/>
            <w:color w:val="0563C1"/>
            <w:sz w:val="24"/>
            <w:szCs w:val="24"/>
            <w:highlight w:val="white"/>
            <w:u w:val="single"/>
          </w:rPr>
          <w:t>Kanıt 1</w:t>
        </w:r>
      </w:hyperlink>
      <w:r w:rsidR="00D67653">
        <w:rPr>
          <w:rFonts w:ascii="Times New Roman" w:eastAsia="Times New Roman" w:hAnsi="Times New Roman" w:cs="Times New Roman"/>
          <w:sz w:val="24"/>
          <w:szCs w:val="24"/>
        </w:rPr>
        <w:t xml:space="preserve">. Öğrenci Yerleşme Oranı </w:t>
      </w:r>
    </w:p>
    <w:p w14:paraId="6B4B44B4" w14:textId="77777777" w:rsidR="00691474" w:rsidRDefault="0071015D">
      <w:pPr>
        <w:jc w:val="both"/>
        <w:rPr>
          <w:rFonts w:ascii="Times New Roman" w:eastAsia="Times New Roman" w:hAnsi="Times New Roman" w:cs="Times New Roman"/>
          <w:sz w:val="24"/>
          <w:szCs w:val="24"/>
        </w:rPr>
      </w:pPr>
      <w:hyperlink r:id="rId306">
        <w:r w:rsidR="00D67653">
          <w:rPr>
            <w:rFonts w:ascii="Times New Roman" w:eastAsia="Times New Roman" w:hAnsi="Times New Roman" w:cs="Times New Roman"/>
            <w:color w:val="1155CC"/>
            <w:sz w:val="24"/>
            <w:szCs w:val="24"/>
            <w:highlight w:val="white"/>
            <w:u w:val="single"/>
          </w:rPr>
          <w:t>Kanıt 2</w:t>
        </w:r>
      </w:hyperlink>
      <w:r w:rsidR="00D67653">
        <w:rPr>
          <w:rFonts w:ascii="Times New Roman" w:eastAsia="Times New Roman" w:hAnsi="Times New Roman" w:cs="Times New Roman"/>
          <w:sz w:val="24"/>
          <w:szCs w:val="24"/>
        </w:rPr>
        <w:t>. Yıllara göre yerleştirme Oranları</w:t>
      </w:r>
    </w:p>
    <w:p w14:paraId="4197B05E" w14:textId="77777777" w:rsidR="00691474" w:rsidRDefault="0071015D">
      <w:pPr>
        <w:jc w:val="both"/>
        <w:rPr>
          <w:rFonts w:ascii="Times New Roman" w:eastAsia="Times New Roman" w:hAnsi="Times New Roman" w:cs="Times New Roman"/>
          <w:sz w:val="24"/>
          <w:szCs w:val="24"/>
        </w:rPr>
      </w:pPr>
      <w:hyperlink r:id="rId307">
        <w:r w:rsidR="00D67653">
          <w:rPr>
            <w:rFonts w:ascii="Times New Roman" w:eastAsia="Times New Roman" w:hAnsi="Times New Roman" w:cs="Times New Roman"/>
            <w:color w:val="1155CC"/>
            <w:sz w:val="24"/>
            <w:szCs w:val="24"/>
            <w:u w:val="single"/>
          </w:rPr>
          <w:t>Kanıt 3</w:t>
        </w:r>
      </w:hyperlink>
      <w:r w:rsidR="00D67653">
        <w:rPr>
          <w:rFonts w:ascii="Times New Roman" w:eastAsia="Times New Roman" w:hAnsi="Times New Roman" w:cs="Times New Roman"/>
          <w:sz w:val="24"/>
          <w:szCs w:val="24"/>
        </w:rPr>
        <w:t>. MEÜ yatay geçiş senato esasları</w:t>
      </w:r>
    </w:p>
    <w:p w14:paraId="7355CD1A" w14:textId="77777777" w:rsidR="00691474" w:rsidRDefault="0071015D">
      <w:pPr>
        <w:jc w:val="both"/>
        <w:rPr>
          <w:rFonts w:ascii="Times New Roman" w:eastAsia="Times New Roman" w:hAnsi="Times New Roman" w:cs="Times New Roman"/>
          <w:sz w:val="24"/>
          <w:szCs w:val="24"/>
        </w:rPr>
      </w:pPr>
      <w:hyperlink r:id="rId308">
        <w:r w:rsidR="00D67653">
          <w:rPr>
            <w:rFonts w:ascii="Times New Roman" w:eastAsia="Times New Roman" w:hAnsi="Times New Roman" w:cs="Times New Roman"/>
            <w:color w:val="1155CC"/>
            <w:sz w:val="24"/>
            <w:szCs w:val="24"/>
            <w:u w:val="single"/>
          </w:rPr>
          <w:t>Kanıt 4</w:t>
        </w:r>
      </w:hyperlink>
      <w:r w:rsidR="00D67653">
        <w:rPr>
          <w:rFonts w:ascii="Times New Roman" w:eastAsia="Times New Roman" w:hAnsi="Times New Roman" w:cs="Times New Roman"/>
          <w:sz w:val="24"/>
          <w:szCs w:val="24"/>
        </w:rPr>
        <w:t>. Yatay geçiş komisyonu</w:t>
      </w:r>
    </w:p>
    <w:p w14:paraId="3DAA5F2C" w14:textId="77777777" w:rsidR="00691474" w:rsidRDefault="0071015D">
      <w:pPr>
        <w:jc w:val="both"/>
        <w:rPr>
          <w:rFonts w:ascii="Times New Roman" w:eastAsia="Times New Roman" w:hAnsi="Times New Roman" w:cs="Times New Roman"/>
          <w:sz w:val="24"/>
          <w:szCs w:val="24"/>
        </w:rPr>
      </w:pPr>
      <w:hyperlink r:id="rId309">
        <w:r w:rsidR="00D67653">
          <w:rPr>
            <w:rFonts w:ascii="Times New Roman" w:eastAsia="Times New Roman" w:hAnsi="Times New Roman" w:cs="Times New Roman"/>
            <w:color w:val="1155CC"/>
            <w:sz w:val="24"/>
            <w:szCs w:val="24"/>
            <w:u w:val="single"/>
          </w:rPr>
          <w:t>Kanıt 5</w:t>
        </w:r>
      </w:hyperlink>
      <w:r w:rsidR="00D67653">
        <w:rPr>
          <w:rFonts w:ascii="Times New Roman" w:eastAsia="Times New Roman" w:hAnsi="Times New Roman" w:cs="Times New Roman"/>
          <w:sz w:val="24"/>
          <w:szCs w:val="24"/>
        </w:rPr>
        <w:t>. Yatay geçişle gelen öğrenciler hakkında yapılan yazışmalar ve istatistiksel veriler.</w:t>
      </w:r>
    </w:p>
    <w:p w14:paraId="4C11F712" w14:textId="77777777" w:rsidR="00691474" w:rsidRDefault="0071015D">
      <w:pPr>
        <w:jc w:val="both"/>
        <w:rPr>
          <w:rFonts w:ascii="Times New Roman" w:eastAsia="Times New Roman" w:hAnsi="Times New Roman" w:cs="Times New Roman"/>
          <w:sz w:val="24"/>
          <w:szCs w:val="24"/>
        </w:rPr>
      </w:pPr>
      <w:hyperlink r:id="rId310">
        <w:r w:rsidR="00D67653">
          <w:rPr>
            <w:rFonts w:ascii="Times New Roman" w:eastAsia="Times New Roman" w:hAnsi="Times New Roman" w:cs="Times New Roman"/>
            <w:color w:val="1155CC"/>
            <w:sz w:val="24"/>
            <w:szCs w:val="24"/>
            <w:u w:val="single"/>
          </w:rPr>
          <w:t>Kanıt 6</w:t>
        </w:r>
      </w:hyperlink>
      <w:r w:rsidR="00D67653">
        <w:rPr>
          <w:rFonts w:ascii="Times New Roman" w:eastAsia="Times New Roman" w:hAnsi="Times New Roman" w:cs="Times New Roman"/>
          <w:sz w:val="24"/>
          <w:szCs w:val="24"/>
        </w:rPr>
        <w:t>. Özel ve Misafir Öğrencilerle ilgili Yönerge</w:t>
      </w:r>
    </w:p>
    <w:p w14:paraId="68405071" w14:textId="77777777" w:rsidR="00691474" w:rsidRDefault="0071015D">
      <w:pPr>
        <w:jc w:val="both"/>
        <w:rPr>
          <w:rFonts w:ascii="Times New Roman" w:eastAsia="Times New Roman" w:hAnsi="Times New Roman" w:cs="Times New Roman"/>
          <w:sz w:val="24"/>
          <w:szCs w:val="24"/>
        </w:rPr>
      </w:pPr>
      <w:hyperlink r:id="rId311">
        <w:r w:rsidR="00D67653">
          <w:rPr>
            <w:rFonts w:ascii="Times New Roman" w:eastAsia="Times New Roman" w:hAnsi="Times New Roman" w:cs="Times New Roman"/>
            <w:color w:val="1155CC"/>
            <w:sz w:val="24"/>
            <w:szCs w:val="24"/>
            <w:u w:val="single"/>
          </w:rPr>
          <w:t>Kanıt 7</w:t>
        </w:r>
      </w:hyperlink>
      <w:r w:rsidR="00D67653">
        <w:rPr>
          <w:rFonts w:ascii="Times New Roman" w:eastAsia="Times New Roman" w:hAnsi="Times New Roman" w:cs="Times New Roman"/>
          <w:sz w:val="24"/>
          <w:szCs w:val="24"/>
        </w:rPr>
        <w:t>. Deprem Bölgesi ile İlgili Bütün İşlemler</w:t>
      </w:r>
    </w:p>
    <w:p w14:paraId="065AF644" w14:textId="77777777" w:rsidR="00691474" w:rsidRDefault="0071015D">
      <w:pPr>
        <w:jc w:val="both"/>
        <w:rPr>
          <w:rFonts w:ascii="Times New Roman" w:eastAsia="Times New Roman" w:hAnsi="Times New Roman" w:cs="Times New Roman"/>
          <w:sz w:val="24"/>
          <w:szCs w:val="24"/>
        </w:rPr>
      </w:pPr>
      <w:hyperlink r:id="rId312">
        <w:r w:rsidR="00D67653">
          <w:rPr>
            <w:rFonts w:ascii="Times New Roman" w:eastAsia="Times New Roman" w:hAnsi="Times New Roman" w:cs="Times New Roman"/>
            <w:color w:val="1155CC"/>
            <w:sz w:val="24"/>
            <w:szCs w:val="24"/>
            <w:u w:val="single"/>
          </w:rPr>
          <w:t>Kanıt 8</w:t>
        </w:r>
      </w:hyperlink>
      <w:r w:rsidR="00D67653">
        <w:rPr>
          <w:rFonts w:ascii="Times New Roman" w:eastAsia="Times New Roman" w:hAnsi="Times New Roman" w:cs="Times New Roman"/>
          <w:sz w:val="24"/>
          <w:szCs w:val="24"/>
        </w:rPr>
        <w:t>. Fakültemize Özel Öğrenci Olarak Gelmek İsteyenler Hakkındaki Veriler 2024</w:t>
      </w:r>
    </w:p>
    <w:p w14:paraId="702C6789" w14:textId="4164B369" w:rsidR="00691474" w:rsidRDefault="0071015D" w:rsidP="00C97FDD">
      <w:pPr>
        <w:jc w:val="both"/>
        <w:rPr>
          <w:rFonts w:ascii="Times New Roman" w:eastAsia="Times New Roman" w:hAnsi="Times New Roman" w:cs="Times New Roman"/>
          <w:sz w:val="24"/>
          <w:szCs w:val="24"/>
        </w:rPr>
      </w:pPr>
      <w:hyperlink r:id="rId313">
        <w:r w:rsidR="00D67653">
          <w:rPr>
            <w:rFonts w:ascii="Times New Roman" w:eastAsia="Times New Roman" w:hAnsi="Times New Roman" w:cs="Times New Roman"/>
            <w:color w:val="1155CC"/>
            <w:sz w:val="24"/>
            <w:szCs w:val="24"/>
            <w:u w:val="single"/>
          </w:rPr>
          <w:t>Kanıt 9.</w:t>
        </w:r>
      </w:hyperlink>
      <w:r w:rsidR="00D67653">
        <w:rPr>
          <w:rFonts w:ascii="Times New Roman" w:eastAsia="Times New Roman" w:hAnsi="Times New Roman" w:cs="Times New Roman"/>
          <w:sz w:val="24"/>
          <w:szCs w:val="24"/>
        </w:rPr>
        <w:t xml:space="preserve"> Fakültemize Özel Öğrenci Olarak Gelmek İsteyenler Hakkındaki Veriler 2025</w:t>
      </w:r>
    </w:p>
    <w:p w14:paraId="728CE57B" w14:textId="77777777" w:rsidR="00691474" w:rsidRDefault="00D67653">
      <w:pPr>
        <w:pStyle w:val="Balk1"/>
        <w:spacing w:before="480" w:after="0" w:line="360" w:lineRule="auto"/>
        <w:ind w:firstLine="851"/>
        <w:jc w:val="both"/>
        <w:rPr>
          <w:rFonts w:ascii="Times New Roman" w:eastAsia="Times New Roman" w:hAnsi="Times New Roman" w:cs="Times New Roman"/>
          <w:b/>
          <w:bCs/>
          <w:sz w:val="24"/>
          <w:szCs w:val="24"/>
        </w:rPr>
      </w:pPr>
      <w:bookmarkStart w:id="1" w:name="_egsjt6wi3wiw" w:colFirst="0" w:colLast="0"/>
      <w:bookmarkEnd w:id="1"/>
      <w:r>
        <w:rPr>
          <w:rFonts w:ascii="Times New Roman" w:eastAsia="Times New Roman" w:hAnsi="Times New Roman" w:cs="Times New Roman"/>
          <w:b/>
          <w:bCs/>
          <w:sz w:val="24"/>
          <w:szCs w:val="24"/>
        </w:rPr>
        <w:t>B.2.2. Diploma, derece ve diğer yeterliliklerin tanınması ve sertifikalandırılması</w:t>
      </w:r>
    </w:p>
    <w:p w14:paraId="224CA37C"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Yönetmelik ve Yönergeler</w:t>
      </w:r>
    </w:p>
    <w:p w14:paraId="71289300"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Kurumun diploma, derece ve diğer yeterliliklerin tanınması ve sertifikalandırılması ile diploma, diploma eki ve diğer belgelerin düzenlenmesine yönelik tanımlı süreçleri Mersin Üniversitesi’nin 28.02.2025 tarihli ve 2025/28 sayılı Diploma, Diploma Eki ve Diğer Belgelerin Düzenlenmesine İlişkin Yönergesinde (</w:t>
      </w:r>
      <w:hyperlink r:id="rId314">
        <w:r>
          <w:rPr>
            <w:rFonts w:ascii="Times New Roman" w:eastAsia="Times New Roman" w:hAnsi="Times New Roman" w:cs="Times New Roman"/>
            <w:color w:val="1155CC"/>
            <w:sz w:val="24"/>
            <w:szCs w:val="24"/>
            <w:highlight w:val="white"/>
            <w:u w:val="single"/>
          </w:rPr>
          <w:t>Kanıt 1</w:t>
        </w:r>
      </w:hyperlink>
      <w:r>
        <w:rPr>
          <w:rFonts w:ascii="Times New Roman" w:eastAsia="Times New Roman" w:hAnsi="Times New Roman" w:cs="Times New Roman"/>
          <w:sz w:val="24"/>
          <w:szCs w:val="24"/>
          <w:highlight w:val="white"/>
        </w:rPr>
        <w:t xml:space="preserve">) ve Mersin Üniversitesi’nin </w:t>
      </w:r>
      <w:r>
        <w:rPr>
          <w:rFonts w:ascii="Times New Roman" w:eastAsia="Times New Roman" w:hAnsi="Times New Roman" w:cs="Times New Roman"/>
          <w:sz w:val="24"/>
          <w:szCs w:val="24"/>
          <w:highlight w:val="white"/>
        </w:rPr>
        <w:lastRenderedPageBreak/>
        <w:t xml:space="preserve">19.09.2022 tarihli ve 31958 sayılı </w:t>
      </w:r>
      <w:proofErr w:type="spellStart"/>
      <w:r>
        <w:rPr>
          <w:rFonts w:ascii="Times New Roman" w:eastAsia="Times New Roman" w:hAnsi="Times New Roman" w:cs="Times New Roman"/>
          <w:sz w:val="24"/>
          <w:szCs w:val="24"/>
          <w:highlight w:val="white"/>
        </w:rPr>
        <w:t>Önlisans</w:t>
      </w:r>
      <w:proofErr w:type="spellEnd"/>
      <w:r>
        <w:rPr>
          <w:rFonts w:ascii="Times New Roman" w:eastAsia="Times New Roman" w:hAnsi="Times New Roman" w:cs="Times New Roman"/>
          <w:sz w:val="24"/>
          <w:szCs w:val="24"/>
          <w:highlight w:val="white"/>
        </w:rPr>
        <w:t xml:space="preserve"> ve Lisans Eğitim-Öğretim ve Sınav Yönetmeliğinde (</w:t>
      </w:r>
      <w:hyperlink r:id="rId315">
        <w:r>
          <w:rPr>
            <w:rFonts w:ascii="Times New Roman" w:eastAsia="Times New Roman" w:hAnsi="Times New Roman" w:cs="Times New Roman"/>
            <w:color w:val="1155CC"/>
            <w:sz w:val="24"/>
            <w:szCs w:val="24"/>
            <w:highlight w:val="white"/>
            <w:u w:val="single"/>
          </w:rPr>
          <w:t>Kanıt 2</w:t>
        </w:r>
      </w:hyperlink>
      <w:r>
        <w:rPr>
          <w:rFonts w:ascii="Times New Roman" w:eastAsia="Times New Roman" w:hAnsi="Times New Roman" w:cs="Times New Roman"/>
          <w:sz w:val="24"/>
          <w:szCs w:val="24"/>
          <w:highlight w:val="white"/>
        </w:rPr>
        <w:t xml:space="preserve">) belirlenmiştir. </w:t>
      </w:r>
      <w:proofErr w:type="gramEnd"/>
      <w:r>
        <w:rPr>
          <w:rFonts w:ascii="Times New Roman" w:eastAsia="Times New Roman" w:hAnsi="Times New Roman" w:cs="Times New Roman"/>
          <w:sz w:val="24"/>
          <w:szCs w:val="24"/>
          <w:highlight w:val="white"/>
        </w:rPr>
        <w:t xml:space="preserve">Diploma, Diploma Eki ve Diğer Belgelerin Düzenlenmesine İlişkin Yönerge ile </w:t>
      </w:r>
      <w:proofErr w:type="spellStart"/>
      <w:r>
        <w:rPr>
          <w:rFonts w:ascii="Times New Roman" w:eastAsia="Times New Roman" w:hAnsi="Times New Roman" w:cs="Times New Roman"/>
          <w:sz w:val="24"/>
          <w:szCs w:val="24"/>
          <w:highlight w:val="white"/>
        </w:rPr>
        <w:t>Önlisans</w:t>
      </w:r>
      <w:proofErr w:type="spellEnd"/>
      <w:r>
        <w:rPr>
          <w:rFonts w:ascii="Times New Roman" w:eastAsia="Times New Roman" w:hAnsi="Times New Roman" w:cs="Times New Roman"/>
          <w:sz w:val="24"/>
          <w:szCs w:val="24"/>
          <w:highlight w:val="white"/>
        </w:rPr>
        <w:t xml:space="preserve"> ve Lisans Eğitim-Öğretim ve Sınav Yönetmeliği kamuoyu erişimine açık bir şekilde sunulmuştur (</w:t>
      </w:r>
      <w:hyperlink r:id="rId316">
        <w:r>
          <w:rPr>
            <w:rFonts w:ascii="Times New Roman" w:eastAsia="Times New Roman" w:hAnsi="Times New Roman" w:cs="Times New Roman"/>
            <w:color w:val="1155CC"/>
            <w:sz w:val="24"/>
            <w:szCs w:val="24"/>
            <w:highlight w:val="white"/>
            <w:u w:val="single"/>
          </w:rPr>
          <w:t>Kanıt 3</w:t>
        </w:r>
      </w:hyperlink>
      <w:r>
        <w:rPr>
          <w:rFonts w:ascii="Times New Roman" w:eastAsia="Times New Roman" w:hAnsi="Times New Roman" w:cs="Times New Roman"/>
          <w:sz w:val="24"/>
          <w:szCs w:val="24"/>
          <w:highlight w:val="white"/>
        </w:rPr>
        <w:t xml:space="preserve">, </w:t>
      </w:r>
      <w:hyperlink r:id="rId317">
        <w:r>
          <w:rPr>
            <w:rFonts w:ascii="Times New Roman" w:eastAsia="Times New Roman" w:hAnsi="Times New Roman" w:cs="Times New Roman"/>
            <w:color w:val="1155CC"/>
            <w:sz w:val="24"/>
            <w:szCs w:val="24"/>
            <w:highlight w:val="white"/>
            <w:u w:val="single"/>
          </w:rPr>
          <w:t>Kanıt 4</w:t>
        </w:r>
      </w:hyperlink>
      <w:r>
        <w:rPr>
          <w:rFonts w:ascii="Times New Roman" w:eastAsia="Times New Roman" w:hAnsi="Times New Roman" w:cs="Times New Roman"/>
          <w:sz w:val="24"/>
          <w:szCs w:val="24"/>
          <w:highlight w:val="white"/>
        </w:rPr>
        <w:t xml:space="preserve">). </w:t>
      </w:r>
    </w:p>
    <w:p w14:paraId="3C9C67BA"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Diploma</w:t>
      </w:r>
    </w:p>
    <w:p w14:paraId="574426A8"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Önlisans</w:t>
      </w:r>
      <w:proofErr w:type="spellEnd"/>
      <w:r>
        <w:rPr>
          <w:rFonts w:ascii="Times New Roman" w:eastAsia="Times New Roman" w:hAnsi="Times New Roman" w:cs="Times New Roman"/>
          <w:sz w:val="24"/>
          <w:szCs w:val="24"/>
          <w:highlight w:val="white"/>
        </w:rPr>
        <w:t xml:space="preserve"> ve Lisans Eğitim-Öğretim ve Sınav Yönetmeliğinde yer alan madde 9, fıkra 4’e istinaden (</w:t>
      </w:r>
      <w:hyperlink r:id="rId318">
        <w:r>
          <w:rPr>
            <w:rFonts w:ascii="Times New Roman" w:eastAsia="Times New Roman" w:hAnsi="Times New Roman" w:cs="Times New Roman"/>
            <w:color w:val="1155CC"/>
            <w:sz w:val="24"/>
            <w:szCs w:val="24"/>
            <w:highlight w:val="white"/>
            <w:u w:val="single"/>
          </w:rPr>
          <w:t>Kanıt 5</w:t>
        </w:r>
      </w:hyperlink>
      <w:r>
        <w:rPr>
          <w:rFonts w:ascii="Times New Roman" w:eastAsia="Times New Roman" w:hAnsi="Times New Roman" w:cs="Times New Roman"/>
          <w:sz w:val="24"/>
          <w:szCs w:val="24"/>
          <w:highlight w:val="white"/>
        </w:rPr>
        <w:t>), dört yıllık lisans programları için belirlenmiş olan 240 AKTS puanını başarıyla tamamlayan ve yine aynı yönetmelikte yer alan madde 38, fıkra 1’e (</w:t>
      </w:r>
      <w:hyperlink r:id="rId319">
        <w:r>
          <w:rPr>
            <w:rFonts w:ascii="Times New Roman" w:eastAsia="Times New Roman" w:hAnsi="Times New Roman" w:cs="Times New Roman"/>
            <w:color w:val="1155CC"/>
            <w:sz w:val="24"/>
            <w:szCs w:val="24"/>
            <w:highlight w:val="white"/>
            <w:u w:val="single"/>
          </w:rPr>
          <w:t>Kanıt 6</w:t>
        </w:r>
      </w:hyperlink>
      <w:r>
        <w:rPr>
          <w:rFonts w:ascii="Times New Roman" w:eastAsia="Times New Roman" w:hAnsi="Times New Roman" w:cs="Times New Roman"/>
          <w:sz w:val="24"/>
          <w:szCs w:val="24"/>
          <w:highlight w:val="white"/>
        </w:rPr>
        <w:t>) ve Diploma, Diploma Eki ve Diğer Belgelerin Düzenlenmesine İlişkin Yönergede madde 5, fıkra 1’e istinaden (</w:t>
      </w:r>
      <w:hyperlink r:id="rId320">
        <w:r>
          <w:rPr>
            <w:rFonts w:ascii="Times New Roman" w:eastAsia="Times New Roman" w:hAnsi="Times New Roman" w:cs="Times New Roman"/>
            <w:color w:val="1155CC"/>
            <w:sz w:val="24"/>
            <w:szCs w:val="24"/>
            <w:highlight w:val="white"/>
            <w:u w:val="single"/>
          </w:rPr>
          <w:t>Kanıt 7</w:t>
        </w:r>
      </w:hyperlink>
      <w:r>
        <w:rPr>
          <w:rFonts w:ascii="Times New Roman" w:eastAsia="Times New Roman" w:hAnsi="Times New Roman" w:cs="Times New Roman"/>
          <w:sz w:val="24"/>
          <w:szCs w:val="24"/>
          <w:highlight w:val="white"/>
        </w:rPr>
        <w:t xml:space="preserve">) kayıtlı olduğu programın ilgili kurullarınca belirlenmiş eğitim-öğretim programındaki zorunlu dersleri ve asgari krediyi sağlayacak seçmeli dersleri başaran, ilgili program için belirlenen AKTS kredisi yeterliliğini sağlayan, genel not ortalaması en az 60,00 (4’lü sistem üzerinden 2.00) olan, ödemesi gereken katkı payı/öğrenim ücreti varsa ödemiş olan ve programa ilişkin tüm yükümlülükleri yerine getiren öğrenci mezun olur </w:t>
      </w:r>
      <w:proofErr w:type="gramStart"/>
      <w:r>
        <w:rPr>
          <w:rFonts w:ascii="Times New Roman" w:eastAsia="Times New Roman" w:hAnsi="Times New Roman" w:cs="Times New Roman"/>
          <w:sz w:val="24"/>
          <w:szCs w:val="24"/>
          <w:highlight w:val="white"/>
        </w:rPr>
        <w:t>ve  diploma</w:t>
      </w:r>
      <w:proofErr w:type="gramEnd"/>
      <w:r>
        <w:rPr>
          <w:rFonts w:ascii="Times New Roman" w:eastAsia="Times New Roman" w:hAnsi="Times New Roman" w:cs="Times New Roman"/>
          <w:sz w:val="24"/>
          <w:szCs w:val="24"/>
          <w:highlight w:val="white"/>
        </w:rPr>
        <w:t xml:space="preserve"> almaya hak kazanır.</w:t>
      </w:r>
    </w:p>
    <w:p w14:paraId="6C8BDDEF"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Diplomada Yer Alan Bilgiler</w:t>
      </w:r>
    </w:p>
    <w:p w14:paraId="4CCE1109"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Sekiz yarıyıl (dört yıl) süreli eğitim-öğretim yapılan fakültemiz, ilgili yönergenin 5. maddesi 1. fıkrasının c bendi gereği (</w:t>
      </w:r>
      <w:hyperlink r:id="rId321">
        <w:r>
          <w:rPr>
            <w:rFonts w:ascii="Times New Roman" w:eastAsia="Times New Roman" w:hAnsi="Times New Roman" w:cs="Times New Roman"/>
            <w:color w:val="1155CC"/>
            <w:sz w:val="24"/>
            <w:szCs w:val="24"/>
            <w:highlight w:val="white"/>
            <w:u w:val="single"/>
          </w:rPr>
          <w:t>Kanıt 8</w:t>
        </w:r>
      </w:hyperlink>
      <w:r>
        <w:rPr>
          <w:rFonts w:ascii="Times New Roman" w:eastAsia="Times New Roman" w:hAnsi="Times New Roman" w:cs="Times New Roman"/>
          <w:sz w:val="24"/>
          <w:szCs w:val="24"/>
          <w:highlight w:val="white"/>
        </w:rPr>
        <w:t xml:space="preserve">) Lisans Diploması verir. Diplomanın ön yüzünde mezun öğrencinin Türkiye Cumhuriyeti kimlik numarası, öğrenci numarası, diploma numarası ve mezuniyet tarihi bilgileri yer alır. Diplomada üniversite rektörü ve fakülte dekanının e-imzaları bulunur ve ilgili e-imza suretlerine ulaşılabilmesi amacıyla bir </w:t>
      </w:r>
      <w:proofErr w:type="spellStart"/>
      <w:r>
        <w:rPr>
          <w:rFonts w:ascii="Times New Roman" w:eastAsia="Times New Roman" w:hAnsi="Times New Roman" w:cs="Times New Roman"/>
          <w:sz w:val="24"/>
          <w:szCs w:val="24"/>
          <w:highlight w:val="white"/>
        </w:rPr>
        <w:t>karekod</w:t>
      </w:r>
      <w:proofErr w:type="spellEnd"/>
      <w:r>
        <w:rPr>
          <w:rFonts w:ascii="Times New Roman" w:eastAsia="Times New Roman" w:hAnsi="Times New Roman" w:cs="Times New Roman"/>
          <w:sz w:val="24"/>
          <w:szCs w:val="24"/>
          <w:highlight w:val="white"/>
        </w:rPr>
        <w:t xml:space="preserve"> mevcuttur. Diplomadaki açıklama metni ise şöyledir: “İlahiyat Fakültesi -İlahiyat- Programının mezuniyet için gerekli koşullarını başarı ile tamamlayarak, kanunların tanıdığı bütün hak ve yetkilerden yararlanmak üzere bu diplomayı -Onur/Yüksek Onur Öğrencisi olarak (</w:t>
      </w:r>
      <w:proofErr w:type="spellStart"/>
      <w:r>
        <w:rPr>
          <w:rFonts w:ascii="Times New Roman" w:eastAsia="Times New Roman" w:hAnsi="Times New Roman" w:cs="Times New Roman"/>
          <w:sz w:val="24"/>
          <w:szCs w:val="24"/>
          <w:highlight w:val="white"/>
        </w:rPr>
        <w:t>opsiyonel</w:t>
      </w:r>
      <w:proofErr w:type="spellEnd"/>
      <w:r>
        <w:rPr>
          <w:rFonts w:ascii="Times New Roman" w:eastAsia="Times New Roman" w:hAnsi="Times New Roman" w:cs="Times New Roman"/>
          <w:sz w:val="24"/>
          <w:szCs w:val="24"/>
          <w:highlight w:val="white"/>
        </w:rPr>
        <w:t>)- Lisans derecesiyle almaya hak kazanmıştır.” (</w:t>
      </w:r>
      <w:hyperlink r:id="rId322">
        <w:r>
          <w:rPr>
            <w:rFonts w:ascii="Times New Roman" w:eastAsia="Times New Roman" w:hAnsi="Times New Roman" w:cs="Times New Roman"/>
            <w:color w:val="1155CC"/>
            <w:sz w:val="24"/>
            <w:szCs w:val="24"/>
            <w:highlight w:val="white"/>
            <w:u w:val="single"/>
          </w:rPr>
          <w:t>Kanıt 9</w:t>
        </w:r>
      </w:hyperlink>
      <w:r>
        <w:rPr>
          <w:rFonts w:ascii="Times New Roman" w:eastAsia="Times New Roman" w:hAnsi="Times New Roman" w:cs="Times New Roman"/>
          <w:sz w:val="24"/>
          <w:szCs w:val="24"/>
          <w:highlight w:val="white"/>
        </w:rPr>
        <w:t xml:space="preserve">, </w:t>
      </w:r>
      <w:hyperlink r:id="rId323">
        <w:r>
          <w:rPr>
            <w:rFonts w:ascii="Times New Roman" w:eastAsia="Times New Roman" w:hAnsi="Times New Roman" w:cs="Times New Roman"/>
            <w:color w:val="1155CC"/>
            <w:sz w:val="24"/>
            <w:szCs w:val="24"/>
            <w:highlight w:val="white"/>
            <w:u w:val="single"/>
          </w:rPr>
          <w:t>Kanıt 10</w:t>
        </w:r>
      </w:hyperlink>
      <w:r>
        <w:rPr>
          <w:rFonts w:ascii="Times New Roman" w:eastAsia="Times New Roman" w:hAnsi="Times New Roman" w:cs="Times New Roman"/>
          <w:sz w:val="24"/>
          <w:szCs w:val="24"/>
          <w:highlight w:val="white"/>
        </w:rPr>
        <w:t>) Kurumdan alınan diplomalar hem ulusal hem uluslararası kabul ve geçerliliğe sahiptir. Diplomalar matbu diploma şeklinde teslim edilmektedir.</w:t>
      </w:r>
    </w:p>
    <w:p w14:paraId="2A18645D"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Diplomaların imzalanması ise Diploma, Diploma Eki ve Diğer Belgelerin Düzenlenmesine İlişkin Yönergede madde 9, fıkra 1’e istinaden rektör ve dekanın elektronik ortamda, elektronik imza ile veya elektronik ortamda imzalanamayan durumlarda ise mavi mürekkepli kalemle ıslak imzalı olarak imzalanır.</w:t>
      </w:r>
    </w:p>
    <w:p w14:paraId="04CF074D"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Bunların yanı sıra Diploma, Diploma Eki ve Diğer Belgelerin Düzenlenmesine İlişkin Yönergede madde 8, fıkra 1 ve 3’e istinaden diplomada yer almayacak bilgilerden bazıları şunlardır: Unvan, fotoğraf, mezuniyet ortalaması, mezuniyet derecesi (pekiyi, iyi, orta vb.).</w:t>
      </w:r>
    </w:p>
    <w:p w14:paraId="1557BB57"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Mezuniyet Süreci</w:t>
      </w:r>
    </w:p>
    <w:p w14:paraId="61BAAC14" w14:textId="70B6886E" w:rsidR="00691474" w:rsidRDefault="00D67653" w:rsidP="005F605E">
      <w:pPr>
        <w:spacing w:line="360" w:lineRule="auto"/>
        <w:ind w:firstLine="851"/>
        <w:jc w:val="both"/>
        <w:rPr>
          <w:rFonts w:ascii="Times New Roman" w:eastAsia="Times New Roman" w:hAnsi="Times New Roman" w:cs="Times New Roman"/>
          <w:sz w:val="24"/>
          <w:szCs w:val="24"/>
          <w:highlight w:val="white"/>
        </w:rPr>
      </w:pPr>
      <w:r w:rsidRPr="005F605E">
        <w:rPr>
          <w:rFonts w:ascii="Times New Roman" w:eastAsia="Times New Roman" w:hAnsi="Times New Roman" w:cs="Times New Roman"/>
          <w:sz w:val="24"/>
          <w:szCs w:val="24"/>
        </w:rPr>
        <w:t xml:space="preserve">Mezuniyet işlemlerinin ilerleme süreci şu şekilde özetlenebilir: Öncelikle fakültemizdeki her bir bölüm sekreterliği ilgili öğrencileri mezuniyete </w:t>
      </w:r>
      <w:r w:rsidR="005F605E" w:rsidRPr="005F605E">
        <w:rPr>
          <w:rFonts w:ascii="Times New Roman" w:eastAsia="Times New Roman" w:hAnsi="Times New Roman" w:cs="Times New Roman"/>
          <w:sz w:val="24"/>
          <w:szCs w:val="24"/>
        </w:rPr>
        <w:t xml:space="preserve">yönelik atamasını gerçekleştirir. </w:t>
      </w:r>
      <w:r>
        <w:rPr>
          <w:rFonts w:ascii="Times New Roman" w:eastAsia="Times New Roman" w:hAnsi="Times New Roman" w:cs="Times New Roman"/>
          <w:sz w:val="24"/>
          <w:szCs w:val="24"/>
          <w:highlight w:val="white"/>
        </w:rPr>
        <w:t>Ardından atanan öğrenciler danışmanların sistemine düşer ve danışman tarafından mezuniyetleri onaylanır. Ardından Kütüphane tarafından herhangi bir kitap iadesi veya borç vb. durumlar olmadığı takdirde onay yapılır. Ardından Bölüm Başkanı/Mezun Komisyonu mezuniyetleri onaylayarak Öğrenci İşleri Daire Başkanlığı’na (ÖİDB) iletir. Öğrenci İşleri Daire Başkanlığı (ÖİDB) son kontrolden geçirip öğrenciyi mezun eder.</w:t>
      </w:r>
    </w:p>
    <w:p w14:paraId="5168734D"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Mezuniyet işlemlerinin ilerleme sürecinde öğrencilerin mezuniyetleri OBS sisteminde denetlenmektedir. Ayrıca transkriptler tek tek incelenerek eksik derslerinin olup olmadığına bakılmaktadır. Gözden kaçan bir ders olmayı veya mezuniyet için gerekli şartlardan biri olan ortalamanın tutmaması durumunda OBS sistemi uyarı verdiğinden dolayı kontrol mekanizması elektronik ortamda işlev görmektedir.</w:t>
      </w:r>
    </w:p>
    <w:p w14:paraId="2F1C2A5D"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Mezuniyetine karar verilen öğrencilerin listesi, fakülte öğrenci işleri tarafından Yönetim Kurulu Kararı (YKK) ekinde Rektörlüğe gönderilir. Diplomalar, Öğrenci İşleri Daire Başkanlığı (ÖİDB) tarafından Öğrenci Bilgi Sistemi (OBS) üzerinden düzenlenerek basılır. Bu yönergenin (</w:t>
      </w:r>
      <w:hyperlink r:id="rId324">
        <w:r>
          <w:rPr>
            <w:rFonts w:ascii="Times New Roman" w:eastAsia="Times New Roman" w:hAnsi="Times New Roman" w:cs="Times New Roman"/>
            <w:color w:val="1155CC"/>
            <w:sz w:val="24"/>
            <w:szCs w:val="24"/>
            <w:highlight w:val="white"/>
            <w:u w:val="single"/>
          </w:rPr>
          <w:t>Kanıt 11</w:t>
        </w:r>
      </w:hyperlink>
      <w:r>
        <w:rPr>
          <w:rFonts w:ascii="Times New Roman" w:eastAsia="Times New Roman" w:hAnsi="Times New Roman" w:cs="Times New Roman"/>
          <w:sz w:val="24"/>
          <w:szCs w:val="24"/>
          <w:highlight w:val="white"/>
        </w:rPr>
        <w:t>) hükümlerini Mersin Üniversitesi Rektörü yürütür.</w:t>
      </w:r>
    </w:p>
    <w:p w14:paraId="66920002"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İlgili sürece genel olarak bakıldığında mezuniyet sürecinin net ve sistematik bir şekilde tanımlandığı, açık </w:t>
      </w:r>
      <w:proofErr w:type="gramStart"/>
      <w:r>
        <w:rPr>
          <w:rFonts w:ascii="Times New Roman" w:eastAsia="Times New Roman" w:hAnsi="Times New Roman" w:cs="Times New Roman"/>
          <w:sz w:val="24"/>
          <w:szCs w:val="24"/>
          <w:highlight w:val="white"/>
        </w:rPr>
        <w:t>kriterler</w:t>
      </w:r>
      <w:proofErr w:type="gramEnd"/>
      <w:r>
        <w:rPr>
          <w:rFonts w:ascii="Times New Roman" w:eastAsia="Times New Roman" w:hAnsi="Times New Roman" w:cs="Times New Roman"/>
          <w:sz w:val="24"/>
          <w:szCs w:val="24"/>
          <w:highlight w:val="white"/>
        </w:rPr>
        <w:t xml:space="preserve"> belirlendiği, öğrenciler için şeffaflık sağlandığı, mezuniyet aşamasında akademik danışman, bölüm başkanı, öğrenci işleri gibi çeşitli kademeler tarafından kontrol edilerek hataların önüne geçilmesinin hedeflendiği, Öğrenci İşleri Daire Başkanlığı (ÖİDB) tarafından yapılan son kontrolle resmiyet kazandırıldığı ve diplomaların Öğrenci Bilgi Sistemi (ÖBS) üzerinden düzenlenmesinin sürecin dijital ortamda takip edilmesini sağladığı görülmektedir.</w:t>
      </w:r>
    </w:p>
    <w:p w14:paraId="0A173ED9"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Diploma Eki</w:t>
      </w:r>
    </w:p>
    <w:p w14:paraId="38D2B072" w14:textId="31E9DC36" w:rsidR="00691474" w:rsidRPr="006F1CD8" w:rsidRDefault="00D67653" w:rsidP="00E1683A">
      <w:pPr>
        <w:spacing w:line="360" w:lineRule="auto"/>
        <w:ind w:firstLine="851"/>
        <w:jc w:val="both"/>
        <w:rPr>
          <w:rFonts w:ascii="Times New Roman" w:eastAsia="Times New Roman" w:hAnsi="Times New Roman" w:cs="Times New Roman"/>
          <w:sz w:val="24"/>
          <w:szCs w:val="24"/>
        </w:rPr>
      </w:pPr>
      <w:r w:rsidRPr="006F1CD8">
        <w:rPr>
          <w:rFonts w:ascii="Times New Roman" w:eastAsia="Times New Roman" w:hAnsi="Times New Roman" w:cs="Times New Roman"/>
          <w:sz w:val="24"/>
          <w:szCs w:val="24"/>
        </w:rPr>
        <w:t>Fakültemiz, kayıtlı oldukları programları başarıyla tamamlayarak diploma almaya hak kazanan öğrencilere diploma ile birlikte 2022 yılındaki itibaren ilk mezun öğrencilerimizden itibaren Diploma Eki vermektedir (</w:t>
      </w:r>
      <w:hyperlink r:id="rId325">
        <w:r w:rsidRPr="006F1CD8">
          <w:rPr>
            <w:rFonts w:ascii="Times New Roman" w:eastAsia="Times New Roman" w:hAnsi="Times New Roman" w:cs="Times New Roman"/>
            <w:color w:val="1155CC"/>
            <w:sz w:val="24"/>
            <w:szCs w:val="24"/>
            <w:u w:val="single"/>
          </w:rPr>
          <w:t>Kanıt 12</w:t>
        </w:r>
      </w:hyperlink>
      <w:r w:rsidRPr="006F1CD8">
        <w:rPr>
          <w:rFonts w:ascii="Times New Roman" w:eastAsia="Times New Roman" w:hAnsi="Times New Roman" w:cs="Times New Roman"/>
          <w:sz w:val="24"/>
          <w:szCs w:val="24"/>
        </w:rPr>
        <w:t>). Diploma eki, yükseköğretim diplomasına yapılan bir ek olup diplomanın akademik ve profesyonel anlamda tanınmasını kolaylaştırır. Ancak diplomanın yerini almaz ve uluslararası akademik tanınırlığını garanti etmez. Diploma ekinin biçimi Avrupa Komisyonu, Avrupa Konseyi ve UNESCO/CEPES tarafından geliştirilen modeli temel alır (</w:t>
      </w:r>
      <w:hyperlink r:id="rId326">
        <w:r w:rsidRPr="006F1CD8">
          <w:rPr>
            <w:rFonts w:ascii="Times New Roman" w:eastAsia="Times New Roman" w:hAnsi="Times New Roman" w:cs="Times New Roman"/>
            <w:color w:val="1155CC"/>
            <w:sz w:val="24"/>
            <w:szCs w:val="24"/>
            <w:u w:val="single"/>
          </w:rPr>
          <w:t>Kanıt 13</w:t>
        </w:r>
      </w:hyperlink>
      <w:r w:rsidRPr="006F1CD8">
        <w:rPr>
          <w:rFonts w:ascii="Times New Roman" w:eastAsia="Times New Roman" w:hAnsi="Times New Roman" w:cs="Times New Roman"/>
          <w:sz w:val="24"/>
          <w:szCs w:val="24"/>
        </w:rPr>
        <w:t xml:space="preserve">). Diploma ekinde; öğrencinin adı, soyadı, doğum tarihi, öğrenci numarası, mezuniyet tarihi, diploma numarası, alınan derecenin düzeyi, içeriği ve kullanım alanları, Üniversitenin eğitim-öğretim ve değerlendirme esasları ile ulusal eğitim sistemi </w:t>
      </w:r>
      <w:r w:rsidRPr="006F1CD8">
        <w:rPr>
          <w:rFonts w:ascii="Times New Roman" w:eastAsia="Times New Roman" w:hAnsi="Times New Roman" w:cs="Times New Roman"/>
          <w:sz w:val="24"/>
          <w:szCs w:val="24"/>
        </w:rPr>
        <w:lastRenderedPageBreak/>
        <w:t>hakkında bilgilere yer verilir. Diploma eki, Öğrenci İşleri Daire Başkanı tarafından imzalanır ve diploma ekine Rektörlüğün ıslak mührü veya e-mühür basılır.</w:t>
      </w:r>
    </w:p>
    <w:p w14:paraId="05C7E64D" w14:textId="1C3C87E2" w:rsidR="00691474" w:rsidRPr="006F1CD8" w:rsidRDefault="00D67653" w:rsidP="00E1683A">
      <w:pPr>
        <w:spacing w:line="360" w:lineRule="auto"/>
        <w:ind w:firstLine="851"/>
        <w:jc w:val="both"/>
        <w:rPr>
          <w:rFonts w:ascii="Times New Roman" w:eastAsia="Times New Roman" w:hAnsi="Times New Roman" w:cs="Times New Roman"/>
          <w:sz w:val="24"/>
          <w:szCs w:val="24"/>
        </w:rPr>
      </w:pPr>
      <w:r w:rsidRPr="006F1CD8">
        <w:rPr>
          <w:rFonts w:ascii="Times New Roman" w:eastAsia="Times New Roman" w:hAnsi="Times New Roman" w:cs="Times New Roman"/>
          <w:sz w:val="24"/>
          <w:szCs w:val="24"/>
        </w:rPr>
        <w:t>Diploma eki kayıtlı oldukları programları başarıyla tamamlayan öğrencilere diploma ile birlikte verilen ve amacı, uluslararası şeffaflığı ve niteliklerin (diplomalar, dereceler, sertifikalar vb.) adil akademik ve profesyonel tanınmasını iyileştirmek için yeterli bağımsız veri sağlamak olan bir belgedir. Bu belge, üzerinde adı yazılı olan orijinal niteliğe eklenerek, o kişi tarafından takip edilen ve başarıyla tamamlanan çalışmaların niteliği, seviyesi, bağlamı, içeriği ve durumu hakkında bir açıklama sunmak üzere tasarlanmıştır. Herhangi bir değer yargısından, denklik beyanından veya tanınmaya ilişkin önerilerden bağımsızdır. Bu Diploma Eki modeli Avrupa Komisyonu, Avrupa Konseyi ve UNESCO tarafından geliştirilmiştir. Diploma ekinde mezuniyet tarihi, diploma numarası, alınan derecenin düzeyi, not durum (transkript) bilgileri ve ulusal eğitim sistemi hakkında bilgiler yer almaktadır. Diploma ekinin öğrenci ve kurumlara sunduğu kazanımlar arasında Yükseköğretimde saydamlığı sağlaması, diploma gibi eğitim belgelerinin süratle dikkate alınması, hareketliliği kolaylaştırması; yaşam boyu eğitimi ulaşılabilir kılması gibi hususlar vardır.</w:t>
      </w:r>
    </w:p>
    <w:p w14:paraId="60DAC620"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Yan Dal ve Çift Ana Dal Programları</w:t>
      </w:r>
    </w:p>
    <w:p w14:paraId="43EFB5A2"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Fakültemizin Yan Dal ve Çift Ana Dal programları bulunmamaktadır. Bunda fakültemizin henüz yeni bir fakülte olmasının ve müfredat değişiklikleri ile bunların güncellenmesinin etkisinin olduğu söylenebilir.</w:t>
      </w:r>
    </w:p>
    <w:p w14:paraId="5E17D2EE"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Onur-Yüksek Onur Belgesi</w:t>
      </w:r>
    </w:p>
    <w:p w14:paraId="5303CE73"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Mersin Üniversitesi Başarı Derecelendirme Yönergesine (</w:t>
      </w:r>
      <w:hyperlink r:id="rId327">
        <w:r>
          <w:rPr>
            <w:rFonts w:ascii="Times New Roman" w:eastAsia="Times New Roman" w:hAnsi="Times New Roman" w:cs="Times New Roman"/>
            <w:color w:val="1155CC"/>
            <w:sz w:val="24"/>
            <w:szCs w:val="24"/>
            <w:highlight w:val="white"/>
            <w:u w:val="single"/>
          </w:rPr>
          <w:t>Kanıt 14</w:t>
        </w:r>
      </w:hyperlink>
      <w:r>
        <w:rPr>
          <w:rFonts w:ascii="Times New Roman" w:eastAsia="Times New Roman" w:hAnsi="Times New Roman" w:cs="Times New Roman"/>
          <w:sz w:val="24"/>
          <w:szCs w:val="24"/>
          <w:highlight w:val="white"/>
        </w:rPr>
        <w:t>) göre öğrenimlerini mevzuatta belirlenen normal süreler içinde tamamlayan, disiplin cezası bulunmayan ve genel not ortalaması 80-89 arası olan öğrencilerin diplomalarına “Onur”, 90 ve üzerinde olan öğrencilerin diplomalarına ise “Yüksek Onur” ibaresi eklenmektedir.</w:t>
      </w:r>
    </w:p>
    <w:p w14:paraId="5413F163"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Geçici Mezuniyet Belgesi</w:t>
      </w:r>
    </w:p>
    <w:p w14:paraId="1C20341D" w14:textId="77777777" w:rsidR="00691474" w:rsidRPr="00B14DEC" w:rsidRDefault="00D67653">
      <w:pPr>
        <w:spacing w:line="360" w:lineRule="auto"/>
        <w:ind w:firstLine="851"/>
        <w:jc w:val="both"/>
        <w:rPr>
          <w:rFonts w:ascii="Times New Roman" w:eastAsia="Times New Roman" w:hAnsi="Times New Roman" w:cs="Times New Roman"/>
          <w:sz w:val="24"/>
          <w:szCs w:val="24"/>
        </w:rPr>
      </w:pPr>
      <w:r w:rsidRPr="00B14DEC">
        <w:rPr>
          <w:rFonts w:ascii="Times New Roman" w:eastAsia="Times New Roman" w:hAnsi="Times New Roman" w:cs="Times New Roman"/>
          <w:sz w:val="24"/>
          <w:szCs w:val="24"/>
        </w:rPr>
        <w:t>Diploma, Diploma Eki ve Diğer Belgelerin Düzenlenmesine İlişkin Yönergenin madde 6, fıkra 1-7’ye istinaden mezuniyete hak kazanan ve bu durumu kesinleşen öğrencilere diplomaları basılana kadar geçici mezuniyet belgesi verilmektedir. Geçici mezuniyet belgesi fakülte dekanı tarafından imzalanarak ıslak mühür basılır. Bu belgede mezun olunan program adı yer alır. Belgenin geçerlilik süresi altı aydır ve bu husus belgede de yer almaktadır. Belge süreli olduğu için öğrenci diplomasını alırken iadesi gerekmemektedir.</w:t>
      </w:r>
    </w:p>
    <w:p w14:paraId="1A7C0B83" w14:textId="77777777" w:rsidR="00691474" w:rsidRPr="00B14DEC" w:rsidRDefault="00D67653">
      <w:pPr>
        <w:spacing w:line="360" w:lineRule="auto"/>
        <w:ind w:firstLine="851"/>
        <w:jc w:val="both"/>
        <w:rPr>
          <w:rFonts w:ascii="Times New Roman" w:eastAsia="Times New Roman" w:hAnsi="Times New Roman" w:cs="Times New Roman"/>
          <w:sz w:val="24"/>
          <w:szCs w:val="24"/>
        </w:rPr>
      </w:pPr>
      <w:r w:rsidRPr="00B14DEC">
        <w:rPr>
          <w:rFonts w:ascii="Times New Roman" w:eastAsia="Times New Roman" w:hAnsi="Times New Roman" w:cs="Times New Roman"/>
          <w:sz w:val="24"/>
          <w:szCs w:val="24"/>
        </w:rPr>
        <w:t xml:space="preserve">Geçici mezuniyet belgesinde herhangi bir unvan ve fotoğraf yer almaz. Bu belge sadece bir defaya mahsus olmak üzere imza karşılığı teslim edilir. Altı aylık geçerli süre boyunca diploma işlevi görür ve diploma gerektiren tüm işlemlerde kullanılabilir. Fakat </w:t>
      </w:r>
      <w:r w:rsidRPr="00B14DEC">
        <w:rPr>
          <w:rFonts w:ascii="Times New Roman" w:eastAsia="Times New Roman" w:hAnsi="Times New Roman" w:cs="Times New Roman"/>
          <w:sz w:val="24"/>
          <w:szCs w:val="24"/>
        </w:rPr>
        <w:lastRenderedPageBreak/>
        <w:t>öğrencinin diploması hazır ise geçici mezuniyet belgesi teslim edilmez, doğrudan diploması teslim edilir ve ilişik kesilir. Bu belge iki nüsha halinde düzenlenerek biri öğrenciye teslim edilir, diğeri ise Öğrenci İşleri Daire Başkanlığı’nda (ÖİDB) arşivlenir.</w:t>
      </w:r>
    </w:p>
    <w:p w14:paraId="23D2654D"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Diplomanın Şekli, Basımı ve Dili</w:t>
      </w:r>
    </w:p>
    <w:p w14:paraId="5985041A"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Mezuniyetine karar verilen öğrencilerin listesi, fakültemiz tarafından yönetim kurulu ekinde Rektörlüğe gönderilir (</w:t>
      </w:r>
      <w:hyperlink r:id="rId328">
        <w:r>
          <w:rPr>
            <w:rFonts w:ascii="Times New Roman" w:eastAsia="Times New Roman" w:hAnsi="Times New Roman" w:cs="Times New Roman"/>
            <w:color w:val="1155CC"/>
            <w:sz w:val="24"/>
            <w:szCs w:val="24"/>
            <w:highlight w:val="white"/>
            <w:u w:val="single"/>
          </w:rPr>
          <w:t>Kanıt 15</w:t>
        </w:r>
      </w:hyperlink>
      <w:r>
        <w:rPr>
          <w:rFonts w:ascii="Times New Roman" w:eastAsia="Times New Roman" w:hAnsi="Times New Roman" w:cs="Times New Roman"/>
          <w:sz w:val="24"/>
          <w:szCs w:val="24"/>
          <w:highlight w:val="white"/>
        </w:rPr>
        <w:t xml:space="preserve">, </w:t>
      </w:r>
      <w:hyperlink r:id="rId329">
        <w:r>
          <w:rPr>
            <w:rFonts w:ascii="Times New Roman" w:eastAsia="Times New Roman" w:hAnsi="Times New Roman" w:cs="Times New Roman"/>
            <w:color w:val="1155CC"/>
            <w:sz w:val="24"/>
            <w:szCs w:val="24"/>
            <w:highlight w:val="white"/>
            <w:u w:val="single"/>
          </w:rPr>
          <w:t>Kanıt 16</w:t>
        </w:r>
      </w:hyperlink>
      <w:r>
        <w:rPr>
          <w:rFonts w:ascii="Times New Roman" w:eastAsia="Times New Roman" w:hAnsi="Times New Roman" w:cs="Times New Roman"/>
          <w:sz w:val="24"/>
          <w:szCs w:val="24"/>
          <w:highlight w:val="white"/>
        </w:rPr>
        <w:t xml:space="preserve">, </w:t>
      </w:r>
      <w:hyperlink r:id="rId330">
        <w:r>
          <w:rPr>
            <w:rFonts w:ascii="Times New Roman" w:eastAsia="Times New Roman" w:hAnsi="Times New Roman" w:cs="Times New Roman"/>
            <w:color w:val="1155CC"/>
            <w:sz w:val="24"/>
            <w:szCs w:val="24"/>
            <w:highlight w:val="white"/>
            <w:u w:val="single"/>
          </w:rPr>
          <w:t>Kanıt 17</w:t>
        </w:r>
      </w:hyperlink>
      <w:r>
        <w:rPr>
          <w:rFonts w:ascii="Times New Roman" w:eastAsia="Times New Roman" w:hAnsi="Times New Roman" w:cs="Times New Roman"/>
          <w:sz w:val="24"/>
          <w:szCs w:val="24"/>
          <w:highlight w:val="white"/>
        </w:rPr>
        <w:t xml:space="preserve">, </w:t>
      </w:r>
      <w:hyperlink r:id="rId331">
        <w:r>
          <w:rPr>
            <w:rFonts w:ascii="Times New Roman" w:eastAsia="Times New Roman" w:hAnsi="Times New Roman" w:cs="Times New Roman"/>
            <w:color w:val="1155CC"/>
            <w:sz w:val="24"/>
            <w:szCs w:val="24"/>
            <w:highlight w:val="white"/>
            <w:u w:val="single"/>
          </w:rPr>
          <w:t>Kanıt 18</w:t>
        </w:r>
      </w:hyperlink>
      <w:r>
        <w:rPr>
          <w:rFonts w:ascii="Times New Roman" w:eastAsia="Times New Roman" w:hAnsi="Times New Roman" w:cs="Times New Roman"/>
          <w:sz w:val="24"/>
          <w:szCs w:val="24"/>
          <w:highlight w:val="white"/>
        </w:rPr>
        <w:t xml:space="preserve">). Fiziksel diploma basım işlemi 2025 yılı bahar yarıyılı mezunlarından itibaren, öğrencilerin Mezun Bilgi Sistemi üzerinden talepte bulunması halinde gerçekleştirilir. Bunun için öğrenci öncelikle Mezun Bilgi Sistemi’ne kayıt olur ve ardından Yetenek Kapısı platformuna üye olur. Sisteme E-Devlet şifresi ile giriş yapar ve özlük bilgilerini eksiksiz doldurur. Sol menüden “Diploma” sekmesine tıklayarak Mezuniyet Onay Bilgileri alanından Diploma Talep </w:t>
      </w:r>
      <w:proofErr w:type="spellStart"/>
      <w:r>
        <w:rPr>
          <w:rFonts w:ascii="Times New Roman" w:eastAsia="Times New Roman" w:hAnsi="Times New Roman" w:cs="Times New Roman"/>
          <w:sz w:val="24"/>
          <w:szCs w:val="24"/>
          <w:highlight w:val="white"/>
        </w:rPr>
        <w:t>Formu’nun</w:t>
      </w:r>
      <w:proofErr w:type="spellEnd"/>
      <w:r>
        <w:rPr>
          <w:rFonts w:ascii="Times New Roman" w:eastAsia="Times New Roman" w:hAnsi="Times New Roman" w:cs="Times New Roman"/>
          <w:sz w:val="24"/>
          <w:szCs w:val="24"/>
          <w:highlight w:val="white"/>
        </w:rPr>
        <w:t xml:space="preserve"> çıktısını alarak imzalar. Islak imzalı Diploma Talep Formunu ve talepte bulunanın T.C. Kimlik Kartı görüntüsünü PDF formatında </w:t>
      </w:r>
      <w:hyperlink r:id="rId332">
        <w:r>
          <w:rPr>
            <w:rFonts w:ascii="Times New Roman" w:eastAsia="Times New Roman" w:hAnsi="Times New Roman" w:cs="Times New Roman"/>
            <w:color w:val="1155CC"/>
            <w:sz w:val="24"/>
            <w:szCs w:val="24"/>
            <w:highlight w:val="white"/>
            <w:u w:val="single"/>
          </w:rPr>
          <w:t>meudiploma@mersin.edu.tr</w:t>
        </w:r>
      </w:hyperlink>
      <w:r>
        <w:rPr>
          <w:rFonts w:ascii="Times New Roman" w:eastAsia="Times New Roman" w:hAnsi="Times New Roman" w:cs="Times New Roman"/>
          <w:sz w:val="24"/>
          <w:szCs w:val="24"/>
          <w:highlight w:val="white"/>
        </w:rPr>
        <w:t xml:space="preserve"> kurumsal e-posta adresine gönderir. E-posta konusu alanına da öğrenci numarası, adı, soyadı, kayıtlı olunan birim bilgilerini yazar. Talep formu ve T.C. Kimlik Kartı görüntüsünün belirtilen e-posta adresine gönderilmesi halinde fiziksel diploma basım süreci Öğrenci İşleri Daire Başkanlığı tarafından başlatılır. Basım süreci başladıktan sonra en geç on (10) iş günü içinde diploma ve diğer belgeler ÖİDB tarafından hazırlanır. Öğrenciler on iş günü sonunda diplomalarını ve diğer belgelerini teslim alır (</w:t>
      </w:r>
      <w:hyperlink r:id="rId333">
        <w:r>
          <w:rPr>
            <w:rFonts w:ascii="Times New Roman" w:eastAsia="Times New Roman" w:hAnsi="Times New Roman" w:cs="Times New Roman"/>
            <w:color w:val="1155CC"/>
            <w:sz w:val="24"/>
            <w:szCs w:val="24"/>
            <w:highlight w:val="white"/>
            <w:u w:val="single"/>
          </w:rPr>
          <w:t>Kanıt 19</w:t>
        </w:r>
      </w:hyperlink>
      <w:r>
        <w:rPr>
          <w:rFonts w:ascii="Times New Roman" w:eastAsia="Times New Roman" w:hAnsi="Times New Roman" w:cs="Times New Roman"/>
          <w:sz w:val="24"/>
          <w:szCs w:val="24"/>
          <w:highlight w:val="white"/>
        </w:rPr>
        <w:t xml:space="preserve">). </w:t>
      </w:r>
    </w:p>
    <w:p w14:paraId="5EFB3E13"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Diplomanın ön yüzünün sol alt köşesinde fakülte dekanının </w:t>
      </w:r>
      <w:proofErr w:type="spellStart"/>
      <w:r>
        <w:rPr>
          <w:rFonts w:ascii="Times New Roman" w:eastAsia="Times New Roman" w:hAnsi="Times New Roman" w:cs="Times New Roman"/>
          <w:sz w:val="24"/>
          <w:szCs w:val="24"/>
          <w:highlight w:val="white"/>
        </w:rPr>
        <w:t>ünvanı</w:t>
      </w:r>
      <w:proofErr w:type="spellEnd"/>
      <w:r>
        <w:rPr>
          <w:rFonts w:ascii="Times New Roman" w:eastAsia="Times New Roman" w:hAnsi="Times New Roman" w:cs="Times New Roman"/>
          <w:sz w:val="24"/>
          <w:szCs w:val="24"/>
          <w:highlight w:val="white"/>
        </w:rPr>
        <w:t xml:space="preserve">, adı, soyadı, imzası; sağ alt köşesinde ise Rektörün </w:t>
      </w:r>
      <w:proofErr w:type="spellStart"/>
      <w:r>
        <w:rPr>
          <w:rFonts w:ascii="Times New Roman" w:eastAsia="Times New Roman" w:hAnsi="Times New Roman" w:cs="Times New Roman"/>
          <w:sz w:val="24"/>
          <w:szCs w:val="24"/>
          <w:highlight w:val="white"/>
        </w:rPr>
        <w:t>ünvanı</w:t>
      </w:r>
      <w:proofErr w:type="spellEnd"/>
      <w:r>
        <w:rPr>
          <w:rFonts w:ascii="Times New Roman" w:eastAsia="Times New Roman" w:hAnsi="Times New Roman" w:cs="Times New Roman"/>
          <w:sz w:val="24"/>
          <w:szCs w:val="24"/>
          <w:highlight w:val="white"/>
        </w:rPr>
        <w:t>, adı, soyadı ve imzası ile Rektörlüğün soğuk damgası veya e-mühür yer alır. Diplomalar Türkçe ve İngilizce olarak tek nüsha halinde basılır (</w:t>
      </w:r>
      <w:hyperlink r:id="rId334">
        <w:r>
          <w:rPr>
            <w:rFonts w:ascii="Times New Roman" w:eastAsia="Times New Roman" w:hAnsi="Times New Roman" w:cs="Times New Roman"/>
            <w:color w:val="1155CC"/>
            <w:sz w:val="24"/>
            <w:szCs w:val="24"/>
            <w:highlight w:val="white"/>
            <w:u w:val="single"/>
          </w:rPr>
          <w:t>Kanıt 20</w:t>
        </w:r>
      </w:hyperlink>
      <w:r>
        <w:rPr>
          <w:rFonts w:ascii="Times New Roman" w:eastAsia="Times New Roman" w:hAnsi="Times New Roman" w:cs="Times New Roman"/>
          <w:sz w:val="24"/>
          <w:szCs w:val="24"/>
          <w:highlight w:val="white"/>
        </w:rPr>
        <w:t>).</w:t>
      </w:r>
    </w:p>
    <w:p w14:paraId="67893691"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Diploma Teslimi</w:t>
      </w:r>
    </w:p>
    <w:p w14:paraId="15FF4673" w14:textId="03BA5B28"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Diploma ve diğer tüm belgeler sadece hak sahiplerinin kendilerine ya da noter tarafından düzenlenen vekâletnamelerini gösteren vekillerine veya yasal vasilerine teslim edilir. Mezun öğrenci vekili, vekâletname ile Öğrenci İşleri Daire Başkanlığına başvurmalıdır. Vekâletname aracılığıyla teslimde, şahsen teslim sürecinde olduğu gibi öğrenci kimlik kartının iadesi zorunludur. Diploma sahibi yurt dışında ise vereceği vekâletnamenin T.C. Büyükelçiliklerinden, Konsolosluklarından veya temsilciliklerinden alınmış olması gerekir. Vefat eden kişinin diploması, istekleri halinde yasal mirasçılarına verilir. Öğrenciler diploma ve diğer belgelerini teslim alırken öğrenci kimlik kartının aslı ile başvurur. Öğrenci kartı bulunmayan öğrencilerin herhangi bir gazeteye kayıp ilanı vererek ilan çıktısını ibraz etmeleri halinde diploma teslim işlemi </w:t>
      </w:r>
      <w:r w:rsidR="00B14DEC">
        <w:rPr>
          <w:rFonts w:ascii="Times New Roman" w:eastAsia="Times New Roman" w:hAnsi="Times New Roman" w:cs="Times New Roman"/>
          <w:sz w:val="24"/>
          <w:szCs w:val="24"/>
          <w:highlight w:val="white"/>
        </w:rPr>
        <w:t>ger çektirilir</w:t>
      </w:r>
      <w:r>
        <w:rPr>
          <w:rFonts w:ascii="Times New Roman" w:eastAsia="Times New Roman" w:hAnsi="Times New Roman" w:cs="Times New Roman"/>
          <w:sz w:val="24"/>
          <w:szCs w:val="24"/>
          <w:highlight w:val="white"/>
        </w:rPr>
        <w:t xml:space="preserve">. Teslim sırasında diploma defteri öğrenciye </w:t>
      </w:r>
      <w:r>
        <w:rPr>
          <w:rFonts w:ascii="Times New Roman" w:eastAsia="Times New Roman" w:hAnsi="Times New Roman" w:cs="Times New Roman"/>
          <w:sz w:val="24"/>
          <w:szCs w:val="24"/>
          <w:highlight w:val="white"/>
        </w:rPr>
        <w:lastRenderedPageBreak/>
        <w:t>imzalatılır. Diploma ve diğer tüm belgelerin bir fotokopisi öğrencinin özlük dosyasında saklanır.</w:t>
      </w:r>
    </w:p>
    <w:p w14:paraId="7D3E6139"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Sosyal Transkript</w:t>
      </w:r>
    </w:p>
    <w:p w14:paraId="5D24B16E"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Fakültemiz, öğrencileri için eğitim–öğretim dönemi boyunca yapmış oldukları sosyal faaliyetleri kanıtlarıyla beraber ÖBS üzerinden final tarihlerine kadar girdikleri takdirde yapılacak değerlendirme sonucunda Sosyal Transkript oluşturmaktadır (</w:t>
      </w:r>
      <w:hyperlink r:id="rId335">
        <w:r>
          <w:rPr>
            <w:rFonts w:ascii="Times New Roman" w:eastAsia="Times New Roman" w:hAnsi="Times New Roman" w:cs="Times New Roman"/>
            <w:color w:val="1155CC"/>
            <w:sz w:val="24"/>
            <w:szCs w:val="24"/>
            <w:highlight w:val="white"/>
            <w:u w:val="single"/>
          </w:rPr>
          <w:t>Kanıt 21</w:t>
        </w:r>
      </w:hyperlink>
      <w:r>
        <w:rPr>
          <w:rFonts w:ascii="Times New Roman" w:eastAsia="Times New Roman" w:hAnsi="Times New Roman" w:cs="Times New Roman"/>
          <w:sz w:val="24"/>
          <w:szCs w:val="24"/>
          <w:highlight w:val="white"/>
        </w:rPr>
        <w:t xml:space="preserve">). Öğrencilerin entelektüel birikim, ekip çalışması ve iş hayatına hazır olma ile ilgili her tür kazanıma yönelik belgeler kayıt altına alınabilir. Sosyal transkripte, öğrenci a) akademik ve mesleki gelişim etkinlikleri, b) kültürel, sanatsal ve sportif etkinliklere katkılar, c) toplumsal katkı, sosyal sorumluluk, gönüllülük ve dayanışma, d) üniversiteler bünyesinde yapılan liderlik ve </w:t>
      </w:r>
      <w:proofErr w:type="spellStart"/>
      <w:r>
        <w:rPr>
          <w:rFonts w:ascii="Times New Roman" w:eastAsia="Times New Roman" w:hAnsi="Times New Roman" w:cs="Times New Roman"/>
          <w:sz w:val="24"/>
          <w:szCs w:val="24"/>
          <w:highlight w:val="white"/>
        </w:rPr>
        <w:t>organizasyonel</w:t>
      </w:r>
      <w:proofErr w:type="spellEnd"/>
      <w:r>
        <w:rPr>
          <w:rFonts w:ascii="Times New Roman" w:eastAsia="Times New Roman" w:hAnsi="Times New Roman" w:cs="Times New Roman"/>
          <w:sz w:val="24"/>
          <w:szCs w:val="24"/>
          <w:highlight w:val="white"/>
        </w:rPr>
        <w:t xml:space="preserve"> katkılar ve e) ödüller olmak üzere sayılan bu beş etkinlik kategorisinden başvuru yapabilir. Öğrencinin sosyal transkripte hak kazanması için bazı şartları sağlaması gerekmektedir. Öğrencinin etkinliğe aktif katılımı, katkısı, sürdürülebilir kalkınma amaçlarına katkısı ve etkinliğin belgelendirilmesi şarttır.</w:t>
      </w:r>
    </w:p>
    <w:p w14:paraId="63B7AE30"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Başvuru yapmak ve Sosyal Transkript belgesi almak öğrencinin isteğine bağlıdır. Bir etkinliğin belgede yer alması için öğrencinin her eğitim ve öğretim yarıyılı için ilgili dönemin yarıyıl sonu sınavlarının başlangıcına kadar öğrenci bilgi sistemi (ÖBS) üzerinden kanıt belgelerin yüklenmesi suretiyle başvurması gerekir. Konuyla ilgili kılavuz öğrencilerin kullanımına sunulmuştur (</w:t>
      </w:r>
      <w:hyperlink r:id="rId336">
        <w:r>
          <w:rPr>
            <w:rFonts w:ascii="Times New Roman" w:eastAsia="Times New Roman" w:hAnsi="Times New Roman" w:cs="Times New Roman"/>
            <w:color w:val="1155CC"/>
            <w:sz w:val="24"/>
            <w:szCs w:val="24"/>
            <w:highlight w:val="white"/>
            <w:u w:val="single"/>
          </w:rPr>
          <w:t>Kanıt 22</w:t>
        </w:r>
      </w:hyperlink>
      <w:r>
        <w:rPr>
          <w:rFonts w:ascii="Times New Roman" w:eastAsia="Times New Roman" w:hAnsi="Times New Roman" w:cs="Times New Roman"/>
          <w:sz w:val="24"/>
          <w:szCs w:val="24"/>
          <w:highlight w:val="white"/>
        </w:rPr>
        <w:t xml:space="preserve">). Kanıt belgenin </w:t>
      </w:r>
      <w:proofErr w:type="spellStart"/>
      <w:r>
        <w:rPr>
          <w:rFonts w:ascii="Times New Roman" w:eastAsia="Times New Roman" w:hAnsi="Times New Roman" w:cs="Times New Roman"/>
          <w:sz w:val="24"/>
          <w:szCs w:val="24"/>
          <w:highlight w:val="white"/>
        </w:rPr>
        <w:t>ÖBS’ye</w:t>
      </w:r>
      <w:proofErr w:type="spellEnd"/>
      <w:r>
        <w:rPr>
          <w:rFonts w:ascii="Times New Roman" w:eastAsia="Times New Roman" w:hAnsi="Times New Roman" w:cs="Times New Roman"/>
          <w:sz w:val="24"/>
          <w:szCs w:val="24"/>
          <w:highlight w:val="white"/>
        </w:rPr>
        <w:t xml:space="preserve"> yüklenmemesi durumunda başvuru değerlendirmeye alınmaz. Öğrenci ilgili yarıyılda yarıyıl sonu sınavlarının başlangıcına kadar başvuru yapabilir. Yaz aylarına denk gelen etkinliklerin başvurusu, takip eden güz yarıyılında yapılır. Geriye dönük başvuru yapılamaz.</w:t>
      </w:r>
    </w:p>
    <w:p w14:paraId="18A2507D"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Başvuruya ilişkin tüm belgelerin doğruluğu öğrencinin sorumluluğundadır. Öğrenci sunduğu belge ve kanıtların doğruluğunu beyan ettiğini ve tüm sorumluluğun kendisine ait olduğunu kabul eder. Gerçeğe aykırı beyan veya sahte belgeyle yapılan başvurularla ilgili olarak başvuranlar hakkında disiplin işlemi tesis edilir.</w:t>
      </w:r>
    </w:p>
    <w:p w14:paraId="25F69837"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Sosyal transkript uygulaması yeni bir uygulama olup öğrenciler 15.09.2025 tarihinden itibaren Sosyal Transkript başvurusunda bulunabileceklerdir (</w:t>
      </w:r>
      <w:hyperlink r:id="rId337">
        <w:r>
          <w:rPr>
            <w:rFonts w:ascii="Times New Roman" w:eastAsia="Times New Roman" w:hAnsi="Times New Roman" w:cs="Times New Roman"/>
            <w:color w:val="1155CC"/>
            <w:sz w:val="24"/>
            <w:szCs w:val="24"/>
            <w:highlight w:val="white"/>
            <w:u w:val="single"/>
          </w:rPr>
          <w:t>Kanıt 23</w:t>
        </w:r>
      </w:hyperlink>
      <w:r>
        <w:rPr>
          <w:rFonts w:ascii="Times New Roman" w:eastAsia="Times New Roman" w:hAnsi="Times New Roman" w:cs="Times New Roman"/>
          <w:sz w:val="24"/>
          <w:szCs w:val="24"/>
          <w:highlight w:val="white"/>
        </w:rPr>
        <w:t>). Dolayısıyla hali hazırda sosyal transkript belgesi alan öğrencimiz bulunmamaktadır.</w:t>
      </w:r>
    </w:p>
    <w:p w14:paraId="003A306E"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Genel Değerlendirme</w:t>
      </w:r>
    </w:p>
    <w:p w14:paraId="53609326"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Fakültemiz, mezunların akademik yeterliliklerini ve diplomaların ulusal/uluslararası tanınırlığını garanti altına almak amacıyla diploma ve diploma eki süreçlerini Mersin Üniversitesi’nin ilgili yönetmelik ve yönergelerine göre planlamıştır. Süreçte yer alan tüm </w:t>
      </w:r>
      <w:proofErr w:type="gramStart"/>
      <w:r>
        <w:rPr>
          <w:rFonts w:ascii="Times New Roman" w:eastAsia="Times New Roman" w:hAnsi="Times New Roman" w:cs="Times New Roman"/>
          <w:sz w:val="24"/>
          <w:szCs w:val="24"/>
          <w:highlight w:val="white"/>
        </w:rPr>
        <w:t>kriterler</w:t>
      </w:r>
      <w:proofErr w:type="gramEnd"/>
      <w:r>
        <w:rPr>
          <w:rFonts w:ascii="Times New Roman" w:eastAsia="Times New Roman" w:hAnsi="Times New Roman" w:cs="Times New Roman"/>
          <w:sz w:val="24"/>
          <w:szCs w:val="24"/>
          <w:highlight w:val="white"/>
        </w:rPr>
        <w:t xml:space="preserve"> (AKTS kredisi, zorunlu ve seçmeli dersler, genel not ortalaması, mali yükümlülükler) </w:t>
      </w:r>
      <w:r>
        <w:rPr>
          <w:rFonts w:ascii="Times New Roman" w:eastAsia="Times New Roman" w:hAnsi="Times New Roman" w:cs="Times New Roman"/>
          <w:sz w:val="24"/>
          <w:szCs w:val="24"/>
          <w:highlight w:val="white"/>
        </w:rPr>
        <w:lastRenderedPageBreak/>
        <w:t xml:space="preserve">açıkça tanımlanmıştır. Ayrıca diplomada yer alacak bilgiler, imza ve doğrulama mekanizmaları, diploma eki formatı ve uluslararası standartlara uyum </w:t>
      </w:r>
      <w:proofErr w:type="gramStart"/>
      <w:r>
        <w:rPr>
          <w:rFonts w:ascii="Times New Roman" w:eastAsia="Times New Roman" w:hAnsi="Times New Roman" w:cs="Times New Roman"/>
          <w:sz w:val="24"/>
          <w:szCs w:val="24"/>
          <w:highlight w:val="white"/>
        </w:rPr>
        <w:t>kriterleri</w:t>
      </w:r>
      <w:proofErr w:type="gramEnd"/>
      <w:r>
        <w:rPr>
          <w:rFonts w:ascii="Times New Roman" w:eastAsia="Times New Roman" w:hAnsi="Times New Roman" w:cs="Times New Roman"/>
          <w:sz w:val="24"/>
          <w:szCs w:val="24"/>
          <w:highlight w:val="white"/>
        </w:rPr>
        <w:t xml:space="preserve"> önceden belirlenmiştir. Belirlenen </w:t>
      </w:r>
      <w:proofErr w:type="gramStart"/>
      <w:r>
        <w:rPr>
          <w:rFonts w:ascii="Times New Roman" w:eastAsia="Times New Roman" w:hAnsi="Times New Roman" w:cs="Times New Roman"/>
          <w:sz w:val="24"/>
          <w:szCs w:val="24"/>
          <w:highlight w:val="white"/>
        </w:rPr>
        <w:t>kriterler</w:t>
      </w:r>
      <w:proofErr w:type="gramEnd"/>
      <w:r>
        <w:rPr>
          <w:rFonts w:ascii="Times New Roman" w:eastAsia="Times New Roman" w:hAnsi="Times New Roman" w:cs="Times New Roman"/>
          <w:sz w:val="24"/>
          <w:szCs w:val="24"/>
          <w:highlight w:val="white"/>
        </w:rPr>
        <w:t xml:space="preserve"> ve süreçler sistematik olarak uygulanmaktadır. Mezuniyet ve diploma düzenleme işlemleri Öğrenci Bilgi Sistemi (ÖBS) üzerinden yürütülmekte, diploma ve diploma ekleri elektronik imza veya ıslak imza ile resmiyet kazanmaktadır. Geçici mezuniyet belgeleri, onur ve yüksek onur belgeleri düzenli olarak uygulanmaktadır. Her mezuniyet döneminde diploma ve diploma eki düzenleme süreci denetim mekanizması aracılığıyla kontrol edilmektedir. Öğrenci işlerinden sorumlu birimler, diploma ve diploma eklerinde yer alan bilgilerin doğruluğunu sistematik olarak incelemekte ve hatalı veya eksik düzenlemeler tespit edilmektedir. Fakat yılda bir kez mezunlara ulaşılarak diploma ve diploma eklerinin ulusal ve uluslararası tanınırlığı açısından geri bildirimler alınmamaktadır. Kontrol aşamasında tespit edilen eksiklikler doğrultusunda diploma ve diploma eki süreçleri revize edilmektedir. Örneğin, dijital doğrulama sistemlerinin geliştirilmesi, uluslararası standartlarda ek bilgiler eklenmesi veya diploma metinlerinin güncellenmesi gibi önlemler uygulanmaktadır. Bu sayede süreç sürekli olarak iyileştirilmekte ve kalite güvencesi sağlanmaktadır.</w:t>
      </w:r>
    </w:p>
    <w:p w14:paraId="3AF9F292"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Olgunluk Düzeyi</w:t>
      </w:r>
    </w:p>
    <w:p w14:paraId="21DBA422" w14:textId="77777777" w:rsidR="00691474" w:rsidRDefault="00D67653">
      <w:pPr>
        <w:spacing w:line="360" w:lineRule="auto"/>
        <w:ind w:firstLine="851"/>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Diploma, derece ve diğer yeterliliklerin tanınması ve sertifikalandırılmasına ilişkin açık, anlaşılır, kapsamlı ve tutarlı şekilde tanımlanmış </w:t>
      </w:r>
      <w:proofErr w:type="gramStart"/>
      <w:r>
        <w:rPr>
          <w:rFonts w:ascii="Times New Roman" w:eastAsia="Times New Roman" w:hAnsi="Times New Roman" w:cs="Times New Roman"/>
          <w:sz w:val="24"/>
          <w:szCs w:val="24"/>
          <w:highlight w:val="white"/>
        </w:rPr>
        <w:t>kriterler</w:t>
      </w:r>
      <w:proofErr w:type="gramEnd"/>
      <w:r>
        <w:rPr>
          <w:rFonts w:ascii="Times New Roman" w:eastAsia="Times New Roman" w:hAnsi="Times New Roman" w:cs="Times New Roman"/>
          <w:sz w:val="24"/>
          <w:szCs w:val="24"/>
          <w:highlight w:val="white"/>
        </w:rPr>
        <w:t xml:space="preserve"> ve süreçler kurumda uygulanmaktadır.</w:t>
      </w:r>
    </w:p>
    <w:p w14:paraId="02345EB5" w14:textId="77777777" w:rsidR="00691474" w:rsidRDefault="00D67653">
      <w:pPr>
        <w:spacing w:line="360" w:lineRule="auto"/>
        <w:ind w:firstLine="851"/>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Kanıtlar</w:t>
      </w:r>
    </w:p>
    <w:p w14:paraId="2E21FBA1"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38">
        <w:proofErr w:type="spellStart"/>
        <w:r w:rsidR="00D67653">
          <w:rPr>
            <w:rFonts w:ascii="Times New Roman" w:eastAsia="Times New Roman" w:hAnsi="Times New Roman" w:cs="Times New Roman"/>
            <w:color w:val="1155CC"/>
            <w:sz w:val="24"/>
            <w:szCs w:val="24"/>
            <w:highlight w:val="white"/>
            <w:u w:val="single"/>
          </w:rPr>
          <w:t>Önlisans</w:t>
        </w:r>
        <w:proofErr w:type="spellEnd"/>
        <w:r w:rsidR="00D67653">
          <w:rPr>
            <w:rFonts w:ascii="Times New Roman" w:eastAsia="Times New Roman" w:hAnsi="Times New Roman" w:cs="Times New Roman"/>
            <w:color w:val="1155CC"/>
            <w:sz w:val="24"/>
            <w:szCs w:val="24"/>
            <w:highlight w:val="white"/>
            <w:u w:val="single"/>
          </w:rPr>
          <w:t xml:space="preserve"> ve Lisans Eğitim-Öğretim ve Sınav Yönetmeliği</w:t>
        </w:r>
      </w:hyperlink>
    </w:p>
    <w:p w14:paraId="68BF19F8" w14:textId="77777777" w:rsidR="00691474" w:rsidRDefault="0071015D">
      <w:pPr>
        <w:numPr>
          <w:ilvl w:val="0"/>
          <w:numId w:val="5"/>
        </w:numPr>
        <w:spacing w:line="360" w:lineRule="auto"/>
        <w:jc w:val="both"/>
        <w:rPr>
          <w:rFonts w:ascii="Times New Roman" w:eastAsia="Times New Roman" w:hAnsi="Times New Roman" w:cs="Times New Roman"/>
          <w:b/>
          <w:bCs/>
          <w:sz w:val="24"/>
          <w:szCs w:val="24"/>
          <w:highlight w:val="white"/>
        </w:rPr>
      </w:pPr>
      <w:hyperlink r:id="rId339">
        <w:r w:rsidR="00D67653">
          <w:rPr>
            <w:rFonts w:ascii="Times New Roman" w:eastAsia="Times New Roman" w:hAnsi="Times New Roman" w:cs="Times New Roman"/>
            <w:color w:val="1155CC"/>
            <w:sz w:val="24"/>
            <w:szCs w:val="24"/>
            <w:highlight w:val="white"/>
            <w:u w:val="single"/>
          </w:rPr>
          <w:t>Diploma, Diploma Eki ve Diğer Belgelerin Düzenlenmesine Yönelik Yönerge</w:t>
        </w:r>
      </w:hyperlink>
    </w:p>
    <w:p w14:paraId="06541EB5"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40">
        <w:r w:rsidR="00D67653">
          <w:rPr>
            <w:rFonts w:ascii="Times New Roman" w:eastAsia="Times New Roman" w:hAnsi="Times New Roman" w:cs="Times New Roman"/>
            <w:color w:val="1155CC"/>
            <w:sz w:val="24"/>
            <w:szCs w:val="24"/>
            <w:highlight w:val="white"/>
            <w:u w:val="single"/>
          </w:rPr>
          <w:t>Başarı Derecelendirme Yönergesi</w:t>
        </w:r>
      </w:hyperlink>
    </w:p>
    <w:p w14:paraId="642AB089"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41">
        <w:r w:rsidR="00D67653">
          <w:rPr>
            <w:rFonts w:ascii="Times New Roman" w:eastAsia="Times New Roman" w:hAnsi="Times New Roman" w:cs="Times New Roman"/>
            <w:color w:val="1155CC"/>
            <w:sz w:val="24"/>
            <w:szCs w:val="24"/>
            <w:highlight w:val="white"/>
            <w:u w:val="single"/>
          </w:rPr>
          <w:t xml:space="preserve">Çift </w:t>
        </w:r>
        <w:proofErr w:type="spellStart"/>
        <w:r w:rsidR="00D67653">
          <w:rPr>
            <w:rFonts w:ascii="Times New Roman" w:eastAsia="Times New Roman" w:hAnsi="Times New Roman" w:cs="Times New Roman"/>
            <w:color w:val="1155CC"/>
            <w:sz w:val="24"/>
            <w:szCs w:val="24"/>
            <w:highlight w:val="white"/>
            <w:u w:val="single"/>
          </w:rPr>
          <w:t>Anadal</w:t>
        </w:r>
        <w:proofErr w:type="spellEnd"/>
        <w:r w:rsidR="00D67653">
          <w:rPr>
            <w:rFonts w:ascii="Times New Roman" w:eastAsia="Times New Roman" w:hAnsi="Times New Roman" w:cs="Times New Roman"/>
            <w:color w:val="1155CC"/>
            <w:sz w:val="24"/>
            <w:szCs w:val="24"/>
            <w:highlight w:val="white"/>
            <w:u w:val="single"/>
          </w:rPr>
          <w:t xml:space="preserve"> ve </w:t>
        </w:r>
        <w:proofErr w:type="spellStart"/>
        <w:r w:rsidR="00D67653">
          <w:rPr>
            <w:rFonts w:ascii="Times New Roman" w:eastAsia="Times New Roman" w:hAnsi="Times New Roman" w:cs="Times New Roman"/>
            <w:color w:val="1155CC"/>
            <w:sz w:val="24"/>
            <w:szCs w:val="24"/>
            <w:highlight w:val="white"/>
            <w:u w:val="single"/>
          </w:rPr>
          <w:t>Yandal</w:t>
        </w:r>
        <w:proofErr w:type="spellEnd"/>
        <w:r w:rsidR="00D67653">
          <w:rPr>
            <w:rFonts w:ascii="Times New Roman" w:eastAsia="Times New Roman" w:hAnsi="Times New Roman" w:cs="Times New Roman"/>
            <w:color w:val="1155CC"/>
            <w:sz w:val="24"/>
            <w:szCs w:val="24"/>
            <w:highlight w:val="white"/>
            <w:u w:val="single"/>
          </w:rPr>
          <w:t xml:space="preserve"> Programı Yönergesi</w:t>
        </w:r>
      </w:hyperlink>
    </w:p>
    <w:p w14:paraId="54C36D1B"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42">
        <w:r w:rsidR="00D67653">
          <w:rPr>
            <w:rFonts w:ascii="Times New Roman" w:eastAsia="Times New Roman" w:hAnsi="Times New Roman" w:cs="Times New Roman"/>
            <w:color w:val="1155CC"/>
            <w:sz w:val="24"/>
            <w:szCs w:val="24"/>
            <w:highlight w:val="white"/>
            <w:u w:val="single"/>
          </w:rPr>
          <w:t xml:space="preserve">Çift </w:t>
        </w:r>
        <w:proofErr w:type="spellStart"/>
        <w:r w:rsidR="00D67653">
          <w:rPr>
            <w:rFonts w:ascii="Times New Roman" w:eastAsia="Times New Roman" w:hAnsi="Times New Roman" w:cs="Times New Roman"/>
            <w:color w:val="1155CC"/>
            <w:sz w:val="24"/>
            <w:szCs w:val="24"/>
            <w:highlight w:val="white"/>
            <w:u w:val="single"/>
          </w:rPr>
          <w:t>Anadal</w:t>
        </w:r>
        <w:proofErr w:type="spellEnd"/>
        <w:r w:rsidR="00D67653">
          <w:rPr>
            <w:rFonts w:ascii="Times New Roman" w:eastAsia="Times New Roman" w:hAnsi="Times New Roman" w:cs="Times New Roman"/>
            <w:color w:val="1155CC"/>
            <w:sz w:val="24"/>
            <w:szCs w:val="24"/>
            <w:highlight w:val="white"/>
            <w:u w:val="single"/>
          </w:rPr>
          <w:t xml:space="preserve">, </w:t>
        </w:r>
        <w:proofErr w:type="spellStart"/>
        <w:r w:rsidR="00D67653">
          <w:rPr>
            <w:rFonts w:ascii="Times New Roman" w:eastAsia="Times New Roman" w:hAnsi="Times New Roman" w:cs="Times New Roman"/>
            <w:color w:val="1155CC"/>
            <w:sz w:val="24"/>
            <w:szCs w:val="24"/>
            <w:highlight w:val="white"/>
            <w:u w:val="single"/>
          </w:rPr>
          <w:t>Yandal</w:t>
        </w:r>
        <w:proofErr w:type="spellEnd"/>
        <w:r w:rsidR="00D67653">
          <w:rPr>
            <w:rFonts w:ascii="Times New Roman" w:eastAsia="Times New Roman" w:hAnsi="Times New Roman" w:cs="Times New Roman"/>
            <w:color w:val="1155CC"/>
            <w:sz w:val="24"/>
            <w:szCs w:val="24"/>
            <w:highlight w:val="white"/>
            <w:u w:val="single"/>
          </w:rPr>
          <w:t xml:space="preserve"> ve Kredi Geçiş Transferi Yönergesi</w:t>
        </w:r>
      </w:hyperlink>
    </w:p>
    <w:p w14:paraId="683D8FE1"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43">
        <w:r w:rsidR="00D67653">
          <w:rPr>
            <w:rFonts w:ascii="Times New Roman" w:eastAsia="Times New Roman" w:hAnsi="Times New Roman" w:cs="Times New Roman"/>
            <w:color w:val="1155CC"/>
            <w:sz w:val="24"/>
            <w:szCs w:val="24"/>
            <w:highlight w:val="white"/>
            <w:u w:val="single"/>
          </w:rPr>
          <w:t>Fiziksel Diploma Talep ve Teslim Rehberi</w:t>
        </w:r>
      </w:hyperlink>
    </w:p>
    <w:p w14:paraId="1CC59A3C"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44">
        <w:r w:rsidR="00D67653">
          <w:rPr>
            <w:rFonts w:ascii="Times New Roman" w:eastAsia="Times New Roman" w:hAnsi="Times New Roman" w:cs="Times New Roman"/>
            <w:color w:val="1155CC"/>
            <w:sz w:val="24"/>
            <w:szCs w:val="24"/>
            <w:highlight w:val="white"/>
            <w:u w:val="single"/>
          </w:rPr>
          <w:t>Not Dönüşüm Yönergesi</w:t>
        </w:r>
      </w:hyperlink>
    </w:p>
    <w:p w14:paraId="63BAAE0F"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45">
        <w:r w:rsidR="00D67653">
          <w:rPr>
            <w:rFonts w:ascii="Times New Roman" w:eastAsia="Times New Roman" w:hAnsi="Times New Roman" w:cs="Times New Roman"/>
            <w:color w:val="1155CC"/>
            <w:sz w:val="24"/>
            <w:szCs w:val="24"/>
            <w:highlight w:val="white"/>
            <w:u w:val="single"/>
          </w:rPr>
          <w:t>Sosyal Transkript Başvuru İşlemleri Kılavuzu</w:t>
        </w:r>
      </w:hyperlink>
    </w:p>
    <w:p w14:paraId="0BB4737B"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46">
        <w:r w:rsidR="00D67653">
          <w:rPr>
            <w:rFonts w:ascii="Times New Roman" w:eastAsia="Times New Roman" w:hAnsi="Times New Roman" w:cs="Times New Roman"/>
            <w:color w:val="1155CC"/>
            <w:sz w:val="24"/>
            <w:szCs w:val="24"/>
            <w:highlight w:val="white"/>
            <w:u w:val="single"/>
          </w:rPr>
          <w:t xml:space="preserve">Sosyal Transkript Başvuru - </w:t>
        </w:r>
        <w:proofErr w:type="spellStart"/>
        <w:r w:rsidR="00D67653">
          <w:rPr>
            <w:rFonts w:ascii="Times New Roman" w:eastAsia="Times New Roman" w:hAnsi="Times New Roman" w:cs="Times New Roman"/>
            <w:color w:val="1155CC"/>
            <w:sz w:val="24"/>
            <w:szCs w:val="24"/>
            <w:highlight w:val="white"/>
            <w:u w:val="single"/>
          </w:rPr>
          <w:t>Üstyazı</w:t>
        </w:r>
        <w:proofErr w:type="spellEnd"/>
      </w:hyperlink>
    </w:p>
    <w:p w14:paraId="24BEFD18"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47">
        <w:r w:rsidR="00D67653">
          <w:rPr>
            <w:rFonts w:ascii="Times New Roman" w:eastAsia="Times New Roman" w:hAnsi="Times New Roman" w:cs="Times New Roman"/>
            <w:color w:val="1155CC"/>
            <w:sz w:val="24"/>
            <w:szCs w:val="24"/>
            <w:highlight w:val="white"/>
            <w:u w:val="single"/>
          </w:rPr>
          <w:t>Sosyal Transkript Yönergesi</w:t>
        </w:r>
      </w:hyperlink>
    </w:p>
    <w:p w14:paraId="4E00392A"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48">
        <w:r w:rsidR="00D67653">
          <w:rPr>
            <w:rFonts w:ascii="Times New Roman" w:eastAsia="Times New Roman" w:hAnsi="Times New Roman" w:cs="Times New Roman"/>
            <w:color w:val="1155CC"/>
            <w:sz w:val="24"/>
            <w:szCs w:val="24"/>
            <w:highlight w:val="white"/>
            <w:u w:val="single"/>
          </w:rPr>
          <w:t>Yatay Geçiş Yönergesi</w:t>
        </w:r>
      </w:hyperlink>
    </w:p>
    <w:p w14:paraId="799DE9FA"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49">
        <w:r w:rsidR="00D67653">
          <w:rPr>
            <w:rFonts w:ascii="Times New Roman" w:eastAsia="Times New Roman" w:hAnsi="Times New Roman" w:cs="Times New Roman"/>
            <w:color w:val="1155CC"/>
            <w:sz w:val="24"/>
            <w:szCs w:val="24"/>
            <w:highlight w:val="white"/>
            <w:u w:val="single"/>
          </w:rPr>
          <w:t xml:space="preserve">Diploma Eki Diploma </w:t>
        </w:r>
        <w:proofErr w:type="spellStart"/>
        <w:r w:rsidR="00D67653">
          <w:rPr>
            <w:rFonts w:ascii="Times New Roman" w:eastAsia="Times New Roman" w:hAnsi="Times New Roman" w:cs="Times New Roman"/>
            <w:color w:val="1155CC"/>
            <w:sz w:val="24"/>
            <w:szCs w:val="24"/>
            <w:highlight w:val="white"/>
            <w:u w:val="single"/>
          </w:rPr>
          <w:t>Supplement</w:t>
        </w:r>
        <w:proofErr w:type="spellEnd"/>
        <w:r w:rsidR="00D67653">
          <w:rPr>
            <w:rFonts w:ascii="Times New Roman" w:eastAsia="Times New Roman" w:hAnsi="Times New Roman" w:cs="Times New Roman"/>
            <w:color w:val="1155CC"/>
            <w:sz w:val="24"/>
            <w:szCs w:val="24"/>
            <w:highlight w:val="white"/>
            <w:u w:val="single"/>
          </w:rPr>
          <w:t xml:space="preserve"> </w:t>
        </w:r>
        <w:proofErr w:type="spellStart"/>
        <w:r w:rsidR="00D67653">
          <w:rPr>
            <w:rFonts w:ascii="Times New Roman" w:eastAsia="Times New Roman" w:hAnsi="Times New Roman" w:cs="Times New Roman"/>
            <w:color w:val="1155CC"/>
            <w:sz w:val="24"/>
            <w:szCs w:val="24"/>
            <w:highlight w:val="white"/>
            <w:u w:val="single"/>
          </w:rPr>
          <w:t>Label</w:t>
        </w:r>
        <w:proofErr w:type="spellEnd"/>
        <w:r w:rsidR="00D67653">
          <w:rPr>
            <w:rFonts w:ascii="Times New Roman" w:eastAsia="Times New Roman" w:hAnsi="Times New Roman" w:cs="Times New Roman"/>
            <w:color w:val="1155CC"/>
            <w:sz w:val="24"/>
            <w:szCs w:val="24"/>
            <w:highlight w:val="white"/>
            <w:u w:val="single"/>
          </w:rPr>
          <w:t xml:space="preserve"> Etiketi Belgesi</w:t>
        </w:r>
      </w:hyperlink>
    </w:p>
    <w:p w14:paraId="3A262756"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50">
        <w:r w:rsidR="00D67653">
          <w:rPr>
            <w:rFonts w:ascii="Times New Roman" w:eastAsia="Times New Roman" w:hAnsi="Times New Roman" w:cs="Times New Roman"/>
            <w:color w:val="1155CC"/>
            <w:sz w:val="24"/>
            <w:szCs w:val="24"/>
            <w:highlight w:val="white"/>
            <w:u w:val="single"/>
          </w:rPr>
          <w:t xml:space="preserve">Diploma Düzenlemesi - </w:t>
        </w:r>
        <w:proofErr w:type="spellStart"/>
        <w:r w:rsidR="00D67653">
          <w:rPr>
            <w:rFonts w:ascii="Times New Roman" w:eastAsia="Times New Roman" w:hAnsi="Times New Roman" w:cs="Times New Roman"/>
            <w:color w:val="1155CC"/>
            <w:sz w:val="24"/>
            <w:szCs w:val="24"/>
            <w:highlight w:val="white"/>
            <w:u w:val="single"/>
          </w:rPr>
          <w:t>Üstyazı</w:t>
        </w:r>
        <w:proofErr w:type="spellEnd"/>
      </w:hyperlink>
    </w:p>
    <w:p w14:paraId="64BFF052"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51">
        <w:r w:rsidR="00D67653">
          <w:rPr>
            <w:rFonts w:ascii="Times New Roman" w:eastAsia="Times New Roman" w:hAnsi="Times New Roman" w:cs="Times New Roman"/>
            <w:color w:val="1155CC"/>
            <w:sz w:val="24"/>
            <w:szCs w:val="24"/>
            <w:highlight w:val="white"/>
            <w:u w:val="single"/>
          </w:rPr>
          <w:t>Diploma Örneği</w:t>
        </w:r>
      </w:hyperlink>
    </w:p>
    <w:p w14:paraId="32737113"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52">
        <w:r w:rsidR="00D67653">
          <w:rPr>
            <w:rFonts w:ascii="Times New Roman" w:eastAsia="Times New Roman" w:hAnsi="Times New Roman" w:cs="Times New Roman"/>
            <w:color w:val="1155CC"/>
            <w:sz w:val="24"/>
            <w:szCs w:val="24"/>
            <w:highlight w:val="white"/>
            <w:u w:val="single"/>
          </w:rPr>
          <w:t>Diploma Eki Örneği - İngilizce</w:t>
        </w:r>
      </w:hyperlink>
    </w:p>
    <w:p w14:paraId="11C5C657" w14:textId="77777777" w:rsidR="00691474" w:rsidRDefault="0071015D">
      <w:pPr>
        <w:numPr>
          <w:ilvl w:val="0"/>
          <w:numId w:val="5"/>
        </w:numPr>
        <w:spacing w:line="360" w:lineRule="auto"/>
        <w:jc w:val="both"/>
        <w:rPr>
          <w:rFonts w:ascii="Times New Roman" w:eastAsia="Times New Roman" w:hAnsi="Times New Roman" w:cs="Times New Roman"/>
          <w:sz w:val="24"/>
          <w:szCs w:val="24"/>
          <w:highlight w:val="white"/>
        </w:rPr>
      </w:pPr>
      <w:hyperlink r:id="rId353">
        <w:r w:rsidR="00D67653">
          <w:rPr>
            <w:rFonts w:ascii="Times New Roman" w:eastAsia="Times New Roman" w:hAnsi="Times New Roman" w:cs="Times New Roman"/>
            <w:color w:val="1155CC"/>
            <w:sz w:val="24"/>
            <w:szCs w:val="24"/>
            <w:highlight w:val="white"/>
            <w:u w:val="single"/>
          </w:rPr>
          <w:t>Diploma Ön ve Arka Yüz Taslağı</w:t>
        </w:r>
      </w:hyperlink>
    </w:p>
    <w:p w14:paraId="6B56A250" w14:textId="77777777" w:rsidR="00691474" w:rsidRDefault="00D67653">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759DC56E" w14:textId="77777777" w:rsidR="00691474" w:rsidRDefault="00D67653">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B.3. Öğrenci Merkezli Öğrenme, Öğretme ve Değerlendirme</w:t>
      </w:r>
    </w:p>
    <w:p w14:paraId="40ABFC3B" w14:textId="77777777" w:rsidR="00691474" w:rsidRDefault="00D67653">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B.3.1. Öğretim yöntem ve teknikleri (Aktif, disiplinler arası çalışma, etkileşimli araştırma/öğrenme odaklı)</w:t>
      </w:r>
    </w:p>
    <w:p w14:paraId="20F8333C"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Mersin Üniversitesi İlahiyat Fakültesi, öğrencilerin öğrenim süresince program amaçlarına ve program çıktılarına ulaşmalarını sağlamak üzere öğrenci merkezli yaklaşımları esas alan çeşitli aktif öğrenme strateji ve yöntemlerini eğitim-öğretim süreçlerine </w:t>
      </w:r>
      <w:proofErr w:type="gramStart"/>
      <w:r>
        <w:rPr>
          <w:rFonts w:ascii="Times New Roman" w:eastAsia="Times New Roman" w:hAnsi="Times New Roman" w:cs="Times New Roman"/>
          <w:sz w:val="24"/>
          <w:szCs w:val="24"/>
        </w:rPr>
        <w:t>entegre</w:t>
      </w:r>
      <w:proofErr w:type="gramEnd"/>
      <w:r>
        <w:rPr>
          <w:rFonts w:ascii="Times New Roman" w:eastAsia="Times New Roman" w:hAnsi="Times New Roman" w:cs="Times New Roman"/>
          <w:sz w:val="24"/>
          <w:szCs w:val="24"/>
        </w:rPr>
        <w:t xml:space="preserve"> etmektedir. Fakültemiz ders planları, ilgili derslerin öğrenme kazanımlarına ulaşılmasını sağlayacak biçimde yapılandırılmış olup, ders içerikleri teorik bilginin yanı sıra uygulamalı öğrenme, tartışma, problem çözme ve grup çalışması gibi yöntemlerle desteklenmektedir. </w:t>
      </w:r>
    </w:p>
    <w:p w14:paraId="6CD2496E"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disiplinler arası bir perspektif geliştirebilmeleri amacıyla, Üniversitemiz genelinde yürütülen Ortak Seçmeli Ders (OSD) uygulamasına Fakültemiz de aktif olarak katılmaktadır.  İlgili yönetmelik (</w:t>
      </w:r>
      <w:hyperlink r:id="rId354">
        <w:r>
          <w:rPr>
            <w:rFonts w:ascii="Times New Roman" w:eastAsia="Times New Roman" w:hAnsi="Times New Roman" w:cs="Times New Roman"/>
            <w:color w:val="0563C1"/>
            <w:sz w:val="24"/>
            <w:szCs w:val="24"/>
            <w:u w:val="single"/>
          </w:rPr>
          <w:t>Kanıt 1</w:t>
        </w:r>
      </w:hyperlink>
      <w:r>
        <w:rPr>
          <w:rFonts w:ascii="Times New Roman" w:eastAsia="Times New Roman" w:hAnsi="Times New Roman" w:cs="Times New Roman"/>
          <w:sz w:val="24"/>
          <w:szCs w:val="24"/>
        </w:rPr>
        <w:t xml:space="preserve">) uyarınca lisans düzeyi eğitim gören tüm öğrenciler, diğer fakültelerin kendi alanlarına dair açmış oldukları derslerden en az 2 dönem boyunca 1 defa almak ve başarıyla geçmek durumundadırlar. Fakültemiz de </w:t>
      </w:r>
      <w:proofErr w:type="gramStart"/>
      <w:r>
        <w:rPr>
          <w:rFonts w:ascii="Times New Roman" w:eastAsia="Times New Roman" w:hAnsi="Times New Roman" w:cs="Times New Roman"/>
          <w:sz w:val="24"/>
          <w:szCs w:val="24"/>
        </w:rPr>
        <w:t>dahil</w:t>
      </w:r>
      <w:proofErr w:type="gramEnd"/>
      <w:r>
        <w:rPr>
          <w:rFonts w:ascii="Times New Roman" w:eastAsia="Times New Roman" w:hAnsi="Times New Roman" w:cs="Times New Roman"/>
          <w:sz w:val="24"/>
          <w:szCs w:val="24"/>
        </w:rPr>
        <w:t xml:space="preserve"> olmak üzere her dönem başında tüm fakülteler diğer fakülte öğrencilerine tahsis edilmiş kontenjanlar ile OSD derslerini açmakta ve ders kayıtları esnasında öğrenciler bu dersleri seçebilmektedirler. Üniversitemiz bu uygulamasıyla, disiplinler arası eğitim öğretimi lisans düzeyinde, başka fakültenin uzman öğretim elemanı tarafında alma fırsatı sunmaktadır. OSD dersleri üniversitemizin Uzaktan Eğitim Platformu (</w:t>
      </w:r>
      <w:hyperlink r:id="rId355">
        <w:r>
          <w:rPr>
            <w:rFonts w:ascii="Times New Roman" w:eastAsia="Times New Roman" w:hAnsi="Times New Roman" w:cs="Times New Roman"/>
            <w:color w:val="0563C1"/>
            <w:sz w:val="24"/>
            <w:szCs w:val="24"/>
            <w:u w:val="single"/>
          </w:rPr>
          <w:t>Kanıt 2: MERUZEM</w:t>
        </w:r>
      </w:hyperlink>
      <w:r>
        <w:rPr>
          <w:rFonts w:ascii="Times New Roman" w:eastAsia="Times New Roman" w:hAnsi="Times New Roman" w:cs="Times New Roman"/>
          <w:sz w:val="24"/>
          <w:szCs w:val="24"/>
        </w:rPr>
        <w:t xml:space="preserve">)üzerinden </w:t>
      </w:r>
      <w:proofErr w:type="gramStart"/>
      <w:r>
        <w:rPr>
          <w:rFonts w:ascii="Times New Roman" w:eastAsia="Times New Roman" w:hAnsi="Times New Roman" w:cs="Times New Roman"/>
          <w:sz w:val="24"/>
          <w:szCs w:val="24"/>
        </w:rPr>
        <w:t>online</w:t>
      </w:r>
      <w:proofErr w:type="gramEnd"/>
      <w:r>
        <w:rPr>
          <w:rFonts w:ascii="Times New Roman" w:eastAsia="Times New Roman" w:hAnsi="Times New Roman" w:cs="Times New Roman"/>
          <w:sz w:val="24"/>
          <w:szCs w:val="24"/>
        </w:rPr>
        <w:t xml:space="preserve"> gerçekleştirilmektedir. Ancak, bu derslerin ara sınav ve yarıyıl sonu sınavları fiziksel ortamlarda yüz yüze yapılmaktadır. Böylece hem uzaktan eğitimin esnekliği hem de yüz yüze sınavlarla güvenilir değerlendirme süreçleri bir arada yürütülmektedir.</w:t>
      </w:r>
    </w:p>
    <w:p w14:paraId="5A57E97C" w14:textId="68B3FF02"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Disiplinler arası çalışmayı teşvik eden uygulama olarak Üniversitemiz bünyesinde OSD dersleri kapsamında sunulan bazı dersler için bkz. </w:t>
      </w:r>
      <w:hyperlink r:id="rId356">
        <w:r>
          <w:rPr>
            <w:rFonts w:ascii="Times New Roman" w:eastAsia="Times New Roman" w:hAnsi="Times New Roman" w:cs="Times New Roman"/>
            <w:color w:val="0563C1"/>
            <w:sz w:val="24"/>
            <w:szCs w:val="24"/>
            <w:u w:val="single"/>
          </w:rPr>
          <w:t>Kanıt 3</w:t>
        </w:r>
      </w:hyperlink>
      <w:r>
        <w:rPr>
          <w:rFonts w:ascii="Times New Roman" w:eastAsia="Times New Roman" w:hAnsi="Times New Roman" w:cs="Times New Roman"/>
          <w:sz w:val="24"/>
          <w:szCs w:val="24"/>
        </w:rPr>
        <w:t xml:space="preserve"> ve </w:t>
      </w:r>
      <w:hyperlink r:id="rId357">
        <w:r>
          <w:rPr>
            <w:rFonts w:ascii="Times New Roman" w:eastAsia="Times New Roman" w:hAnsi="Times New Roman" w:cs="Times New Roman"/>
            <w:color w:val="0563C1"/>
            <w:sz w:val="24"/>
            <w:szCs w:val="24"/>
            <w:u w:val="single"/>
          </w:rPr>
          <w:t>Kanıt 4</w:t>
        </w:r>
      </w:hyperlink>
      <w:r>
        <w:rPr>
          <w:rFonts w:ascii="Times New Roman" w:eastAsia="Times New Roman" w:hAnsi="Times New Roman" w:cs="Times New Roman"/>
          <w:sz w:val="24"/>
          <w:szCs w:val="24"/>
        </w:rPr>
        <w:t xml:space="preserve"> </w:t>
      </w:r>
    </w:p>
    <w:p w14:paraId="5C4ADCBF" w14:textId="4EA86B9E" w:rsidR="005A6A65" w:rsidRDefault="005A6A65" w:rsidP="0084424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Öğrencilerimizin araştırma yetkinliğinin en üst seviyeye çıkması adına, öğrencilerimiz 2209 kodlu TÜBİTAK projesine başvurmaları yönünde teşvik edilmiş, fakülte akademik personelimiz </w:t>
      </w:r>
      <w:proofErr w:type="spellStart"/>
      <w:r>
        <w:rPr>
          <w:rFonts w:ascii="Times New Roman" w:eastAsia="Times New Roman" w:hAnsi="Times New Roman" w:cs="Times New Roman"/>
          <w:sz w:val="24"/>
          <w:szCs w:val="24"/>
        </w:rPr>
        <w:t>Doç</w:t>
      </w:r>
      <w:proofErr w:type="spellEnd"/>
      <w:r>
        <w:rPr>
          <w:rFonts w:ascii="Times New Roman" w:eastAsia="Times New Roman" w:hAnsi="Times New Roman" w:cs="Times New Roman"/>
          <w:sz w:val="24"/>
          <w:szCs w:val="24"/>
        </w:rPr>
        <w:t xml:space="preserve"> Dr. Hasan TELLİ öncülüğünde ilgilenen öğrencilere </w:t>
      </w:r>
      <w:proofErr w:type="spellStart"/>
      <w:r>
        <w:rPr>
          <w:rFonts w:ascii="Times New Roman" w:eastAsia="Times New Roman" w:hAnsi="Times New Roman" w:cs="Times New Roman"/>
          <w:sz w:val="24"/>
          <w:szCs w:val="24"/>
        </w:rPr>
        <w:t>mentörlük</w:t>
      </w:r>
      <w:proofErr w:type="spellEnd"/>
      <w:r>
        <w:rPr>
          <w:rFonts w:ascii="Times New Roman" w:eastAsia="Times New Roman" w:hAnsi="Times New Roman" w:cs="Times New Roman"/>
          <w:sz w:val="24"/>
          <w:szCs w:val="24"/>
        </w:rPr>
        <w:t xml:space="preserve"> sağlanmıştır. Öncelikle proje yazmak isteyen öğrenciler için bir </w:t>
      </w:r>
      <w:proofErr w:type="spellStart"/>
      <w:r>
        <w:rPr>
          <w:rFonts w:ascii="Times New Roman" w:eastAsia="Times New Roman" w:hAnsi="Times New Roman" w:cs="Times New Roman"/>
          <w:sz w:val="24"/>
          <w:szCs w:val="24"/>
        </w:rPr>
        <w:t>watsapp</w:t>
      </w:r>
      <w:proofErr w:type="spellEnd"/>
      <w:r>
        <w:rPr>
          <w:rFonts w:ascii="Times New Roman" w:eastAsia="Times New Roman" w:hAnsi="Times New Roman" w:cs="Times New Roman"/>
          <w:sz w:val="24"/>
          <w:szCs w:val="24"/>
        </w:rPr>
        <w:t xml:space="preserve"> grubu kurulmuş (</w:t>
      </w:r>
      <w:hyperlink r:id="rId358" w:history="1">
        <w:r w:rsidRPr="0005541E">
          <w:rPr>
            <w:rStyle w:val="Kpr"/>
            <w:rFonts w:ascii="Times New Roman" w:eastAsia="Times New Roman" w:hAnsi="Times New Roman" w:cs="Times New Roman"/>
            <w:sz w:val="24"/>
            <w:szCs w:val="24"/>
          </w:rPr>
          <w:t>Kanıt 5</w:t>
        </w:r>
      </w:hyperlink>
      <w:r>
        <w:rPr>
          <w:rFonts w:ascii="Times New Roman" w:eastAsia="Times New Roman" w:hAnsi="Times New Roman" w:cs="Times New Roman"/>
          <w:sz w:val="24"/>
          <w:szCs w:val="24"/>
        </w:rPr>
        <w:t>)</w:t>
      </w:r>
      <w:r w:rsidR="002B0B2C">
        <w:rPr>
          <w:rFonts w:ascii="Times New Roman" w:eastAsia="Times New Roman" w:hAnsi="Times New Roman" w:cs="Times New Roman"/>
          <w:sz w:val="24"/>
          <w:szCs w:val="24"/>
        </w:rPr>
        <w:t xml:space="preserve"> daha </w:t>
      </w:r>
      <w:r w:rsidR="002B0B2C">
        <w:rPr>
          <w:rFonts w:ascii="Times New Roman" w:eastAsia="Times New Roman" w:hAnsi="Times New Roman" w:cs="Times New Roman"/>
          <w:sz w:val="24"/>
          <w:szCs w:val="24"/>
        </w:rPr>
        <w:lastRenderedPageBreak/>
        <w:t xml:space="preserve">sonra </w:t>
      </w:r>
      <w:proofErr w:type="spellStart"/>
      <w:r w:rsidR="002B0B2C">
        <w:rPr>
          <w:rFonts w:ascii="Times New Roman" w:eastAsia="Times New Roman" w:hAnsi="Times New Roman" w:cs="Times New Roman"/>
          <w:sz w:val="24"/>
          <w:szCs w:val="24"/>
        </w:rPr>
        <w:t>zoom</w:t>
      </w:r>
      <w:proofErr w:type="spellEnd"/>
      <w:r w:rsidR="002B0B2C">
        <w:rPr>
          <w:rFonts w:ascii="Times New Roman" w:eastAsia="Times New Roman" w:hAnsi="Times New Roman" w:cs="Times New Roman"/>
          <w:sz w:val="24"/>
          <w:szCs w:val="24"/>
        </w:rPr>
        <w:t xml:space="preserve"> üzerinden Hasan </w:t>
      </w:r>
      <w:proofErr w:type="spellStart"/>
      <w:r w:rsidR="002B0B2C">
        <w:rPr>
          <w:rFonts w:ascii="Times New Roman" w:eastAsia="Times New Roman" w:hAnsi="Times New Roman" w:cs="Times New Roman"/>
          <w:sz w:val="24"/>
          <w:szCs w:val="24"/>
        </w:rPr>
        <w:t>TELLİ’nin</w:t>
      </w:r>
      <w:proofErr w:type="spellEnd"/>
      <w:r w:rsidR="002B0B2C">
        <w:rPr>
          <w:rFonts w:ascii="Times New Roman" w:eastAsia="Times New Roman" w:hAnsi="Times New Roman" w:cs="Times New Roman"/>
          <w:sz w:val="24"/>
          <w:szCs w:val="24"/>
        </w:rPr>
        <w:t xml:space="preserve"> koordine ettiği çeşitli dersler yapılmıştır.(</w:t>
      </w:r>
      <w:hyperlink r:id="rId359" w:history="1">
        <w:r w:rsidR="002B0B2C" w:rsidRPr="007E57BB">
          <w:rPr>
            <w:rStyle w:val="Kpr"/>
            <w:rFonts w:ascii="Times New Roman" w:eastAsia="Times New Roman" w:hAnsi="Times New Roman" w:cs="Times New Roman"/>
            <w:sz w:val="24"/>
            <w:szCs w:val="24"/>
          </w:rPr>
          <w:t>Kanıt 6</w:t>
        </w:r>
      </w:hyperlink>
      <w:r w:rsidR="002B0B2C">
        <w:rPr>
          <w:rFonts w:ascii="Times New Roman" w:eastAsia="Times New Roman" w:hAnsi="Times New Roman" w:cs="Times New Roman"/>
          <w:sz w:val="24"/>
          <w:szCs w:val="24"/>
        </w:rPr>
        <w:t>)</w:t>
      </w:r>
      <w:r w:rsidR="0084424D">
        <w:rPr>
          <w:rFonts w:ascii="Times New Roman" w:eastAsia="Times New Roman" w:hAnsi="Times New Roman" w:cs="Times New Roman"/>
          <w:sz w:val="24"/>
          <w:szCs w:val="24"/>
        </w:rPr>
        <w:t xml:space="preserve"> TÜBİTAK YBS üzerinden aç</w:t>
      </w:r>
      <w:r w:rsidR="00FE253C">
        <w:rPr>
          <w:rFonts w:ascii="Times New Roman" w:eastAsia="Times New Roman" w:hAnsi="Times New Roman" w:cs="Times New Roman"/>
          <w:sz w:val="24"/>
          <w:szCs w:val="24"/>
        </w:rPr>
        <w:t>ıklandığı üzere fakültemizden 9</w:t>
      </w:r>
      <w:r w:rsidR="0084424D">
        <w:rPr>
          <w:rFonts w:ascii="Times New Roman" w:eastAsia="Times New Roman" w:hAnsi="Times New Roman" w:cs="Times New Roman"/>
          <w:sz w:val="24"/>
          <w:szCs w:val="24"/>
        </w:rPr>
        <w:t xml:space="preserve"> öğrencimizin 2209-A kodlu başvuruları onaylanmıştır. (Kanıt </w:t>
      </w:r>
      <w:hyperlink r:id="rId360" w:history="1">
        <w:r w:rsidR="0084424D" w:rsidRPr="00653B5E">
          <w:rPr>
            <w:rStyle w:val="Kpr"/>
            <w:rFonts w:ascii="Times New Roman" w:eastAsia="Times New Roman" w:hAnsi="Times New Roman" w:cs="Times New Roman"/>
            <w:sz w:val="24"/>
            <w:szCs w:val="24"/>
          </w:rPr>
          <w:t>7</w:t>
        </w:r>
      </w:hyperlink>
      <w:r w:rsidR="003F506B">
        <w:rPr>
          <w:rFonts w:ascii="Times New Roman" w:eastAsia="Times New Roman" w:hAnsi="Times New Roman" w:cs="Times New Roman"/>
          <w:sz w:val="24"/>
          <w:szCs w:val="24"/>
        </w:rPr>
        <w:t xml:space="preserve">, </w:t>
      </w:r>
      <w:hyperlink r:id="rId361" w:history="1">
        <w:r w:rsidR="003F506B" w:rsidRPr="00653B5E">
          <w:rPr>
            <w:rStyle w:val="Kpr"/>
            <w:rFonts w:ascii="Times New Roman" w:eastAsia="Times New Roman" w:hAnsi="Times New Roman" w:cs="Times New Roman"/>
            <w:sz w:val="24"/>
            <w:szCs w:val="24"/>
          </w:rPr>
          <w:t>8</w:t>
        </w:r>
      </w:hyperlink>
      <w:r w:rsidR="0084424D">
        <w:rPr>
          <w:rFonts w:ascii="Times New Roman" w:eastAsia="Times New Roman" w:hAnsi="Times New Roman" w:cs="Times New Roman"/>
          <w:sz w:val="24"/>
          <w:szCs w:val="24"/>
        </w:rPr>
        <w:t>)</w:t>
      </w:r>
      <w:r w:rsidR="003F506B">
        <w:rPr>
          <w:rFonts w:ascii="Times New Roman" w:eastAsia="Times New Roman" w:hAnsi="Times New Roman" w:cs="Times New Roman"/>
          <w:sz w:val="24"/>
          <w:szCs w:val="24"/>
        </w:rPr>
        <w:t xml:space="preserve"> Mersin Üniversitesi bünyesinde TÜBİTAK projesi onaylanan öğrenciler için üniversitemiz bir tebrik töreni düzenlemiş ve bizzat sayın rektörümüz katılıp ilgili öğrencilere </w:t>
      </w:r>
      <w:proofErr w:type="gramStart"/>
      <w:r w:rsidR="003F506B">
        <w:rPr>
          <w:rFonts w:ascii="Times New Roman" w:eastAsia="Times New Roman" w:hAnsi="Times New Roman" w:cs="Times New Roman"/>
          <w:sz w:val="24"/>
          <w:szCs w:val="24"/>
        </w:rPr>
        <w:t>plaket</w:t>
      </w:r>
      <w:proofErr w:type="gramEnd"/>
      <w:r w:rsidR="003F506B">
        <w:rPr>
          <w:rFonts w:ascii="Times New Roman" w:eastAsia="Times New Roman" w:hAnsi="Times New Roman" w:cs="Times New Roman"/>
          <w:sz w:val="24"/>
          <w:szCs w:val="24"/>
        </w:rPr>
        <w:t xml:space="preserve"> takdim etmiştir.</w:t>
      </w:r>
      <w:r w:rsidR="007E57BB">
        <w:rPr>
          <w:rFonts w:ascii="Times New Roman" w:eastAsia="Times New Roman" w:hAnsi="Times New Roman" w:cs="Times New Roman"/>
          <w:sz w:val="24"/>
          <w:szCs w:val="24"/>
        </w:rPr>
        <w:t xml:space="preserve"> (Kanıt </w:t>
      </w:r>
      <w:hyperlink r:id="rId362" w:history="1">
        <w:r w:rsidR="007E57BB" w:rsidRPr="0043020A">
          <w:rPr>
            <w:rStyle w:val="Kpr"/>
            <w:rFonts w:ascii="Times New Roman" w:eastAsia="Times New Roman" w:hAnsi="Times New Roman" w:cs="Times New Roman"/>
            <w:sz w:val="24"/>
            <w:szCs w:val="24"/>
          </w:rPr>
          <w:t>9</w:t>
        </w:r>
      </w:hyperlink>
      <w:r w:rsidR="007E57BB">
        <w:rPr>
          <w:rFonts w:ascii="Times New Roman" w:eastAsia="Times New Roman" w:hAnsi="Times New Roman" w:cs="Times New Roman"/>
          <w:sz w:val="24"/>
          <w:szCs w:val="24"/>
        </w:rPr>
        <w:t xml:space="preserve">, </w:t>
      </w:r>
      <w:hyperlink r:id="rId363" w:history="1">
        <w:r w:rsidR="007E57BB" w:rsidRPr="00453F8A">
          <w:rPr>
            <w:rStyle w:val="Kpr"/>
            <w:rFonts w:ascii="Times New Roman" w:eastAsia="Times New Roman" w:hAnsi="Times New Roman" w:cs="Times New Roman"/>
            <w:sz w:val="24"/>
            <w:szCs w:val="24"/>
          </w:rPr>
          <w:t>10</w:t>
        </w:r>
      </w:hyperlink>
      <w:r w:rsidR="007E57BB">
        <w:rPr>
          <w:rFonts w:ascii="Times New Roman" w:eastAsia="Times New Roman" w:hAnsi="Times New Roman" w:cs="Times New Roman"/>
          <w:sz w:val="24"/>
          <w:szCs w:val="24"/>
        </w:rPr>
        <w:t xml:space="preserve">, </w:t>
      </w:r>
      <w:hyperlink r:id="rId364" w:history="1">
        <w:r w:rsidR="007E57BB" w:rsidRPr="0005541E">
          <w:rPr>
            <w:rStyle w:val="Kpr"/>
            <w:rFonts w:ascii="Times New Roman" w:eastAsia="Times New Roman" w:hAnsi="Times New Roman" w:cs="Times New Roman"/>
            <w:sz w:val="24"/>
            <w:szCs w:val="24"/>
          </w:rPr>
          <w:t>11</w:t>
        </w:r>
      </w:hyperlink>
      <w:r w:rsidR="007E57BB">
        <w:rPr>
          <w:rFonts w:ascii="Times New Roman" w:eastAsia="Times New Roman" w:hAnsi="Times New Roman" w:cs="Times New Roman"/>
          <w:sz w:val="24"/>
          <w:szCs w:val="24"/>
        </w:rPr>
        <w:t>)</w:t>
      </w:r>
      <w:r w:rsidR="00453F8A">
        <w:rPr>
          <w:rFonts w:ascii="Times New Roman" w:eastAsia="Times New Roman" w:hAnsi="Times New Roman" w:cs="Times New Roman"/>
          <w:sz w:val="24"/>
          <w:szCs w:val="24"/>
        </w:rPr>
        <w:t xml:space="preserve"> Sürecin öncesinde ve devamında çalışmaları ile büyük katkıda bulunan akademik personelimiz Hasan TELLİ, Rektörlük makamınca Teşekkür Belgesi’ne layık görülmüştür. </w:t>
      </w:r>
      <w:hyperlink r:id="rId365" w:history="1">
        <w:r w:rsidR="00453F8A" w:rsidRPr="00453F8A">
          <w:rPr>
            <w:rStyle w:val="Kpr"/>
            <w:rFonts w:ascii="Times New Roman" w:eastAsia="Times New Roman" w:hAnsi="Times New Roman" w:cs="Times New Roman"/>
            <w:sz w:val="24"/>
            <w:szCs w:val="24"/>
          </w:rPr>
          <w:t>Kanıt 12</w:t>
        </w:r>
      </w:hyperlink>
      <w:r w:rsidR="00501624">
        <w:rPr>
          <w:rFonts w:ascii="Times New Roman" w:eastAsia="Times New Roman" w:hAnsi="Times New Roman" w:cs="Times New Roman"/>
          <w:sz w:val="24"/>
          <w:szCs w:val="24"/>
        </w:rPr>
        <w:t xml:space="preserve"> </w:t>
      </w:r>
    </w:p>
    <w:p w14:paraId="1214FA76" w14:textId="3C3B9932" w:rsidR="00860D24" w:rsidRDefault="00501624" w:rsidP="00860D24">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2209-A kodlu TÜBİTAK projesi kapsamında fakültemizin performans ölçüsünde de ciddi bir ivme kazanılmıştır. </w:t>
      </w:r>
      <w:proofErr w:type="gramStart"/>
      <w:r w:rsidR="00FE253C">
        <w:rPr>
          <w:rFonts w:ascii="Times New Roman" w:eastAsia="Times New Roman" w:hAnsi="Times New Roman" w:cs="Times New Roman"/>
          <w:sz w:val="24"/>
          <w:szCs w:val="24"/>
        </w:rPr>
        <w:t>9 Öğrencimizin 2209</w:t>
      </w:r>
      <w:r w:rsidR="009724BC">
        <w:rPr>
          <w:rFonts w:ascii="Times New Roman" w:eastAsia="Times New Roman" w:hAnsi="Times New Roman" w:cs="Times New Roman"/>
          <w:sz w:val="24"/>
          <w:szCs w:val="24"/>
        </w:rPr>
        <w:t xml:space="preserve">-A projesinin kabul edilmesiyle fakültemiz, </w:t>
      </w:r>
      <w:r w:rsidR="009724BC" w:rsidRPr="00860D24">
        <w:rPr>
          <w:rFonts w:ascii="Times New Roman" w:eastAsia="Times New Roman" w:hAnsi="Times New Roman" w:cs="Times New Roman"/>
          <w:sz w:val="24"/>
          <w:szCs w:val="24"/>
        </w:rPr>
        <w:t xml:space="preserve">Türkiye’deki ilahiyat fakülteleri arasında 12. Sıraya yükselmiş, akademik personelimiz olan </w:t>
      </w:r>
      <w:r w:rsidR="00860D24" w:rsidRPr="00860D24">
        <w:rPr>
          <w:rFonts w:ascii="Times New Roman" w:eastAsia="Times New Roman" w:hAnsi="Times New Roman" w:cs="Times New Roman"/>
          <w:sz w:val="24"/>
          <w:szCs w:val="24"/>
        </w:rPr>
        <w:t> Doç. Dr. Hasan TELLİ, bu kapsamda danışmanlığını yaptığı 5 farklı proje ile 2025 yılında İlahiyat ve İslami İlimler Fakültesi öğretim üyeleri arasında en fazla TÜBİTAK projesi kabul edilen öğretim üy</w:t>
      </w:r>
      <w:r w:rsidR="00860D24">
        <w:rPr>
          <w:rFonts w:ascii="Times New Roman" w:eastAsia="Times New Roman" w:hAnsi="Times New Roman" w:cs="Times New Roman"/>
          <w:sz w:val="24"/>
          <w:szCs w:val="24"/>
        </w:rPr>
        <w:t>esi olarak Türkiye birincisi olmuştur</w:t>
      </w:r>
      <w:r w:rsidR="00860D24" w:rsidRPr="00860D24">
        <w:rPr>
          <w:rFonts w:ascii="Times New Roman" w:eastAsia="Times New Roman" w:hAnsi="Times New Roman" w:cs="Times New Roman"/>
          <w:sz w:val="24"/>
          <w:szCs w:val="24"/>
        </w:rPr>
        <w:t xml:space="preserve">. </w:t>
      </w:r>
      <w:proofErr w:type="gramEnd"/>
      <w:r w:rsidR="00860D24" w:rsidRPr="00860D24">
        <w:rPr>
          <w:rFonts w:ascii="Times New Roman" w:eastAsia="Times New Roman" w:hAnsi="Times New Roman" w:cs="Times New Roman"/>
          <w:sz w:val="24"/>
          <w:szCs w:val="24"/>
        </w:rPr>
        <w:t>Sayın Telli aynı zamanda bu kategoride Mersin Üniversitesi öğretim üyeleri arasında da en fazla proj</w:t>
      </w:r>
      <w:r w:rsidR="00860D24">
        <w:rPr>
          <w:rFonts w:ascii="Times New Roman" w:eastAsia="Times New Roman" w:hAnsi="Times New Roman" w:cs="Times New Roman"/>
          <w:sz w:val="24"/>
          <w:szCs w:val="24"/>
        </w:rPr>
        <w:t>e hazırlayan öğretim üyesi olmuştur. (</w:t>
      </w:r>
      <w:hyperlink r:id="rId366" w:history="1">
        <w:r w:rsidR="00860D24" w:rsidRPr="00860D24">
          <w:rPr>
            <w:rStyle w:val="Kpr"/>
            <w:rFonts w:ascii="Times New Roman" w:eastAsia="Times New Roman" w:hAnsi="Times New Roman" w:cs="Times New Roman"/>
            <w:sz w:val="24"/>
            <w:szCs w:val="24"/>
          </w:rPr>
          <w:t>Kanıt 13</w:t>
        </w:r>
      </w:hyperlink>
      <w:r w:rsidR="00860D24">
        <w:rPr>
          <w:rFonts w:ascii="Times New Roman" w:eastAsia="Times New Roman" w:hAnsi="Times New Roman" w:cs="Times New Roman"/>
          <w:sz w:val="24"/>
          <w:szCs w:val="24"/>
        </w:rPr>
        <w:t>)</w:t>
      </w:r>
    </w:p>
    <w:p w14:paraId="79A522DE" w14:textId="7271C810" w:rsidR="00691474" w:rsidRDefault="00D67653" w:rsidP="00860D24">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Kanıtlar:</w:t>
      </w:r>
    </w:p>
    <w:p w14:paraId="4F37A345" w14:textId="77777777" w:rsidR="00691474" w:rsidRDefault="0071015D">
      <w:pPr>
        <w:spacing w:after="160" w:line="360" w:lineRule="auto"/>
        <w:jc w:val="both"/>
        <w:rPr>
          <w:rFonts w:ascii="Times New Roman" w:eastAsia="Times New Roman" w:hAnsi="Times New Roman" w:cs="Times New Roman"/>
          <w:sz w:val="24"/>
          <w:szCs w:val="24"/>
        </w:rPr>
      </w:pPr>
      <w:hyperlink r:id="rId367">
        <w:r w:rsidR="00D67653">
          <w:rPr>
            <w:rFonts w:ascii="Times New Roman" w:eastAsia="Times New Roman" w:hAnsi="Times New Roman" w:cs="Times New Roman"/>
            <w:color w:val="0563C1"/>
            <w:sz w:val="24"/>
            <w:szCs w:val="24"/>
            <w:u w:val="single"/>
          </w:rPr>
          <w:t>Kanıt 1</w:t>
        </w:r>
      </w:hyperlink>
      <w:r w:rsidR="00D67653">
        <w:rPr>
          <w:rFonts w:ascii="Times New Roman" w:eastAsia="Times New Roman" w:hAnsi="Times New Roman" w:cs="Times New Roman"/>
          <w:sz w:val="24"/>
          <w:szCs w:val="24"/>
        </w:rPr>
        <w:t>: Mersin Üniversitesi OSD Yönetmeliği</w:t>
      </w:r>
    </w:p>
    <w:p w14:paraId="247F7B3D"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2: </w:t>
      </w:r>
      <w:hyperlink r:id="rId368">
        <w:r>
          <w:rPr>
            <w:rFonts w:ascii="Times New Roman" w:eastAsia="Times New Roman" w:hAnsi="Times New Roman" w:cs="Times New Roman"/>
            <w:color w:val="0563C1"/>
            <w:sz w:val="24"/>
            <w:szCs w:val="24"/>
            <w:u w:val="single"/>
          </w:rPr>
          <w:t>MERUZEM</w:t>
        </w:r>
      </w:hyperlink>
      <w:r>
        <w:rPr>
          <w:rFonts w:ascii="Times New Roman" w:eastAsia="Times New Roman" w:hAnsi="Times New Roman" w:cs="Times New Roman"/>
          <w:sz w:val="24"/>
          <w:szCs w:val="24"/>
        </w:rPr>
        <w:t>: Mersin Üniversitesi Uzaktan Eğitim Platformu. Uzaktan eğitime özgü öğretim materyali geliştirme ve öğretim ilke, yöntem ve tekniklerine ilişkin uygulamalar.</w:t>
      </w:r>
    </w:p>
    <w:p w14:paraId="49A79F96" w14:textId="0E03C185" w:rsidR="00691474" w:rsidRDefault="0071015D">
      <w:pPr>
        <w:spacing w:after="160" w:line="360" w:lineRule="auto"/>
        <w:jc w:val="both"/>
        <w:rPr>
          <w:rFonts w:ascii="Times New Roman" w:eastAsia="Times New Roman" w:hAnsi="Times New Roman" w:cs="Times New Roman"/>
          <w:sz w:val="24"/>
          <w:szCs w:val="24"/>
        </w:rPr>
      </w:pPr>
      <w:hyperlink r:id="rId369">
        <w:r w:rsidR="00D67653">
          <w:rPr>
            <w:rFonts w:ascii="Times New Roman" w:eastAsia="Times New Roman" w:hAnsi="Times New Roman" w:cs="Times New Roman"/>
            <w:color w:val="0563C1"/>
            <w:sz w:val="24"/>
            <w:szCs w:val="24"/>
            <w:u w:val="single"/>
          </w:rPr>
          <w:t>Kanıt 3</w:t>
        </w:r>
      </w:hyperlink>
      <w:r w:rsidR="00D67653">
        <w:rPr>
          <w:rFonts w:ascii="Times New Roman" w:eastAsia="Times New Roman" w:hAnsi="Times New Roman" w:cs="Times New Roman"/>
          <w:sz w:val="24"/>
          <w:szCs w:val="24"/>
        </w:rPr>
        <w:t xml:space="preserve"> ve </w:t>
      </w:r>
      <w:hyperlink r:id="rId370">
        <w:r w:rsidR="00D67653">
          <w:rPr>
            <w:rFonts w:ascii="Times New Roman" w:eastAsia="Times New Roman" w:hAnsi="Times New Roman" w:cs="Times New Roman"/>
            <w:color w:val="0563C1"/>
            <w:sz w:val="24"/>
            <w:szCs w:val="24"/>
            <w:u w:val="single"/>
          </w:rPr>
          <w:t>Kanıt 4</w:t>
        </w:r>
      </w:hyperlink>
      <w:r w:rsidR="00D67653">
        <w:rPr>
          <w:rFonts w:ascii="Times New Roman" w:eastAsia="Times New Roman" w:hAnsi="Times New Roman" w:cs="Times New Roman"/>
          <w:sz w:val="24"/>
          <w:szCs w:val="24"/>
        </w:rPr>
        <w:t xml:space="preserve">: Üniversitemiz bünyesinde OSD dersleri kapsamında sunulan bazı </w:t>
      </w:r>
      <w:proofErr w:type="spellStart"/>
      <w:r w:rsidR="00D67653">
        <w:rPr>
          <w:rFonts w:ascii="Times New Roman" w:eastAsia="Times New Roman" w:hAnsi="Times New Roman" w:cs="Times New Roman"/>
          <w:sz w:val="24"/>
          <w:szCs w:val="24"/>
        </w:rPr>
        <w:t>disiplinlerarası</w:t>
      </w:r>
      <w:proofErr w:type="spellEnd"/>
      <w:r w:rsidR="00D67653">
        <w:rPr>
          <w:rFonts w:ascii="Times New Roman" w:eastAsia="Times New Roman" w:hAnsi="Times New Roman" w:cs="Times New Roman"/>
          <w:sz w:val="24"/>
          <w:szCs w:val="24"/>
        </w:rPr>
        <w:t xml:space="preserve"> dersler ve öğretim elemanları listesi.</w:t>
      </w:r>
    </w:p>
    <w:p w14:paraId="4123C59C" w14:textId="6FBA45F2" w:rsidR="0005541E" w:rsidRDefault="0071015D" w:rsidP="0005541E">
      <w:pPr>
        <w:spacing w:after="160" w:line="360" w:lineRule="auto"/>
        <w:jc w:val="both"/>
        <w:rPr>
          <w:rFonts w:ascii="Times New Roman" w:eastAsia="Times New Roman" w:hAnsi="Times New Roman" w:cs="Times New Roman"/>
          <w:sz w:val="24"/>
          <w:szCs w:val="24"/>
        </w:rPr>
      </w:pPr>
      <w:hyperlink r:id="rId371" w:history="1">
        <w:r w:rsidR="0005541E" w:rsidRPr="0005541E">
          <w:rPr>
            <w:rStyle w:val="Kpr"/>
            <w:rFonts w:ascii="Times New Roman" w:eastAsia="Times New Roman" w:hAnsi="Times New Roman" w:cs="Times New Roman"/>
            <w:sz w:val="24"/>
            <w:szCs w:val="24"/>
          </w:rPr>
          <w:t>Kanıt 5</w:t>
        </w:r>
      </w:hyperlink>
      <w:r w:rsidR="0005541E">
        <w:rPr>
          <w:rFonts w:ascii="Times New Roman" w:eastAsia="Times New Roman" w:hAnsi="Times New Roman" w:cs="Times New Roman"/>
          <w:sz w:val="24"/>
          <w:szCs w:val="24"/>
        </w:rPr>
        <w:t xml:space="preserve">: 2209 Projesi için kurulan </w:t>
      </w:r>
      <w:proofErr w:type="spellStart"/>
      <w:r w:rsidR="0005541E">
        <w:rPr>
          <w:rFonts w:ascii="Times New Roman" w:eastAsia="Times New Roman" w:hAnsi="Times New Roman" w:cs="Times New Roman"/>
          <w:sz w:val="24"/>
          <w:szCs w:val="24"/>
        </w:rPr>
        <w:t>watsapp</w:t>
      </w:r>
      <w:proofErr w:type="spellEnd"/>
      <w:r w:rsidR="0005541E">
        <w:rPr>
          <w:rFonts w:ascii="Times New Roman" w:eastAsia="Times New Roman" w:hAnsi="Times New Roman" w:cs="Times New Roman"/>
          <w:sz w:val="24"/>
          <w:szCs w:val="24"/>
        </w:rPr>
        <w:t xml:space="preserve"> grubu</w:t>
      </w:r>
    </w:p>
    <w:p w14:paraId="4A9E4D7A" w14:textId="7A5AA282" w:rsidR="007E57BB" w:rsidRDefault="0071015D" w:rsidP="007E57BB">
      <w:pPr>
        <w:spacing w:after="160" w:line="360" w:lineRule="auto"/>
        <w:jc w:val="both"/>
        <w:rPr>
          <w:rFonts w:ascii="Times New Roman" w:eastAsia="Times New Roman" w:hAnsi="Times New Roman" w:cs="Times New Roman"/>
          <w:sz w:val="24"/>
          <w:szCs w:val="24"/>
        </w:rPr>
      </w:pPr>
      <w:hyperlink r:id="rId372" w:history="1">
        <w:r w:rsidR="007E57BB" w:rsidRPr="007E57BB">
          <w:rPr>
            <w:rStyle w:val="Kpr"/>
            <w:rFonts w:ascii="Times New Roman" w:eastAsia="Times New Roman" w:hAnsi="Times New Roman" w:cs="Times New Roman"/>
            <w:sz w:val="24"/>
            <w:szCs w:val="24"/>
          </w:rPr>
          <w:t>Kanıt 6</w:t>
        </w:r>
      </w:hyperlink>
      <w:r w:rsidR="007E57BB">
        <w:rPr>
          <w:rFonts w:ascii="Times New Roman" w:eastAsia="Times New Roman" w:hAnsi="Times New Roman" w:cs="Times New Roman"/>
          <w:sz w:val="24"/>
          <w:szCs w:val="24"/>
        </w:rPr>
        <w:t xml:space="preserve">: </w:t>
      </w:r>
      <w:r w:rsidR="0043020A">
        <w:rPr>
          <w:rFonts w:ascii="Times New Roman" w:eastAsia="Times New Roman" w:hAnsi="Times New Roman" w:cs="Times New Roman"/>
          <w:sz w:val="24"/>
          <w:szCs w:val="24"/>
        </w:rPr>
        <w:t xml:space="preserve">2209 Proje yazımı için </w:t>
      </w:r>
      <w:proofErr w:type="spellStart"/>
      <w:r w:rsidR="0043020A">
        <w:rPr>
          <w:rFonts w:ascii="Times New Roman" w:eastAsia="Times New Roman" w:hAnsi="Times New Roman" w:cs="Times New Roman"/>
          <w:sz w:val="24"/>
          <w:szCs w:val="24"/>
        </w:rPr>
        <w:t>zoom</w:t>
      </w:r>
      <w:proofErr w:type="spellEnd"/>
      <w:r w:rsidR="0043020A">
        <w:rPr>
          <w:rFonts w:ascii="Times New Roman" w:eastAsia="Times New Roman" w:hAnsi="Times New Roman" w:cs="Times New Roman"/>
          <w:sz w:val="24"/>
          <w:szCs w:val="24"/>
        </w:rPr>
        <w:t xml:space="preserve"> dersleri ekran kayıtları.</w:t>
      </w:r>
    </w:p>
    <w:p w14:paraId="02194938" w14:textId="26CD4D27" w:rsidR="00653B5E" w:rsidRDefault="00653B5E" w:rsidP="00653B5E">
      <w:pPr>
        <w:spacing w:after="160" w:line="360" w:lineRule="auto"/>
        <w:jc w:val="both"/>
        <w:rPr>
          <w:rFonts w:ascii="Times New Roman" w:eastAsia="Times New Roman" w:hAnsi="Times New Roman" w:cs="Times New Roman"/>
          <w:sz w:val="24"/>
          <w:szCs w:val="24"/>
        </w:rPr>
      </w:pPr>
      <w:r w:rsidRPr="00653B5E">
        <w:rPr>
          <w:rFonts w:ascii="Times New Roman" w:eastAsia="Times New Roman" w:hAnsi="Times New Roman" w:cs="Times New Roman"/>
          <w:sz w:val="24"/>
          <w:szCs w:val="24"/>
        </w:rPr>
        <w:t xml:space="preserve">Kanıt </w:t>
      </w:r>
      <w:hyperlink r:id="rId373" w:history="1">
        <w:r w:rsidRPr="00653B5E">
          <w:rPr>
            <w:rStyle w:val="Kpr"/>
            <w:rFonts w:ascii="Times New Roman" w:eastAsia="Times New Roman" w:hAnsi="Times New Roman" w:cs="Times New Roman"/>
            <w:sz w:val="24"/>
            <w:szCs w:val="24"/>
          </w:rPr>
          <w:t>7</w:t>
        </w:r>
      </w:hyperlink>
      <w:r>
        <w:rPr>
          <w:rFonts w:ascii="Times New Roman" w:eastAsia="Times New Roman" w:hAnsi="Times New Roman" w:cs="Times New Roman"/>
          <w:sz w:val="24"/>
          <w:szCs w:val="24"/>
        </w:rPr>
        <w:t xml:space="preserve"> ve </w:t>
      </w:r>
      <w:hyperlink r:id="rId374" w:history="1">
        <w:r w:rsidRPr="00653B5E">
          <w:rPr>
            <w:rStyle w:val="Kpr"/>
            <w:rFonts w:ascii="Times New Roman" w:eastAsia="Times New Roman" w:hAnsi="Times New Roman" w:cs="Times New Roman"/>
            <w:sz w:val="24"/>
            <w:szCs w:val="24"/>
          </w:rPr>
          <w:t>8</w:t>
        </w:r>
      </w:hyperlink>
      <w:r>
        <w:rPr>
          <w:rFonts w:ascii="Times New Roman" w:eastAsia="Times New Roman" w:hAnsi="Times New Roman" w:cs="Times New Roman"/>
          <w:sz w:val="24"/>
          <w:szCs w:val="24"/>
        </w:rPr>
        <w:t>: 2209 proje başvurusu kabul edilen öğrencilerimiz listesi.</w:t>
      </w:r>
    </w:p>
    <w:p w14:paraId="2D15A523" w14:textId="475DF7D9" w:rsidR="00653B5E" w:rsidRDefault="00653B5E" w:rsidP="00653B5E">
      <w:pPr>
        <w:spacing w:after="160" w:line="360" w:lineRule="auto"/>
        <w:jc w:val="both"/>
        <w:rPr>
          <w:rFonts w:ascii="Times New Roman" w:eastAsia="Times New Roman" w:hAnsi="Times New Roman" w:cs="Times New Roman"/>
          <w:sz w:val="24"/>
          <w:szCs w:val="24"/>
        </w:rPr>
      </w:pPr>
      <w:r w:rsidRPr="00653B5E">
        <w:rPr>
          <w:rFonts w:ascii="Times New Roman" w:eastAsia="Times New Roman" w:hAnsi="Times New Roman" w:cs="Times New Roman"/>
          <w:sz w:val="24"/>
          <w:szCs w:val="24"/>
        </w:rPr>
        <w:t xml:space="preserve">Kanıt </w:t>
      </w:r>
      <w:hyperlink r:id="rId375" w:history="1">
        <w:r w:rsidRPr="00653B5E">
          <w:rPr>
            <w:rStyle w:val="Kpr"/>
            <w:rFonts w:ascii="Times New Roman" w:eastAsia="Times New Roman" w:hAnsi="Times New Roman" w:cs="Times New Roman"/>
            <w:sz w:val="24"/>
            <w:szCs w:val="24"/>
          </w:rPr>
          <w:t>9</w:t>
        </w:r>
      </w:hyperlink>
      <w:r w:rsidRPr="00653B5E">
        <w:rPr>
          <w:rFonts w:ascii="Times New Roman" w:eastAsia="Times New Roman" w:hAnsi="Times New Roman" w:cs="Times New Roman"/>
          <w:sz w:val="24"/>
          <w:szCs w:val="24"/>
        </w:rPr>
        <w:t xml:space="preserve">, </w:t>
      </w:r>
      <w:hyperlink r:id="rId376" w:history="1">
        <w:r w:rsidRPr="00653B5E">
          <w:rPr>
            <w:rStyle w:val="Kpr"/>
            <w:rFonts w:ascii="Times New Roman" w:eastAsia="Times New Roman" w:hAnsi="Times New Roman" w:cs="Times New Roman"/>
            <w:sz w:val="24"/>
            <w:szCs w:val="24"/>
          </w:rPr>
          <w:t>10</w:t>
        </w:r>
      </w:hyperlink>
      <w:r w:rsidRPr="00653B5E">
        <w:rPr>
          <w:rFonts w:ascii="Times New Roman" w:eastAsia="Times New Roman" w:hAnsi="Times New Roman" w:cs="Times New Roman"/>
          <w:sz w:val="24"/>
          <w:szCs w:val="24"/>
        </w:rPr>
        <w:t xml:space="preserve">, </w:t>
      </w:r>
      <w:hyperlink r:id="rId377" w:history="1">
        <w:r w:rsidRPr="00653B5E">
          <w:rPr>
            <w:rStyle w:val="Kpr"/>
            <w:rFonts w:ascii="Times New Roman" w:eastAsia="Times New Roman" w:hAnsi="Times New Roman" w:cs="Times New Roman"/>
            <w:sz w:val="24"/>
            <w:szCs w:val="24"/>
          </w:rPr>
          <w:t>11</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Tübitak</w:t>
      </w:r>
      <w:proofErr w:type="spellEnd"/>
      <w:r>
        <w:rPr>
          <w:rFonts w:ascii="Times New Roman" w:eastAsia="Times New Roman" w:hAnsi="Times New Roman" w:cs="Times New Roman"/>
          <w:sz w:val="24"/>
          <w:szCs w:val="24"/>
        </w:rPr>
        <w:t xml:space="preserve"> projeleri kabul alan öğrenciler için düzenlenen tören ile ilgili bazı fotoğraflar.</w:t>
      </w:r>
    </w:p>
    <w:p w14:paraId="7AFA1014" w14:textId="485335BA" w:rsidR="00653B5E" w:rsidRDefault="0071015D" w:rsidP="00653B5E">
      <w:pPr>
        <w:spacing w:after="160" w:line="360" w:lineRule="auto"/>
        <w:jc w:val="both"/>
        <w:rPr>
          <w:rFonts w:ascii="Times New Roman" w:eastAsia="Times New Roman" w:hAnsi="Times New Roman" w:cs="Times New Roman"/>
          <w:sz w:val="24"/>
          <w:szCs w:val="24"/>
        </w:rPr>
      </w:pPr>
      <w:hyperlink r:id="rId378" w:history="1">
        <w:r w:rsidR="00653B5E" w:rsidRPr="00653B5E">
          <w:rPr>
            <w:rStyle w:val="Kpr"/>
            <w:rFonts w:ascii="Times New Roman" w:eastAsia="Times New Roman" w:hAnsi="Times New Roman" w:cs="Times New Roman"/>
            <w:sz w:val="24"/>
            <w:szCs w:val="24"/>
          </w:rPr>
          <w:t>Kanıt 12</w:t>
        </w:r>
      </w:hyperlink>
      <w:r w:rsidR="00653B5E">
        <w:rPr>
          <w:rFonts w:ascii="Times New Roman" w:eastAsia="Times New Roman" w:hAnsi="Times New Roman" w:cs="Times New Roman"/>
          <w:sz w:val="24"/>
          <w:szCs w:val="24"/>
        </w:rPr>
        <w:t>: 2209 proje sürecinde emeği geçen akademik personelimize Rektörlük makamınca verilen Teşekkür Belgesi</w:t>
      </w:r>
    </w:p>
    <w:p w14:paraId="3B4105E0" w14:textId="6A579594" w:rsidR="00860D24" w:rsidRPr="00653B5E" w:rsidRDefault="0071015D" w:rsidP="00860D24">
      <w:pPr>
        <w:spacing w:after="160" w:line="360" w:lineRule="auto"/>
        <w:jc w:val="both"/>
        <w:rPr>
          <w:rFonts w:ascii="Times New Roman" w:eastAsia="Times New Roman" w:hAnsi="Times New Roman" w:cs="Times New Roman"/>
          <w:sz w:val="24"/>
          <w:szCs w:val="24"/>
        </w:rPr>
      </w:pPr>
      <w:hyperlink r:id="rId379" w:history="1">
        <w:r w:rsidR="00860D24" w:rsidRPr="00860D24">
          <w:rPr>
            <w:rStyle w:val="Kpr"/>
            <w:rFonts w:ascii="Times New Roman" w:eastAsia="Times New Roman" w:hAnsi="Times New Roman" w:cs="Times New Roman"/>
            <w:sz w:val="24"/>
            <w:szCs w:val="24"/>
          </w:rPr>
          <w:t>Kanıt 13</w:t>
        </w:r>
      </w:hyperlink>
      <w:r w:rsidR="00860D24">
        <w:rPr>
          <w:rFonts w:ascii="Times New Roman" w:eastAsia="Times New Roman" w:hAnsi="Times New Roman" w:cs="Times New Roman"/>
          <w:sz w:val="24"/>
          <w:szCs w:val="24"/>
        </w:rPr>
        <w:t xml:space="preserve">: Fakültemizin ve Hasan </w:t>
      </w:r>
      <w:proofErr w:type="spellStart"/>
      <w:r w:rsidR="00860D24">
        <w:rPr>
          <w:rFonts w:ascii="Times New Roman" w:eastAsia="Times New Roman" w:hAnsi="Times New Roman" w:cs="Times New Roman"/>
          <w:sz w:val="24"/>
          <w:szCs w:val="24"/>
        </w:rPr>
        <w:t>TELLİ’nin</w:t>
      </w:r>
      <w:proofErr w:type="spellEnd"/>
      <w:r w:rsidR="00E47765">
        <w:rPr>
          <w:rFonts w:ascii="Times New Roman" w:eastAsia="Times New Roman" w:hAnsi="Times New Roman" w:cs="Times New Roman"/>
          <w:sz w:val="24"/>
          <w:szCs w:val="24"/>
        </w:rPr>
        <w:t xml:space="preserve"> TÜBİTAK Projesi performansı hakkında </w:t>
      </w:r>
      <w:r w:rsidR="00EC736C">
        <w:rPr>
          <w:rFonts w:ascii="Times New Roman" w:eastAsia="Times New Roman" w:hAnsi="Times New Roman" w:cs="Times New Roman"/>
          <w:sz w:val="24"/>
          <w:szCs w:val="24"/>
        </w:rPr>
        <w:t>basın haberi</w:t>
      </w:r>
    </w:p>
    <w:p w14:paraId="3EA221D2" w14:textId="36D4F5D1" w:rsidR="00691474" w:rsidRDefault="00D67653" w:rsidP="00632F4F">
      <w:pPr>
        <w:spacing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B.3.2. Ölçme ve değerlendirme</w:t>
      </w:r>
    </w:p>
    <w:p w14:paraId="0E3F884F"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Fakültemizde öğrenci geri bildirimlerinin alınması ve değerlendirilmesi süreci düzenli ve çok kanallı bir şekilde yürütülmektedir. Öğrenciler, ölçme-değerlendirme ve ders uygulamalarına ilişkin görüş ve önerilerini aşağıdaki mekanizmalar aracılığıyla iletmektedir:</w:t>
      </w:r>
    </w:p>
    <w:p w14:paraId="365CF4B9"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Öğrenci Temsilcileri Toplantıları:</w:t>
      </w:r>
      <w:r>
        <w:rPr>
          <w:rFonts w:ascii="Times New Roman" w:eastAsia="Times New Roman" w:hAnsi="Times New Roman" w:cs="Times New Roman"/>
          <w:sz w:val="24"/>
          <w:szCs w:val="24"/>
        </w:rPr>
        <w:t xml:space="preserve"> Fakültemizde her eğitim-öğretim yılı içerisinde en az iki kez gerçekleştirilmektedir. Bu toplantılarda, öğrenci temsilcileri sınav takvimi, ölçme-değerlendirme uygulamaları, ders yükü, akademik danışmanlık süreçleri ve eğitim kalitesi konularında öğrencilerden gelen görüş ve önerileri Fakülte Yönetimi’ne ve Eğitim-Öğretim Komisyonu’na iletmektedir. Bu toplantılara ilişkin tutanaklar kayıt altına alınmakta ve alınan kararlar izleme sürecine dâhil edilmektedir. (</w:t>
      </w:r>
      <w:hyperlink r:id="rId380">
        <w:r>
          <w:rPr>
            <w:rFonts w:ascii="Times New Roman" w:eastAsia="Times New Roman" w:hAnsi="Times New Roman" w:cs="Times New Roman"/>
            <w:color w:val="0000FF"/>
            <w:sz w:val="24"/>
            <w:szCs w:val="24"/>
            <w:u w:val="single"/>
          </w:rPr>
          <w:t>Kanıt</w:t>
        </w:r>
      </w:hyperlink>
      <w:r>
        <w:rPr>
          <w:rFonts w:ascii="Times New Roman" w:eastAsia="Times New Roman" w:hAnsi="Times New Roman" w:cs="Times New Roman"/>
          <w:sz w:val="24"/>
          <w:szCs w:val="24"/>
        </w:rPr>
        <w:t>)</w:t>
      </w:r>
    </w:p>
    <w:p w14:paraId="272535A0" w14:textId="1E093362" w:rsidR="00691474" w:rsidRDefault="00D67653" w:rsidP="00E67B1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Öğrenci Memnuniyet Anketleri:</w:t>
      </w:r>
      <w:r>
        <w:rPr>
          <w:rFonts w:ascii="Times New Roman" w:eastAsia="Times New Roman" w:hAnsi="Times New Roman" w:cs="Times New Roman"/>
          <w:sz w:val="24"/>
          <w:szCs w:val="24"/>
        </w:rPr>
        <w:t xml:space="preserve"> Mersin Üniversitesi Kalite Koordinatörlüğü tarafından her yarıyıl sonunda çevrimiçi olarak uygulanmaktadır. Anketlerde öğrencilerin ölçme-değerlendirme yöntemlerinin adil olup olmadığı, derslerin işleniş biçimi, öğretim elemanlarının iletişimi ve genel memnuniyet düzeyleri değerlendirilmektedir. Anket sonuçları fakülte düzeyinde analiz edilmekte, Eğitim-Öğretim Komisyonu tarafından incelenerek gerekli iyileştirmeler için karar önerileri geliştirilmektedir. (</w:t>
      </w:r>
      <w:hyperlink r:id="rId381">
        <w:r>
          <w:rPr>
            <w:rFonts w:ascii="Times New Roman" w:eastAsia="Times New Roman" w:hAnsi="Times New Roman" w:cs="Times New Roman"/>
            <w:color w:val="0000FF"/>
            <w:sz w:val="24"/>
            <w:szCs w:val="24"/>
            <w:u w:val="single"/>
          </w:rPr>
          <w:t>Kanıt</w:t>
        </w:r>
      </w:hyperlink>
      <w:r>
        <w:rPr>
          <w:rFonts w:ascii="Times New Roman" w:eastAsia="Times New Roman" w:hAnsi="Times New Roman" w:cs="Times New Roman"/>
          <w:sz w:val="24"/>
          <w:szCs w:val="24"/>
        </w:rPr>
        <w:t xml:space="preserve"> 1,</w:t>
      </w:r>
      <w:hyperlink r:id="rId382">
        <w:r>
          <w:rPr>
            <w:rFonts w:ascii="Times New Roman" w:eastAsia="Times New Roman" w:hAnsi="Times New Roman" w:cs="Times New Roman"/>
            <w:sz w:val="24"/>
            <w:szCs w:val="24"/>
          </w:rPr>
          <w:t xml:space="preserve"> </w:t>
        </w:r>
      </w:hyperlink>
      <w:hyperlink r:id="rId383">
        <w:r>
          <w:rPr>
            <w:rFonts w:ascii="Times New Roman" w:eastAsia="Times New Roman" w:hAnsi="Times New Roman" w:cs="Times New Roman"/>
            <w:color w:val="0000FF"/>
            <w:sz w:val="24"/>
            <w:szCs w:val="24"/>
            <w:u w:val="single"/>
          </w:rPr>
          <w:t>Kanıt 2</w:t>
        </w:r>
      </w:hyperlink>
      <w:r>
        <w:rPr>
          <w:rFonts w:ascii="Times New Roman" w:eastAsia="Times New Roman" w:hAnsi="Times New Roman" w:cs="Times New Roman"/>
          <w:sz w:val="24"/>
          <w:szCs w:val="24"/>
        </w:rPr>
        <w:t>,</w:t>
      </w:r>
      <w:hyperlink r:id="rId384">
        <w:r>
          <w:rPr>
            <w:rFonts w:ascii="Times New Roman" w:eastAsia="Times New Roman" w:hAnsi="Times New Roman" w:cs="Times New Roman"/>
            <w:sz w:val="24"/>
            <w:szCs w:val="24"/>
          </w:rPr>
          <w:t xml:space="preserve"> </w:t>
        </w:r>
      </w:hyperlink>
      <w:hyperlink r:id="rId385">
        <w:r>
          <w:rPr>
            <w:rFonts w:ascii="Times New Roman" w:eastAsia="Times New Roman" w:hAnsi="Times New Roman" w:cs="Times New Roman"/>
            <w:color w:val="0000FF"/>
            <w:sz w:val="24"/>
            <w:szCs w:val="24"/>
            <w:u w:val="single"/>
          </w:rPr>
          <w:t>Kanıt 3</w:t>
        </w:r>
      </w:hyperlink>
      <w:r>
        <w:rPr>
          <w:rFonts w:ascii="Times New Roman" w:eastAsia="Times New Roman" w:hAnsi="Times New Roman" w:cs="Times New Roman"/>
          <w:sz w:val="24"/>
          <w:szCs w:val="24"/>
        </w:rPr>
        <w:t>)</w:t>
      </w:r>
    </w:p>
    <w:p w14:paraId="5986FB7D" w14:textId="73667DFC"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Akademik Danışman Görüşmeleri</w:t>
      </w:r>
      <w:r>
        <w:rPr>
          <w:rFonts w:ascii="Times New Roman" w:eastAsia="Times New Roman" w:hAnsi="Times New Roman" w:cs="Times New Roman"/>
          <w:sz w:val="24"/>
          <w:szCs w:val="24"/>
        </w:rPr>
        <w:t>: Her akademik yarıyıl başında ve sonunda gerçekleştirilen danışman görüşmeleriyle öğrencilerden ders yoğunluğu, sınav süreçleri ve ölçme-değerlendirme uygulamalarına ilişkin geri bildirimler alınmaktadır. Danışmanlar, bu geri bildirimleri yazılı veya elektronik raporlar hâlinde Eğitim-Öğretim Komisyonu’na iletmektedir. (</w:t>
      </w:r>
      <w:hyperlink r:id="rId386">
        <w:r>
          <w:rPr>
            <w:rFonts w:ascii="Times New Roman" w:eastAsia="Times New Roman" w:hAnsi="Times New Roman" w:cs="Times New Roman"/>
            <w:color w:val="0000FF"/>
            <w:sz w:val="24"/>
            <w:szCs w:val="24"/>
            <w:u w:val="single"/>
          </w:rPr>
          <w:t>Kanıt</w:t>
        </w:r>
      </w:hyperlink>
      <w:r w:rsidR="00E67B19">
        <w:rPr>
          <w:rFonts w:ascii="Times New Roman" w:eastAsia="Times New Roman" w:hAnsi="Times New Roman" w:cs="Times New Roman"/>
          <w:color w:val="0000FF"/>
          <w:sz w:val="24"/>
          <w:szCs w:val="24"/>
          <w:u w:val="single"/>
        </w:rPr>
        <w:t xml:space="preserve"> 4</w:t>
      </w:r>
      <w:r>
        <w:rPr>
          <w:rFonts w:ascii="Times New Roman" w:eastAsia="Times New Roman" w:hAnsi="Times New Roman" w:cs="Times New Roman"/>
          <w:sz w:val="24"/>
          <w:szCs w:val="24"/>
        </w:rPr>
        <w:t>)</w:t>
      </w:r>
    </w:p>
    <w:p w14:paraId="2A6AC560" w14:textId="21F6BCEB" w:rsidR="00691474" w:rsidRDefault="00D67653" w:rsidP="00632F4F">
      <w:pPr>
        <w:spacing w:before="240" w:after="24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bCs/>
          <w:sz w:val="24"/>
          <w:szCs w:val="24"/>
        </w:rPr>
        <w:t>Öneri ve Şikâyet Kutuları</w:t>
      </w:r>
      <w:r>
        <w:rPr>
          <w:rFonts w:ascii="Times New Roman" w:eastAsia="Times New Roman" w:hAnsi="Times New Roman" w:cs="Times New Roman"/>
          <w:sz w:val="24"/>
          <w:szCs w:val="24"/>
        </w:rPr>
        <w:t xml:space="preserve">: Fakülte binasında yer alan fiziksel geri bildirim kutuları aracılığıyla öğrencilerden sürekli geri bildirim toplanmaktadır. Öğrenciler kimlik belirtmeden görüş bildirebilmekte; bu görüşler periyodik olarak değerlendirilerek </w:t>
      </w:r>
      <w:r w:rsidRPr="00632F4F">
        <w:rPr>
          <w:rFonts w:ascii="Times New Roman" w:eastAsia="Times New Roman" w:hAnsi="Times New Roman" w:cs="Times New Roman"/>
          <w:sz w:val="24"/>
          <w:szCs w:val="24"/>
        </w:rPr>
        <w:t>Eğitim-Öğretim Komisyonu’na raporlanmaktadır.</w:t>
      </w:r>
    </w:p>
    <w:p w14:paraId="5D22BAFB"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Komisyon, öğrencilerden gelen geri bildirimleri, sınav sonuçlarıyla birlikte değerlendirerek derslerin iş yükü, sınav kapsamı, not dağılımı ve öğrenci başarısı arasındaki ilişkileri </w:t>
      </w:r>
      <w:r>
        <w:rPr>
          <w:rFonts w:ascii="Times New Roman" w:eastAsia="Times New Roman" w:hAnsi="Times New Roman" w:cs="Times New Roman"/>
          <w:sz w:val="24"/>
          <w:szCs w:val="24"/>
        </w:rPr>
        <w:lastRenderedPageBreak/>
        <w:t>incelemekte; gerekli görülen durumlarda öğretim elemanlarına yönelik bilgilendirme ve iyileştirme önerileri hazırlamaktadır.</w:t>
      </w:r>
    </w:p>
    <w:p w14:paraId="186C177D" w14:textId="5357B412" w:rsidR="00691474" w:rsidRDefault="00D67653" w:rsidP="00632F4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süreç sonunda elde edilen bulgular, Fakülte Yönetim Kurulu toplantılarında görüşülmekte ve alınan kararlar bir sonraki dönemin ölçme-değerlendirme planlamalarına </w:t>
      </w:r>
      <w:proofErr w:type="gramStart"/>
      <w:r>
        <w:rPr>
          <w:rFonts w:ascii="Times New Roman" w:eastAsia="Times New Roman" w:hAnsi="Times New Roman" w:cs="Times New Roman"/>
          <w:sz w:val="24"/>
          <w:szCs w:val="24"/>
        </w:rPr>
        <w:t>entegre</w:t>
      </w:r>
      <w:proofErr w:type="gramEnd"/>
      <w:r>
        <w:rPr>
          <w:rFonts w:ascii="Times New Roman" w:eastAsia="Times New Roman" w:hAnsi="Times New Roman" w:cs="Times New Roman"/>
          <w:sz w:val="24"/>
          <w:szCs w:val="24"/>
        </w:rPr>
        <w:t xml:space="preserve"> edilmektedir. Böylece öğrenci geri bildirimleri doğrudan eğitim-öğretim süreçlerinin iyileştirilmesine katkı sağlamakta; süreç Planla–Uygula–Kontrol Et–Önlem Al (PUKÖ) döngüsü kapsamında kalite güvence sistemiyle bütünleştirilmektedir.</w:t>
      </w:r>
    </w:p>
    <w:p w14:paraId="3971F49C" w14:textId="5E7D9B9E" w:rsidR="00C11162" w:rsidRPr="008B379E" w:rsidRDefault="00C11162" w:rsidP="00C11162">
      <w:pPr>
        <w:spacing w:after="240" w:line="240" w:lineRule="auto"/>
        <w:jc w:val="both"/>
        <w:rPr>
          <w:rFonts w:ascii="Times New Roman" w:eastAsia="Times New Roman" w:hAnsi="Times New Roman" w:cs="Times New Roman"/>
          <w:sz w:val="24"/>
          <w:szCs w:val="24"/>
          <w:lang w:val="tr-TR" w:eastAsia="tr-TR"/>
        </w:rPr>
      </w:pPr>
      <w:r>
        <w:rPr>
          <w:rFonts w:ascii="Times New Roman" w:eastAsia="Times New Roman" w:hAnsi="Times New Roman" w:cs="Times New Roman"/>
          <w:color w:val="000000"/>
          <w:sz w:val="24"/>
          <w:szCs w:val="24"/>
          <w:lang w:val="tr-TR" w:eastAsia="tr-TR"/>
        </w:rPr>
        <w:t>Fakültemizde</w:t>
      </w:r>
      <w:r w:rsidRPr="008B379E">
        <w:rPr>
          <w:rFonts w:ascii="Times New Roman" w:eastAsia="Times New Roman" w:hAnsi="Times New Roman" w:cs="Times New Roman"/>
          <w:color w:val="000000"/>
          <w:sz w:val="24"/>
          <w:szCs w:val="24"/>
          <w:lang w:val="tr-TR" w:eastAsia="tr-TR"/>
        </w:rPr>
        <w:t xml:space="preserve"> Mersin Üniversitesi ölçme ve değerlendirme yönergesini uygulamaktadır</w:t>
      </w:r>
      <w:r>
        <w:rPr>
          <w:rFonts w:ascii="Times New Roman" w:eastAsia="Times New Roman" w:hAnsi="Times New Roman" w:cs="Times New Roman"/>
          <w:color w:val="000000"/>
          <w:sz w:val="24"/>
          <w:szCs w:val="24"/>
          <w:lang w:val="tr-TR" w:eastAsia="tr-TR"/>
        </w:rPr>
        <w:t>.</w:t>
      </w:r>
      <w:r w:rsidRPr="008B379E">
        <w:rPr>
          <w:rFonts w:ascii="Times New Roman" w:eastAsia="Times New Roman" w:hAnsi="Times New Roman" w:cs="Times New Roman"/>
          <w:color w:val="000000"/>
          <w:sz w:val="24"/>
          <w:szCs w:val="24"/>
          <w:lang w:val="tr-TR" w:eastAsia="tr-TR"/>
        </w:rPr>
        <w:t xml:space="preserve"> Kurumda mevcut dersler için yarıyıl/yıl içi ölçme faaliyetleri; yarıyıl içi ara sınav, final sınavı, ödev, performans görevi (staj) tercih edilmişt</w:t>
      </w:r>
      <w:r>
        <w:rPr>
          <w:rFonts w:ascii="Times New Roman" w:eastAsia="Times New Roman" w:hAnsi="Times New Roman" w:cs="Times New Roman"/>
          <w:color w:val="000000"/>
          <w:sz w:val="24"/>
          <w:szCs w:val="24"/>
          <w:lang w:val="tr-TR" w:eastAsia="tr-TR"/>
        </w:rPr>
        <w:t>i</w:t>
      </w:r>
      <w:r w:rsidRPr="008B379E">
        <w:rPr>
          <w:rFonts w:ascii="Times New Roman" w:eastAsia="Times New Roman" w:hAnsi="Times New Roman" w:cs="Times New Roman"/>
          <w:color w:val="000000"/>
          <w:sz w:val="24"/>
          <w:szCs w:val="24"/>
          <w:lang w:val="tr-TR" w:eastAsia="tr-TR"/>
        </w:rPr>
        <w:t>r. Yarıyıl/yıl içi değerlendirmesinde belirlenmiş ara sınavların başarı notuna katkısı %40; final sınavlarının başarı notuna katkısı %</w:t>
      </w:r>
      <w:r>
        <w:rPr>
          <w:rFonts w:ascii="Times New Roman" w:eastAsia="Times New Roman" w:hAnsi="Times New Roman" w:cs="Times New Roman"/>
          <w:color w:val="000000"/>
          <w:sz w:val="24"/>
          <w:szCs w:val="24"/>
          <w:lang w:val="tr-TR" w:eastAsia="tr-TR"/>
        </w:rPr>
        <w:t>6</w:t>
      </w:r>
      <w:r w:rsidRPr="008B379E">
        <w:rPr>
          <w:rFonts w:ascii="Times New Roman" w:eastAsia="Times New Roman" w:hAnsi="Times New Roman" w:cs="Times New Roman"/>
          <w:color w:val="000000"/>
          <w:sz w:val="24"/>
          <w:szCs w:val="24"/>
          <w:lang w:val="tr-TR" w:eastAsia="tr-TR"/>
        </w:rPr>
        <w:t xml:space="preserve">0 olmak üzere değerlendirme yapılmaktadır. </w:t>
      </w:r>
    </w:p>
    <w:p w14:paraId="63C1E03B" w14:textId="77777777" w:rsidR="00C11162" w:rsidRPr="008B379E" w:rsidRDefault="00C11162" w:rsidP="00C11162">
      <w:pPr>
        <w:spacing w:after="240"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 xml:space="preserve">Başarı notunun saptanmasında bağıl değerlendirme yöntemini uygulayan kurum, Mersin Üniversitesi Bağıl Değerlendirme </w:t>
      </w:r>
      <w:proofErr w:type="spellStart"/>
      <w:r w:rsidRPr="008B379E">
        <w:rPr>
          <w:rFonts w:ascii="Times New Roman" w:eastAsia="Times New Roman" w:hAnsi="Times New Roman" w:cs="Times New Roman"/>
          <w:color w:val="000000"/>
          <w:sz w:val="24"/>
          <w:szCs w:val="24"/>
          <w:lang w:val="tr-TR" w:eastAsia="tr-TR"/>
        </w:rPr>
        <w:t>Yönergesi’ni</w:t>
      </w:r>
      <w:proofErr w:type="spellEnd"/>
      <w:r w:rsidRPr="008B379E">
        <w:rPr>
          <w:rFonts w:ascii="Times New Roman" w:eastAsia="Times New Roman" w:hAnsi="Times New Roman" w:cs="Times New Roman"/>
          <w:color w:val="000000"/>
          <w:sz w:val="24"/>
          <w:szCs w:val="24"/>
          <w:lang w:val="tr-TR" w:eastAsia="tr-TR"/>
        </w:rPr>
        <w:t xml:space="preserve"> benimsediğinden sınıfın başarı düzeyi, notların istatiksel dağılımı ve sınıf ortalaması göz önünde bulundurularak değerlendirme yapılmaktadır.</w:t>
      </w:r>
    </w:p>
    <w:p w14:paraId="1FC4364A" w14:textId="77777777" w:rsidR="00C11162" w:rsidRPr="008B379E" w:rsidRDefault="00C11162" w:rsidP="00C11162">
      <w:pPr>
        <w:spacing w:after="240"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 xml:space="preserve">Hesaplanan ağırlıklı mutlak başarı puanı belirtilen Harf Notu </w:t>
      </w:r>
      <w:proofErr w:type="spellStart"/>
      <w:r w:rsidRPr="008B379E">
        <w:rPr>
          <w:rFonts w:ascii="Times New Roman" w:eastAsia="Times New Roman" w:hAnsi="Times New Roman" w:cs="Times New Roman"/>
          <w:color w:val="000000"/>
          <w:sz w:val="24"/>
          <w:szCs w:val="24"/>
          <w:lang w:val="tr-TR" w:eastAsia="tr-TR"/>
        </w:rPr>
        <w:t>Tablosu’na</w:t>
      </w:r>
      <w:proofErr w:type="spellEnd"/>
      <w:r w:rsidRPr="008B379E">
        <w:rPr>
          <w:rFonts w:ascii="Times New Roman" w:eastAsia="Times New Roman" w:hAnsi="Times New Roman" w:cs="Times New Roman"/>
          <w:color w:val="000000"/>
          <w:sz w:val="24"/>
          <w:szCs w:val="24"/>
          <w:lang w:val="tr-TR" w:eastAsia="tr-TR"/>
        </w:rPr>
        <w:t xml:space="preserve"> göre verilmektedir. Tüm gruptaki öğrenciler için mutlak başarı puanları Öğrenci Bilgi Sistemi’nde (OBS) ilan edilip, ölçme faaliyetleri ve bunlara ilişkin ağırlıklar kullanılarak hesaplanmaktadır.</w:t>
      </w:r>
    </w:p>
    <w:p w14:paraId="45637C37" w14:textId="77777777" w:rsidR="00C11162" w:rsidRPr="008B379E" w:rsidRDefault="00C11162" w:rsidP="00C11162">
      <w:pPr>
        <w:spacing w:line="240" w:lineRule="auto"/>
        <w:rPr>
          <w:rFonts w:ascii="Times New Roman" w:eastAsia="Times New Roman" w:hAnsi="Times New Roman" w:cs="Times New Roman"/>
          <w:sz w:val="24"/>
          <w:szCs w:val="24"/>
          <w:lang w:val="tr-TR" w:eastAsia="tr-TR"/>
        </w:rPr>
      </w:pPr>
    </w:p>
    <w:tbl>
      <w:tblPr>
        <w:tblW w:w="0" w:type="auto"/>
        <w:tblCellMar>
          <w:top w:w="15" w:type="dxa"/>
          <w:left w:w="15" w:type="dxa"/>
          <w:bottom w:w="15" w:type="dxa"/>
          <w:right w:w="15" w:type="dxa"/>
        </w:tblCellMar>
        <w:tblLook w:val="04A0" w:firstRow="1" w:lastRow="0" w:firstColumn="1" w:lastColumn="0" w:noHBand="0" w:noVBand="1"/>
      </w:tblPr>
      <w:tblGrid>
        <w:gridCol w:w="2634"/>
        <w:gridCol w:w="627"/>
        <w:gridCol w:w="2294"/>
        <w:gridCol w:w="1774"/>
      </w:tblGrid>
      <w:tr w:rsidR="00C11162" w:rsidRPr="008B379E" w14:paraId="576A6462" w14:textId="77777777" w:rsidTr="009724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120D3"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AKTS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50623"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Sayı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92B22"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Süre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87696"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Toplam İş Yükü</w:t>
            </w:r>
          </w:p>
        </w:tc>
      </w:tr>
      <w:tr w:rsidR="00C11162" w:rsidRPr="008B379E" w14:paraId="03E06692" w14:textId="77777777" w:rsidTr="009724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9E23D"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Ders Süresi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90172"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9509A"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5E3C8"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28</w:t>
            </w:r>
          </w:p>
        </w:tc>
      </w:tr>
      <w:tr w:rsidR="00C11162" w:rsidRPr="008B379E" w14:paraId="1EE982A6" w14:textId="77777777" w:rsidTr="009724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BACB4"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Sınıf Dışı Çalışma Süresi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D6209"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96DBA6"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523C1"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14</w:t>
            </w:r>
          </w:p>
        </w:tc>
      </w:tr>
      <w:tr w:rsidR="00C11162" w:rsidRPr="008B379E" w14:paraId="36A95AF0" w14:textId="77777777" w:rsidTr="009724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5E48E"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Ara Sınav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5E1C04"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585D1"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B7DE4"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1</w:t>
            </w:r>
          </w:p>
        </w:tc>
      </w:tr>
      <w:tr w:rsidR="00C11162" w:rsidRPr="008B379E" w14:paraId="261CB9C8" w14:textId="77777777" w:rsidTr="009724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26B21"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Ödev</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47E78"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4A53F"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4520F"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4</w:t>
            </w:r>
          </w:p>
        </w:tc>
      </w:tr>
      <w:tr w:rsidR="00C11162" w:rsidRPr="008B379E" w14:paraId="7609AE15" w14:textId="77777777" w:rsidTr="009724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FE734"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Final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57C8B"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7EBB6"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A91D8"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1</w:t>
            </w:r>
          </w:p>
        </w:tc>
      </w:tr>
      <w:tr w:rsidR="00C11162" w:rsidRPr="008B379E" w14:paraId="56CC3F0F" w14:textId="77777777" w:rsidTr="009724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858AF" w14:textId="77777777" w:rsidR="00C11162" w:rsidRPr="008B379E" w:rsidRDefault="00C11162" w:rsidP="0097245E">
            <w:pPr>
              <w:spacing w:line="240" w:lineRule="auto"/>
              <w:rPr>
                <w:rFonts w:ascii="Times New Roman" w:eastAsia="Times New Roman" w:hAnsi="Times New Roman" w:cs="Times New Roman"/>
                <w:sz w:val="24"/>
                <w:szCs w:val="24"/>
                <w:lang w:val="tr-TR"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1F118E" w14:textId="77777777" w:rsidR="00C11162" w:rsidRPr="008B379E" w:rsidRDefault="00C11162" w:rsidP="0097245E">
            <w:pPr>
              <w:spacing w:line="240" w:lineRule="auto"/>
              <w:rPr>
                <w:rFonts w:ascii="Times New Roman" w:eastAsia="Times New Roman" w:hAnsi="Times New Roman" w:cs="Times New Roman"/>
                <w:sz w:val="24"/>
                <w:szCs w:val="24"/>
                <w:lang w:val="tr-TR"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F168A7"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Toplam İş Yükü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89015"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48</w:t>
            </w:r>
          </w:p>
        </w:tc>
      </w:tr>
      <w:tr w:rsidR="00C11162" w:rsidRPr="008B379E" w14:paraId="2B7F3E85" w14:textId="77777777" w:rsidTr="009724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9BFC96" w14:textId="77777777" w:rsidR="00C11162" w:rsidRPr="008B379E" w:rsidRDefault="00C11162" w:rsidP="0097245E">
            <w:pPr>
              <w:spacing w:line="240" w:lineRule="auto"/>
              <w:rPr>
                <w:rFonts w:ascii="Times New Roman" w:eastAsia="Times New Roman" w:hAnsi="Times New Roman" w:cs="Times New Roman"/>
                <w:sz w:val="24"/>
                <w:szCs w:val="24"/>
                <w:lang w:val="tr-TR"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5F40A" w14:textId="77777777" w:rsidR="00C11162" w:rsidRPr="008B379E" w:rsidRDefault="00C11162" w:rsidP="0097245E">
            <w:pPr>
              <w:spacing w:line="240" w:lineRule="auto"/>
              <w:rPr>
                <w:rFonts w:ascii="Times New Roman" w:eastAsia="Times New Roman" w:hAnsi="Times New Roman" w:cs="Times New Roman"/>
                <w:sz w:val="24"/>
                <w:szCs w:val="24"/>
                <w:lang w:val="tr-TR"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FECAF"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Toplam İş Yükü/25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7F998"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1,92</w:t>
            </w:r>
          </w:p>
        </w:tc>
      </w:tr>
      <w:tr w:rsidR="00C11162" w:rsidRPr="008B379E" w14:paraId="01BE5DBE" w14:textId="77777777" w:rsidTr="0097245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E495C" w14:textId="77777777" w:rsidR="00C11162" w:rsidRPr="008B379E" w:rsidRDefault="00C11162" w:rsidP="0097245E">
            <w:pPr>
              <w:spacing w:line="240" w:lineRule="auto"/>
              <w:rPr>
                <w:rFonts w:ascii="Times New Roman" w:eastAsia="Times New Roman" w:hAnsi="Times New Roman" w:cs="Times New Roman"/>
                <w:sz w:val="24"/>
                <w:szCs w:val="24"/>
                <w:lang w:val="tr-TR"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12E7B" w14:textId="77777777" w:rsidR="00C11162" w:rsidRPr="008B379E" w:rsidRDefault="00C11162" w:rsidP="0097245E">
            <w:pPr>
              <w:spacing w:line="240" w:lineRule="auto"/>
              <w:rPr>
                <w:rFonts w:ascii="Times New Roman" w:eastAsia="Times New Roman" w:hAnsi="Times New Roman" w:cs="Times New Roman"/>
                <w:sz w:val="24"/>
                <w:szCs w:val="24"/>
                <w:lang w:val="tr-TR" w:eastAsia="tr-T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80F947"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Dersin AKTS Kredisi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E7F567" w14:textId="77777777" w:rsidR="00C11162" w:rsidRPr="008B379E" w:rsidRDefault="00C11162" w:rsidP="0097245E">
            <w:pPr>
              <w:spacing w:line="240" w:lineRule="auto"/>
              <w:jc w:val="both"/>
              <w:rPr>
                <w:rFonts w:ascii="Times New Roman" w:eastAsia="Times New Roman" w:hAnsi="Times New Roman" w:cs="Times New Roman"/>
                <w:sz w:val="24"/>
                <w:szCs w:val="24"/>
                <w:lang w:val="tr-TR" w:eastAsia="tr-TR"/>
              </w:rPr>
            </w:pPr>
            <w:r w:rsidRPr="008B379E">
              <w:rPr>
                <w:rFonts w:ascii="Times New Roman" w:eastAsia="Times New Roman" w:hAnsi="Times New Roman" w:cs="Times New Roman"/>
                <w:color w:val="000000"/>
                <w:sz w:val="24"/>
                <w:szCs w:val="24"/>
                <w:lang w:val="tr-TR" w:eastAsia="tr-TR"/>
              </w:rPr>
              <w:t>2</w:t>
            </w:r>
          </w:p>
        </w:tc>
      </w:tr>
    </w:tbl>
    <w:p w14:paraId="66A3EAC2" w14:textId="77777777" w:rsidR="00C11162" w:rsidRDefault="00C11162" w:rsidP="00632F4F">
      <w:pPr>
        <w:spacing w:before="240" w:after="240" w:line="360" w:lineRule="auto"/>
        <w:jc w:val="both"/>
        <w:rPr>
          <w:rFonts w:ascii="Times New Roman" w:eastAsia="Times New Roman" w:hAnsi="Times New Roman" w:cs="Times New Roman"/>
          <w:sz w:val="24"/>
          <w:szCs w:val="24"/>
        </w:rPr>
      </w:pPr>
    </w:p>
    <w:p w14:paraId="05CDC3E5" w14:textId="3C9D778A" w:rsidR="00691474" w:rsidRDefault="00D67653" w:rsidP="006E7E09">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444746"/>
          <w:sz w:val="24"/>
          <w:szCs w:val="24"/>
        </w:rPr>
        <w:t>Sonuç olarak, Mersin Üniversitesi İlahiy</w:t>
      </w:r>
      <w:r w:rsidR="006E7E09">
        <w:rPr>
          <w:rFonts w:ascii="Times New Roman" w:eastAsia="Times New Roman" w:hAnsi="Times New Roman" w:cs="Times New Roman"/>
          <w:color w:val="444746"/>
          <w:sz w:val="24"/>
          <w:szCs w:val="24"/>
        </w:rPr>
        <w:t xml:space="preserve">at </w:t>
      </w:r>
      <w:r w:rsidR="006E7E09" w:rsidRPr="006E7E09">
        <w:rPr>
          <w:rFonts w:ascii="Times New Roman" w:eastAsia="Times New Roman" w:hAnsi="Times New Roman" w:cs="Times New Roman"/>
          <w:color w:val="444746"/>
          <w:sz w:val="24"/>
          <w:szCs w:val="24"/>
        </w:rPr>
        <w:t>Fakültesi’nde</w:t>
      </w:r>
      <w:r w:rsidR="00832DED" w:rsidRPr="006E7E09">
        <w:rPr>
          <w:rFonts w:ascii="Times New Roman" w:eastAsia="Times New Roman" w:hAnsi="Times New Roman" w:cs="Times New Roman"/>
          <w:color w:val="444746"/>
          <w:sz w:val="24"/>
          <w:szCs w:val="24"/>
        </w:rPr>
        <w:t xml:space="preserve"> geri bildirim alma süreci)</w:t>
      </w:r>
      <w:r w:rsidRPr="006E7E09">
        <w:rPr>
          <w:rFonts w:ascii="Times New Roman" w:eastAsia="Times New Roman" w:hAnsi="Times New Roman" w:cs="Times New Roman"/>
          <w:color w:val="444746"/>
          <w:sz w:val="24"/>
          <w:szCs w:val="24"/>
        </w:rPr>
        <w:t>,</w:t>
      </w:r>
      <w:r>
        <w:rPr>
          <w:rFonts w:ascii="Times New Roman" w:eastAsia="Times New Roman" w:hAnsi="Times New Roman" w:cs="Times New Roman"/>
          <w:color w:val="444746"/>
          <w:sz w:val="24"/>
          <w:szCs w:val="24"/>
        </w:rPr>
        <w:t xml:space="preserve"> öğrencilerden gelen geri bildirimlerle sürekli izlenen, değerlendirilen ve geliştirilen dinamik bir yapıya sahiptir. Süreç, PUKÖ döngüsü kapsamında sistematik biçimde yürütülmekte; </w:t>
      </w:r>
      <w:r>
        <w:rPr>
          <w:rFonts w:ascii="Times New Roman" w:eastAsia="Times New Roman" w:hAnsi="Times New Roman" w:cs="Times New Roman"/>
          <w:color w:val="444746"/>
          <w:sz w:val="24"/>
          <w:szCs w:val="24"/>
        </w:rPr>
        <w:lastRenderedPageBreak/>
        <w:t xml:space="preserve">bulgular yıllık Kalite Değerlendirme Raporu’na </w:t>
      </w:r>
      <w:proofErr w:type="gramStart"/>
      <w:r>
        <w:rPr>
          <w:rFonts w:ascii="Times New Roman" w:eastAsia="Times New Roman" w:hAnsi="Times New Roman" w:cs="Times New Roman"/>
          <w:color w:val="444746"/>
          <w:sz w:val="24"/>
          <w:szCs w:val="24"/>
        </w:rPr>
        <w:t>entegre</w:t>
      </w:r>
      <w:proofErr w:type="gramEnd"/>
      <w:r>
        <w:rPr>
          <w:rFonts w:ascii="Times New Roman" w:eastAsia="Times New Roman" w:hAnsi="Times New Roman" w:cs="Times New Roman"/>
          <w:color w:val="444746"/>
          <w:sz w:val="24"/>
          <w:szCs w:val="24"/>
        </w:rPr>
        <w:t xml:space="preserve"> edilerek sürdürülebilir bir kalite güvence kültürü oluşturulmaktadır</w:t>
      </w:r>
      <w:r w:rsidR="006E7E09">
        <w:rPr>
          <w:rFonts w:ascii="Times New Roman" w:eastAsia="Times New Roman" w:hAnsi="Times New Roman" w:cs="Times New Roman"/>
          <w:color w:val="444746"/>
          <w:sz w:val="24"/>
          <w:szCs w:val="24"/>
        </w:rPr>
        <w:t>.</w:t>
      </w:r>
    </w:p>
    <w:p w14:paraId="41E0E57C" w14:textId="77777777" w:rsidR="00691474" w:rsidRDefault="00D67653">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B.3.3. Öğrenci geri bildirimleri (Ders-öğretim üyesi-program-genel memnuniyet anketleri, talep ve öneri sistemleri)</w:t>
      </w:r>
    </w:p>
    <w:p w14:paraId="6BD08FD9"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Esasında üniversitemiz her yıl tüm fakülteleri ve yüksekokulları da kapsayacak şekilde genel bir memnuniyet anketini tüm öğrenciler için ve ayrıca hem idari hem de akademik personel için uygulamaktadır</w:t>
      </w:r>
      <w:hyperlink r:id="rId387">
        <w:r>
          <w:rPr>
            <w:rFonts w:ascii="Times New Roman" w:eastAsia="Times New Roman" w:hAnsi="Times New Roman" w:cs="Times New Roman"/>
            <w:color w:val="0563C1"/>
            <w:sz w:val="24"/>
            <w:szCs w:val="24"/>
            <w:u w:val="single"/>
          </w:rPr>
          <w:t>. (Kanıt 1: Bkz. Mersin Üniversitesi Memnuniyet Anketleri)</w:t>
        </w:r>
      </w:hyperlink>
      <w:r>
        <w:rPr>
          <w:rFonts w:ascii="Times New Roman" w:eastAsia="Times New Roman" w:hAnsi="Times New Roman" w:cs="Times New Roman"/>
          <w:sz w:val="24"/>
          <w:szCs w:val="24"/>
        </w:rPr>
        <w:t xml:space="preserve"> </w:t>
      </w:r>
    </w:p>
    <w:p w14:paraId="3B2B74D0"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İlgili anketlerde 2019 yılından beri fakültemiz öğrencilerinin doldurduğu anketler, birim sonuçları kapsamında aynı sitede yayınlanmaktadır. Anket sonuçlarının toplandığı dosya için bkz. </w:t>
      </w:r>
      <w:hyperlink r:id="rId388">
        <w:r>
          <w:rPr>
            <w:rFonts w:ascii="Times New Roman" w:eastAsia="Times New Roman" w:hAnsi="Times New Roman" w:cs="Times New Roman"/>
            <w:color w:val="0563C1"/>
            <w:sz w:val="24"/>
            <w:szCs w:val="24"/>
            <w:u w:val="single"/>
          </w:rPr>
          <w:t>Kanıt 2: Mersin Üniversitesi'nin Uyguladığı Memnuniyet Anketleri-Fakültemize Ait Sonuçlar</w:t>
        </w:r>
      </w:hyperlink>
    </w:p>
    <w:p w14:paraId="0D2D2881" w14:textId="69EA69EE" w:rsidR="00691474" w:rsidRDefault="00D67653" w:rsidP="006F6D9C">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Ancak üniversitemizin uygulamakta olduğu anket soruları hem çok genel olup, genel olarak üniversitemizin değerlendirilmesine yöneliktir. Dolayısıyla kurumumuzun değerlendirmesinin nitelikli bir şekilde sağlanabilmesi için fakültemize özel memnuniyet anketleri uygulanmaya karar verilmiştir. (</w:t>
      </w:r>
      <w:hyperlink r:id="rId389">
        <w:r>
          <w:rPr>
            <w:rFonts w:ascii="Times New Roman" w:eastAsia="Times New Roman" w:hAnsi="Times New Roman" w:cs="Times New Roman"/>
            <w:color w:val="1155CC"/>
            <w:sz w:val="24"/>
            <w:szCs w:val="24"/>
            <w:u w:val="single"/>
          </w:rPr>
          <w:t>Kanıt 3: ilgili formların periyodik olarak uygulanmasına karar verilmiştir-Eğitim Komisyonu kararı.</w:t>
        </w:r>
      </w:hyperlink>
      <w:r>
        <w:rPr>
          <w:rFonts w:ascii="Times New Roman" w:eastAsia="Times New Roman" w:hAnsi="Times New Roman" w:cs="Times New Roman"/>
          <w:sz w:val="24"/>
          <w:szCs w:val="24"/>
        </w:rPr>
        <w:t>)</w:t>
      </w:r>
    </w:p>
    <w:p w14:paraId="1877A7A5" w14:textId="473A2655" w:rsidR="00691474" w:rsidRDefault="00D67653" w:rsidP="00B3391D">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Fakültemizde öğrencilerimizin fakültemizle ilgili memnuniyetlerini ölçmek için bir adet özel, bir adet de genel memnuniyet anketi bulunmaktadır. Özel memnuniyet anketi, her bir ders için özel olarak oluşturulmuş, öğrencinin dersi, öğretim elemanını, sınıf ortamını ve materyali değerlendirdiği kısa ve öz bir ankettir.(</w:t>
      </w:r>
      <w:proofErr w:type="spellStart"/>
      <w:r>
        <w:rPr>
          <w:rFonts w:ascii="Times New Roman" w:eastAsia="Times New Roman" w:hAnsi="Times New Roman" w:cs="Times New Roman"/>
          <w:sz w:val="24"/>
          <w:szCs w:val="24"/>
        </w:rPr>
        <w:t>Bkz.Kanıt</w:t>
      </w:r>
      <w:proofErr w:type="spellEnd"/>
      <w:r>
        <w:rPr>
          <w:rFonts w:ascii="Times New Roman" w:eastAsia="Times New Roman" w:hAnsi="Times New Roman" w:cs="Times New Roman"/>
          <w:sz w:val="24"/>
          <w:szCs w:val="24"/>
        </w:rPr>
        <w:t xml:space="preserve"> 2: </w:t>
      </w:r>
      <w:hyperlink r:id="rId390">
        <w:r>
          <w:rPr>
            <w:rFonts w:ascii="Times New Roman" w:eastAsia="Times New Roman" w:hAnsi="Times New Roman" w:cs="Times New Roman"/>
            <w:color w:val="0563C1"/>
            <w:sz w:val="24"/>
            <w:szCs w:val="24"/>
            <w:u w:val="single"/>
          </w:rPr>
          <w:t>Öğrenci Memnuniyet Anketi (Özel)</w:t>
        </w:r>
      </w:hyperlink>
      <w:r>
        <w:rPr>
          <w:rFonts w:ascii="Times New Roman" w:eastAsia="Times New Roman" w:hAnsi="Times New Roman" w:cs="Times New Roman"/>
          <w:sz w:val="24"/>
          <w:szCs w:val="24"/>
        </w:rPr>
        <w:t>) Her ders için uygulanacak olan bu anketlerin sağlıklı ve kapsamlı olarak doldurulabilmesi elzemdir. Bu tür anketlerin öğrenci gruplarına gönderilip onlardan geri dönüt beklenmesi istenilen randımanı vermeyeceği öngörüldüğünden, farklı bir uygulamaya ihtiyaç duyulmuştur. Dolayısıyla fakültemize özgü olarak şöyle bir uygulamaya başvurmuş bulunmaktayız: </w:t>
      </w:r>
    </w:p>
    <w:p w14:paraId="4167230F"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Özgün Uygulama: Her dönem sonu sınavlarında, ilgili sınava gelen öğrencilere, sınav saatinden 5 dakika önce ilgili dersin anket linki öğrencilere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grubundan gönderilir. (</w:t>
      </w:r>
      <w:hyperlink r:id="rId391">
        <w:r>
          <w:rPr>
            <w:rFonts w:ascii="Times New Roman" w:eastAsia="Times New Roman" w:hAnsi="Times New Roman" w:cs="Times New Roman"/>
            <w:color w:val="0563C1"/>
            <w:sz w:val="24"/>
            <w:szCs w:val="24"/>
            <w:u w:val="single"/>
          </w:rPr>
          <w:t xml:space="preserve">Kanıt 4 </w:t>
        </w:r>
      </w:hyperlink>
      <w:r>
        <w:rPr>
          <w:rFonts w:ascii="Times New Roman" w:eastAsia="Times New Roman" w:hAnsi="Times New Roman" w:cs="Times New Roman"/>
          <w:sz w:val="24"/>
          <w:szCs w:val="24"/>
        </w:rPr>
        <w:t>)(</w:t>
      </w:r>
      <w:hyperlink r:id="rId392">
        <w:r>
          <w:rPr>
            <w:rFonts w:ascii="Times New Roman" w:eastAsia="Times New Roman" w:hAnsi="Times New Roman" w:cs="Times New Roman"/>
            <w:color w:val="0563C1"/>
            <w:sz w:val="24"/>
            <w:szCs w:val="24"/>
            <w:u w:val="single"/>
          </w:rPr>
          <w:t>Kanıt 5</w:t>
        </w:r>
      </w:hyperlink>
      <w:r>
        <w:rPr>
          <w:rFonts w:ascii="Times New Roman" w:eastAsia="Times New Roman" w:hAnsi="Times New Roman" w:cs="Times New Roman"/>
          <w:sz w:val="24"/>
          <w:szCs w:val="24"/>
        </w:rPr>
        <w:t>) Gözetmenler anketlerin doldurulmasını kontrol eder, tüm öğrenciler anketleri doldurduktan sonra sınava başlanır. Bu işlem o dönem boyunca verilen tüm derslerin sınavlarında uygulanır.</w:t>
      </w:r>
    </w:p>
    <w:p w14:paraId="2CB8C02E"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Genel memnuniyet anketi ise daha kapsamlı bir anket olup, içerisinde dersler, öğretim elemanları ve materyaller hakkında genel bir değerlendirmenin yanında, öğrenci işleri, </w:t>
      </w:r>
      <w:r>
        <w:rPr>
          <w:rFonts w:ascii="Times New Roman" w:eastAsia="Times New Roman" w:hAnsi="Times New Roman" w:cs="Times New Roman"/>
          <w:sz w:val="24"/>
          <w:szCs w:val="24"/>
        </w:rPr>
        <w:lastRenderedPageBreak/>
        <w:t xml:space="preserve">fakültenin fiziki </w:t>
      </w:r>
      <w:proofErr w:type="gramStart"/>
      <w:r>
        <w:rPr>
          <w:rFonts w:ascii="Times New Roman" w:eastAsia="Times New Roman" w:hAnsi="Times New Roman" w:cs="Times New Roman"/>
          <w:sz w:val="24"/>
          <w:szCs w:val="24"/>
        </w:rPr>
        <w:t>imkanları</w:t>
      </w:r>
      <w:proofErr w:type="gramEnd"/>
      <w:r>
        <w:rPr>
          <w:rFonts w:ascii="Times New Roman" w:eastAsia="Times New Roman" w:hAnsi="Times New Roman" w:cs="Times New Roman"/>
          <w:sz w:val="24"/>
          <w:szCs w:val="24"/>
        </w:rPr>
        <w:t>, akademik danışmanlık vb. çeşitli hayati unsurların da değerlendirmeye sunulduğu 10 konu başlıklı bir ankettir. (Bkz</w:t>
      </w:r>
      <w:hyperlink r:id="rId393">
        <w:r>
          <w:rPr>
            <w:rFonts w:ascii="Times New Roman" w:eastAsia="Times New Roman" w:hAnsi="Times New Roman" w:cs="Times New Roman"/>
            <w:color w:val="0563C1"/>
            <w:sz w:val="24"/>
            <w:szCs w:val="24"/>
            <w:u w:val="single"/>
          </w:rPr>
          <w:t>. Kanıt 6: Öğrenci Memnuniyet Anketi (Genel)</w:t>
        </w:r>
      </w:hyperlink>
      <w:r>
        <w:rPr>
          <w:rFonts w:ascii="Times New Roman" w:eastAsia="Times New Roman" w:hAnsi="Times New Roman" w:cs="Times New Roman"/>
          <w:sz w:val="24"/>
          <w:szCs w:val="24"/>
        </w:rPr>
        <w:t xml:space="preserve">)  Bu anketin 1 defaya mahsus olarak her dönem sonunda doldurulması istenmekle birlikte anketin doldurma süresi yaklaşık 15 dakika olduğu için, öğrencilerin anketi doldurmakta yeterli özen göstermeyeceği öngörülmüştür. Buna binaen, fakültemiz </w:t>
      </w:r>
      <w:proofErr w:type="gramStart"/>
      <w:r>
        <w:rPr>
          <w:rFonts w:ascii="Times New Roman" w:eastAsia="Times New Roman" w:hAnsi="Times New Roman" w:cs="Times New Roman"/>
          <w:sz w:val="24"/>
          <w:szCs w:val="24"/>
        </w:rPr>
        <w:t>inisiyatif</w:t>
      </w:r>
      <w:proofErr w:type="gramEnd"/>
      <w:r>
        <w:rPr>
          <w:rFonts w:ascii="Times New Roman" w:eastAsia="Times New Roman" w:hAnsi="Times New Roman" w:cs="Times New Roman"/>
          <w:sz w:val="24"/>
          <w:szCs w:val="24"/>
        </w:rPr>
        <w:t xml:space="preserve"> alarak, kendisini daha iyi değerlendirebilmesi için öğrencilerden geri dönüt sağlayabilmek için şöyle bir uygulamaya başvurmuştur:</w:t>
      </w:r>
    </w:p>
    <w:p w14:paraId="46B1745C"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Özgün Uygulama: Öğrencilerin dönem sonu sınavlarının sonuncusunda, öğrenciler sınavını bitirdikten sonra sınav gözetmenlerine sınav </w:t>
      </w:r>
      <w:proofErr w:type="gramStart"/>
      <w:r>
        <w:rPr>
          <w:rFonts w:ascii="Times New Roman" w:eastAsia="Times New Roman" w:hAnsi="Times New Roman" w:cs="Times New Roman"/>
          <w:sz w:val="24"/>
          <w:szCs w:val="24"/>
        </w:rPr>
        <w:t>kağıtlarını</w:t>
      </w:r>
      <w:proofErr w:type="gramEnd"/>
      <w:r>
        <w:rPr>
          <w:rFonts w:ascii="Times New Roman" w:eastAsia="Times New Roman" w:hAnsi="Times New Roman" w:cs="Times New Roman"/>
          <w:sz w:val="24"/>
          <w:szCs w:val="24"/>
        </w:rPr>
        <w:t xml:space="preserve"> teslim edecek, daha sonra telefonundan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grubuna gönderilmiş olan genel memnuniyet anketini dolduracak, anketi doldurduğunu gözetmene ibraz ettikten sonra sınav yoklama tutanağına imza atabilecektir.(</w:t>
      </w:r>
      <w:hyperlink r:id="rId394">
        <w:r>
          <w:rPr>
            <w:rFonts w:ascii="Times New Roman" w:eastAsia="Times New Roman" w:hAnsi="Times New Roman" w:cs="Times New Roman"/>
            <w:color w:val="0563C1"/>
            <w:sz w:val="24"/>
            <w:szCs w:val="24"/>
            <w:u w:val="single"/>
          </w:rPr>
          <w:t>Kanıt 8</w:t>
        </w:r>
      </w:hyperlink>
      <w:r>
        <w:rPr>
          <w:rFonts w:ascii="Times New Roman" w:eastAsia="Times New Roman" w:hAnsi="Times New Roman" w:cs="Times New Roman"/>
          <w:sz w:val="24"/>
          <w:szCs w:val="24"/>
        </w:rPr>
        <w:t>) Bu işlemin sınavdan önce yapılmamasının nedeni, anketin doldurulmasının uzun olması ve öğrencinin sınav stresini ankete yansıtma ihtimalidir. Yukarıdaki özel anket sadece birkaç soru içerdiğinden, bu durumlardan fazla etkilenmemesi öngörülmektedir.</w:t>
      </w:r>
    </w:p>
    <w:p w14:paraId="20C9CA7C"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Söz konusu anketlerle ilgili tüm veriler, yani anketlerin taslak formları, her eğitim öğretim yılı için uygulanacak olan formlar ve her ders için özel olarak üretilmiş olan linklerin bulunduğu dosya, anket sonuçları ve uygulamaya dair örnek kanıtlar Kurumumuz </w:t>
      </w:r>
      <w:proofErr w:type="spellStart"/>
      <w:r>
        <w:rPr>
          <w:rFonts w:ascii="Times New Roman" w:eastAsia="Times New Roman" w:hAnsi="Times New Roman" w:cs="Times New Roman"/>
          <w:sz w:val="24"/>
          <w:szCs w:val="24"/>
        </w:rPr>
        <w:t>drive</w:t>
      </w:r>
      <w:proofErr w:type="spellEnd"/>
      <w:r>
        <w:rPr>
          <w:rFonts w:ascii="Times New Roman" w:eastAsia="Times New Roman" w:hAnsi="Times New Roman" w:cs="Times New Roman"/>
          <w:sz w:val="24"/>
          <w:szCs w:val="24"/>
        </w:rPr>
        <w:t xml:space="preserve"> hesabında ilgili dosyada tutulmakta ve arşivlenmektedir. (</w:t>
      </w:r>
      <w:hyperlink r:id="rId395">
        <w:r>
          <w:rPr>
            <w:rFonts w:ascii="Times New Roman" w:eastAsia="Times New Roman" w:hAnsi="Times New Roman" w:cs="Times New Roman"/>
            <w:color w:val="0563C1"/>
            <w:sz w:val="24"/>
            <w:szCs w:val="24"/>
            <w:u w:val="single"/>
          </w:rPr>
          <w:t>Bkz. Kanıt 9: B.3.3. Öğrenci Memnuniyet Anketi</w:t>
        </w:r>
      </w:hyperlink>
      <w:r>
        <w:rPr>
          <w:rFonts w:ascii="Times New Roman" w:eastAsia="Times New Roman" w:hAnsi="Times New Roman" w:cs="Times New Roman"/>
          <w:sz w:val="24"/>
          <w:szCs w:val="24"/>
        </w:rPr>
        <w:t>)</w:t>
      </w:r>
    </w:p>
    <w:p w14:paraId="7869C173"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 eğitim-öğretim yılı dönemi başında toplanan Eğitim Öğretim Komisyonu, önceki döneme ait ilgili anketlerin sonuçlarını (</w:t>
      </w:r>
      <w:hyperlink r:id="rId396">
        <w:r>
          <w:rPr>
            <w:rFonts w:ascii="Times New Roman" w:eastAsia="Times New Roman" w:hAnsi="Times New Roman" w:cs="Times New Roman"/>
            <w:color w:val="0563C1"/>
            <w:sz w:val="24"/>
            <w:szCs w:val="24"/>
            <w:u w:val="single"/>
          </w:rPr>
          <w:t>Kanıt 10</w:t>
        </w:r>
      </w:hyperlink>
      <w:r>
        <w:rPr>
          <w:rFonts w:ascii="Times New Roman" w:eastAsia="Times New Roman" w:hAnsi="Times New Roman" w:cs="Times New Roman"/>
          <w:sz w:val="24"/>
          <w:szCs w:val="24"/>
        </w:rPr>
        <w:t>) değerlendirmeye tabi tutar ve iyileştirmeye yönelik kararlar alır. Söz konusu süreçte paydaş katılımının sağlanması için Fakülte öğrenci temsilcisi veya yardımcısı veya sınıf temsilcilerinden en az 1 tanesi bulunmak durumundadır. Toplantı sonrası alınan kararlar akreditasyon komisyonuna rapor olarak sunulur.</w:t>
      </w:r>
    </w:p>
    <w:p w14:paraId="0C2F40C8"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İlgili anketlerin tamamı belirli kapsamda soruları içermektedir. Öğrencilerin talep, </w:t>
      </w:r>
      <w:proofErr w:type="gramStart"/>
      <w:r>
        <w:rPr>
          <w:rFonts w:ascii="Times New Roman" w:eastAsia="Times New Roman" w:hAnsi="Times New Roman" w:cs="Times New Roman"/>
          <w:sz w:val="24"/>
          <w:szCs w:val="24"/>
        </w:rPr>
        <w:t>şikayet</w:t>
      </w:r>
      <w:proofErr w:type="gramEnd"/>
      <w:r>
        <w:rPr>
          <w:rFonts w:ascii="Times New Roman" w:eastAsia="Times New Roman" w:hAnsi="Times New Roman" w:cs="Times New Roman"/>
          <w:sz w:val="24"/>
          <w:szCs w:val="24"/>
        </w:rPr>
        <w:t xml:space="preserve"> ve önerilerini dile getirebilecekleri bir diğer uygulama ise Danışman Toplantılarıdır.</w:t>
      </w:r>
    </w:p>
    <w:p w14:paraId="0BD4F0A2"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Özgün Uygulama:</w:t>
      </w:r>
    </w:p>
    <w:p w14:paraId="03201E45"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Eğitim-Öğretim Komisyonu’nun aldığı karar uyarınca her akademik yılın vize haftasını takip eden 2. Haftasında birer defa olmak üzere yılda 2 defa Danışman Toplantıları düzenlenir. Bu toplantılarda 1. 2. 3. Ve 4. Sınıflar için ayrı ayrı olmak kaydıyla, her sınıf kademesi, akademik danışmanı ile bir salonda/derslikte toplanır. Açık oturum yöntemi ile gerçekleşen toplantılarda </w:t>
      </w:r>
      <w:r>
        <w:rPr>
          <w:rFonts w:ascii="Times New Roman" w:eastAsia="Times New Roman" w:hAnsi="Times New Roman" w:cs="Times New Roman"/>
          <w:sz w:val="24"/>
          <w:szCs w:val="24"/>
        </w:rPr>
        <w:lastRenderedPageBreak/>
        <w:t>öğrenciler tüm konularla ilgili talep-</w:t>
      </w:r>
      <w:proofErr w:type="gramStart"/>
      <w:r>
        <w:rPr>
          <w:rFonts w:ascii="Times New Roman" w:eastAsia="Times New Roman" w:hAnsi="Times New Roman" w:cs="Times New Roman"/>
          <w:sz w:val="24"/>
          <w:szCs w:val="24"/>
        </w:rPr>
        <w:t>şikayet</w:t>
      </w:r>
      <w:proofErr w:type="gramEnd"/>
      <w:r>
        <w:rPr>
          <w:rFonts w:ascii="Times New Roman" w:eastAsia="Times New Roman" w:hAnsi="Times New Roman" w:cs="Times New Roman"/>
          <w:sz w:val="24"/>
          <w:szCs w:val="24"/>
        </w:rPr>
        <w:t xml:space="preserve">-önerilerini doğrudan dile getirip tartışmaya açar. Toplantıda bulunan sınıf temsilcisi, katılımcı yoklamasını aldığı gibi, oturum sonunda alınan kararları düzenli bir şekilde belgeleyip, eğitim-öğretim komisyonuna sunar. Eğitim-Öğretim komisyonu, ilgili kararları incelemeye alıp, değerlendirme kararlarını fakülte temsilcisine iletir. Aynı zamanda bu kararlar, kurum </w:t>
      </w:r>
      <w:proofErr w:type="spellStart"/>
      <w:r>
        <w:rPr>
          <w:rFonts w:ascii="Times New Roman" w:eastAsia="Times New Roman" w:hAnsi="Times New Roman" w:cs="Times New Roman"/>
          <w:sz w:val="24"/>
          <w:szCs w:val="24"/>
        </w:rPr>
        <w:t>telegram</w:t>
      </w:r>
      <w:proofErr w:type="spellEnd"/>
      <w:r>
        <w:rPr>
          <w:rFonts w:ascii="Times New Roman" w:eastAsia="Times New Roman" w:hAnsi="Times New Roman" w:cs="Times New Roman"/>
          <w:sz w:val="24"/>
          <w:szCs w:val="24"/>
        </w:rPr>
        <w:t xml:space="preserve"> grubundan paylaşılır. (ilgili tüm verilerin yer aldığı karar için </w:t>
      </w:r>
      <w:proofErr w:type="spellStart"/>
      <w:r>
        <w:rPr>
          <w:rFonts w:ascii="Times New Roman" w:eastAsia="Times New Roman" w:hAnsi="Times New Roman" w:cs="Times New Roman"/>
          <w:sz w:val="24"/>
          <w:szCs w:val="24"/>
        </w:rPr>
        <w:t>bkz</w:t>
      </w:r>
      <w:proofErr w:type="spellEnd"/>
      <w:r>
        <w:rPr>
          <w:rFonts w:ascii="Times New Roman" w:eastAsia="Times New Roman" w:hAnsi="Times New Roman" w:cs="Times New Roman"/>
          <w:sz w:val="24"/>
          <w:szCs w:val="24"/>
        </w:rPr>
        <w:t xml:space="preserve"> (</w:t>
      </w:r>
      <w:hyperlink r:id="rId397">
        <w:r>
          <w:rPr>
            <w:rFonts w:ascii="Times New Roman" w:eastAsia="Times New Roman" w:hAnsi="Times New Roman" w:cs="Times New Roman"/>
            <w:color w:val="0563C1"/>
            <w:sz w:val="24"/>
            <w:szCs w:val="24"/>
            <w:u w:val="single"/>
          </w:rPr>
          <w:t>Kanıt 11</w:t>
        </w:r>
      </w:hyperlink>
      <w:r>
        <w:rPr>
          <w:rFonts w:ascii="Times New Roman" w:eastAsia="Times New Roman" w:hAnsi="Times New Roman" w:cs="Times New Roman"/>
          <w:sz w:val="24"/>
          <w:szCs w:val="24"/>
        </w:rPr>
        <w:t>)</w:t>
      </w:r>
    </w:p>
    <w:p w14:paraId="0235DF03"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Uygulamaya dair kanıtlar:</w:t>
      </w:r>
    </w:p>
    <w:p w14:paraId="67B9346E" w14:textId="77777777" w:rsidR="00691474" w:rsidRDefault="0071015D">
      <w:pPr>
        <w:spacing w:after="160" w:line="360" w:lineRule="auto"/>
        <w:jc w:val="both"/>
        <w:rPr>
          <w:rFonts w:ascii="Times New Roman" w:eastAsia="Times New Roman" w:hAnsi="Times New Roman" w:cs="Times New Roman"/>
          <w:sz w:val="24"/>
          <w:szCs w:val="24"/>
        </w:rPr>
      </w:pPr>
      <w:hyperlink r:id="rId398">
        <w:r w:rsidR="00D67653">
          <w:rPr>
            <w:rFonts w:ascii="Times New Roman" w:eastAsia="Times New Roman" w:hAnsi="Times New Roman" w:cs="Times New Roman"/>
            <w:color w:val="0563C1"/>
            <w:sz w:val="24"/>
            <w:szCs w:val="24"/>
            <w:u w:val="single"/>
          </w:rPr>
          <w:t>Kanıt 12: Toplantı Katılım Formları</w:t>
        </w:r>
      </w:hyperlink>
    </w:p>
    <w:p w14:paraId="471D5598" w14:textId="77777777" w:rsidR="00691474" w:rsidRDefault="0071015D">
      <w:pPr>
        <w:spacing w:after="160" w:line="360" w:lineRule="auto"/>
        <w:jc w:val="both"/>
        <w:rPr>
          <w:rFonts w:ascii="Times New Roman" w:eastAsia="Times New Roman" w:hAnsi="Times New Roman" w:cs="Times New Roman"/>
          <w:sz w:val="24"/>
          <w:szCs w:val="24"/>
        </w:rPr>
      </w:pPr>
      <w:hyperlink r:id="rId399">
        <w:r w:rsidR="00D67653">
          <w:rPr>
            <w:rFonts w:ascii="Times New Roman" w:eastAsia="Times New Roman" w:hAnsi="Times New Roman" w:cs="Times New Roman"/>
            <w:color w:val="0563C1"/>
            <w:sz w:val="24"/>
            <w:szCs w:val="24"/>
            <w:u w:val="single"/>
          </w:rPr>
          <w:t>Kanıt 13: Toplantı Tutanakları ve Değerlendirme Kararları</w:t>
        </w:r>
      </w:hyperlink>
    </w:p>
    <w:p w14:paraId="0490655F" w14:textId="77777777" w:rsidR="00691474" w:rsidRDefault="00691474">
      <w:pPr>
        <w:spacing w:after="160" w:line="360" w:lineRule="auto"/>
        <w:jc w:val="both"/>
        <w:rPr>
          <w:rFonts w:ascii="Times New Roman" w:eastAsia="Times New Roman" w:hAnsi="Times New Roman" w:cs="Times New Roman"/>
          <w:sz w:val="24"/>
          <w:szCs w:val="24"/>
        </w:rPr>
      </w:pPr>
    </w:p>
    <w:p w14:paraId="328DADA7" w14:textId="77777777" w:rsidR="00691474" w:rsidRPr="006F6D9C" w:rsidRDefault="00D67653">
      <w:pPr>
        <w:spacing w:after="160" w:line="360" w:lineRule="auto"/>
        <w:jc w:val="both"/>
        <w:rPr>
          <w:rFonts w:ascii="Times New Roman" w:eastAsia="Times New Roman" w:hAnsi="Times New Roman" w:cs="Times New Roman"/>
          <w:b/>
          <w:bCs/>
          <w:sz w:val="24"/>
          <w:szCs w:val="24"/>
        </w:rPr>
      </w:pPr>
      <w:r w:rsidRPr="006F6D9C">
        <w:rPr>
          <w:rFonts w:ascii="Times New Roman" w:eastAsia="Times New Roman" w:hAnsi="Times New Roman" w:cs="Times New Roman"/>
          <w:b/>
          <w:bCs/>
          <w:sz w:val="24"/>
          <w:szCs w:val="24"/>
        </w:rPr>
        <w:t>Kanıtlar:</w:t>
      </w:r>
    </w:p>
    <w:p w14:paraId="004BA5BB" w14:textId="77777777" w:rsidR="00691474" w:rsidRDefault="0071015D">
      <w:pPr>
        <w:spacing w:after="160" w:line="360" w:lineRule="auto"/>
        <w:jc w:val="both"/>
        <w:rPr>
          <w:rFonts w:ascii="Times New Roman" w:eastAsia="Times New Roman" w:hAnsi="Times New Roman" w:cs="Times New Roman"/>
          <w:sz w:val="24"/>
          <w:szCs w:val="24"/>
        </w:rPr>
      </w:pPr>
      <w:hyperlink r:id="rId400">
        <w:r w:rsidR="00D67653">
          <w:rPr>
            <w:rFonts w:ascii="Times New Roman" w:eastAsia="Times New Roman" w:hAnsi="Times New Roman" w:cs="Times New Roman"/>
            <w:color w:val="0563C1"/>
            <w:sz w:val="24"/>
            <w:szCs w:val="24"/>
            <w:u w:val="single"/>
          </w:rPr>
          <w:t>Kanıt 1: Bkz. Mersin Üniversitesi Memnuniyet Anketleri</w:t>
        </w:r>
      </w:hyperlink>
    </w:p>
    <w:p w14:paraId="7121A40A" w14:textId="77777777" w:rsidR="00691474" w:rsidRDefault="0071015D">
      <w:pPr>
        <w:spacing w:after="160" w:line="360" w:lineRule="auto"/>
        <w:jc w:val="both"/>
        <w:rPr>
          <w:rFonts w:ascii="Times New Roman" w:eastAsia="Times New Roman" w:hAnsi="Times New Roman" w:cs="Times New Roman"/>
          <w:sz w:val="24"/>
          <w:szCs w:val="24"/>
        </w:rPr>
      </w:pPr>
      <w:hyperlink r:id="rId401">
        <w:r w:rsidR="00D67653">
          <w:rPr>
            <w:rFonts w:ascii="Times New Roman" w:eastAsia="Times New Roman" w:hAnsi="Times New Roman" w:cs="Times New Roman"/>
            <w:color w:val="0563C1"/>
            <w:sz w:val="24"/>
            <w:szCs w:val="24"/>
            <w:u w:val="single"/>
          </w:rPr>
          <w:t>Kanıt 2: Mersin Üniversitesi'nin Uyguladığı Memnuniyet Anketleri-Fakültemize Ait Sonuçlar</w:t>
        </w:r>
      </w:hyperlink>
    </w:p>
    <w:p w14:paraId="329EFAD0" w14:textId="77777777" w:rsidR="00691474" w:rsidRDefault="0071015D">
      <w:pPr>
        <w:spacing w:after="160" w:line="360" w:lineRule="auto"/>
        <w:jc w:val="both"/>
        <w:rPr>
          <w:rFonts w:ascii="Times New Roman" w:eastAsia="Times New Roman" w:hAnsi="Times New Roman" w:cs="Times New Roman"/>
          <w:sz w:val="24"/>
          <w:szCs w:val="24"/>
        </w:rPr>
      </w:pPr>
      <w:hyperlink r:id="rId402">
        <w:r w:rsidR="00D67653">
          <w:rPr>
            <w:rFonts w:ascii="Times New Roman" w:eastAsia="Times New Roman" w:hAnsi="Times New Roman" w:cs="Times New Roman"/>
            <w:color w:val="1155CC"/>
            <w:sz w:val="24"/>
            <w:szCs w:val="24"/>
            <w:u w:val="single"/>
          </w:rPr>
          <w:t>Kanıt 3: Eğitim öğretim Komisyonu</w:t>
        </w:r>
      </w:hyperlink>
      <w:r w:rsidR="00D67653">
        <w:rPr>
          <w:rFonts w:ascii="Times New Roman" w:eastAsia="Times New Roman" w:hAnsi="Times New Roman" w:cs="Times New Roman"/>
          <w:sz w:val="24"/>
          <w:szCs w:val="24"/>
        </w:rPr>
        <w:t xml:space="preserve"> kararı.</w:t>
      </w:r>
    </w:p>
    <w:p w14:paraId="1808C3EC"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4: </w:t>
      </w:r>
      <w:hyperlink r:id="rId403">
        <w:r>
          <w:rPr>
            <w:rFonts w:ascii="Times New Roman" w:eastAsia="Times New Roman" w:hAnsi="Times New Roman" w:cs="Times New Roman"/>
            <w:color w:val="0563C1"/>
            <w:sz w:val="24"/>
            <w:szCs w:val="24"/>
            <w:u w:val="single"/>
          </w:rPr>
          <w:t>Öğrenci Memnuniyet Anketi (Özel)</w:t>
        </w:r>
      </w:hyperlink>
    </w:p>
    <w:p w14:paraId="2350FDB7" w14:textId="77777777" w:rsidR="00691474" w:rsidRDefault="0071015D">
      <w:pPr>
        <w:spacing w:after="160" w:line="360" w:lineRule="auto"/>
        <w:jc w:val="both"/>
        <w:rPr>
          <w:rFonts w:ascii="Times New Roman" w:eastAsia="Times New Roman" w:hAnsi="Times New Roman" w:cs="Times New Roman"/>
          <w:sz w:val="24"/>
          <w:szCs w:val="24"/>
        </w:rPr>
      </w:pPr>
      <w:hyperlink r:id="rId404">
        <w:r w:rsidR="00D67653">
          <w:rPr>
            <w:rFonts w:ascii="Times New Roman" w:eastAsia="Times New Roman" w:hAnsi="Times New Roman" w:cs="Times New Roman"/>
            <w:color w:val="0563C1"/>
            <w:sz w:val="24"/>
            <w:szCs w:val="24"/>
            <w:u w:val="single"/>
          </w:rPr>
          <w:t xml:space="preserve">Kanıt5 </w:t>
        </w:r>
      </w:hyperlink>
      <w:r w:rsidR="00D67653">
        <w:rPr>
          <w:rFonts w:ascii="Times New Roman" w:eastAsia="Times New Roman" w:hAnsi="Times New Roman" w:cs="Times New Roman"/>
          <w:sz w:val="24"/>
          <w:szCs w:val="24"/>
        </w:rPr>
        <w:t>ve</w:t>
      </w:r>
      <w:hyperlink r:id="rId405">
        <w:r w:rsidR="00D67653">
          <w:rPr>
            <w:rFonts w:ascii="Times New Roman" w:eastAsia="Times New Roman" w:hAnsi="Times New Roman" w:cs="Times New Roman"/>
            <w:color w:val="0563C1"/>
            <w:sz w:val="24"/>
            <w:szCs w:val="24"/>
            <w:u w:val="single"/>
          </w:rPr>
          <w:t>Kanıt</w:t>
        </w:r>
      </w:hyperlink>
      <w:r w:rsidR="00D67653">
        <w:rPr>
          <w:rFonts w:ascii="Times New Roman" w:eastAsia="Times New Roman" w:hAnsi="Times New Roman" w:cs="Times New Roman"/>
          <w:sz w:val="24"/>
          <w:szCs w:val="24"/>
        </w:rPr>
        <w:t>6: Özel Memnuniyet Anketi Bildirim Mesajı</w:t>
      </w:r>
    </w:p>
    <w:p w14:paraId="75222C2B" w14:textId="77777777" w:rsidR="00691474" w:rsidRDefault="0071015D">
      <w:pPr>
        <w:spacing w:after="160" w:line="360" w:lineRule="auto"/>
        <w:jc w:val="both"/>
        <w:rPr>
          <w:rFonts w:ascii="Times New Roman" w:eastAsia="Times New Roman" w:hAnsi="Times New Roman" w:cs="Times New Roman"/>
          <w:sz w:val="24"/>
          <w:szCs w:val="24"/>
        </w:rPr>
      </w:pPr>
      <w:hyperlink r:id="rId406">
        <w:r w:rsidR="00D67653">
          <w:rPr>
            <w:rFonts w:ascii="Times New Roman" w:eastAsia="Times New Roman" w:hAnsi="Times New Roman" w:cs="Times New Roman"/>
            <w:color w:val="0563C1"/>
            <w:sz w:val="24"/>
            <w:szCs w:val="24"/>
            <w:u w:val="single"/>
          </w:rPr>
          <w:t>Kanıt 7: Öğrenci Memnuniyet Anketi (Genel)</w:t>
        </w:r>
      </w:hyperlink>
    </w:p>
    <w:p w14:paraId="3B0573E5" w14:textId="77777777" w:rsidR="00691474" w:rsidRDefault="0071015D">
      <w:pPr>
        <w:spacing w:after="160" w:line="360" w:lineRule="auto"/>
        <w:jc w:val="both"/>
        <w:rPr>
          <w:rFonts w:ascii="Times New Roman" w:eastAsia="Times New Roman" w:hAnsi="Times New Roman" w:cs="Times New Roman"/>
          <w:sz w:val="24"/>
          <w:szCs w:val="24"/>
        </w:rPr>
      </w:pPr>
      <w:hyperlink r:id="rId407">
        <w:r w:rsidR="00D67653">
          <w:rPr>
            <w:rFonts w:ascii="Times New Roman" w:eastAsia="Times New Roman" w:hAnsi="Times New Roman" w:cs="Times New Roman"/>
            <w:color w:val="0563C1"/>
            <w:sz w:val="24"/>
            <w:szCs w:val="24"/>
            <w:u w:val="single"/>
          </w:rPr>
          <w:t xml:space="preserve">Kanıt </w:t>
        </w:r>
      </w:hyperlink>
      <w:r w:rsidR="00D67653">
        <w:rPr>
          <w:rFonts w:ascii="Times New Roman" w:eastAsia="Times New Roman" w:hAnsi="Times New Roman" w:cs="Times New Roman"/>
          <w:sz w:val="24"/>
          <w:szCs w:val="24"/>
        </w:rPr>
        <w:t>8: Genel Memnuniyet Anketi Bildirim Mesajı</w:t>
      </w:r>
    </w:p>
    <w:p w14:paraId="5B3BDED9" w14:textId="77777777" w:rsidR="00691474" w:rsidRDefault="0071015D">
      <w:pPr>
        <w:spacing w:after="160" w:line="360" w:lineRule="auto"/>
        <w:jc w:val="both"/>
        <w:rPr>
          <w:rFonts w:ascii="Times New Roman" w:eastAsia="Times New Roman" w:hAnsi="Times New Roman" w:cs="Times New Roman"/>
          <w:sz w:val="24"/>
          <w:szCs w:val="24"/>
        </w:rPr>
      </w:pPr>
      <w:hyperlink r:id="rId408">
        <w:r w:rsidR="00D67653">
          <w:rPr>
            <w:rFonts w:ascii="Times New Roman" w:eastAsia="Times New Roman" w:hAnsi="Times New Roman" w:cs="Times New Roman"/>
            <w:color w:val="0563C1"/>
            <w:sz w:val="24"/>
            <w:szCs w:val="24"/>
            <w:u w:val="single"/>
          </w:rPr>
          <w:t>Kanıt 9: Öğrenci Memnuniyet Anketleri ile ilgili tüm dosyaların arşivlendiği dosya</w:t>
        </w:r>
      </w:hyperlink>
    </w:p>
    <w:p w14:paraId="22E10FB0" w14:textId="77777777" w:rsidR="00691474" w:rsidRDefault="0071015D">
      <w:pPr>
        <w:spacing w:after="160" w:line="360" w:lineRule="auto"/>
        <w:jc w:val="both"/>
        <w:rPr>
          <w:rFonts w:ascii="Times New Roman" w:eastAsia="Times New Roman" w:hAnsi="Times New Roman" w:cs="Times New Roman"/>
          <w:sz w:val="24"/>
          <w:szCs w:val="24"/>
        </w:rPr>
      </w:pPr>
      <w:hyperlink r:id="rId409">
        <w:r w:rsidR="00D67653">
          <w:rPr>
            <w:rFonts w:ascii="Times New Roman" w:eastAsia="Times New Roman" w:hAnsi="Times New Roman" w:cs="Times New Roman"/>
            <w:color w:val="0563C1"/>
            <w:sz w:val="24"/>
            <w:szCs w:val="24"/>
            <w:u w:val="single"/>
          </w:rPr>
          <w:t xml:space="preserve">Kanıt 10: Her derse özel olarak oluşturulmuş formların bağlantılarının bulunduğu </w:t>
        </w:r>
        <w:proofErr w:type="spellStart"/>
        <w:r w:rsidR="00D67653">
          <w:rPr>
            <w:rFonts w:ascii="Times New Roman" w:eastAsia="Times New Roman" w:hAnsi="Times New Roman" w:cs="Times New Roman"/>
            <w:color w:val="0563C1"/>
            <w:sz w:val="24"/>
            <w:szCs w:val="24"/>
            <w:u w:val="single"/>
          </w:rPr>
          <w:t>excell</w:t>
        </w:r>
        <w:proofErr w:type="spellEnd"/>
        <w:r w:rsidR="00D67653">
          <w:rPr>
            <w:rFonts w:ascii="Times New Roman" w:eastAsia="Times New Roman" w:hAnsi="Times New Roman" w:cs="Times New Roman"/>
            <w:color w:val="0563C1"/>
            <w:sz w:val="24"/>
            <w:szCs w:val="24"/>
            <w:u w:val="single"/>
          </w:rPr>
          <w:t xml:space="preserve"> dosyası</w:t>
        </w:r>
      </w:hyperlink>
    </w:p>
    <w:p w14:paraId="2F239926" w14:textId="77777777" w:rsidR="00691474" w:rsidRDefault="0071015D">
      <w:pPr>
        <w:spacing w:after="160" w:line="360" w:lineRule="auto"/>
        <w:jc w:val="both"/>
        <w:rPr>
          <w:rFonts w:ascii="Times New Roman" w:eastAsia="Times New Roman" w:hAnsi="Times New Roman" w:cs="Times New Roman"/>
          <w:sz w:val="24"/>
          <w:szCs w:val="24"/>
        </w:rPr>
      </w:pPr>
      <w:hyperlink r:id="rId410">
        <w:r w:rsidR="00D67653">
          <w:rPr>
            <w:rFonts w:ascii="Times New Roman" w:eastAsia="Times New Roman" w:hAnsi="Times New Roman" w:cs="Times New Roman"/>
            <w:color w:val="0563C1"/>
            <w:sz w:val="24"/>
            <w:szCs w:val="24"/>
            <w:u w:val="single"/>
          </w:rPr>
          <w:t>Kanıt 11: Danışman toplantıları yönergesi</w:t>
        </w:r>
      </w:hyperlink>
    </w:p>
    <w:p w14:paraId="03B701DA" w14:textId="77777777" w:rsidR="00691474" w:rsidRDefault="0071015D">
      <w:pPr>
        <w:spacing w:after="160" w:line="360" w:lineRule="auto"/>
        <w:jc w:val="both"/>
        <w:rPr>
          <w:rFonts w:ascii="Times New Roman" w:eastAsia="Times New Roman" w:hAnsi="Times New Roman" w:cs="Times New Roman"/>
          <w:sz w:val="24"/>
          <w:szCs w:val="24"/>
        </w:rPr>
      </w:pPr>
      <w:hyperlink r:id="rId411">
        <w:r w:rsidR="00D67653">
          <w:rPr>
            <w:rFonts w:ascii="Times New Roman" w:eastAsia="Times New Roman" w:hAnsi="Times New Roman" w:cs="Times New Roman"/>
            <w:color w:val="0563C1"/>
            <w:sz w:val="24"/>
            <w:szCs w:val="24"/>
            <w:u w:val="single"/>
          </w:rPr>
          <w:t>Kanıt 12: Toplantı Katılım Formları</w:t>
        </w:r>
      </w:hyperlink>
    </w:p>
    <w:p w14:paraId="1ECEC0C5" w14:textId="77777777" w:rsidR="00691474" w:rsidRDefault="0071015D">
      <w:pPr>
        <w:spacing w:after="160" w:line="360" w:lineRule="auto"/>
        <w:jc w:val="both"/>
        <w:rPr>
          <w:rFonts w:ascii="Times New Roman" w:eastAsia="Times New Roman" w:hAnsi="Times New Roman" w:cs="Times New Roman"/>
          <w:sz w:val="24"/>
          <w:szCs w:val="24"/>
        </w:rPr>
      </w:pPr>
      <w:hyperlink r:id="rId412">
        <w:r w:rsidR="00D67653">
          <w:rPr>
            <w:rFonts w:ascii="Times New Roman" w:eastAsia="Times New Roman" w:hAnsi="Times New Roman" w:cs="Times New Roman"/>
            <w:color w:val="0563C1"/>
            <w:sz w:val="24"/>
            <w:szCs w:val="24"/>
            <w:u w:val="single"/>
          </w:rPr>
          <w:t>Kanıt 13: Toplantı Tutanakları ve Değerlendirme Kararları</w:t>
        </w:r>
      </w:hyperlink>
    </w:p>
    <w:p w14:paraId="7CC5FE5C"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Standart uygulamalar ve mevzuatın yanı sıra; kurumun ihtiyaçları doğrultusunda geliştirdiği özgün yaklaşım ve uygulamalarına ilişkin kanıtlar: </w:t>
      </w:r>
    </w:p>
    <w:p w14:paraId="52BC037C" w14:textId="77777777" w:rsidR="00691474" w:rsidRDefault="0071015D">
      <w:pPr>
        <w:spacing w:after="160" w:line="360" w:lineRule="auto"/>
        <w:jc w:val="both"/>
        <w:rPr>
          <w:rFonts w:ascii="Times New Roman" w:eastAsia="Times New Roman" w:hAnsi="Times New Roman" w:cs="Times New Roman"/>
          <w:sz w:val="24"/>
          <w:szCs w:val="24"/>
        </w:rPr>
      </w:pPr>
      <w:hyperlink r:id="rId413">
        <w:r w:rsidR="00D67653">
          <w:rPr>
            <w:rFonts w:ascii="Times New Roman" w:eastAsia="Times New Roman" w:hAnsi="Times New Roman" w:cs="Times New Roman"/>
            <w:color w:val="0563C1"/>
            <w:sz w:val="24"/>
            <w:szCs w:val="24"/>
            <w:u w:val="single"/>
          </w:rPr>
          <w:t xml:space="preserve">Kanıt5 </w:t>
        </w:r>
      </w:hyperlink>
      <w:r w:rsidR="00D67653">
        <w:rPr>
          <w:rFonts w:ascii="Times New Roman" w:eastAsia="Times New Roman" w:hAnsi="Times New Roman" w:cs="Times New Roman"/>
          <w:sz w:val="24"/>
          <w:szCs w:val="24"/>
        </w:rPr>
        <w:t>ve</w:t>
      </w:r>
      <w:hyperlink r:id="rId414">
        <w:r w:rsidR="00D67653">
          <w:rPr>
            <w:rFonts w:ascii="Times New Roman" w:eastAsia="Times New Roman" w:hAnsi="Times New Roman" w:cs="Times New Roman"/>
            <w:color w:val="0563C1"/>
            <w:sz w:val="24"/>
            <w:szCs w:val="24"/>
            <w:u w:val="single"/>
          </w:rPr>
          <w:t>Kanıt</w:t>
        </w:r>
      </w:hyperlink>
      <w:r w:rsidR="00D67653">
        <w:rPr>
          <w:rFonts w:ascii="Times New Roman" w:eastAsia="Times New Roman" w:hAnsi="Times New Roman" w:cs="Times New Roman"/>
          <w:sz w:val="24"/>
          <w:szCs w:val="24"/>
        </w:rPr>
        <w:t>6: Özel Memnuniyet Anketi Bildirim Mesajı</w:t>
      </w:r>
    </w:p>
    <w:p w14:paraId="11DE93D3" w14:textId="77777777" w:rsidR="00691474" w:rsidRDefault="0071015D">
      <w:pPr>
        <w:spacing w:after="160" w:line="360" w:lineRule="auto"/>
        <w:jc w:val="both"/>
        <w:rPr>
          <w:rFonts w:ascii="Times New Roman" w:eastAsia="Times New Roman" w:hAnsi="Times New Roman" w:cs="Times New Roman"/>
          <w:sz w:val="24"/>
          <w:szCs w:val="24"/>
        </w:rPr>
      </w:pPr>
      <w:hyperlink r:id="rId415">
        <w:r w:rsidR="00D67653">
          <w:rPr>
            <w:rFonts w:ascii="Times New Roman" w:eastAsia="Times New Roman" w:hAnsi="Times New Roman" w:cs="Times New Roman"/>
            <w:color w:val="0563C1"/>
            <w:sz w:val="24"/>
            <w:szCs w:val="24"/>
            <w:u w:val="single"/>
          </w:rPr>
          <w:t xml:space="preserve">Kanıt </w:t>
        </w:r>
      </w:hyperlink>
      <w:r w:rsidR="00D67653">
        <w:rPr>
          <w:rFonts w:ascii="Times New Roman" w:eastAsia="Times New Roman" w:hAnsi="Times New Roman" w:cs="Times New Roman"/>
          <w:sz w:val="24"/>
          <w:szCs w:val="24"/>
        </w:rPr>
        <w:t>8: Genel Memnuniyet Anketi Bildirim Mesajı</w:t>
      </w:r>
    </w:p>
    <w:p w14:paraId="22D9CF16" w14:textId="77777777" w:rsidR="00691474" w:rsidRDefault="0071015D">
      <w:pPr>
        <w:spacing w:after="160" w:line="360" w:lineRule="auto"/>
        <w:jc w:val="both"/>
        <w:rPr>
          <w:rFonts w:ascii="Times New Roman" w:eastAsia="Times New Roman" w:hAnsi="Times New Roman" w:cs="Times New Roman"/>
          <w:sz w:val="24"/>
          <w:szCs w:val="24"/>
        </w:rPr>
      </w:pPr>
      <w:hyperlink r:id="rId416">
        <w:r w:rsidR="00D67653">
          <w:rPr>
            <w:rFonts w:ascii="Times New Roman" w:eastAsia="Times New Roman" w:hAnsi="Times New Roman" w:cs="Times New Roman"/>
            <w:color w:val="0563C1"/>
            <w:sz w:val="24"/>
            <w:szCs w:val="24"/>
            <w:u w:val="single"/>
          </w:rPr>
          <w:t>Kanıt 11: Danışman toplantıları yönergesi</w:t>
        </w:r>
      </w:hyperlink>
    </w:p>
    <w:p w14:paraId="18EA32C5" w14:textId="77777777" w:rsidR="00691474" w:rsidRDefault="0071015D">
      <w:pPr>
        <w:spacing w:after="160" w:line="360" w:lineRule="auto"/>
        <w:jc w:val="both"/>
        <w:rPr>
          <w:rFonts w:ascii="Times New Roman" w:eastAsia="Times New Roman" w:hAnsi="Times New Roman" w:cs="Times New Roman"/>
          <w:sz w:val="24"/>
          <w:szCs w:val="24"/>
        </w:rPr>
      </w:pPr>
      <w:hyperlink r:id="rId417">
        <w:r w:rsidR="00D67653">
          <w:rPr>
            <w:rFonts w:ascii="Times New Roman" w:eastAsia="Times New Roman" w:hAnsi="Times New Roman" w:cs="Times New Roman"/>
            <w:color w:val="0563C1"/>
            <w:sz w:val="24"/>
            <w:szCs w:val="24"/>
            <w:u w:val="single"/>
          </w:rPr>
          <w:t>Kanıt 12: Toplantı Katılım Formları</w:t>
        </w:r>
      </w:hyperlink>
    </w:p>
    <w:p w14:paraId="6BAA76BF" w14:textId="77777777" w:rsidR="00691474" w:rsidRDefault="0071015D">
      <w:pPr>
        <w:spacing w:after="160" w:line="360" w:lineRule="auto"/>
        <w:jc w:val="both"/>
        <w:rPr>
          <w:rFonts w:ascii="Times New Roman" w:eastAsia="Times New Roman" w:hAnsi="Times New Roman" w:cs="Times New Roman"/>
          <w:sz w:val="24"/>
          <w:szCs w:val="24"/>
        </w:rPr>
      </w:pPr>
      <w:hyperlink r:id="rId418">
        <w:r w:rsidR="00D67653">
          <w:rPr>
            <w:rFonts w:ascii="Times New Roman" w:eastAsia="Times New Roman" w:hAnsi="Times New Roman" w:cs="Times New Roman"/>
            <w:color w:val="0563C1"/>
            <w:sz w:val="24"/>
            <w:szCs w:val="24"/>
            <w:u w:val="single"/>
          </w:rPr>
          <w:t>Kanıt 13: Toplantı Tutanakları ve Değerlendirme Kararları</w:t>
        </w:r>
      </w:hyperlink>
    </w:p>
    <w:p w14:paraId="059A6CA9" w14:textId="77777777" w:rsidR="00691474" w:rsidRDefault="00691474">
      <w:pPr>
        <w:spacing w:before="240" w:after="240"/>
        <w:jc w:val="both"/>
        <w:rPr>
          <w:rFonts w:ascii="Times New Roman" w:eastAsia="Times New Roman" w:hAnsi="Times New Roman" w:cs="Times New Roman"/>
          <w:b/>
          <w:bCs/>
          <w:sz w:val="24"/>
          <w:szCs w:val="24"/>
        </w:rPr>
      </w:pPr>
    </w:p>
    <w:p w14:paraId="104738D5" w14:textId="77777777" w:rsidR="00691474" w:rsidRDefault="00D67653">
      <w:pPr>
        <w:spacing w:line="360" w:lineRule="auto"/>
        <w:ind w:firstLine="85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B.3.4. Akademik Danışmanlık</w:t>
      </w:r>
    </w:p>
    <w:p w14:paraId="126ADBF5" w14:textId="77777777" w:rsidR="0095158C" w:rsidRPr="0095158C" w:rsidRDefault="0095158C" w:rsidP="0095158C">
      <w:pPr>
        <w:spacing w:line="360" w:lineRule="auto"/>
        <w:ind w:firstLine="851"/>
        <w:jc w:val="both"/>
        <w:rPr>
          <w:rFonts w:ascii="Times New Roman" w:eastAsia="Times New Roman" w:hAnsi="Times New Roman" w:cs="Times New Roman"/>
          <w:sz w:val="24"/>
          <w:szCs w:val="24"/>
          <w:lang w:val="tr-TR"/>
        </w:rPr>
      </w:pPr>
      <w:r w:rsidRPr="0095158C">
        <w:rPr>
          <w:rFonts w:ascii="Times New Roman" w:eastAsia="Times New Roman" w:hAnsi="Times New Roman" w:cs="Times New Roman"/>
          <w:sz w:val="24"/>
          <w:szCs w:val="24"/>
          <w:lang w:val="tr-TR"/>
        </w:rPr>
        <w:t>Kurumda, Mersin Üniversitesi Akademik Danışmanlık yönergesi (</w:t>
      </w:r>
      <w:hyperlink r:id="rId419" w:history="1">
        <w:r w:rsidRPr="0095158C">
          <w:rPr>
            <w:rStyle w:val="Kpr"/>
            <w:rFonts w:ascii="Times New Roman" w:eastAsia="Times New Roman" w:hAnsi="Times New Roman" w:cs="Times New Roman"/>
            <w:sz w:val="24"/>
            <w:szCs w:val="24"/>
            <w:lang w:val="tr-TR"/>
          </w:rPr>
          <w:t>Kanıt 1</w:t>
        </w:r>
      </w:hyperlink>
      <w:r w:rsidRPr="0095158C">
        <w:rPr>
          <w:rFonts w:ascii="Times New Roman" w:eastAsia="Times New Roman" w:hAnsi="Times New Roman" w:cs="Times New Roman"/>
          <w:sz w:val="24"/>
          <w:szCs w:val="24"/>
          <w:lang w:val="tr-TR"/>
        </w:rPr>
        <w:t xml:space="preserve">) paralelinde oluşturulmuş bir Fakülte Akademik Danışmanlık yönergesi </w:t>
      </w:r>
      <w:hyperlink r:id="rId420" w:history="1">
        <w:r w:rsidRPr="0095158C">
          <w:rPr>
            <w:rStyle w:val="Kpr"/>
            <w:rFonts w:ascii="Times New Roman" w:eastAsia="Times New Roman" w:hAnsi="Times New Roman" w:cs="Times New Roman"/>
            <w:sz w:val="24"/>
            <w:szCs w:val="24"/>
            <w:lang w:val="tr-TR"/>
          </w:rPr>
          <w:t>(Kanıt 2)</w:t>
        </w:r>
      </w:hyperlink>
      <w:r w:rsidRPr="0095158C">
        <w:rPr>
          <w:rFonts w:ascii="Times New Roman" w:eastAsia="Times New Roman" w:hAnsi="Times New Roman" w:cs="Times New Roman"/>
          <w:sz w:val="24"/>
          <w:szCs w:val="24"/>
          <w:lang w:val="tr-TR"/>
        </w:rPr>
        <w:t>  bulunmakta olup bu yönerge doğrultusunda; danışman görevlendirmesi, danışman-öğrenci görev ve sorumluluklarına yönelik işleyiş yürütülecektir.</w:t>
      </w:r>
    </w:p>
    <w:p w14:paraId="28851415" w14:textId="77777777" w:rsidR="0095158C" w:rsidRPr="0095158C" w:rsidRDefault="0095158C" w:rsidP="0095158C">
      <w:pPr>
        <w:spacing w:line="360" w:lineRule="auto"/>
        <w:ind w:firstLine="851"/>
        <w:jc w:val="both"/>
        <w:rPr>
          <w:rFonts w:ascii="Times New Roman" w:eastAsia="Times New Roman" w:hAnsi="Times New Roman" w:cs="Times New Roman"/>
          <w:sz w:val="24"/>
          <w:szCs w:val="24"/>
          <w:lang w:val="tr-TR"/>
        </w:rPr>
      </w:pPr>
      <w:r w:rsidRPr="0095158C">
        <w:rPr>
          <w:rFonts w:ascii="Times New Roman" w:eastAsia="Times New Roman" w:hAnsi="Times New Roman" w:cs="Times New Roman"/>
          <w:sz w:val="24"/>
          <w:szCs w:val="24"/>
          <w:lang w:val="tr-TR"/>
        </w:rPr>
        <w:t>Kurumda, akademik danışmanlığa ilişkin yürütülecek uygulamalardan elde edilen bulguları 2025-2026 eğitim-öğretim yılı bahar döneminden itibaren eğitim komisyonu sistematik olarak izleyip sonuçları paydaşlarla değerlendirerek ve önlem alacaktır. (</w:t>
      </w:r>
      <w:hyperlink r:id="rId421" w:history="1">
        <w:r w:rsidRPr="0095158C">
          <w:rPr>
            <w:rStyle w:val="Kpr"/>
            <w:rFonts w:ascii="Times New Roman" w:eastAsia="Times New Roman" w:hAnsi="Times New Roman" w:cs="Times New Roman"/>
            <w:sz w:val="24"/>
            <w:szCs w:val="24"/>
            <w:lang w:val="tr-TR"/>
          </w:rPr>
          <w:t>Kanıt 3</w:t>
        </w:r>
      </w:hyperlink>
      <w:r w:rsidRPr="0095158C">
        <w:rPr>
          <w:rFonts w:ascii="Times New Roman" w:eastAsia="Times New Roman" w:hAnsi="Times New Roman" w:cs="Times New Roman"/>
          <w:sz w:val="24"/>
          <w:szCs w:val="24"/>
          <w:lang w:val="tr-TR"/>
        </w:rPr>
        <w:t>)</w:t>
      </w:r>
    </w:p>
    <w:p w14:paraId="7A368BD4" w14:textId="77777777" w:rsidR="0095158C" w:rsidRDefault="0095158C" w:rsidP="0095158C">
      <w:pPr>
        <w:spacing w:line="360" w:lineRule="auto"/>
        <w:ind w:firstLine="851"/>
        <w:jc w:val="both"/>
        <w:rPr>
          <w:rFonts w:ascii="Times New Roman" w:eastAsia="Times New Roman" w:hAnsi="Times New Roman" w:cs="Times New Roman"/>
          <w:sz w:val="24"/>
          <w:szCs w:val="24"/>
          <w:lang w:val="tr-TR"/>
        </w:rPr>
      </w:pPr>
      <w:r w:rsidRPr="0095158C">
        <w:rPr>
          <w:rFonts w:ascii="Times New Roman" w:eastAsia="Times New Roman" w:hAnsi="Times New Roman" w:cs="Times New Roman"/>
          <w:sz w:val="24"/>
          <w:szCs w:val="24"/>
          <w:lang w:val="tr-TR"/>
        </w:rPr>
        <w:t>Kurum hem idari hem de akademik personeliyle ulaşılabilirliği temel prensip edinmiştir. Bu doğrultuda öğrenciler ders saatleri dışında da öğretim elemanlarına istedikleri zaman ulaşabilmektedir. 2020-2021 eğitim öğretim dönemlerinde akademik danışmanlık hizmeti yapılmıştır (</w:t>
      </w:r>
      <w:hyperlink r:id="rId422" w:history="1">
        <w:r w:rsidRPr="0095158C">
          <w:rPr>
            <w:rStyle w:val="Kpr"/>
            <w:rFonts w:ascii="Times New Roman" w:eastAsia="Times New Roman" w:hAnsi="Times New Roman" w:cs="Times New Roman"/>
            <w:sz w:val="24"/>
            <w:szCs w:val="24"/>
            <w:lang w:val="tr-TR"/>
          </w:rPr>
          <w:t>Kanıt</w:t>
        </w:r>
      </w:hyperlink>
      <w:r w:rsidRPr="0095158C">
        <w:rPr>
          <w:rFonts w:ascii="Times New Roman" w:eastAsia="Times New Roman" w:hAnsi="Times New Roman" w:cs="Times New Roman"/>
          <w:sz w:val="24"/>
          <w:szCs w:val="24"/>
          <w:lang w:val="tr-TR"/>
        </w:rPr>
        <w:t xml:space="preserve"> 4). Ancak bu uygulama sistematik olarak izlenmemiştir.  Kurumda öğretim elemanlarının belirlenen görüşme saatleri çerçevesinde, fakültemiz öğrencilerine yönelik akademik danışmanlık hizmetleri düzenli ve erişilebilir bir şekilde sunulmaktadır. </w:t>
      </w:r>
      <w:hyperlink r:id="rId423" w:history="1">
        <w:r w:rsidRPr="0095158C">
          <w:rPr>
            <w:rStyle w:val="Kpr"/>
            <w:rFonts w:ascii="Times New Roman" w:eastAsia="Times New Roman" w:hAnsi="Times New Roman" w:cs="Times New Roman"/>
            <w:sz w:val="24"/>
            <w:szCs w:val="24"/>
            <w:lang w:val="tr-TR"/>
          </w:rPr>
          <w:t xml:space="preserve">(Kanıt </w:t>
        </w:r>
      </w:hyperlink>
      <w:r w:rsidRPr="0095158C">
        <w:rPr>
          <w:rFonts w:ascii="Times New Roman" w:eastAsia="Times New Roman" w:hAnsi="Times New Roman" w:cs="Times New Roman"/>
          <w:sz w:val="24"/>
          <w:szCs w:val="24"/>
          <w:lang w:val="tr-TR"/>
        </w:rPr>
        <w:t>5) Bu kapsamda, her akademik danışman, ilan edilen haftalık görüşme gün ve saatlerinde (yüz yüze veya çevrimiçi olarak) öğrencileriyle birebir veya toplu toplantılar gerçekleştirmekte;  akademik ilerleme takibi, not ortalaması değerlendirmesi, staj/kariyer planlaması ve üniversiteye uyum gibi konularda rehberlik sağlamaktadır.</w:t>
      </w:r>
    </w:p>
    <w:p w14:paraId="5198E44F" w14:textId="3CACE040" w:rsidR="00691474" w:rsidRDefault="00D67653" w:rsidP="0095158C">
      <w:pPr>
        <w:spacing w:line="360" w:lineRule="auto"/>
        <w:ind w:firstLine="851"/>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Kurumda 2025-2026 eğitim öğretim yılı 20 öğretim elemanı ve 407 öğrenci bulunmaktadır. Her öğretim elemanına 21 öğrenci düşmektedir. Öğrenciler öğretim elemanı sayısı esas alınarak eşit dağıtılmıştır. (</w:t>
      </w:r>
      <w:hyperlink r:id="rId424">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color w:val="202124"/>
          <w:sz w:val="24"/>
          <w:szCs w:val="24"/>
        </w:rPr>
        <w:t xml:space="preserve"> 5)</w:t>
      </w:r>
      <w:r w:rsidR="009D618E">
        <w:rPr>
          <w:rFonts w:ascii="Times New Roman" w:eastAsia="Times New Roman" w:hAnsi="Times New Roman" w:cs="Times New Roman"/>
          <w:color w:val="202124"/>
          <w:sz w:val="24"/>
          <w:szCs w:val="24"/>
        </w:rPr>
        <w:t xml:space="preserve"> </w:t>
      </w:r>
      <w:r>
        <w:rPr>
          <w:rFonts w:ascii="Times New Roman" w:eastAsia="Times New Roman" w:hAnsi="Times New Roman" w:cs="Times New Roman"/>
          <w:color w:val="202124"/>
          <w:sz w:val="24"/>
          <w:szCs w:val="24"/>
        </w:rPr>
        <w:t>Akademik danışmanlar her bir danışmanlık hizmeti sonrası dolduracakları faaliyet raporlarını dönem sonunda eğitim-öğretim komisyonuna teslim edeceklerdir. (</w:t>
      </w:r>
      <w:hyperlink r:id="rId425">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color w:val="202124"/>
          <w:sz w:val="24"/>
          <w:szCs w:val="24"/>
        </w:rPr>
        <w:t xml:space="preserve"> 6)</w:t>
      </w:r>
    </w:p>
    <w:p w14:paraId="2E1C2B54" w14:textId="52BB27DE" w:rsidR="00691474" w:rsidRPr="002E56A2" w:rsidRDefault="00D67653" w:rsidP="002E56A2">
      <w:pPr>
        <w:spacing w:line="360" w:lineRule="auto"/>
        <w:ind w:firstLine="851"/>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Kurumda öğrencilere daha iyi destek sağlamak ve akademik başarıyı artırmaya yardımcı olabilmek için bazı özgün mekanizmalar sağlanacaktır. İhtiyaç doğrultusunda </w:t>
      </w:r>
      <w:r>
        <w:rPr>
          <w:rFonts w:ascii="Times New Roman" w:eastAsia="Times New Roman" w:hAnsi="Times New Roman" w:cs="Times New Roman"/>
          <w:color w:val="202124"/>
          <w:sz w:val="24"/>
          <w:szCs w:val="24"/>
        </w:rPr>
        <w:lastRenderedPageBreak/>
        <w:t>akademik beceriler, stres yönetimi, zaman yönetimi gibi atölye ve seminerler organize edilecektir. Bu organizasyonların düzenlenmesi ve takibi ilgili komi</w:t>
      </w:r>
      <w:r w:rsidR="002E56A2">
        <w:rPr>
          <w:rFonts w:ascii="Times New Roman" w:eastAsia="Times New Roman" w:hAnsi="Times New Roman" w:cs="Times New Roman"/>
          <w:color w:val="202124"/>
          <w:sz w:val="24"/>
          <w:szCs w:val="24"/>
        </w:rPr>
        <w:t>syon tarafından yürütülecektir.</w:t>
      </w:r>
    </w:p>
    <w:p w14:paraId="09B6F715" w14:textId="77777777" w:rsidR="00691474" w:rsidRDefault="00D67653">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B.4. Öğretim Elemanları</w:t>
      </w:r>
    </w:p>
    <w:p w14:paraId="18461657" w14:textId="77777777" w:rsidR="00D77313" w:rsidRDefault="00D77313" w:rsidP="00D77313">
      <w:pPr>
        <w:spacing w:before="120" w:after="120" w:line="384"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B.4.1. Atama, Yükseltme ve Ders Görevlendirme Kriterleri </w:t>
      </w:r>
    </w:p>
    <w:p w14:paraId="53D3D0CF" w14:textId="77777777" w:rsidR="00D77313" w:rsidRDefault="00D77313" w:rsidP="00D77313">
      <w:pPr>
        <w:spacing w:before="120" w:after="120" w:line="384" w:lineRule="auto"/>
        <w:ind w:firstLine="709"/>
        <w:jc w:val="both"/>
        <w:rPr>
          <w:rFonts w:ascii="Times New Roman" w:eastAsia="Times New Roman" w:hAnsi="Times New Roman" w:cs="Times New Roman"/>
          <w:sz w:val="24"/>
          <w:szCs w:val="24"/>
        </w:rPr>
      </w:pPr>
      <w:bookmarkStart w:id="2" w:name="_gjdgxs" w:colFirst="0" w:colLast="0"/>
      <w:bookmarkEnd w:id="2"/>
      <w:r>
        <w:rPr>
          <w:rFonts w:ascii="Times New Roman" w:eastAsia="Times New Roman" w:hAnsi="Times New Roman" w:cs="Times New Roman"/>
          <w:sz w:val="24"/>
          <w:szCs w:val="24"/>
        </w:rPr>
        <w:t xml:space="preserve">Mersin Üniversitesi </w:t>
      </w:r>
      <w:proofErr w:type="gramStart"/>
      <w:r>
        <w:rPr>
          <w:rFonts w:ascii="Times New Roman" w:eastAsia="Times New Roman" w:hAnsi="Times New Roman" w:cs="Times New Roman"/>
          <w:sz w:val="24"/>
          <w:szCs w:val="24"/>
        </w:rPr>
        <w:t>İlahiyat fakültesi</w:t>
      </w:r>
      <w:proofErr w:type="gramEnd"/>
      <w:r>
        <w:rPr>
          <w:rFonts w:ascii="Times New Roman" w:eastAsia="Times New Roman" w:hAnsi="Times New Roman" w:cs="Times New Roman"/>
          <w:sz w:val="24"/>
          <w:szCs w:val="24"/>
        </w:rPr>
        <w:t xml:space="preserve"> öğretim üyesi atanması veya yükseltilmesi; 2547 sayılı kanun ve Öğretim Üyeliğine Yükseltilme ve Atanma Yönetmeliği (</w:t>
      </w:r>
      <w:hyperlink r:id="rId426">
        <w:r>
          <w:rPr>
            <w:rFonts w:ascii="Times New Roman" w:eastAsia="Times New Roman" w:hAnsi="Times New Roman" w:cs="Times New Roman"/>
            <w:color w:val="1155CC"/>
            <w:sz w:val="24"/>
            <w:szCs w:val="24"/>
            <w:u w:val="single"/>
          </w:rPr>
          <w:t>Kanıt 1</w:t>
        </w:r>
      </w:hyperlink>
      <w:r>
        <w:rPr>
          <w:rFonts w:ascii="Times New Roman" w:eastAsia="Times New Roman" w:hAnsi="Times New Roman" w:cs="Times New Roman"/>
          <w:sz w:val="24"/>
          <w:szCs w:val="24"/>
        </w:rPr>
        <w:t xml:space="preserve">) ile Mersin Üniversitesi Akademik Yükseltilme ve Atanma </w:t>
      </w:r>
      <w:proofErr w:type="spellStart"/>
      <w:r>
        <w:rPr>
          <w:rFonts w:ascii="Times New Roman" w:eastAsia="Times New Roman" w:hAnsi="Times New Roman" w:cs="Times New Roman"/>
          <w:sz w:val="24"/>
          <w:szCs w:val="24"/>
        </w:rPr>
        <w:t>Ölçütleri’ne</w:t>
      </w:r>
      <w:proofErr w:type="spellEnd"/>
      <w:r>
        <w:rPr>
          <w:rFonts w:ascii="Times New Roman" w:eastAsia="Times New Roman" w:hAnsi="Times New Roman" w:cs="Times New Roman"/>
          <w:sz w:val="24"/>
          <w:szCs w:val="24"/>
        </w:rPr>
        <w:t xml:space="preserve"> (</w:t>
      </w:r>
      <w:hyperlink r:id="rId427">
        <w:r>
          <w:rPr>
            <w:rFonts w:ascii="Times New Roman" w:eastAsia="Times New Roman" w:hAnsi="Times New Roman" w:cs="Times New Roman"/>
            <w:color w:val="1155CC"/>
            <w:sz w:val="24"/>
            <w:szCs w:val="24"/>
            <w:u w:val="single"/>
          </w:rPr>
          <w:t>Kanıt 2</w:t>
        </w:r>
      </w:hyperlink>
      <w:r>
        <w:rPr>
          <w:rFonts w:ascii="Times New Roman" w:eastAsia="Times New Roman" w:hAnsi="Times New Roman" w:cs="Times New Roman"/>
          <w:sz w:val="24"/>
          <w:szCs w:val="24"/>
        </w:rPr>
        <w:t xml:space="preserve">) göre yapılmaktadır. Akademik personelin atanma işlemleri de Mersin Üniversitesi Akademik Personel Atama </w:t>
      </w:r>
      <w:proofErr w:type="spellStart"/>
      <w:r>
        <w:rPr>
          <w:rFonts w:ascii="Times New Roman" w:eastAsia="Times New Roman" w:hAnsi="Times New Roman" w:cs="Times New Roman"/>
          <w:sz w:val="24"/>
          <w:szCs w:val="24"/>
        </w:rPr>
        <w:t>Talimatı’na</w:t>
      </w:r>
      <w:proofErr w:type="spellEnd"/>
      <w:r>
        <w:rPr>
          <w:rFonts w:ascii="Times New Roman" w:eastAsia="Times New Roman" w:hAnsi="Times New Roman" w:cs="Times New Roman"/>
          <w:sz w:val="24"/>
          <w:szCs w:val="24"/>
        </w:rPr>
        <w:t xml:space="preserve"> göre yapılmaktadır. </w:t>
      </w:r>
    </w:p>
    <w:p w14:paraId="7FFE80CB" w14:textId="77777777" w:rsidR="00D77313" w:rsidRDefault="00D77313" w:rsidP="00D77313">
      <w:pPr>
        <w:spacing w:before="120" w:after="120" w:line="384"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Mersin Üniversitesi personel atama ölçütleri, Üniversitenin </w:t>
      </w:r>
      <w:proofErr w:type="gramStart"/>
      <w:r>
        <w:rPr>
          <w:rFonts w:ascii="Times New Roman" w:eastAsia="Times New Roman" w:hAnsi="Times New Roman" w:cs="Times New Roman"/>
          <w:sz w:val="24"/>
          <w:szCs w:val="24"/>
        </w:rPr>
        <w:t>misyon</w:t>
      </w:r>
      <w:proofErr w:type="gramEnd"/>
      <w:r>
        <w:rPr>
          <w:rFonts w:ascii="Times New Roman" w:eastAsia="Times New Roman" w:hAnsi="Times New Roman" w:cs="Times New Roman"/>
          <w:sz w:val="24"/>
          <w:szCs w:val="24"/>
        </w:rPr>
        <w:t xml:space="preserve"> ve stratejik hedefleri ile uyumludur. (</w:t>
      </w:r>
      <w:hyperlink r:id="rId428">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3) Kurum, Mersin Üniversitesi Öğretim Üyeliğine Yükseltilme ve Atanma Yönetmeliği ve kurum stratejik hedefleri çerçevesinde nesnellik ön planda tutularak bazı </w:t>
      </w:r>
      <w:proofErr w:type="gramStart"/>
      <w:r>
        <w:rPr>
          <w:rFonts w:ascii="Times New Roman" w:eastAsia="Times New Roman" w:hAnsi="Times New Roman" w:cs="Times New Roman"/>
          <w:sz w:val="24"/>
          <w:szCs w:val="24"/>
        </w:rPr>
        <w:t>kriterler</w:t>
      </w:r>
      <w:proofErr w:type="gramEnd"/>
      <w:r>
        <w:rPr>
          <w:rFonts w:ascii="Times New Roman" w:eastAsia="Times New Roman" w:hAnsi="Times New Roman" w:cs="Times New Roman"/>
          <w:sz w:val="24"/>
          <w:szCs w:val="24"/>
        </w:rPr>
        <w:t xml:space="preserve"> benimsemiştir. Buna göre alanında uzman, akademik disiplin ve deneyime sahip, güncel gelişmelere katkı sunabilen kurumun </w:t>
      </w:r>
      <w:proofErr w:type="gramStart"/>
      <w:r>
        <w:rPr>
          <w:rFonts w:ascii="Times New Roman" w:eastAsia="Times New Roman" w:hAnsi="Times New Roman" w:cs="Times New Roman"/>
          <w:sz w:val="24"/>
          <w:szCs w:val="24"/>
        </w:rPr>
        <w:t>misyon</w:t>
      </w:r>
      <w:proofErr w:type="gramEnd"/>
      <w:r>
        <w:rPr>
          <w:rFonts w:ascii="Times New Roman" w:eastAsia="Times New Roman" w:hAnsi="Times New Roman" w:cs="Times New Roman"/>
          <w:sz w:val="24"/>
          <w:szCs w:val="24"/>
        </w:rPr>
        <w:t xml:space="preserve">, vizyon ve akademik hedefleriyle uyumlu çalışabilme yeteneğine sahip olan, etkili iş yapabilme yetisine sahip, yeni öğretim metotlarına açık, eğitimde çeşitliliği ve kapsayıcılığı teşvik ve destek konusunda yapıcı yaklaşımları olan, akademik ve pedagojik standartlara uygun öğretim elemanının ataması yapılır. </w:t>
      </w:r>
    </w:p>
    <w:p w14:paraId="619FE5A7" w14:textId="77777777" w:rsidR="00D77313" w:rsidRDefault="00D77313" w:rsidP="00D77313">
      <w:pPr>
        <w:spacing w:before="120" w:after="120" w:line="384"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Görevlendirilecek öğretim elemanı resmi bir kurumda çalışmıyorsa; kurumumuzda ek ders verme talebinde bulunan kişilerin dilekçe ve ekleri alınır. </w:t>
      </w:r>
      <w:proofErr w:type="gramStart"/>
      <w:r>
        <w:rPr>
          <w:rFonts w:ascii="Times New Roman" w:eastAsia="Times New Roman" w:hAnsi="Times New Roman" w:cs="Times New Roman"/>
          <w:sz w:val="24"/>
          <w:szCs w:val="24"/>
        </w:rPr>
        <w:t>Görevlendirme teklif yazısı ve ekleri incelenir (31. maddeye göre herhangi bir dersin özel bilgi ve uzmanlık isteyen konularının vs.).</w:t>
      </w:r>
      <w:r w:rsidRPr="00366EC6">
        <w:rPr>
          <w:rFonts w:ascii="Times New Roman" w:eastAsia="Times New Roman" w:hAnsi="Times New Roman" w:cs="Times New Roman"/>
          <w:sz w:val="24"/>
          <w:szCs w:val="24"/>
        </w:rPr>
        <w:t xml:space="preserve"> </w:t>
      </w:r>
      <w:hyperlink r:id="rId429" w:history="1">
        <w:r w:rsidRPr="00366EC6">
          <w:rPr>
            <w:rStyle w:val="Kpr"/>
            <w:rFonts w:ascii="Times New Roman" w:eastAsia="Times New Roman" w:hAnsi="Times New Roman" w:cs="Times New Roman"/>
            <w:sz w:val="24"/>
            <w:szCs w:val="24"/>
          </w:rPr>
          <w:t xml:space="preserve">(Kanıt </w:t>
        </w:r>
        <w:r>
          <w:rPr>
            <w:rStyle w:val="Kpr"/>
            <w:rFonts w:ascii="Times New Roman" w:eastAsia="Times New Roman" w:hAnsi="Times New Roman" w:cs="Times New Roman"/>
            <w:sz w:val="24"/>
            <w:szCs w:val="24"/>
          </w:rPr>
          <w:t>4</w:t>
        </w:r>
        <w:r w:rsidRPr="00366EC6">
          <w:rPr>
            <w:rStyle w:val="Kpr"/>
            <w:rFonts w:ascii="Times New Roman" w:eastAsia="Times New Roman" w:hAnsi="Times New Roman" w:cs="Times New Roman"/>
            <w:sz w:val="24"/>
            <w:szCs w:val="24"/>
          </w:rPr>
          <w:t>)</w:t>
        </w:r>
      </w:hyperlink>
      <w:r w:rsidRPr="00366EC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İlgili madde hükümleri yazılarak sırasıyla (başka yerde 4-a olarak çalışıyorsa, çalıştığı kurumun adı yazılarak) ilgilinin unvanıyla birlikte adı soyadı, ders vereceği dönem, ders adı ve haftada kaç saat görevlendirilecek ise ona göre Yönetim Kurulu Kararına (YKK) bağlanılır. </w:t>
      </w:r>
      <w:proofErr w:type="gramEnd"/>
      <w:r>
        <w:rPr>
          <w:rFonts w:ascii="Times New Roman" w:eastAsia="Times New Roman" w:hAnsi="Times New Roman" w:cs="Times New Roman"/>
          <w:sz w:val="24"/>
          <w:szCs w:val="24"/>
        </w:rPr>
        <w:t xml:space="preserve">Alınan YKK rektörlük onayına üst yazı ile gönderilir. </w:t>
      </w:r>
      <w:proofErr w:type="gramStart"/>
      <w:r>
        <w:rPr>
          <w:rFonts w:ascii="Times New Roman" w:eastAsia="Times New Roman" w:hAnsi="Times New Roman" w:cs="Times New Roman"/>
          <w:sz w:val="24"/>
          <w:szCs w:val="24"/>
        </w:rPr>
        <w:t>Olur</w:t>
      </w:r>
      <w:proofErr w:type="gramEnd"/>
      <w:r>
        <w:rPr>
          <w:rFonts w:ascii="Times New Roman" w:eastAsia="Times New Roman" w:hAnsi="Times New Roman" w:cs="Times New Roman"/>
          <w:sz w:val="24"/>
          <w:szCs w:val="24"/>
        </w:rPr>
        <w:t xml:space="preserve"> alındıktan sonra ilgilinin Öğrenci Bilgi Sistemine (OBS) yetkilendirilmesi yapılıp ek ders ile alakalı YKK ve görevlendirme üst yazıları tahakkuk birimine teslim edilir. Görevlendirilecek öğretim elemanı halen resmi bir kurumda çalışıyorsa; kurumumuzda ek ders verme talebinde bulunan kişilerin dilekçe ve ekleri alınarak görevlendirme teklif yazısı ve ekleri incelenir. </w:t>
      </w:r>
      <w:hyperlink r:id="rId430" w:history="1">
        <w:r w:rsidRPr="00366EC6">
          <w:rPr>
            <w:rStyle w:val="Kpr"/>
            <w:rFonts w:ascii="Times New Roman" w:eastAsia="Times New Roman" w:hAnsi="Times New Roman" w:cs="Times New Roman"/>
            <w:sz w:val="24"/>
            <w:szCs w:val="24"/>
          </w:rPr>
          <w:t xml:space="preserve">(Kanıt </w:t>
        </w:r>
        <w:r>
          <w:rPr>
            <w:rStyle w:val="Kpr"/>
            <w:rFonts w:ascii="Times New Roman" w:eastAsia="Times New Roman" w:hAnsi="Times New Roman" w:cs="Times New Roman"/>
            <w:sz w:val="24"/>
            <w:szCs w:val="24"/>
          </w:rPr>
          <w:t>5</w:t>
        </w:r>
        <w:r w:rsidRPr="00366EC6">
          <w:rPr>
            <w:rStyle w:val="K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w:t>
      </w:r>
      <w:r w:rsidRPr="009D618E">
        <w:rPr>
          <w:rFonts w:ascii="Times New Roman" w:eastAsia="Times New Roman" w:hAnsi="Times New Roman" w:cs="Times New Roman"/>
          <w:sz w:val="24"/>
          <w:szCs w:val="24"/>
          <w:highlight w:val="yellow"/>
        </w:rPr>
        <w:t xml:space="preserve"> </w:t>
      </w:r>
    </w:p>
    <w:p w14:paraId="4E3A25E3" w14:textId="77777777" w:rsidR="00D77313" w:rsidRDefault="00D77313" w:rsidP="00D77313">
      <w:pPr>
        <w:spacing w:before="120" w:after="120" w:line="384"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Kurumumuzda ders vermek üzere görevlendirilecek başka üniversitelerdeki öğretim elemanları için 2547 sayılı Yükseköğretim Kanunu’nun 40. maddelerinin fıkralarında belirtilen hükümlerine göre işlem yapılmaktadır. </w:t>
      </w:r>
      <w:hyperlink r:id="rId431" w:history="1">
        <w:r w:rsidRPr="004A2A18">
          <w:rPr>
            <w:rStyle w:val="Kpr"/>
            <w:rFonts w:ascii="Times New Roman" w:eastAsia="Times New Roman" w:hAnsi="Times New Roman" w:cs="Times New Roman"/>
            <w:sz w:val="24"/>
            <w:szCs w:val="24"/>
          </w:rPr>
          <w:t>(Kanıt 6)</w:t>
        </w:r>
      </w:hyperlink>
      <w:r>
        <w:rPr>
          <w:rFonts w:ascii="Times New Roman" w:eastAsia="Times New Roman" w:hAnsi="Times New Roman" w:cs="Times New Roman"/>
          <w:sz w:val="24"/>
          <w:szCs w:val="24"/>
        </w:rPr>
        <w:t xml:space="preserve"> Kurumumuzun ders müfredatında yer alan fakat ilgili alanda öğretim elemanı bulunmayan dersler bölüm başkanlığı tarafından tespit edilerek talep edilir. İlgili madde hükümleri yazılarak sırasıyla; bulunduğu kurumun adı, ilgilinin unvanıyla birlikte adı soyadı, ders vereceği dönem, ders adı ve haftada kaç saat görevlendirilecek ise ona göre </w:t>
      </w:r>
      <w:proofErr w:type="spellStart"/>
      <w:r>
        <w:rPr>
          <w:rFonts w:ascii="Times New Roman" w:eastAsia="Times New Roman" w:hAnsi="Times New Roman" w:cs="Times New Roman"/>
          <w:sz w:val="24"/>
          <w:szCs w:val="24"/>
        </w:rPr>
        <w:t>YKK’na</w:t>
      </w:r>
      <w:proofErr w:type="spellEnd"/>
      <w:r>
        <w:rPr>
          <w:rFonts w:ascii="Times New Roman" w:eastAsia="Times New Roman" w:hAnsi="Times New Roman" w:cs="Times New Roman"/>
          <w:sz w:val="24"/>
          <w:szCs w:val="24"/>
        </w:rPr>
        <w:t xml:space="preserve"> bağlanıp EBYS üzerinden Personel Daire Başkanlığı’na, ilgili kuruma iletilmek üzere görevlendirme talep yazısı yazılır. Uygun yazısı geldikten sonra ilgilinin Öğrenci Bilgi Sistemine (OBS) yetkilendirilmesi yapılıp, ek ders ile alakalı YKK ve görevlendirme üst yazıları tahakkuk birimine teslim edilir. </w:t>
      </w:r>
      <w:hyperlink r:id="rId432" w:history="1">
        <w:r w:rsidRPr="00366EC6">
          <w:rPr>
            <w:rStyle w:val="Kpr"/>
            <w:rFonts w:ascii="Times New Roman" w:eastAsia="Times New Roman" w:hAnsi="Times New Roman" w:cs="Times New Roman"/>
            <w:sz w:val="24"/>
            <w:szCs w:val="24"/>
          </w:rPr>
          <w:t>(Kanıt</w:t>
        </w:r>
        <w:r>
          <w:rPr>
            <w:rStyle w:val="Kpr"/>
            <w:rFonts w:ascii="Times New Roman" w:eastAsia="Times New Roman" w:hAnsi="Times New Roman" w:cs="Times New Roman"/>
            <w:sz w:val="24"/>
            <w:szCs w:val="24"/>
          </w:rPr>
          <w:t xml:space="preserve"> 7</w:t>
        </w:r>
        <w:r w:rsidRPr="00366EC6">
          <w:rPr>
            <w:rStyle w:val="Kpr"/>
            <w:rFonts w:ascii="Times New Roman" w:eastAsia="Times New Roman" w:hAnsi="Times New Roman" w:cs="Times New Roman"/>
            <w:sz w:val="24"/>
            <w:szCs w:val="24"/>
          </w:rPr>
          <w:t>)</w:t>
        </w:r>
      </w:hyperlink>
    </w:p>
    <w:p w14:paraId="27CC56B9" w14:textId="77777777" w:rsidR="00D77313" w:rsidRDefault="00D77313" w:rsidP="00D77313">
      <w:pPr>
        <w:spacing w:before="120" w:after="120" w:line="384"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Kurumda bir alanda yeterli sayıda öğretim elemanı bulunmaması durumunda dersler için öncelikle yakın alandaki akademik personel ile ihtiyaç karşılanmaya çalışılır. Bu yöntem, hem derslerin sürekliliğini hem de akademik niteliğini güvence altına almaktadır. Ancak akademik kadronun yetersiz kaldığı durumlarda müfredattaki bazı derslerin öğretim elemanı ihtiyacı dış paydaşlar tarafından giderilmektedir. Mersin İl Milli Eğitim Müdürlüğü, Mersin İl Müftülüğü gibi dış paydaşlardan bu anlamda destek alınmaktadır. </w:t>
      </w:r>
    </w:p>
    <w:p w14:paraId="6527C834" w14:textId="77777777" w:rsidR="00D77313" w:rsidRDefault="00D77313" w:rsidP="00D77313">
      <w:pPr>
        <w:spacing w:before="120" w:after="120" w:line="384"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Kurumda akademik personelin atama-yükselme ve ders görevlendirme süreçlerine ilişkin geri bildirim almak maksadıyla memnuniyet anketi uygulanmıştır. (</w:t>
      </w:r>
      <w:hyperlink r:id="rId433" w:anchor="gid=503125727">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8) Ankete katılan öğretim elemanlarının %90’ı atama-yükseltme süreçlerinde fakülte yönetiminin desteğinin yeterli olduğunu belirtmiş olup bu oranın oldukça yüksek olduğu görülmektedir.  Katılımcıların %63’üne göre kurum içi yükselmelerde </w:t>
      </w:r>
      <w:proofErr w:type="spellStart"/>
      <w:r>
        <w:rPr>
          <w:rFonts w:ascii="Times New Roman" w:eastAsia="Times New Roman" w:hAnsi="Times New Roman" w:cs="Times New Roman"/>
          <w:sz w:val="24"/>
          <w:szCs w:val="24"/>
        </w:rPr>
        <w:t>ünvan</w:t>
      </w:r>
      <w:proofErr w:type="spellEnd"/>
      <w:r>
        <w:rPr>
          <w:rFonts w:ascii="Times New Roman" w:eastAsia="Times New Roman" w:hAnsi="Times New Roman" w:cs="Times New Roman"/>
          <w:sz w:val="24"/>
          <w:szCs w:val="24"/>
        </w:rPr>
        <w:t xml:space="preserve"> mümkün olan en kısa sürede verilmektedir. Ayrıca katılımcılara göre ders görevlendirmeleri %73’lük bir memnuniyet oranına istinaden adil ve şeffaf bir şekilde yapılmaktadır. (</w:t>
      </w:r>
      <w:hyperlink r:id="rId434">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9)</w:t>
      </w:r>
    </w:p>
    <w:p w14:paraId="42385A4B" w14:textId="77777777" w:rsidR="00D77313" w:rsidRDefault="00D77313" w:rsidP="00D77313">
      <w:pPr>
        <w:spacing w:before="120" w:after="120" w:line="384"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Kanıtlar</w:t>
      </w:r>
    </w:p>
    <w:p w14:paraId="06ECBC34" w14:textId="77777777" w:rsidR="00D77313" w:rsidRDefault="0071015D" w:rsidP="00D77313">
      <w:pPr>
        <w:spacing w:before="120" w:after="120" w:line="384" w:lineRule="auto"/>
        <w:ind w:firstLine="709"/>
        <w:jc w:val="both"/>
        <w:rPr>
          <w:rFonts w:ascii="Times New Roman" w:eastAsia="Times New Roman" w:hAnsi="Times New Roman" w:cs="Times New Roman"/>
          <w:sz w:val="24"/>
          <w:szCs w:val="24"/>
        </w:rPr>
      </w:pPr>
      <w:hyperlink r:id="rId435" w:history="1">
        <w:r w:rsidR="00D77313" w:rsidRPr="009837E5">
          <w:rPr>
            <w:rStyle w:val="Kpr"/>
            <w:rFonts w:ascii="Times New Roman" w:eastAsia="Times New Roman" w:hAnsi="Times New Roman" w:cs="Times New Roman"/>
            <w:sz w:val="24"/>
            <w:szCs w:val="24"/>
          </w:rPr>
          <w:t>Kanıt 1: Öğretim Üyeliğine Yükseltilme ve Atanma Yönetmeliği</w:t>
        </w:r>
      </w:hyperlink>
    </w:p>
    <w:p w14:paraId="42FCB8E9" w14:textId="77777777" w:rsidR="00D77313" w:rsidRDefault="0071015D" w:rsidP="00D77313">
      <w:pPr>
        <w:spacing w:before="120" w:after="120" w:line="384" w:lineRule="auto"/>
        <w:ind w:firstLine="709"/>
        <w:jc w:val="both"/>
        <w:rPr>
          <w:rFonts w:ascii="Times New Roman" w:eastAsia="Times New Roman" w:hAnsi="Times New Roman" w:cs="Times New Roman"/>
          <w:sz w:val="24"/>
          <w:szCs w:val="24"/>
        </w:rPr>
      </w:pPr>
      <w:hyperlink r:id="rId436" w:history="1">
        <w:r w:rsidR="00D77313" w:rsidRPr="009837E5">
          <w:rPr>
            <w:rStyle w:val="Kpr"/>
            <w:rFonts w:ascii="Times New Roman" w:eastAsia="Times New Roman" w:hAnsi="Times New Roman" w:cs="Times New Roman"/>
            <w:sz w:val="24"/>
            <w:szCs w:val="24"/>
          </w:rPr>
          <w:t>Kanıt 2: Mersin Üniversitesi Akademik Yükseltilme ve Atanma Ölçütleri</w:t>
        </w:r>
      </w:hyperlink>
    </w:p>
    <w:p w14:paraId="744E87F3" w14:textId="77777777" w:rsidR="00D77313" w:rsidRDefault="0071015D" w:rsidP="00D77313">
      <w:pPr>
        <w:spacing w:before="120" w:after="120" w:line="384" w:lineRule="auto"/>
        <w:ind w:firstLine="709"/>
        <w:jc w:val="both"/>
        <w:rPr>
          <w:rFonts w:ascii="Times New Roman" w:eastAsia="Times New Roman" w:hAnsi="Times New Roman" w:cs="Times New Roman"/>
          <w:sz w:val="24"/>
          <w:szCs w:val="24"/>
        </w:rPr>
      </w:pPr>
      <w:hyperlink r:id="rId437" w:history="1">
        <w:r w:rsidR="00D77313" w:rsidRPr="009837E5">
          <w:rPr>
            <w:rStyle w:val="Kpr"/>
            <w:rFonts w:ascii="Times New Roman" w:eastAsia="Times New Roman" w:hAnsi="Times New Roman" w:cs="Times New Roman"/>
            <w:sz w:val="24"/>
            <w:szCs w:val="24"/>
          </w:rPr>
          <w:t>Kanıt 3:</w:t>
        </w:r>
        <w:r w:rsidR="00D77313" w:rsidRPr="009837E5">
          <w:rPr>
            <w:rStyle w:val="Kpr"/>
          </w:rPr>
          <w:t xml:space="preserve"> </w:t>
        </w:r>
        <w:r w:rsidR="00D77313" w:rsidRPr="009837E5">
          <w:rPr>
            <w:rStyle w:val="Kpr"/>
            <w:rFonts w:ascii="Times New Roman" w:eastAsia="Times New Roman" w:hAnsi="Times New Roman" w:cs="Times New Roman"/>
            <w:sz w:val="24"/>
            <w:szCs w:val="24"/>
          </w:rPr>
          <w:t>Akademik Personel Atama Ölçütlerinin Misyon Ve Stratejik Hedefler İle Uyumu</w:t>
        </w:r>
      </w:hyperlink>
    </w:p>
    <w:p w14:paraId="03C27628" w14:textId="77777777" w:rsidR="00D77313" w:rsidRDefault="0071015D" w:rsidP="00D77313">
      <w:pPr>
        <w:spacing w:before="120" w:after="120" w:line="384" w:lineRule="auto"/>
        <w:ind w:firstLine="709"/>
        <w:jc w:val="both"/>
        <w:rPr>
          <w:rFonts w:ascii="Times New Roman" w:eastAsia="Times New Roman" w:hAnsi="Times New Roman" w:cs="Times New Roman"/>
          <w:sz w:val="24"/>
          <w:szCs w:val="24"/>
        </w:rPr>
      </w:pPr>
      <w:hyperlink r:id="rId438" w:history="1">
        <w:r w:rsidR="00D77313" w:rsidRPr="009837E5">
          <w:rPr>
            <w:rStyle w:val="Kpr"/>
            <w:rFonts w:ascii="Times New Roman" w:eastAsia="Times New Roman" w:hAnsi="Times New Roman" w:cs="Times New Roman"/>
            <w:sz w:val="24"/>
            <w:szCs w:val="24"/>
          </w:rPr>
          <w:t>Kanıt 4: İlgili Kanunun 31.Maddesi</w:t>
        </w:r>
      </w:hyperlink>
    </w:p>
    <w:p w14:paraId="563BA031" w14:textId="77777777" w:rsidR="00D77313" w:rsidRDefault="0071015D" w:rsidP="00D77313">
      <w:pPr>
        <w:spacing w:before="120" w:after="120" w:line="384" w:lineRule="auto"/>
        <w:ind w:firstLine="709"/>
        <w:jc w:val="both"/>
        <w:rPr>
          <w:rFonts w:ascii="Times New Roman" w:eastAsia="Times New Roman" w:hAnsi="Times New Roman" w:cs="Times New Roman"/>
          <w:sz w:val="24"/>
          <w:szCs w:val="24"/>
        </w:rPr>
      </w:pPr>
      <w:hyperlink r:id="rId439" w:history="1">
        <w:r w:rsidR="00D77313" w:rsidRPr="009837E5">
          <w:rPr>
            <w:rStyle w:val="Kpr"/>
            <w:rFonts w:ascii="Times New Roman" w:eastAsia="Times New Roman" w:hAnsi="Times New Roman" w:cs="Times New Roman"/>
            <w:sz w:val="24"/>
            <w:szCs w:val="24"/>
          </w:rPr>
          <w:t>Kanıt 5: 31.Maddeye İstinaden Yapılmış Görevlendirme Örnekleri</w:t>
        </w:r>
      </w:hyperlink>
      <w:r w:rsidR="00D77313">
        <w:rPr>
          <w:rFonts w:ascii="Times New Roman" w:eastAsia="Times New Roman" w:hAnsi="Times New Roman" w:cs="Times New Roman"/>
          <w:sz w:val="24"/>
          <w:szCs w:val="24"/>
        </w:rPr>
        <w:t xml:space="preserve"> </w:t>
      </w:r>
    </w:p>
    <w:p w14:paraId="487D5277" w14:textId="77777777" w:rsidR="00D77313" w:rsidRDefault="0071015D" w:rsidP="00D77313">
      <w:pPr>
        <w:spacing w:before="120" w:after="120" w:line="384" w:lineRule="auto"/>
        <w:ind w:firstLine="709"/>
        <w:jc w:val="both"/>
        <w:rPr>
          <w:rFonts w:ascii="Times New Roman" w:eastAsia="Times New Roman" w:hAnsi="Times New Roman" w:cs="Times New Roman"/>
          <w:sz w:val="24"/>
          <w:szCs w:val="24"/>
        </w:rPr>
      </w:pPr>
      <w:hyperlink r:id="rId440" w:history="1">
        <w:r w:rsidR="00D77313" w:rsidRPr="009837E5">
          <w:rPr>
            <w:rStyle w:val="Kpr"/>
            <w:rFonts w:ascii="Times New Roman" w:eastAsia="Times New Roman" w:hAnsi="Times New Roman" w:cs="Times New Roman"/>
            <w:sz w:val="24"/>
            <w:szCs w:val="24"/>
          </w:rPr>
          <w:t>Kanıt 6: İlgili Kanunun 40.Maddesi</w:t>
        </w:r>
      </w:hyperlink>
    </w:p>
    <w:p w14:paraId="0AD170D5" w14:textId="77777777" w:rsidR="00D77313" w:rsidRDefault="0071015D" w:rsidP="00D77313">
      <w:pPr>
        <w:spacing w:before="120" w:after="120" w:line="384" w:lineRule="auto"/>
        <w:ind w:firstLine="709"/>
        <w:jc w:val="both"/>
        <w:rPr>
          <w:rFonts w:ascii="Times New Roman" w:eastAsia="Times New Roman" w:hAnsi="Times New Roman" w:cs="Times New Roman"/>
          <w:sz w:val="24"/>
          <w:szCs w:val="24"/>
        </w:rPr>
      </w:pPr>
      <w:hyperlink r:id="rId441" w:history="1">
        <w:r w:rsidR="00D77313" w:rsidRPr="009837E5">
          <w:rPr>
            <w:rStyle w:val="Kpr"/>
            <w:rFonts w:ascii="Times New Roman" w:eastAsia="Times New Roman" w:hAnsi="Times New Roman" w:cs="Times New Roman"/>
            <w:sz w:val="24"/>
            <w:szCs w:val="24"/>
          </w:rPr>
          <w:t>Kanıt 7: 40.Maddeye İstinaden Yapılmış Görevlendirme Örnekleri</w:t>
        </w:r>
      </w:hyperlink>
    </w:p>
    <w:p w14:paraId="1FE24770" w14:textId="77777777" w:rsidR="00D77313" w:rsidRDefault="0071015D" w:rsidP="00D77313">
      <w:pPr>
        <w:spacing w:before="120" w:after="120" w:line="384" w:lineRule="auto"/>
        <w:ind w:firstLine="709"/>
        <w:jc w:val="both"/>
        <w:rPr>
          <w:rFonts w:ascii="Times New Roman" w:eastAsia="Times New Roman" w:hAnsi="Times New Roman" w:cs="Times New Roman"/>
          <w:sz w:val="24"/>
          <w:szCs w:val="24"/>
        </w:rPr>
      </w:pPr>
      <w:hyperlink r:id="rId442" w:anchor="gid=503125727" w:history="1">
        <w:r w:rsidR="00D77313" w:rsidRPr="009837E5">
          <w:rPr>
            <w:rStyle w:val="Kpr"/>
            <w:rFonts w:ascii="Times New Roman" w:eastAsia="Times New Roman" w:hAnsi="Times New Roman" w:cs="Times New Roman"/>
            <w:sz w:val="24"/>
            <w:szCs w:val="24"/>
          </w:rPr>
          <w:t>Kanıt 8: Atama-Yükseltme ve Ders Görevlendirme Memnuniyet Anketi</w:t>
        </w:r>
      </w:hyperlink>
    </w:p>
    <w:p w14:paraId="69E632A5" w14:textId="0C535A9F" w:rsidR="00D77313" w:rsidRDefault="0071015D" w:rsidP="002E56A2">
      <w:pPr>
        <w:spacing w:before="120" w:after="120" w:line="384" w:lineRule="auto"/>
        <w:ind w:firstLine="709"/>
        <w:jc w:val="both"/>
        <w:rPr>
          <w:rFonts w:ascii="Times New Roman" w:eastAsia="Times New Roman" w:hAnsi="Times New Roman" w:cs="Times New Roman"/>
          <w:sz w:val="24"/>
          <w:szCs w:val="24"/>
        </w:rPr>
      </w:pPr>
      <w:hyperlink r:id="rId443" w:history="1">
        <w:r w:rsidR="00D77313" w:rsidRPr="009837E5">
          <w:rPr>
            <w:rStyle w:val="Kpr"/>
            <w:rFonts w:ascii="Times New Roman" w:eastAsia="Times New Roman" w:hAnsi="Times New Roman" w:cs="Times New Roman"/>
            <w:sz w:val="24"/>
            <w:szCs w:val="24"/>
          </w:rPr>
          <w:t>Kanıt 9: Atama-Yükseltme ve Ders Görevlendirme Memnuniyet Anketi Sonuçları</w:t>
        </w:r>
      </w:hyperlink>
    </w:p>
    <w:p w14:paraId="3F31D9CE" w14:textId="77777777" w:rsidR="00D77313" w:rsidRDefault="00D77313" w:rsidP="00D77313">
      <w:pPr>
        <w:spacing w:before="120" w:after="120" w:line="384" w:lineRule="auto"/>
        <w:ind w:firstLine="709"/>
        <w:jc w:val="both"/>
        <w:rPr>
          <w:rFonts w:ascii="Times New Roman" w:eastAsia="Times New Roman" w:hAnsi="Times New Roman" w:cs="Times New Roman"/>
          <w:color w:val="0000FF"/>
          <w:sz w:val="24"/>
          <w:szCs w:val="24"/>
        </w:rPr>
      </w:pPr>
    </w:p>
    <w:p w14:paraId="767D82F5" w14:textId="77777777" w:rsidR="00D77313" w:rsidRDefault="00D77313" w:rsidP="00D77313">
      <w:pPr>
        <w:spacing w:before="120" w:after="120" w:line="384"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B.4.2. Öğretim yetkinliği</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(Aktif öğrenme, uzaktan eğitim, ölçme değerlendirme, yenilikçi yaklaşımlar, materyal geliştirme, yetkinlik kazandırma ve kalite güvence sistemi)</w:t>
      </w:r>
    </w:p>
    <w:p w14:paraId="4815EA03" w14:textId="77777777" w:rsidR="00D77313" w:rsidRDefault="00D77313" w:rsidP="00D77313">
      <w:pPr>
        <w:spacing w:before="120" w:after="120" w:line="384"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Kurumumuz öğretim elemanlarının öğretim yetkinliği ve bunun geliştirilmesi hususunda kurum eğitim politikasına paralel bir süreç belirlemiştir. Kurumda öğretim elemanlarının öğretim yetkinliğini geliştirmek için Eğitici Eğitimleri yapılmıştır. (</w:t>
      </w:r>
      <w:hyperlink r:id="rId444">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11) Kurumun ihtiyaçları doğrultusunda öğretim elemanlarına yetkinlik kazandırma amacıyla farklı eğitimler de verilmiştir. (</w:t>
      </w:r>
      <w:hyperlink r:id="rId445">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12) Öğretim elemanlarının öğretim yetkinliğini geliştirmek amacıyla alana özgü eğitim programlarına teşvik edilmesi kurumun </w:t>
      </w:r>
      <w:proofErr w:type="gramStart"/>
      <w:r>
        <w:rPr>
          <w:rFonts w:ascii="Times New Roman" w:eastAsia="Times New Roman" w:hAnsi="Times New Roman" w:cs="Times New Roman"/>
          <w:sz w:val="24"/>
          <w:szCs w:val="24"/>
        </w:rPr>
        <w:t>vizyonlarındandır</w:t>
      </w:r>
      <w:proofErr w:type="gramEnd"/>
      <w:r>
        <w:rPr>
          <w:rFonts w:ascii="Times New Roman" w:eastAsia="Times New Roman" w:hAnsi="Times New Roman" w:cs="Times New Roman"/>
          <w:sz w:val="24"/>
          <w:szCs w:val="24"/>
        </w:rPr>
        <w:t>. (</w:t>
      </w:r>
      <w:hyperlink r:id="rId446">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13) Öğretim elemanlarına yönelik değerlendirme sürecinde objektiflik ve tutarlılığı artırmak amacıyla çevrimiçi “</w:t>
      </w:r>
      <w:proofErr w:type="spellStart"/>
      <w:r>
        <w:rPr>
          <w:rFonts w:ascii="Times New Roman" w:eastAsia="Times New Roman" w:hAnsi="Times New Roman" w:cs="Times New Roman"/>
          <w:sz w:val="24"/>
          <w:szCs w:val="24"/>
        </w:rPr>
        <w:t>Rubrik</w:t>
      </w:r>
      <w:proofErr w:type="spellEnd"/>
      <w:r>
        <w:rPr>
          <w:rFonts w:ascii="Times New Roman" w:eastAsia="Times New Roman" w:hAnsi="Times New Roman" w:cs="Times New Roman"/>
          <w:sz w:val="24"/>
          <w:szCs w:val="24"/>
        </w:rPr>
        <w:t xml:space="preserve"> Tabanlı Değerlendirici Eğitim Programı” düzenlenmiştir. Eğitimde, </w:t>
      </w:r>
      <w:proofErr w:type="spellStart"/>
      <w:r>
        <w:rPr>
          <w:rFonts w:ascii="Times New Roman" w:eastAsia="Times New Roman" w:hAnsi="Times New Roman" w:cs="Times New Roman"/>
          <w:sz w:val="24"/>
          <w:szCs w:val="24"/>
        </w:rPr>
        <w:t>rubriklerin</w:t>
      </w:r>
      <w:proofErr w:type="spellEnd"/>
      <w:r>
        <w:rPr>
          <w:rFonts w:ascii="Times New Roman" w:eastAsia="Times New Roman" w:hAnsi="Times New Roman" w:cs="Times New Roman"/>
          <w:sz w:val="24"/>
          <w:szCs w:val="24"/>
        </w:rPr>
        <w:t xml:space="preserve"> tasarımı ve yapılandırılması, öğrenci başarısının doğru bir şekilde ölçülmesi ve geri bildirimlerin etkin bir şekilde sağlanması konularında detaylı bilgiler verilmiştir. Ayrıca akademik personelin </w:t>
      </w:r>
      <w:proofErr w:type="spellStart"/>
      <w:r>
        <w:rPr>
          <w:rFonts w:ascii="Times New Roman" w:eastAsia="Times New Roman" w:hAnsi="Times New Roman" w:cs="Times New Roman"/>
          <w:sz w:val="24"/>
          <w:szCs w:val="24"/>
        </w:rPr>
        <w:t>rubrikleri</w:t>
      </w:r>
      <w:proofErr w:type="spellEnd"/>
      <w:r>
        <w:rPr>
          <w:rFonts w:ascii="Times New Roman" w:eastAsia="Times New Roman" w:hAnsi="Times New Roman" w:cs="Times New Roman"/>
          <w:sz w:val="24"/>
          <w:szCs w:val="24"/>
        </w:rPr>
        <w:t xml:space="preserve"> kendi derslerinde nasıl uygulayabilecekleri ve değerlendirme süreçlerini nasıl iyileştirebilecekleri konusunda pratik bilgiler sunulmuş olup (</w:t>
      </w:r>
      <w:hyperlink r:id="rId447">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14, </w:t>
      </w:r>
      <w:hyperlink r:id="rId448">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15) öğretim elemanlarına yönelik eğitim teknolojileri eğitimi verilmiştir. (</w:t>
      </w:r>
      <w:hyperlink r:id="rId449">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16) </w:t>
      </w:r>
    </w:p>
    <w:p w14:paraId="0BBF5C6B" w14:textId="77777777" w:rsidR="00D77313" w:rsidRDefault="00D77313" w:rsidP="00D77313">
      <w:pPr>
        <w:spacing w:before="120" w:after="120" w:line="384"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öğretim komisyonu tarafından alınan karar doğrultusunda 2024-2025 eğitim öğretim yılında kurumda Eylül ve Şubat ayları olmak üzere iki kez Eğitici Eğitimleri yapılmıştır. (</w:t>
      </w:r>
      <w:hyperlink r:id="rId450">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18) Bu eğitim çerçevesinde uygulamasında kuruma yeni katılan öğretim elemanlarına yönelik e-</w:t>
      </w:r>
      <w:proofErr w:type="spellStart"/>
      <w:r>
        <w:rPr>
          <w:rFonts w:ascii="Times New Roman" w:eastAsia="Times New Roman" w:hAnsi="Times New Roman" w:cs="Times New Roman"/>
          <w:sz w:val="24"/>
          <w:szCs w:val="24"/>
        </w:rPr>
        <w:t>suffe</w:t>
      </w:r>
      <w:proofErr w:type="spellEnd"/>
      <w:r>
        <w:rPr>
          <w:rFonts w:ascii="Times New Roman" w:eastAsia="Times New Roman" w:hAnsi="Times New Roman" w:cs="Times New Roman"/>
          <w:sz w:val="24"/>
          <w:szCs w:val="24"/>
        </w:rPr>
        <w:t xml:space="preserve"> ve e-</w:t>
      </w:r>
      <w:proofErr w:type="spellStart"/>
      <w:r>
        <w:rPr>
          <w:rFonts w:ascii="Times New Roman" w:eastAsia="Times New Roman" w:hAnsi="Times New Roman" w:cs="Times New Roman"/>
          <w:sz w:val="24"/>
          <w:szCs w:val="24"/>
        </w:rPr>
        <w:t>luga</w:t>
      </w:r>
      <w:proofErr w:type="spellEnd"/>
      <w:r>
        <w:rPr>
          <w:rFonts w:ascii="Times New Roman" w:eastAsia="Times New Roman" w:hAnsi="Times New Roman" w:cs="Times New Roman"/>
          <w:sz w:val="24"/>
          <w:szCs w:val="24"/>
        </w:rPr>
        <w:t xml:space="preserve"> öğretim modellerinin tanıtımının yapılması, uygulamaya dönük uygulayıcı öğretim elemanlarından geri bildirim alınması, ölçme değerlendirme uygulamaları gibi konular ele alınmıştır. Kurumda 2024-2025 eğitim öğretim </w:t>
      </w:r>
      <w:r>
        <w:rPr>
          <w:rFonts w:ascii="Times New Roman" w:eastAsia="Times New Roman" w:hAnsi="Times New Roman" w:cs="Times New Roman"/>
          <w:sz w:val="24"/>
          <w:szCs w:val="24"/>
        </w:rPr>
        <w:lastRenderedPageBreak/>
        <w:t xml:space="preserve">yılından itibaren ders-öğretim elemanı değerlendirme mekanizması memnuniyet anketleri yoluyla Aralık ve Mayıs aylarında final sınavlarından önce yılda iki defa işleyecektir. </w:t>
      </w:r>
      <w:hyperlink r:id="rId451" w:history="1">
        <w:r w:rsidRPr="0051311B">
          <w:rPr>
            <w:rStyle w:val="Kpr"/>
            <w:rFonts w:ascii="Times New Roman" w:eastAsia="Times New Roman" w:hAnsi="Times New Roman" w:cs="Times New Roman"/>
            <w:sz w:val="24"/>
            <w:szCs w:val="24"/>
          </w:rPr>
          <w:t>(Kanıt 19)</w:t>
        </w:r>
      </w:hyperlink>
      <w:r>
        <w:rPr>
          <w:rFonts w:ascii="Times New Roman" w:eastAsia="Times New Roman" w:hAnsi="Times New Roman" w:cs="Times New Roman"/>
          <w:sz w:val="24"/>
          <w:szCs w:val="24"/>
        </w:rPr>
        <w:t xml:space="preserve"> İlgili komisyon, eğitim kadrosunun performansını izleyecek olup izlem sonuçlarını değerlendirerek önlem alacaktır. </w:t>
      </w:r>
    </w:p>
    <w:p w14:paraId="79317560" w14:textId="0E661AC0" w:rsidR="00691474" w:rsidRPr="00D77313" w:rsidRDefault="00D77313" w:rsidP="00D77313">
      <w:pPr>
        <w:spacing w:before="120" w:after="120" w:line="384"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Pandemi</w:t>
      </w:r>
      <w:proofErr w:type="spellEnd"/>
      <w:r>
        <w:rPr>
          <w:rFonts w:ascii="Times New Roman" w:eastAsia="Times New Roman" w:hAnsi="Times New Roman" w:cs="Times New Roman"/>
          <w:sz w:val="24"/>
          <w:szCs w:val="24"/>
        </w:rPr>
        <w:t xml:space="preserve"> dönemi uzaktan eğitim sürecinde kurumumuz eğitim-öğretim faaliyetlerinin kesintiye uğramaması için </w:t>
      </w:r>
      <w:proofErr w:type="spellStart"/>
      <w:r>
        <w:rPr>
          <w:rFonts w:ascii="Times New Roman" w:eastAsia="Times New Roman" w:hAnsi="Times New Roman" w:cs="Times New Roman"/>
          <w:sz w:val="24"/>
          <w:szCs w:val="24"/>
        </w:rPr>
        <w:t>Zoom</w:t>
      </w:r>
      <w:proofErr w:type="spellEnd"/>
      <w:r>
        <w:rPr>
          <w:rFonts w:ascii="Times New Roman" w:eastAsia="Times New Roman" w:hAnsi="Times New Roman" w:cs="Times New Roman"/>
          <w:sz w:val="24"/>
          <w:szCs w:val="24"/>
        </w:rPr>
        <w:t xml:space="preserve"> programının ücretli tam sürümü satın alarak çevrimiçi konferans uygulamasını kullanmış, bu çerçevede </w:t>
      </w:r>
      <w:proofErr w:type="spellStart"/>
      <w:r>
        <w:rPr>
          <w:rFonts w:ascii="Times New Roman" w:eastAsia="Times New Roman" w:hAnsi="Times New Roman" w:cs="Times New Roman"/>
          <w:sz w:val="24"/>
          <w:szCs w:val="24"/>
        </w:rPr>
        <w:t>Zoom</w:t>
      </w:r>
      <w:proofErr w:type="spellEnd"/>
      <w:r>
        <w:rPr>
          <w:rFonts w:ascii="Times New Roman" w:eastAsia="Times New Roman" w:hAnsi="Times New Roman" w:cs="Times New Roman"/>
          <w:sz w:val="24"/>
          <w:szCs w:val="24"/>
        </w:rPr>
        <w:t xml:space="preserve"> uygulaması kullanımına ilişkin eğitici kılavuzlar ve videolar hem öğretim elemanları hem de öğrencilerle paylaşılmıştır. Bunlar haricinde gelişen yapay </w:t>
      </w:r>
      <w:proofErr w:type="gramStart"/>
      <w:r>
        <w:rPr>
          <w:rFonts w:ascii="Times New Roman" w:eastAsia="Times New Roman" w:hAnsi="Times New Roman" w:cs="Times New Roman"/>
          <w:sz w:val="24"/>
          <w:szCs w:val="24"/>
        </w:rPr>
        <w:t>zeka</w:t>
      </w:r>
      <w:proofErr w:type="gramEnd"/>
      <w:r>
        <w:rPr>
          <w:rFonts w:ascii="Times New Roman" w:eastAsia="Times New Roman" w:hAnsi="Times New Roman" w:cs="Times New Roman"/>
          <w:sz w:val="24"/>
          <w:szCs w:val="24"/>
        </w:rPr>
        <w:t xml:space="preserve"> teknolojilerinin etik çerçevede akademik süreçlerde etkin bir şekilde kullanılması adına akademik personel ve bazı ilgili öğrencilerin katılımıyla Bilimsel Araştırma ve Öğretimde Yapay Zeka Kullanımı adlı tek oturumluk bir seminer düzenlenmiş, seminer kurumda görev yapan Dr. </w:t>
      </w:r>
      <w:proofErr w:type="spellStart"/>
      <w:r>
        <w:rPr>
          <w:rFonts w:ascii="Times New Roman" w:eastAsia="Times New Roman" w:hAnsi="Times New Roman" w:cs="Times New Roman"/>
          <w:sz w:val="24"/>
          <w:szCs w:val="24"/>
        </w:rPr>
        <w:t>Öğr</w:t>
      </w:r>
      <w:proofErr w:type="spellEnd"/>
      <w:r>
        <w:rPr>
          <w:rFonts w:ascii="Times New Roman" w:eastAsia="Times New Roman" w:hAnsi="Times New Roman" w:cs="Times New Roman"/>
          <w:sz w:val="24"/>
          <w:szCs w:val="24"/>
        </w:rPr>
        <w:t>. Üyesi Serkan Gökalp tarafından verilmiştir. (</w:t>
      </w:r>
      <w:hyperlink r:id="rId452">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20) Fakültemizde 2024 yılı </w:t>
      </w:r>
      <w:proofErr w:type="spellStart"/>
      <w:r>
        <w:rPr>
          <w:rFonts w:ascii="Times New Roman" w:eastAsia="Times New Roman" w:hAnsi="Times New Roman" w:cs="Times New Roman"/>
          <w:sz w:val="24"/>
          <w:szCs w:val="24"/>
        </w:rPr>
        <w:t>Tübitak</w:t>
      </w:r>
      <w:proofErr w:type="spellEnd"/>
      <w:r>
        <w:rPr>
          <w:rFonts w:ascii="Times New Roman" w:eastAsia="Times New Roman" w:hAnsi="Times New Roman" w:cs="Times New Roman"/>
          <w:sz w:val="24"/>
          <w:szCs w:val="24"/>
        </w:rPr>
        <w:t xml:space="preserve"> 2209-A Üniversite Öğrencileri Araştırma Projeleri Destekleme Programında 9 proje kabul almıştır. </w:t>
      </w:r>
      <w:proofErr w:type="gramStart"/>
      <w:r>
        <w:rPr>
          <w:rFonts w:ascii="Times New Roman" w:eastAsia="Times New Roman" w:hAnsi="Times New Roman" w:cs="Times New Roman"/>
          <w:sz w:val="24"/>
          <w:szCs w:val="24"/>
        </w:rPr>
        <w:t>Halihazırdaki</w:t>
      </w:r>
      <w:proofErr w:type="gramEnd"/>
      <w:r>
        <w:rPr>
          <w:rFonts w:ascii="Times New Roman" w:eastAsia="Times New Roman" w:hAnsi="Times New Roman" w:cs="Times New Roman"/>
          <w:sz w:val="24"/>
          <w:szCs w:val="24"/>
        </w:rPr>
        <w:t xml:space="preserve"> yapılacak olan başvuruların sayısının arttırılması adına akademik personele proje yazımı süreçleriyle alakalı fakülte dekan yardımcısı Doç. Dr. Hasan Telli tarafından üç oturumluk Proje Yazım Eğitimi semineri dizisinin ilk semineri verilmiştir. Seminere ilgili akademik personel yanında öğrenciler tarafından da katılım sağlanmıştır. </w:t>
      </w:r>
      <w:hyperlink r:id="rId453" w:history="1">
        <w:r w:rsidRPr="005D4D64">
          <w:rPr>
            <w:rStyle w:val="Kpr"/>
            <w:rFonts w:ascii="Times New Roman" w:eastAsia="Times New Roman" w:hAnsi="Times New Roman" w:cs="Times New Roman"/>
            <w:sz w:val="24"/>
            <w:szCs w:val="24"/>
          </w:rPr>
          <w:t>(Kanıt 21)</w:t>
        </w:r>
      </w:hyperlink>
      <w:r>
        <w:rPr>
          <w:rFonts w:ascii="Times New Roman" w:eastAsia="Times New Roman" w:hAnsi="Times New Roman" w:cs="Times New Roman"/>
          <w:sz w:val="24"/>
          <w:szCs w:val="24"/>
        </w:rPr>
        <w:t xml:space="preserve"> </w:t>
      </w:r>
    </w:p>
    <w:p w14:paraId="21493033" w14:textId="77777777" w:rsidR="00AF3677" w:rsidRDefault="00AF3677" w:rsidP="002E56A2">
      <w:pPr>
        <w:pStyle w:val="Balk1"/>
        <w:spacing w:before="480" w:after="0" w:line="360" w:lineRule="auto"/>
        <w:jc w:val="both"/>
        <w:rPr>
          <w:rFonts w:ascii="Times New Roman" w:eastAsia="Times New Roman" w:hAnsi="Times New Roman" w:cs="Times New Roman"/>
          <w:b/>
          <w:bCs/>
          <w:sz w:val="24"/>
          <w:szCs w:val="24"/>
        </w:rPr>
      </w:pPr>
      <w:bookmarkStart w:id="3" w:name="_i0r3ds4f3mnd" w:colFirst="0" w:colLast="0"/>
      <w:bookmarkEnd w:id="3"/>
      <w:r>
        <w:rPr>
          <w:rFonts w:ascii="Times New Roman" w:eastAsia="Times New Roman" w:hAnsi="Times New Roman" w:cs="Times New Roman"/>
          <w:b/>
          <w:bCs/>
          <w:sz w:val="24"/>
          <w:szCs w:val="24"/>
        </w:rPr>
        <w:t>B.4.3. Eğitim faaliyetlerine yönelik teşvik ve ödüllendirme</w:t>
      </w:r>
    </w:p>
    <w:p w14:paraId="0FCAE048" w14:textId="77777777" w:rsidR="00AF3677" w:rsidRDefault="00AF3677" w:rsidP="00AF367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Öğretim elemanlarına yönelik teşvik ve ödüllendirme faaliyetleri kapsamında fakültemiz özelinde bazı uygulamalar bulunmaktadır. </w:t>
      </w:r>
    </w:p>
    <w:p w14:paraId="750AF621" w14:textId="77777777" w:rsidR="00AF3677" w:rsidRDefault="00AF3677" w:rsidP="00AF367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 2025 yılından itibaren öğretim elemanlarına yönelik tebrik mesajı uygulamasına geçmiştir. Bu bağlamda herhangi bir uluslararası </w:t>
      </w:r>
      <w:proofErr w:type="gramStart"/>
      <w:r>
        <w:rPr>
          <w:rFonts w:ascii="Times New Roman" w:eastAsia="Times New Roman" w:hAnsi="Times New Roman" w:cs="Times New Roman"/>
          <w:sz w:val="24"/>
          <w:szCs w:val="24"/>
        </w:rPr>
        <w:t>sempozyum</w:t>
      </w:r>
      <w:proofErr w:type="gramEnd"/>
      <w:r>
        <w:rPr>
          <w:rFonts w:ascii="Times New Roman" w:eastAsia="Times New Roman" w:hAnsi="Times New Roman" w:cs="Times New Roman"/>
          <w:sz w:val="24"/>
          <w:szCs w:val="24"/>
        </w:rPr>
        <w:t>/program/konferans ve benzeri türde etkinliğe katılan ve ilgili etkinlikte tebliğ/bildiri sunan öğretim elemanlarımıza Elektronik Bilgi Yönetim Sistemi (EBYS) üzerinden tebrik mesajı iletilmiştir (</w:t>
      </w:r>
      <w:hyperlink r:id="rId454">
        <w:r>
          <w:rPr>
            <w:rFonts w:ascii="Times New Roman" w:eastAsia="Times New Roman" w:hAnsi="Times New Roman" w:cs="Times New Roman"/>
            <w:color w:val="1155CC"/>
            <w:sz w:val="24"/>
            <w:szCs w:val="24"/>
            <w:u w:val="single"/>
          </w:rPr>
          <w:t>Kanıt 1</w:t>
        </w:r>
      </w:hyperlink>
      <w:r>
        <w:rPr>
          <w:rFonts w:ascii="Times New Roman" w:eastAsia="Times New Roman" w:hAnsi="Times New Roman" w:cs="Times New Roman"/>
          <w:sz w:val="24"/>
          <w:szCs w:val="24"/>
        </w:rPr>
        <w:t>). Bu uygulama 2025 yılı Ocak ayı itibariyle aktif olarak yürütülmektedir. Uygulama henüz yeni olduğundan dolayı uygulamanın kontrolü ve izlemesi şu an için yapılmamış olup her yılın başında kontrol, izleme ve geri dönüt planları çerçevesinde sürecin ilerlemesi planlanmıştır.</w:t>
      </w:r>
    </w:p>
    <w:p w14:paraId="4091573C" w14:textId="77777777" w:rsidR="00AF3677" w:rsidRDefault="00AF3677" w:rsidP="00AF367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Ayrıca önemli etkinliklere katılan veya faaliyetler düzenleyen öğretim elemanlarımızın bu etkinlikleri ve faaliyetleri Mersin Üniversitesi İlahiyat Fakültesi’nin web-</w:t>
      </w:r>
      <w:r>
        <w:rPr>
          <w:rFonts w:ascii="Times New Roman" w:eastAsia="Times New Roman" w:hAnsi="Times New Roman" w:cs="Times New Roman"/>
          <w:sz w:val="24"/>
          <w:szCs w:val="24"/>
        </w:rPr>
        <w:lastRenderedPageBreak/>
        <w:t>sayfasında Haberler başlığında (</w:t>
      </w:r>
      <w:hyperlink r:id="rId455">
        <w:r>
          <w:rPr>
            <w:rFonts w:ascii="Times New Roman" w:eastAsia="Times New Roman" w:hAnsi="Times New Roman" w:cs="Times New Roman"/>
            <w:color w:val="1155CC"/>
            <w:sz w:val="24"/>
            <w:szCs w:val="24"/>
            <w:u w:val="single"/>
          </w:rPr>
          <w:t>Kanıt 2</w:t>
        </w:r>
      </w:hyperlink>
      <w:r>
        <w:rPr>
          <w:rFonts w:ascii="Times New Roman" w:eastAsia="Times New Roman" w:hAnsi="Times New Roman" w:cs="Times New Roman"/>
          <w:sz w:val="24"/>
          <w:szCs w:val="24"/>
        </w:rPr>
        <w:t>) yayınlanmakta ve kamuoyunun erişimine açık bir şekilde sunulmaktadır (</w:t>
      </w:r>
      <w:hyperlink r:id="rId456">
        <w:r>
          <w:rPr>
            <w:rFonts w:ascii="Times New Roman" w:eastAsia="Times New Roman" w:hAnsi="Times New Roman" w:cs="Times New Roman"/>
            <w:color w:val="1155CC"/>
            <w:sz w:val="24"/>
            <w:szCs w:val="24"/>
            <w:u w:val="single"/>
          </w:rPr>
          <w:t>Kanıt 3</w:t>
        </w:r>
      </w:hyperlink>
      <w:r>
        <w:rPr>
          <w:rFonts w:ascii="Times New Roman" w:eastAsia="Times New Roman" w:hAnsi="Times New Roman" w:cs="Times New Roman"/>
          <w:sz w:val="24"/>
          <w:szCs w:val="24"/>
        </w:rPr>
        <w:t>).</w:t>
      </w:r>
    </w:p>
    <w:p w14:paraId="22CC6D65" w14:textId="77777777" w:rsidR="00AF3677" w:rsidRDefault="00AF3677" w:rsidP="00AF3677">
      <w:pPr>
        <w:spacing w:line="360" w:lineRule="auto"/>
        <w:ind w:firstLine="85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Öğrencilere yönelik teşvik ve ödüllendirme faaliyetleri kapsamında 2019 yılında Mersin Üniversitesi İlahiyat Fakültesi (o dönemdeki ismi İslami İlimler Fakültesi) ile Mersin İl ve İlçe Müftülükleri, Türkiye Diyanet Vakfı Mersin İl ve İlçe Şube Başkanlıkları arasında “Yıl Boyu Eğitim Yıl Boyu Uygulama” projesi adıyla eğitim, öğretim, burs, staj ve mesleki uygulama becerilerini geliştirmek üzere çalışmalar yapılması ve sürdürülmesi kararı alınmıştır (</w:t>
      </w:r>
      <w:hyperlink r:id="rId457">
        <w:r>
          <w:rPr>
            <w:rFonts w:ascii="Times New Roman" w:eastAsia="Times New Roman" w:hAnsi="Times New Roman" w:cs="Times New Roman"/>
            <w:color w:val="1155CC"/>
            <w:sz w:val="24"/>
            <w:szCs w:val="24"/>
            <w:u w:val="single"/>
          </w:rPr>
          <w:t>Kanıt 4</w:t>
        </w:r>
      </w:hyperlink>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08.05.2019 tarihli bu karar doğrultusunda 2019-2020 eğitim-öğretim yılında Mersin Üniversitesi İlahiyat Fakültesi’ni kazanıp kesin kayıt yaptıran (öğrencilik hakkını kaybeden, devam mecburiyetini sağlamayan veya herhangi bir disiplin suçu işleyen öğrenciler istisna olmak üzere) her öğrenciye işbirliği uygulama protokolü kapsamında (Ekim-Mayıs arası -bu aylar </w:t>
      </w:r>
      <w:proofErr w:type="gramStart"/>
      <w:r>
        <w:rPr>
          <w:rFonts w:ascii="Times New Roman" w:eastAsia="Times New Roman" w:hAnsi="Times New Roman" w:cs="Times New Roman"/>
          <w:sz w:val="24"/>
          <w:szCs w:val="24"/>
        </w:rPr>
        <w:t>dahil</w:t>
      </w:r>
      <w:proofErr w:type="gramEnd"/>
      <w:r>
        <w:rPr>
          <w:rFonts w:ascii="Times New Roman" w:eastAsia="Times New Roman" w:hAnsi="Times New Roman" w:cs="Times New Roman"/>
          <w:sz w:val="24"/>
          <w:szCs w:val="24"/>
        </w:rPr>
        <w:t>-) toplamda 8 ay boyunca aylık 300 TL (Ekim-2019 kuruyla 53 USD) karşılıksız burs verilmesine, ayrıca ilk 10.000’e (on bin) girip ilk tercih olarak Mersin Üniversitesi İlahiyat Fakültesini seçerek eğitim-öğretime devam eden öğrencilere dizüstü bilgisayar hediye edilmesine karar verilmiştir (</w:t>
      </w:r>
      <w:hyperlink r:id="rId458">
        <w:r>
          <w:rPr>
            <w:rFonts w:ascii="Times New Roman" w:eastAsia="Times New Roman" w:hAnsi="Times New Roman" w:cs="Times New Roman"/>
            <w:color w:val="1155CC"/>
            <w:sz w:val="24"/>
            <w:szCs w:val="24"/>
            <w:u w:val="single"/>
          </w:rPr>
          <w:t>Kanıt 5</w:t>
        </w:r>
      </w:hyperlink>
      <w:r>
        <w:rPr>
          <w:rFonts w:ascii="Times New Roman" w:eastAsia="Times New Roman" w:hAnsi="Times New Roman" w:cs="Times New Roman"/>
          <w:sz w:val="24"/>
          <w:szCs w:val="24"/>
        </w:rPr>
        <w:t>). Burs ücretleri Diyanet Vakfı ve Mersin İl Müftülüğü organizasyonu ile Mersin Üniversitesi’nin belirleyeceği bir hesaba her ayın ilk 10 (on) günü içerisinde yatırılacaktır. Yatırılan burs ücretleri ise her ayın 15’ine (on beş) kadar öğrencilerin hesaplarına karşılıksız olarak ödenecektir. Bu kararlara dair haberler basında, yerel gazetelerin tribün (hangar) sayfalarında yer bularak (</w:t>
      </w:r>
      <w:hyperlink r:id="rId459">
        <w:r>
          <w:rPr>
            <w:rFonts w:ascii="Times New Roman" w:eastAsia="Times New Roman" w:hAnsi="Times New Roman" w:cs="Times New Roman"/>
            <w:color w:val="1155CC"/>
            <w:sz w:val="24"/>
            <w:szCs w:val="24"/>
            <w:u w:val="single"/>
          </w:rPr>
          <w:t>Kanıt 6</w:t>
        </w:r>
      </w:hyperlink>
      <w:r>
        <w:rPr>
          <w:rFonts w:ascii="Times New Roman" w:eastAsia="Times New Roman" w:hAnsi="Times New Roman" w:cs="Times New Roman"/>
          <w:sz w:val="24"/>
          <w:szCs w:val="24"/>
        </w:rPr>
        <w:t xml:space="preserve">, </w:t>
      </w:r>
      <w:hyperlink r:id="rId460">
        <w:r>
          <w:rPr>
            <w:rFonts w:ascii="Times New Roman" w:eastAsia="Times New Roman" w:hAnsi="Times New Roman" w:cs="Times New Roman"/>
            <w:color w:val="1155CC"/>
            <w:sz w:val="24"/>
            <w:szCs w:val="24"/>
            <w:u w:val="single"/>
          </w:rPr>
          <w:t>Kanıt 7</w:t>
        </w:r>
      </w:hyperlink>
      <w:r>
        <w:rPr>
          <w:rFonts w:ascii="Times New Roman" w:eastAsia="Times New Roman" w:hAnsi="Times New Roman" w:cs="Times New Roman"/>
          <w:sz w:val="24"/>
          <w:szCs w:val="24"/>
        </w:rPr>
        <w:t>) tercih süreçlerini etkileyici ve tercih yapacak öğrencileri teşvik edici bir rol üstlenmiştir. İlgili kararlar doğrultusunda 2019 yılında fakültemizi tercih eden ve şartları taşıyan beş öğrencimize dizüstü bilgisayar hediye edilmiştir (</w:t>
      </w:r>
      <w:hyperlink r:id="rId461">
        <w:r>
          <w:rPr>
            <w:rFonts w:ascii="Times New Roman" w:eastAsia="Times New Roman" w:hAnsi="Times New Roman" w:cs="Times New Roman"/>
            <w:color w:val="1155CC"/>
            <w:sz w:val="24"/>
            <w:szCs w:val="24"/>
            <w:u w:val="single"/>
          </w:rPr>
          <w:t>Kanıt 8</w:t>
        </w:r>
      </w:hyperlink>
      <w:r>
        <w:rPr>
          <w:rFonts w:ascii="Times New Roman" w:eastAsia="Times New Roman" w:hAnsi="Times New Roman" w:cs="Times New Roman"/>
          <w:sz w:val="24"/>
          <w:szCs w:val="24"/>
        </w:rPr>
        <w:t>). Ayrıca 03.03.2020 tarihinde fakültemizden 53 öğrenciye Onur Belgesi takdim edilmiş, takdim töreninin ardından öğrencilere ve diğer katılımcılara kısır ikramında bulunulmuştur (</w:t>
      </w:r>
      <w:hyperlink r:id="rId462">
        <w:r>
          <w:rPr>
            <w:rFonts w:ascii="Times New Roman" w:eastAsia="Times New Roman" w:hAnsi="Times New Roman" w:cs="Times New Roman"/>
            <w:color w:val="1155CC"/>
            <w:sz w:val="24"/>
            <w:szCs w:val="24"/>
            <w:u w:val="single"/>
          </w:rPr>
          <w:t>Kanıt 9</w:t>
        </w:r>
      </w:hyperlink>
      <w:r>
        <w:rPr>
          <w:rFonts w:ascii="Times New Roman" w:eastAsia="Times New Roman" w:hAnsi="Times New Roman" w:cs="Times New Roman"/>
          <w:sz w:val="24"/>
          <w:szCs w:val="24"/>
        </w:rPr>
        <w:t xml:space="preserve">). Fakat devam eden yıllarda burs ve dizüstü bilgisayar temini devam ettirilememiş, tek seferlik uygulanmıştır. Bunun sürdürülememesinde gerek </w:t>
      </w:r>
      <w:proofErr w:type="spellStart"/>
      <w:r>
        <w:rPr>
          <w:rFonts w:ascii="Times New Roman" w:eastAsia="Times New Roman" w:hAnsi="Times New Roman" w:cs="Times New Roman"/>
          <w:sz w:val="24"/>
          <w:szCs w:val="24"/>
        </w:rPr>
        <w:t>pandemi</w:t>
      </w:r>
      <w:proofErr w:type="spellEnd"/>
      <w:r>
        <w:rPr>
          <w:rFonts w:ascii="Times New Roman" w:eastAsia="Times New Roman" w:hAnsi="Times New Roman" w:cs="Times New Roman"/>
          <w:sz w:val="24"/>
          <w:szCs w:val="24"/>
        </w:rPr>
        <w:t xml:space="preserve"> dönemi gerek 6 Şubat depremleri ve gerekse tasarruf tedbirleri kapsamında uygulanan politikalar etkili olmuştur.</w:t>
      </w:r>
    </w:p>
    <w:p w14:paraId="178D71F1" w14:textId="77777777" w:rsidR="00AF3677" w:rsidRDefault="00AF3677" w:rsidP="00AF367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 2025 yılından itibaren öğrencilere yönelik tebrik belgesi uygulamasına geçmiştir. Bu bağlamda TÜBİTAK 2209-A projelerine başvuran ve destek almaya hak kazanan öğretim elemanlarına ve öğrencilere tebrik belgesi takdim edilmiştir (</w:t>
      </w:r>
      <w:hyperlink r:id="rId463">
        <w:r>
          <w:rPr>
            <w:rFonts w:ascii="Times New Roman" w:eastAsia="Times New Roman" w:hAnsi="Times New Roman" w:cs="Times New Roman"/>
            <w:color w:val="1155CC"/>
            <w:sz w:val="24"/>
            <w:szCs w:val="24"/>
            <w:u w:val="single"/>
          </w:rPr>
          <w:t>Kanıt 10</w:t>
        </w:r>
      </w:hyperlink>
      <w:r>
        <w:rPr>
          <w:rFonts w:ascii="Times New Roman" w:eastAsia="Times New Roman" w:hAnsi="Times New Roman" w:cs="Times New Roman"/>
          <w:sz w:val="24"/>
          <w:szCs w:val="24"/>
        </w:rPr>
        <w:t>). Bu uygulama 2025 yılı Ocak ayı itibariyle aktif olarak yürütülmekte olup 2024’te ilgili projelerde desteğe hak kazanan öğrencilerle ilk uygulama başlatılmıştır. Uygulama henüz yeni olduğundan dolayı uygulamanın kontrolü ve izlemesi şu an için yapılmamış olup her yılın başında kontrol, izleme ve geri dönüt planları çerçevesinde sürecin ilerlemesi planlanmıştır.</w:t>
      </w:r>
    </w:p>
    <w:p w14:paraId="2858F182" w14:textId="77777777" w:rsidR="00AF3677" w:rsidRDefault="00AF3677" w:rsidP="00AF367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Ayrıca önemli etkinliklere katılan öğrencilerimizin bu faaliyetleri Mersin Üniversitesi İlahiyat Fakültesi’nin web-sayfasında Haberler başlığında (</w:t>
      </w:r>
      <w:hyperlink r:id="rId464">
        <w:r>
          <w:rPr>
            <w:rFonts w:ascii="Times New Roman" w:eastAsia="Times New Roman" w:hAnsi="Times New Roman" w:cs="Times New Roman"/>
            <w:color w:val="1155CC"/>
            <w:sz w:val="24"/>
            <w:szCs w:val="24"/>
            <w:u w:val="single"/>
          </w:rPr>
          <w:t>Kanıt 11</w:t>
        </w:r>
      </w:hyperlink>
      <w:r>
        <w:rPr>
          <w:rFonts w:ascii="Times New Roman" w:eastAsia="Times New Roman" w:hAnsi="Times New Roman" w:cs="Times New Roman"/>
          <w:sz w:val="24"/>
          <w:szCs w:val="24"/>
        </w:rPr>
        <w:t>) yayınlanmakta ve kamuoyunun erişimine açık bir şekilde sunulmaktadır (</w:t>
      </w:r>
      <w:hyperlink r:id="rId465">
        <w:r>
          <w:rPr>
            <w:rFonts w:ascii="Times New Roman" w:eastAsia="Times New Roman" w:hAnsi="Times New Roman" w:cs="Times New Roman"/>
            <w:color w:val="1155CC"/>
            <w:sz w:val="24"/>
            <w:szCs w:val="24"/>
            <w:u w:val="single"/>
          </w:rPr>
          <w:t>Kanıt 12</w:t>
        </w:r>
      </w:hyperlink>
      <w:r>
        <w:rPr>
          <w:rFonts w:ascii="Times New Roman" w:eastAsia="Times New Roman" w:hAnsi="Times New Roman" w:cs="Times New Roman"/>
          <w:sz w:val="24"/>
          <w:szCs w:val="24"/>
        </w:rPr>
        <w:t>).</w:t>
      </w:r>
    </w:p>
    <w:p w14:paraId="7735E296" w14:textId="77777777" w:rsidR="00AF3677" w:rsidRDefault="00AF3677" w:rsidP="00AF3677">
      <w:pPr>
        <w:spacing w:line="360" w:lineRule="auto"/>
        <w:ind w:firstLine="85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Genel Değerlendirme</w:t>
      </w:r>
    </w:p>
    <w:p w14:paraId="694296F1" w14:textId="77777777" w:rsidR="00AF3677" w:rsidRDefault="00AF3677" w:rsidP="00AF367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Fakültemiz, öğretim elemanlarını ve öğrencileri eğitim, araştırma ve bilimsel etkinliklere katılım konusunda teşvik etmek amacıyla politikalar geliştirmiştir. Öğretim elemanları için ulusal ve uluslararası etkinliklerde tebliğ sunanlara tebrik mesajları, öğrenciler için TÜBİTAK 2209-A projelerine başvuran ve destek almaya hak kazananlara tebrik belgeleri verilecektir. Her teşvik türü için ölçütler, başvuru koşulları ve sorumluluk birimleri önceden tanımlanmıştır. (U): Planlanan teşvik ve ödüllendirme faaliyetleri uygulanmaktadır. Öğretim elemanlarına EBYS üzerinden tebrik mesajları gönderilmekte, öğrencilerin başarıları fakülte web sayfasında duyurulmaktadır. Ayrıca geçmiş dönem burs ve ödül uygulamaları ile Onur Belgesi takdimleri yürütülmüş ve somut uygulama örnekleri sağlanmıştır. (K): Teşvik ve ödüllendirme uygulamalarının etkinliği, katılım oranları, ödül alanların performans gelişimi ve kamuoyuna yansıması düzenli olarak gözden geçirilmektedir. Örneğin, öğrenci ve öğretim elemanı geri bildirimleri sistematik olarak toplanmakta, uygulamanın </w:t>
      </w:r>
      <w:proofErr w:type="gramStart"/>
      <w:r>
        <w:rPr>
          <w:rFonts w:ascii="Times New Roman" w:eastAsia="Times New Roman" w:hAnsi="Times New Roman" w:cs="Times New Roman"/>
          <w:sz w:val="24"/>
          <w:szCs w:val="24"/>
        </w:rPr>
        <w:t>motivasyon</w:t>
      </w:r>
      <w:proofErr w:type="gramEnd"/>
      <w:r>
        <w:rPr>
          <w:rFonts w:ascii="Times New Roman" w:eastAsia="Times New Roman" w:hAnsi="Times New Roman" w:cs="Times New Roman"/>
          <w:sz w:val="24"/>
          <w:szCs w:val="24"/>
        </w:rPr>
        <w:t xml:space="preserve"> ve etki düzeyi ölçülmektedir. (Ö): İzleme ve değerlendirme sonuçlarına göre süreçler iyileştirilmektedir. Düşük katılım durumlarında bilgilendirme ve yönlendirme artırılmakta, etkinliklerin görünürlüğü ve ödüllerin cazibesinin artırılması planlanmakta, uygulamanın sürdürülebilirliği için görüşmeler yapılmaktadır.</w:t>
      </w:r>
    </w:p>
    <w:p w14:paraId="3AA57E88" w14:textId="77777777" w:rsidR="00AF3677" w:rsidRDefault="00AF3677" w:rsidP="00AF3677">
      <w:pPr>
        <w:spacing w:line="360" w:lineRule="auto"/>
        <w:ind w:firstLine="85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Olgunluk Düzeyi</w:t>
      </w:r>
    </w:p>
    <w:p w14:paraId="79F3FF38" w14:textId="77777777" w:rsidR="00AF3677" w:rsidRDefault="00AF3677" w:rsidP="00AF3677">
      <w:pPr>
        <w:spacing w:line="360" w:lineRule="auto"/>
        <w:ind w:firstLine="851"/>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Kurumun öğretim kadrosunu teşvik etme ve ödüllendirme uygulamaları öğretim elemanlarının yetkinlikleri dikkate alınarak adil ve şeffaf şekilde sürdürülmektedir. Uygulama yeni olduğu için izlenmesi henüz yapılmamakla birlikte izlenmesinin yapılması planlanmıştır.</w:t>
      </w:r>
    </w:p>
    <w:p w14:paraId="2093030D" w14:textId="77777777" w:rsidR="00AF3677" w:rsidRDefault="00AF3677" w:rsidP="00AF3677">
      <w:pPr>
        <w:spacing w:line="36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Kanıtlar:</w:t>
      </w:r>
    </w:p>
    <w:p w14:paraId="42E8DF5E"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66">
        <w:r w:rsidR="00AF3677">
          <w:rPr>
            <w:rFonts w:ascii="Times New Roman" w:eastAsia="Times New Roman" w:hAnsi="Times New Roman" w:cs="Times New Roman"/>
            <w:color w:val="1155CC"/>
            <w:sz w:val="24"/>
            <w:szCs w:val="24"/>
            <w:u w:val="single"/>
          </w:rPr>
          <w:t>MEÜ Ödül ve Teşvik Yönergesi</w:t>
        </w:r>
      </w:hyperlink>
    </w:p>
    <w:p w14:paraId="7ACDE439"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67">
        <w:r w:rsidR="00AF3677">
          <w:rPr>
            <w:rFonts w:ascii="Times New Roman" w:eastAsia="Times New Roman" w:hAnsi="Times New Roman" w:cs="Times New Roman"/>
            <w:color w:val="1155CC"/>
            <w:sz w:val="24"/>
            <w:szCs w:val="24"/>
            <w:u w:val="single"/>
          </w:rPr>
          <w:t>MEÜ Akademik Teşvik Ödeneği Yönetmeliği</w:t>
        </w:r>
      </w:hyperlink>
    </w:p>
    <w:p w14:paraId="47B95F0F"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68">
        <w:r w:rsidR="00AF3677">
          <w:rPr>
            <w:rFonts w:ascii="Times New Roman" w:eastAsia="Times New Roman" w:hAnsi="Times New Roman" w:cs="Times New Roman"/>
            <w:color w:val="1155CC"/>
            <w:sz w:val="24"/>
            <w:szCs w:val="24"/>
            <w:u w:val="single"/>
          </w:rPr>
          <w:t>Fakülte Ödül ve Teşvik Komisyonu Yönetim Kurulu Kararı</w:t>
        </w:r>
      </w:hyperlink>
    </w:p>
    <w:p w14:paraId="2D80A222"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69">
        <w:r w:rsidR="00AF3677">
          <w:rPr>
            <w:rFonts w:ascii="Times New Roman" w:eastAsia="Times New Roman" w:hAnsi="Times New Roman" w:cs="Times New Roman"/>
            <w:color w:val="1155CC"/>
            <w:sz w:val="24"/>
            <w:szCs w:val="24"/>
            <w:u w:val="single"/>
          </w:rPr>
          <w:t>Fakülte Ödül ve Teşvik Yönergesi Yönetim Kurulu Kararı</w:t>
        </w:r>
      </w:hyperlink>
    </w:p>
    <w:p w14:paraId="3AD8CA78"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70">
        <w:r w:rsidR="00AF3677">
          <w:rPr>
            <w:rFonts w:ascii="Times New Roman" w:eastAsia="Times New Roman" w:hAnsi="Times New Roman" w:cs="Times New Roman"/>
            <w:color w:val="1155CC"/>
            <w:sz w:val="24"/>
            <w:szCs w:val="24"/>
            <w:u w:val="single"/>
          </w:rPr>
          <w:t>Fakülte Ödül ve Teşvik Yönergesi</w:t>
        </w:r>
      </w:hyperlink>
    </w:p>
    <w:p w14:paraId="29DC2873"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71">
        <w:r w:rsidR="00AF3677">
          <w:rPr>
            <w:rFonts w:ascii="Times New Roman" w:eastAsia="Times New Roman" w:hAnsi="Times New Roman" w:cs="Times New Roman"/>
            <w:color w:val="1155CC"/>
            <w:sz w:val="24"/>
            <w:szCs w:val="24"/>
            <w:u w:val="single"/>
          </w:rPr>
          <w:t>Fakülte Ödül ve Teşvik Komisyonu</w:t>
        </w:r>
      </w:hyperlink>
    </w:p>
    <w:p w14:paraId="7E0888DC"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72">
        <w:r w:rsidR="00AF3677">
          <w:rPr>
            <w:rFonts w:ascii="Times New Roman" w:eastAsia="Times New Roman" w:hAnsi="Times New Roman" w:cs="Times New Roman"/>
            <w:color w:val="1155CC"/>
            <w:sz w:val="24"/>
            <w:szCs w:val="24"/>
            <w:u w:val="single"/>
          </w:rPr>
          <w:t>Akademik Personel Tebrik Mesajları</w:t>
        </w:r>
      </w:hyperlink>
    </w:p>
    <w:p w14:paraId="28774BE5"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73">
        <w:r w:rsidR="00AF3677">
          <w:rPr>
            <w:rFonts w:ascii="Times New Roman" w:eastAsia="Times New Roman" w:hAnsi="Times New Roman" w:cs="Times New Roman"/>
            <w:color w:val="1155CC"/>
            <w:sz w:val="24"/>
            <w:szCs w:val="24"/>
            <w:u w:val="single"/>
          </w:rPr>
          <w:t>TÜBİTAK 2209-A Desteğe Hak Kazananlar</w:t>
        </w:r>
      </w:hyperlink>
    </w:p>
    <w:p w14:paraId="03A7604B"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74">
        <w:r w:rsidR="00AF3677">
          <w:rPr>
            <w:rFonts w:ascii="Times New Roman" w:eastAsia="Times New Roman" w:hAnsi="Times New Roman" w:cs="Times New Roman"/>
            <w:color w:val="1155CC"/>
            <w:sz w:val="24"/>
            <w:szCs w:val="24"/>
            <w:u w:val="single"/>
          </w:rPr>
          <w:t>Akademik Teşvik Başvuru ve İnceleme Komisyonu</w:t>
        </w:r>
      </w:hyperlink>
    </w:p>
    <w:p w14:paraId="4725D764"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75">
        <w:r w:rsidR="00AF3677">
          <w:rPr>
            <w:rFonts w:ascii="Times New Roman" w:eastAsia="Times New Roman" w:hAnsi="Times New Roman" w:cs="Times New Roman"/>
            <w:color w:val="1155CC"/>
            <w:sz w:val="24"/>
            <w:szCs w:val="24"/>
            <w:u w:val="single"/>
          </w:rPr>
          <w:t>Toplantı Tutanağı</w:t>
        </w:r>
      </w:hyperlink>
    </w:p>
    <w:p w14:paraId="11C4EF5F"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76">
        <w:r w:rsidR="00AF3677">
          <w:rPr>
            <w:rFonts w:ascii="Times New Roman" w:eastAsia="Times New Roman" w:hAnsi="Times New Roman" w:cs="Times New Roman"/>
            <w:color w:val="1155CC"/>
            <w:sz w:val="24"/>
            <w:szCs w:val="24"/>
            <w:u w:val="single"/>
          </w:rPr>
          <w:t>Öğrencilerin Katıldığı Etkinliklerin Web-Haberleri</w:t>
        </w:r>
      </w:hyperlink>
    </w:p>
    <w:p w14:paraId="4B1FD365"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77">
        <w:r w:rsidR="00AF3677">
          <w:rPr>
            <w:rFonts w:ascii="Times New Roman" w:eastAsia="Times New Roman" w:hAnsi="Times New Roman" w:cs="Times New Roman"/>
            <w:color w:val="1155CC"/>
            <w:sz w:val="24"/>
            <w:szCs w:val="24"/>
            <w:u w:val="single"/>
          </w:rPr>
          <w:t>Akademik Personelin Katıldığı Etkinliklerin Web-Haberleri</w:t>
        </w:r>
      </w:hyperlink>
    </w:p>
    <w:p w14:paraId="1EFDB943"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78">
        <w:r w:rsidR="00AF3677">
          <w:rPr>
            <w:rFonts w:ascii="Times New Roman" w:eastAsia="Times New Roman" w:hAnsi="Times New Roman" w:cs="Times New Roman"/>
            <w:color w:val="1155CC"/>
            <w:sz w:val="24"/>
            <w:szCs w:val="24"/>
            <w:u w:val="single"/>
          </w:rPr>
          <w:t>Onur Belgesi Takdim Töreni</w:t>
        </w:r>
      </w:hyperlink>
    </w:p>
    <w:p w14:paraId="06B90494"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79">
        <w:r w:rsidR="00AF3677">
          <w:rPr>
            <w:rFonts w:ascii="Times New Roman" w:eastAsia="Times New Roman" w:hAnsi="Times New Roman" w:cs="Times New Roman"/>
            <w:color w:val="1155CC"/>
            <w:sz w:val="24"/>
            <w:szCs w:val="24"/>
            <w:u w:val="single"/>
          </w:rPr>
          <w:t>Gazete Haberi 1</w:t>
        </w:r>
      </w:hyperlink>
    </w:p>
    <w:p w14:paraId="02F14EF4"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80">
        <w:r w:rsidR="00AF3677">
          <w:rPr>
            <w:rFonts w:ascii="Times New Roman" w:eastAsia="Times New Roman" w:hAnsi="Times New Roman" w:cs="Times New Roman"/>
            <w:color w:val="1155CC"/>
            <w:sz w:val="24"/>
            <w:szCs w:val="24"/>
            <w:u w:val="single"/>
          </w:rPr>
          <w:t>Gazete Haberi 2</w:t>
        </w:r>
      </w:hyperlink>
    </w:p>
    <w:p w14:paraId="7E6E880E"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81">
        <w:r w:rsidR="00AF3677">
          <w:rPr>
            <w:rFonts w:ascii="Times New Roman" w:eastAsia="Times New Roman" w:hAnsi="Times New Roman" w:cs="Times New Roman"/>
            <w:color w:val="1155CC"/>
            <w:sz w:val="24"/>
            <w:szCs w:val="24"/>
            <w:u w:val="single"/>
          </w:rPr>
          <w:t>Dizüstü Bilgisayar Ödül Töreni Fotoğrafları</w:t>
        </w:r>
      </w:hyperlink>
    </w:p>
    <w:p w14:paraId="716681BD"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82">
        <w:r w:rsidR="00AF3677">
          <w:rPr>
            <w:rFonts w:ascii="Times New Roman" w:eastAsia="Times New Roman" w:hAnsi="Times New Roman" w:cs="Times New Roman"/>
            <w:color w:val="1155CC"/>
            <w:sz w:val="24"/>
            <w:szCs w:val="24"/>
            <w:u w:val="single"/>
          </w:rPr>
          <w:t>2025 Yılında Akademik Teşvik Alan Öğretim Elemanları</w:t>
        </w:r>
      </w:hyperlink>
    </w:p>
    <w:p w14:paraId="048C1BC9"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83">
        <w:r w:rsidR="00AF3677">
          <w:rPr>
            <w:rFonts w:ascii="Times New Roman" w:eastAsia="Times New Roman" w:hAnsi="Times New Roman" w:cs="Times New Roman"/>
            <w:color w:val="1155CC"/>
            <w:sz w:val="24"/>
            <w:szCs w:val="24"/>
            <w:u w:val="single"/>
          </w:rPr>
          <w:t>2024 Yılında Akademik Teşvik Alan Öğretim Elemanları</w:t>
        </w:r>
      </w:hyperlink>
    </w:p>
    <w:p w14:paraId="0E12A5B2"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84">
        <w:r w:rsidR="00AF3677">
          <w:rPr>
            <w:rFonts w:ascii="Times New Roman" w:eastAsia="Times New Roman" w:hAnsi="Times New Roman" w:cs="Times New Roman"/>
            <w:color w:val="1155CC"/>
            <w:sz w:val="24"/>
            <w:szCs w:val="24"/>
            <w:u w:val="single"/>
          </w:rPr>
          <w:t>Ödül ve Teşvik Komisyonu Görevlendirme Yazısı</w:t>
        </w:r>
      </w:hyperlink>
    </w:p>
    <w:p w14:paraId="7C6B4F90" w14:textId="77777777" w:rsidR="00AF3677" w:rsidRDefault="0071015D" w:rsidP="00AF3677">
      <w:pPr>
        <w:numPr>
          <w:ilvl w:val="0"/>
          <w:numId w:val="26"/>
        </w:numPr>
        <w:spacing w:line="360" w:lineRule="auto"/>
        <w:jc w:val="both"/>
        <w:rPr>
          <w:rFonts w:ascii="Times New Roman" w:eastAsia="Times New Roman" w:hAnsi="Times New Roman" w:cs="Times New Roman"/>
          <w:sz w:val="24"/>
          <w:szCs w:val="24"/>
        </w:rPr>
      </w:pPr>
      <w:hyperlink r:id="rId485">
        <w:proofErr w:type="spellStart"/>
        <w:r w:rsidR="00AF3677">
          <w:rPr>
            <w:rFonts w:ascii="Times New Roman" w:eastAsia="Times New Roman" w:hAnsi="Times New Roman" w:cs="Times New Roman"/>
            <w:color w:val="1155CC"/>
            <w:sz w:val="24"/>
            <w:szCs w:val="24"/>
            <w:u w:val="single"/>
          </w:rPr>
          <w:t>Tübitak</w:t>
        </w:r>
        <w:proofErr w:type="spellEnd"/>
        <w:r w:rsidR="00AF3677">
          <w:rPr>
            <w:rFonts w:ascii="Times New Roman" w:eastAsia="Times New Roman" w:hAnsi="Times New Roman" w:cs="Times New Roman"/>
            <w:color w:val="1155CC"/>
            <w:sz w:val="24"/>
            <w:szCs w:val="24"/>
            <w:u w:val="single"/>
          </w:rPr>
          <w:t xml:space="preserve"> Tebrik Belgeleri</w:t>
        </w:r>
      </w:hyperlink>
    </w:p>
    <w:p w14:paraId="6B717A19" w14:textId="77777777" w:rsidR="00691474" w:rsidRDefault="00D676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B65F5DB" w14:textId="77777777" w:rsidR="00691474" w:rsidRDefault="00D67653">
      <w:pPr>
        <w:spacing w:before="240"/>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B.5. Öğrenme kaynakları</w:t>
      </w:r>
    </w:p>
    <w:p w14:paraId="1195DE9A" w14:textId="77777777" w:rsidR="00691474" w:rsidRDefault="00D67653">
      <w:pPr>
        <w:spacing w:before="240"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B.5.1. Öğrenme kaynakları</w:t>
      </w:r>
    </w:p>
    <w:p w14:paraId="3D898027" w14:textId="77777777" w:rsidR="00691474" w:rsidRDefault="00D67653">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Fakültemizin öğrenme kaynakları arasında derslikler, kütüphane, toplantı salonları, uygulama odaları yer almaktadır. Bu odaların kullanımı ile ilgili hususlar Kalite El Kitabı’nda belirtilmiştir (Kanıt 1). Fakültemizin öğrenme kaynakları arasında derslikler, kütüphane, toplantı salonları, uygulama odaları yer almaktadır. Kurumumuz bünyesinde 2025 yılı itibariyle 11 sınıf bulunmaktadır. Bunlardan. 3 tanesi 35 kişilik kapasiteye, 8 tanesi 60 kişilik kapasiteye sahiptir ve her biri </w:t>
      </w:r>
      <w:proofErr w:type="gramStart"/>
      <w:r>
        <w:rPr>
          <w:rFonts w:ascii="Times New Roman" w:eastAsia="Times New Roman" w:hAnsi="Times New Roman" w:cs="Times New Roman"/>
          <w:sz w:val="24"/>
          <w:szCs w:val="24"/>
        </w:rPr>
        <w:t>projeksiyon</w:t>
      </w:r>
      <w:proofErr w:type="gramEnd"/>
      <w:r>
        <w:rPr>
          <w:rFonts w:ascii="Times New Roman" w:eastAsia="Times New Roman" w:hAnsi="Times New Roman" w:cs="Times New Roman"/>
          <w:sz w:val="24"/>
          <w:szCs w:val="24"/>
        </w:rPr>
        <w:t xml:space="preserve"> ve ses sistemi ile donatılmıştır. Kurumumuzdaki sınıflar öğrenciler için uygun nicelik ve niteliktedir. Öğrencilerimiz kurumumuzda her sınıfta bulunan </w:t>
      </w:r>
      <w:proofErr w:type="gramStart"/>
      <w:r>
        <w:rPr>
          <w:rFonts w:ascii="Times New Roman" w:eastAsia="Times New Roman" w:hAnsi="Times New Roman" w:cs="Times New Roman"/>
          <w:sz w:val="24"/>
          <w:szCs w:val="24"/>
        </w:rPr>
        <w:t>projeksiyon</w:t>
      </w:r>
      <w:proofErr w:type="gramEnd"/>
      <w:r>
        <w:rPr>
          <w:rFonts w:ascii="Times New Roman" w:eastAsia="Times New Roman" w:hAnsi="Times New Roman" w:cs="Times New Roman"/>
          <w:sz w:val="24"/>
          <w:szCs w:val="24"/>
        </w:rPr>
        <w:t xml:space="preserve"> cihazlarıyla etkili sunum yapabilme becerilerini geliştirebilme imkanına sahiptir.</w:t>
      </w:r>
    </w:p>
    <w:p w14:paraId="5F063993" w14:textId="77777777" w:rsidR="00691474" w:rsidRDefault="00D67653">
      <w:pPr>
        <w:spacing w:before="240" w:after="160"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Sınıfların haricinde öğrencilerin boş vakitlerini değerlendirebilecekleri uygulama alanları ve odaları şunlardır: 1 adet Ebru Atölyesi, 1 adet okuma salonu (üst kattaki açık alanda bulunan oturma salonu- çay ocağının karşısında) , 1 toplantı ve 1 seminer salonu (doktora seminer salonu) 1 adet Kütüphane, 2 adet Mescit, iki adet pinpon topu masası bulunmaktadır.</w:t>
      </w:r>
      <w:proofErr w:type="gramEnd"/>
    </w:p>
    <w:p w14:paraId="0CDB9B57" w14:textId="77777777" w:rsidR="00691474" w:rsidRDefault="00D67653">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Ebru atölyesi, ebru öğrenimi ve öğretimi için gerekli olan teçhizatlar ile donatılmıştır. Burada her hafta belirli günlerde ilgili öğrencilere ebru dersleri verilmektedir. Ebru atölyesinin sorumlusu Fakültemiz Ebru-Hat-Tezhip dersleri hocamız Ali </w:t>
      </w:r>
      <w:proofErr w:type="spellStart"/>
      <w:r>
        <w:rPr>
          <w:rFonts w:ascii="Times New Roman" w:eastAsia="Times New Roman" w:hAnsi="Times New Roman" w:cs="Times New Roman"/>
          <w:sz w:val="24"/>
          <w:szCs w:val="24"/>
        </w:rPr>
        <w:t>ERSEN’dir</w:t>
      </w:r>
      <w:proofErr w:type="spellEnd"/>
      <w:r>
        <w:rPr>
          <w:rFonts w:ascii="Times New Roman" w:eastAsia="Times New Roman" w:hAnsi="Times New Roman" w:cs="Times New Roman"/>
          <w:sz w:val="24"/>
          <w:szCs w:val="24"/>
        </w:rPr>
        <w:t>.</w:t>
      </w:r>
    </w:p>
    <w:p w14:paraId="5FE31166" w14:textId="77777777" w:rsidR="00691474" w:rsidRDefault="00D67653">
      <w:pPr>
        <w:spacing w:before="240"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İlahiyat fakültesi kütüphanesi yaklaşık 60 m2 kullanım alanı ve 40 kişilik oturma kapasitesine sahiptir. Kütüphanemizde 2025 yılı itibariyle toplam yaklaşık 4000 eser bulunmaktadır. Kütüphanemizdeki kaynaklar her yıl artırılarak zenginleştirilmektedir.</w:t>
      </w:r>
    </w:p>
    <w:p w14:paraId="01239BAC" w14:textId="77777777" w:rsidR="00691474" w:rsidRDefault="00D67653">
      <w:pPr>
        <w:spacing w:after="160"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B.5.2. Sosyal, kültürel, sportif faaliyetler</w:t>
      </w:r>
    </w:p>
    <w:p w14:paraId="4E17D147"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Merkez kampüste bulunan Fakültemizin öğrenci ve personeli, üniversitenin sahip olduğu tüm sosyal, kültürel ve sportif imkânlardan yararlanabilmektedir. Buna ilave olarak fakülte içerisinde de çeşitli imkânlar bulunmaktadır (Bkz. ÖDR B.5.3. “Tesis ve Altyapılar”). </w:t>
      </w:r>
    </w:p>
    <w:p w14:paraId="02C468B0" w14:textId="77777777" w:rsidR="00691474" w:rsidRDefault="00D67653">
      <w:pPr>
        <w:spacing w:after="160" w:line="259"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Pandemi</w:t>
      </w:r>
      <w:proofErr w:type="spellEnd"/>
      <w:r>
        <w:rPr>
          <w:rFonts w:ascii="Times New Roman" w:eastAsia="Times New Roman" w:hAnsi="Times New Roman" w:cs="Times New Roman"/>
          <w:sz w:val="24"/>
          <w:szCs w:val="24"/>
        </w:rPr>
        <w:t xml:space="preserve"> döneminde öğrencilerimizin sosyal ve kültürel faaliyetlerden mahrum kalmaması için 2 yıl boyunca sürmüş olan “Cuma Konferansları” </w:t>
      </w:r>
      <w:proofErr w:type="gramStart"/>
      <w:r>
        <w:rPr>
          <w:rFonts w:ascii="Times New Roman" w:eastAsia="Times New Roman" w:hAnsi="Times New Roman" w:cs="Times New Roman"/>
          <w:sz w:val="24"/>
          <w:szCs w:val="24"/>
        </w:rPr>
        <w:t>online</w:t>
      </w:r>
      <w:proofErr w:type="gramEnd"/>
      <w:r>
        <w:rPr>
          <w:rFonts w:ascii="Times New Roman" w:eastAsia="Times New Roman" w:hAnsi="Times New Roman" w:cs="Times New Roman"/>
          <w:sz w:val="24"/>
          <w:szCs w:val="24"/>
        </w:rPr>
        <w:t xml:space="preserve"> konferans dizisi uygulanmıştır. Bunu gerçekleştirebilmek için Cuma günü öğleden sonraya ders konulmamış, her hafta </w:t>
      </w:r>
      <w:proofErr w:type="gramStart"/>
      <w:r>
        <w:rPr>
          <w:rFonts w:ascii="Times New Roman" w:eastAsia="Times New Roman" w:hAnsi="Times New Roman" w:cs="Times New Roman"/>
          <w:sz w:val="24"/>
          <w:szCs w:val="24"/>
        </w:rPr>
        <w:t>farklı  bir</w:t>
      </w:r>
      <w:proofErr w:type="gramEnd"/>
      <w:r>
        <w:rPr>
          <w:rFonts w:ascii="Times New Roman" w:eastAsia="Times New Roman" w:hAnsi="Times New Roman" w:cs="Times New Roman"/>
          <w:sz w:val="24"/>
          <w:szCs w:val="24"/>
        </w:rPr>
        <w:t xml:space="preserve"> konuk davet edilerek 1 buçuk saatlik </w:t>
      </w:r>
      <w:proofErr w:type="spellStart"/>
      <w:r>
        <w:rPr>
          <w:rFonts w:ascii="Times New Roman" w:eastAsia="Times New Roman" w:hAnsi="Times New Roman" w:cs="Times New Roman"/>
          <w:sz w:val="24"/>
          <w:szCs w:val="24"/>
        </w:rPr>
        <w:t>zoom</w:t>
      </w:r>
      <w:proofErr w:type="spellEnd"/>
      <w:r>
        <w:rPr>
          <w:rFonts w:ascii="Times New Roman" w:eastAsia="Times New Roman" w:hAnsi="Times New Roman" w:cs="Times New Roman"/>
          <w:sz w:val="24"/>
          <w:szCs w:val="24"/>
        </w:rPr>
        <w:t xml:space="preserve"> konferansları düzenlenmiştir. Davet edilen konuklar, </w:t>
      </w:r>
      <w:proofErr w:type="spellStart"/>
      <w:r>
        <w:rPr>
          <w:rFonts w:ascii="Times New Roman" w:eastAsia="Times New Roman" w:hAnsi="Times New Roman" w:cs="Times New Roman"/>
          <w:sz w:val="24"/>
          <w:szCs w:val="24"/>
        </w:rPr>
        <w:t>türkiye’nin</w:t>
      </w:r>
      <w:proofErr w:type="spellEnd"/>
      <w:r>
        <w:rPr>
          <w:rFonts w:ascii="Times New Roman" w:eastAsia="Times New Roman" w:hAnsi="Times New Roman" w:cs="Times New Roman"/>
          <w:sz w:val="24"/>
          <w:szCs w:val="24"/>
        </w:rPr>
        <w:t xml:space="preserve"> çeşitli kurumlarında görev yapan akademisyen, yazar, gazeteci, din görevlisi vb. olup, mesleki ve hayati tecrübelerini öğrencilerimize aktarmış, konferans sonunda yapılan kısa soru-cevap faslı ile de bu tecrübe aktarımı pekişti </w:t>
      </w:r>
      <w:proofErr w:type="spellStart"/>
      <w:r>
        <w:rPr>
          <w:rFonts w:ascii="Times New Roman" w:eastAsia="Times New Roman" w:hAnsi="Times New Roman" w:cs="Times New Roman"/>
          <w:sz w:val="24"/>
          <w:szCs w:val="24"/>
        </w:rPr>
        <w:t>rilmiştir</w:t>
      </w:r>
      <w:proofErr w:type="spellEnd"/>
      <w:r>
        <w:rPr>
          <w:rFonts w:ascii="Times New Roman" w:eastAsia="Times New Roman" w:hAnsi="Times New Roman" w:cs="Times New Roman"/>
          <w:sz w:val="24"/>
          <w:szCs w:val="24"/>
        </w:rPr>
        <w:t>. Cuma Konferansları ile ilgili detaylı bilgi ve kanıtlar için Bkz. ÖDR D.3.1. Toplumsal katkı performansının izlenmesi ve iyileştirilmesi”</w:t>
      </w:r>
    </w:p>
    <w:p w14:paraId="43F0E95A"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Kulüpleri-Toplulukları</w:t>
      </w:r>
    </w:p>
    <w:p w14:paraId="0C34EB22"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Fakültemize ait 2 adet öğrenci kulübümüz bulunmakta olup bunlardan bir tanesi aktif diğeri ise pasif </w:t>
      </w:r>
      <w:proofErr w:type="spellStart"/>
      <w:r>
        <w:rPr>
          <w:rFonts w:ascii="Times New Roman" w:eastAsia="Times New Roman" w:hAnsi="Times New Roman" w:cs="Times New Roman"/>
          <w:sz w:val="24"/>
          <w:szCs w:val="24"/>
        </w:rPr>
        <w:t>statütedir</w:t>
      </w:r>
      <w:proofErr w:type="spellEnd"/>
      <w:r>
        <w:rPr>
          <w:rFonts w:ascii="Times New Roman" w:eastAsia="Times New Roman" w:hAnsi="Times New Roman" w:cs="Times New Roman"/>
          <w:sz w:val="24"/>
          <w:szCs w:val="24"/>
        </w:rPr>
        <w:t>. “Erdemli Gençlik Platformu” adlı öğrenci kulübümüz (</w:t>
      </w:r>
      <w:hyperlink r:id="rId486">
        <w:r>
          <w:rPr>
            <w:rFonts w:ascii="Times New Roman" w:eastAsia="Times New Roman" w:hAnsi="Times New Roman" w:cs="Times New Roman"/>
            <w:color w:val="0563C1"/>
            <w:sz w:val="24"/>
            <w:szCs w:val="24"/>
            <w:u w:val="single"/>
          </w:rPr>
          <w:t>Kanıt 1</w:t>
        </w:r>
      </w:hyperlink>
      <w:r>
        <w:rPr>
          <w:rFonts w:ascii="Times New Roman" w:eastAsia="Times New Roman" w:hAnsi="Times New Roman" w:cs="Times New Roman"/>
          <w:sz w:val="24"/>
          <w:szCs w:val="24"/>
        </w:rPr>
        <w:t>)  pasif durumdadır. “Yeşil ve Temiz Kampüs” adlı öğrenci kulübümüz ise faaliyetlerine devam etmektedir.  Yeşil ve Temiz Kampüs adlı öğrenci kulübümüzün çalışma esasları için (Bkz.</w:t>
      </w:r>
      <w:hyperlink r:id="rId487">
        <w:r>
          <w:rPr>
            <w:rFonts w:ascii="Times New Roman" w:eastAsia="Times New Roman" w:hAnsi="Times New Roman" w:cs="Times New Roman"/>
            <w:color w:val="0563C1"/>
            <w:sz w:val="24"/>
            <w:szCs w:val="24"/>
            <w:u w:val="single"/>
          </w:rPr>
          <w:t xml:space="preserve"> Kanıt 2</w:t>
        </w:r>
      </w:hyperlink>
      <w:r>
        <w:rPr>
          <w:rFonts w:ascii="Times New Roman" w:eastAsia="Times New Roman" w:hAnsi="Times New Roman" w:cs="Times New Roman"/>
          <w:sz w:val="24"/>
          <w:szCs w:val="24"/>
        </w:rPr>
        <w:t xml:space="preserve">) üye listesi için (Bkz. </w:t>
      </w:r>
      <w:hyperlink r:id="rId488">
        <w:r>
          <w:rPr>
            <w:rFonts w:ascii="Times New Roman" w:eastAsia="Times New Roman" w:hAnsi="Times New Roman" w:cs="Times New Roman"/>
            <w:color w:val="0563C1"/>
            <w:sz w:val="24"/>
            <w:szCs w:val="24"/>
            <w:u w:val="single"/>
          </w:rPr>
          <w:t>Kanıt 3</w:t>
        </w:r>
      </w:hyperlink>
      <w:r>
        <w:rPr>
          <w:rFonts w:ascii="Times New Roman" w:eastAsia="Times New Roman" w:hAnsi="Times New Roman" w:cs="Times New Roman"/>
          <w:sz w:val="24"/>
          <w:szCs w:val="24"/>
        </w:rPr>
        <w:t xml:space="preserve">), Faaliyetleri için (Bkz. </w:t>
      </w:r>
      <w:hyperlink r:id="rId489">
        <w:r>
          <w:rPr>
            <w:rFonts w:ascii="Times New Roman" w:eastAsia="Times New Roman" w:hAnsi="Times New Roman" w:cs="Times New Roman"/>
            <w:color w:val="0563C1"/>
            <w:sz w:val="24"/>
            <w:szCs w:val="24"/>
            <w:u w:val="single"/>
          </w:rPr>
          <w:t>Kanıt 4</w:t>
        </w:r>
      </w:hyperlink>
      <w:r>
        <w:rPr>
          <w:rFonts w:ascii="Times New Roman" w:eastAsia="Times New Roman" w:hAnsi="Times New Roman" w:cs="Times New Roman"/>
          <w:sz w:val="24"/>
          <w:szCs w:val="24"/>
        </w:rPr>
        <w:t>)</w:t>
      </w:r>
    </w:p>
    <w:p w14:paraId="652D1BC4"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Söz konusu öğrenci kulübünün faaliyetleri arasında, öğrencilerimiz için tarihi ve kültürel gezilerin organize edilmesi de bulunmaktadır. Bu Kapsamda 2019 yılında Hatay’a ve Tarsus’a, 2025 yılında da Mardin’e Fakültemiz hocaları eşliğinde günübirlik turlar düzenlenmiştir. (Bkz. Kanıt </w:t>
      </w:r>
      <w:hyperlink r:id="rId490">
        <w:r>
          <w:rPr>
            <w:rFonts w:ascii="Times New Roman" w:eastAsia="Times New Roman" w:hAnsi="Times New Roman" w:cs="Times New Roman"/>
            <w:color w:val="0563C1"/>
            <w:sz w:val="24"/>
            <w:szCs w:val="24"/>
            <w:u w:val="single"/>
          </w:rPr>
          <w:t>5</w:t>
        </w:r>
      </w:hyperlink>
      <w:r>
        <w:rPr>
          <w:rFonts w:ascii="Times New Roman" w:eastAsia="Times New Roman" w:hAnsi="Times New Roman" w:cs="Times New Roman"/>
          <w:sz w:val="24"/>
          <w:szCs w:val="24"/>
        </w:rPr>
        <w:t xml:space="preserve">, </w:t>
      </w:r>
      <w:hyperlink r:id="rId491">
        <w:r>
          <w:rPr>
            <w:rFonts w:ascii="Times New Roman" w:eastAsia="Times New Roman" w:hAnsi="Times New Roman" w:cs="Times New Roman"/>
            <w:color w:val="0563C1"/>
            <w:sz w:val="24"/>
            <w:szCs w:val="24"/>
            <w:u w:val="single"/>
          </w:rPr>
          <w:t>6</w:t>
        </w:r>
      </w:hyperlink>
      <w:r>
        <w:rPr>
          <w:rFonts w:ascii="Times New Roman" w:eastAsia="Times New Roman" w:hAnsi="Times New Roman" w:cs="Times New Roman"/>
          <w:sz w:val="24"/>
          <w:szCs w:val="24"/>
        </w:rPr>
        <w:t xml:space="preserve">, </w:t>
      </w:r>
      <w:hyperlink r:id="rId492">
        <w:r>
          <w:rPr>
            <w:rFonts w:ascii="Times New Roman" w:eastAsia="Times New Roman" w:hAnsi="Times New Roman" w:cs="Times New Roman"/>
            <w:color w:val="0563C1"/>
            <w:sz w:val="24"/>
            <w:szCs w:val="24"/>
            <w:u w:val="single"/>
          </w:rPr>
          <w:t>7</w:t>
        </w:r>
      </w:hyperlink>
      <w:r>
        <w:rPr>
          <w:rFonts w:ascii="Times New Roman" w:eastAsia="Times New Roman" w:hAnsi="Times New Roman" w:cs="Times New Roman"/>
          <w:sz w:val="24"/>
          <w:szCs w:val="24"/>
        </w:rPr>
        <w:t xml:space="preserve">) </w:t>
      </w:r>
    </w:p>
    <w:p w14:paraId="0E8F12AF"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bünyesinde gerçekleştirilen tüm faaliyetlerin ardından, Fakülte Tanıtım ve Bilgilendirme Grubu tarafından bu faaliyetin içeriği hakkında bilgi veren bir haber metni hazırlanarak fotoğraflarla birlikte fakülte web sayfasında(</w:t>
      </w:r>
      <w:hyperlink r:id="rId493">
        <w:r>
          <w:rPr>
            <w:rFonts w:ascii="Times New Roman" w:eastAsia="Times New Roman" w:hAnsi="Times New Roman" w:cs="Times New Roman"/>
            <w:color w:val="0563C1"/>
            <w:sz w:val="24"/>
            <w:szCs w:val="24"/>
            <w:u w:val="single"/>
          </w:rPr>
          <w:t>Kanıt 8</w:t>
        </w:r>
      </w:hyperlink>
      <w:r>
        <w:rPr>
          <w:rFonts w:ascii="Times New Roman" w:eastAsia="Times New Roman" w:hAnsi="Times New Roman" w:cs="Times New Roman"/>
          <w:sz w:val="24"/>
          <w:szCs w:val="24"/>
        </w:rPr>
        <w:t xml:space="preserve">) ve sosyal medya hesaplarında paylaşılmakta(Kanıt </w:t>
      </w:r>
      <w:hyperlink r:id="rId494">
        <w:r>
          <w:rPr>
            <w:rFonts w:ascii="Times New Roman" w:eastAsia="Times New Roman" w:hAnsi="Times New Roman" w:cs="Times New Roman"/>
            <w:color w:val="0563C1"/>
            <w:sz w:val="24"/>
            <w:szCs w:val="24"/>
            <w:u w:val="single"/>
          </w:rPr>
          <w:t>9</w:t>
        </w:r>
      </w:hyperlink>
      <w:r>
        <w:rPr>
          <w:rFonts w:ascii="Times New Roman" w:eastAsia="Times New Roman" w:hAnsi="Times New Roman" w:cs="Times New Roman"/>
          <w:sz w:val="24"/>
          <w:szCs w:val="24"/>
        </w:rPr>
        <w:t xml:space="preserve">, </w:t>
      </w:r>
      <w:hyperlink r:id="rId495">
        <w:r>
          <w:rPr>
            <w:rFonts w:ascii="Times New Roman" w:eastAsia="Times New Roman" w:hAnsi="Times New Roman" w:cs="Times New Roman"/>
            <w:color w:val="0563C1"/>
            <w:sz w:val="24"/>
            <w:szCs w:val="24"/>
            <w:u w:val="single"/>
          </w:rPr>
          <w:t>10</w:t>
        </w:r>
      </w:hyperlink>
      <w:r>
        <w:rPr>
          <w:rFonts w:ascii="Times New Roman" w:eastAsia="Times New Roman" w:hAnsi="Times New Roman" w:cs="Times New Roman"/>
          <w:sz w:val="24"/>
          <w:szCs w:val="24"/>
        </w:rPr>
        <w:t>), böylece faaliyetin içeriği hakkında kamuoyu bilgilendirilmektedir.</w:t>
      </w:r>
    </w:p>
    <w:p w14:paraId="21CC8D4E"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Kanıtlar:</w:t>
      </w:r>
    </w:p>
    <w:p w14:paraId="3F55B8FC" w14:textId="77777777" w:rsidR="00691474" w:rsidRDefault="0071015D">
      <w:pPr>
        <w:spacing w:after="160" w:line="259" w:lineRule="auto"/>
        <w:jc w:val="both"/>
        <w:rPr>
          <w:rFonts w:ascii="Times New Roman" w:eastAsia="Times New Roman" w:hAnsi="Times New Roman" w:cs="Times New Roman"/>
          <w:sz w:val="24"/>
          <w:szCs w:val="24"/>
        </w:rPr>
      </w:pPr>
      <w:hyperlink r:id="rId496">
        <w:r w:rsidR="00D67653">
          <w:rPr>
            <w:rFonts w:ascii="Times New Roman" w:eastAsia="Times New Roman" w:hAnsi="Times New Roman" w:cs="Times New Roman"/>
            <w:color w:val="0563C1"/>
            <w:sz w:val="24"/>
            <w:szCs w:val="24"/>
            <w:u w:val="single"/>
          </w:rPr>
          <w:t>Kanıt 1</w:t>
        </w:r>
      </w:hyperlink>
      <w:r w:rsidR="00D67653">
        <w:rPr>
          <w:rFonts w:ascii="Times New Roman" w:eastAsia="Times New Roman" w:hAnsi="Times New Roman" w:cs="Times New Roman"/>
          <w:sz w:val="24"/>
          <w:szCs w:val="24"/>
        </w:rPr>
        <w:t>: Erdemli Gençlik Topluluğu İle ilgili tüm dosyalar</w:t>
      </w:r>
    </w:p>
    <w:p w14:paraId="56A6789B" w14:textId="77777777" w:rsidR="00691474" w:rsidRDefault="0071015D">
      <w:pPr>
        <w:spacing w:after="160" w:line="259" w:lineRule="auto"/>
        <w:jc w:val="both"/>
        <w:rPr>
          <w:rFonts w:ascii="Times New Roman" w:eastAsia="Times New Roman" w:hAnsi="Times New Roman" w:cs="Times New Roman"/>
          <w:sz w:val="24"/>
          <w:szCs w:val="24"/>
        </w:rPr>
      </w:pPr>
      <w:hyperlink r:id="rId497">
        <w:r w:rsidR="00D67653">
          <w:rPr>
            <w:rFonts w:ascii="Times New Roman" w:eastAsia="Times New Roman" w:hAnsi="Times New Roman" w:cs="Times New Roman"/>
            <w:color w:val="0563C1"/>
            <w:sz w:val="24"/>
            <w:szCs w:val="24"/>
            <w:u w:val="single"/>
          </w:rPr>
          <w:t xml:space="preserve"> Kanıt 2</w:t>
        </w:r>
      </w:hyperlink>
      <w:r w:rsidR="00D67653">
        <w:rPr>
          <w:rFonts w:ascii="Times New Roman" w:eastAsia="Times New Roman" w:hAnsi="Times New Roman" w:cs="Times New Roman"/>
          <w:sz w:val="24"/>
          <w:szCs w:val="24"/>
        </w:rPr>
        <w:t>: Yeşil ve Temiz Kampüs adlı öğrenci kulübümüzün çalışma esasları</w:t>
      </w:r>
    </w:p>
    <w:p w14:paraId="4B6DC313" w14:textId="77777777" w:rsidR="00691474" w:rsidRDefault="0071015D">
      <w:pPr>
        <w:spacing w:after="160" w:line="259" w:lineRule="auto"/>
        <w:jc w:val="both"/>
        <w:rPr>
          <w:rFonts w:ascii="Times New Roman" w:eastAsia="Times New Roman" w:hAnsi="Times New Roman" w:cs="Times New Roman"/>
          <w:sz w:val="24"/>
          <w:szCs w:val="24"/>
        </w:rPr>
      </w:pPr>
      <w:hyperlink r:id="rId498">
        <w:r w:rsidR="00D67653">
          <w:rPr>
            <w:rFonts w:ascii="Times New Roman" w:eastAsia="Times New Roman" w:hAnsi="Times New Roman" w:cs="Times New Roman"/>
            <w:color w:val="0563C1"/>
            <w:sz w:val="24"/>
            <w:szCs w:val="24"/>
            <w:u w:val="single"/>
          </w:rPr>
          <w:t>Kanıt 3</w:t>
        </w:r>
      </w:hyperlink>
      <w:r w:rsidR="00D67653">
        <w:rPr>
          <w:rFonts w:ascii="Times New Roman" w:eastAsia="Times New Roman" w:hAnsi="Times New Roman" w:cs="Times New Roman"/>
          <w:sz w:val="24"/>
          <w:szCs w:val="24"/>
        </w:rPr>
        <w:t>: Yeşil ve Temiz Kampüs adlı öğrenci kulübümüzün üye listesi</w:t>
      </w:r>
    </w:p>
    <w:p w14:paraId="4CE197E7" w14:textId="77777777" w:rsidR="00691474" w:rsidRDefault="0071015D">
      <w:pPr>
        <w:spacing w:after="160" w:line="259" w:lineRule="auto"/>
        <w:jc w:val="both"/>
        <w:rPr>
          <w:rFonts w:ascii="Times New Roman" w:eastAsia="Times New Roman" w:hAnsi="Times New Roman" w:cs="Times New Roman"/>
          <w:sz w:val="24"/>
          <w:szCs w:val="24"/>
        </w:rPr>
      </w:pPr>
      <w:hyperlink r:id="rId499">
        <w:r w:rsidR="00D67653">
          <w:rPr>
            <w:rFonts w:ascii="Times New Roman" w:eastAsia="Times New Roman" w:hAnsi="Times New Roman" w:cs="Times New Roman"/>
            <w:color w:val="0563C1"/>
            <w:sz w:val="24"/>
            <w:szCs w:val="24"/>
            <w:u w:val="single"/>
          </w:rPr>
          <w:t>Kanıt 4</w:t>
        </w:r>
      </w:hyperlink>
      <w:r w:rsidR="00D67653">
        <w:rPr>
          <w:rFonts w:ascii="Times New Roman" w:eastAsia="Times New Roman" w:hAnsi="Times New Roman" w:cs="Times New Roman"/>
          <w:sz w:val="24"/>
          <w:szCs w:val="24"/>
        </w:rPr>
        <w:t>: Yeşil ve Temiz Kampüs adlı öğrenci kulübümüzün faaliyetleri</w:t>
      </w:r>
    </w:p>
    <w:p w14:paraId="058D5742"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w:t>
      </w:r>
      <w:hyperlink r:id="rId500">
        <w:r>
          <w:rPr>
            <w:rFonts w:ascii="Times New Roman" w:eastAsia="Times New Roman" w:hAnsi="Times New Roman" w:cs="Times New Roman"/>
            <w:color w:val="0563C1"/>
            <w:sz w:val="24"/>
            <w:szCs w:val="24"/>
            <w:u w:val="single"/>
          </w:rPr>
          <w:t>5</w:t>
        </w:r>
      </w:hyperlink>
      <w:r>
        <w:rPr>
          <w:rFonts w:ascii="Times New Roman" w:eastAsia="Times New Roman" w:hAnsi="Times New Roman" w:cs="Times New Roman"/>
          <w:sz w:val="24"/>
          <w:szCs w:val="24"/>
        </w:rPr>
        <w:t>: 2019 Hatay Gezisi</w:t>
      </w:r>
    </w:p>
    <w:p w14:paraId="1A592664"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w:t>
      </w:r>
      <w:hyperlink r:id="rId501">
        <w:r>
          <w:rPr>
            <w:rFonts w:ascii="Times New Roman" w:eastAsia="Times New Roman" w:hAnsi="Times New Roman" w:cs="Times New Roman"/>
            <w:color w:val="0563C1"/>
            <w:sz w:val="24"/>
            <w:szCs w:val="24"/>
            <w:u w:val="single"/>
          </w:rPr>
          <w:t>6</w:t>
        </w:r>
      </w:hyperlink>
      <w:r>
        <w:rPr>
          <w:rFonts w:ascii="Times New Roman" w:eastAsia="Times New Roman" w:hAnsi="Times New Roman" w:cs="Times New Roman"/>
          <w:sz w:val="24"/>
          <w:szCs w:val="24"/>
        </w:rPr>
        <w:t>: 2019 Tarsus Gezisi</w:t>
      </w:r>
    </w:p>
    <w:p w14:paraId="692292A2"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Kanıt </w:t>
      </w:r>
      <w:hyperlink r:id="rId502">
        <w:r>
          <w:rPr>
            <w:rFonts w:ascii="Times New Roman" w:eastAsia="Times New Roman" w:hAnsi="Times New Roman" w:cs="Times New Roman"/>
            <w:color w:val="0563C1"/>
            <w:sz w:val="24"/>
            <w:szCs w:val="24"/>
            <w:u w:val="single"/>
          </w:rPr>
          <w:t>7</w:t>
        </w:r>
      </w:hyperlink>
      <w:r>
        <w:rPr>
          <w:rFonts w:ascii="Times New Roman" w:eastAsia="Times New Roman" w:hAnsi="Times New Roman" w:cs="Times New Roman"/>
          <w:sz w:val="24"/>
          <w:szCs w:val="24"/>
        </w:rPr>
        <w:t>:2025 Mardin Gezisi</w:t>
      </w:r>
    </w:p>
    <w:p w14:paraId="6E60358D" w14:textId="77777777" w:rsidR="00691474" w:rsidRDefault="0071015D">
      <w:pPr>
        <w:spacing w:after="160" w:line="259" w:lineRule="auto"/>
        <w:jc w:val="both"/>
        <w:rPr>
          <w:rFonts w:ascii="Times New Roman" w:eastAsia="Times New Roman" w:hAnsi="Times New Roman" w:cs="Times New Roman"/>
          <w:sz w:val="24"/>
          <w:szCs w:val="24"/>
        </w:rPr>
      </w:pPr>
      <w:hyperlink r:id="rId503">
        <w:r w:rsidR="00D67653">
          <w:rPr>
            <w:rFonts w:ascii="Times New Roman" w:eastAsia="Times New Roman" w:hAnsi="Times New Roman" w:cs="Times New Roman"/>
            <w:color w:val="0563C1"/>
            <w:sz w:val="24"/>
            <w:szCs w:val="24"/>
            <w:u w:val="single"/>
          </w:rPr>
          <w:t>Kanıt 8</w:t>
        </w:r>
      </w:hyperlink>
      <w:r w:rsidR="00D67653">
        <w:rPr>
          <w:rFonts w:ascii="Times New Roman" w:eastAsia="Times New Roman" w:hAnsi="Times New Roman" w:cs="Times New Roman"/>
          <w:sz w:val="24"/>
          <w:szCs w:val="24"/>
        </w:rPr>
        <w:t>: Kurumumuz web sayfası</w:t>
      </w:r>
    </w:p>
    <w:p w14:paraId="7BF36738"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w:t>
      </w:r>
      <w:hyperlink r:id="rId504">
        <w:r>
          <w:rPr>
            <w:rFonts w:ascii="Times New Roman" w:eastAsia="Times New Roman" w:hAnsi="Times New Roman" w:cs="Times New Roman"/>
            <w:color w:val="0563C1"/>
            <w:sz w:val="24"/>
            <w:szCs w:val="24"/>
            <w:u w:val="single"/>
          </w:rPr>
          <w:t>9</w:t>
        </w:r>
      </w:hyperlink>
      <w:r>
        <w:rPr>
          <w:rFonts w:ascii="Times New Roman" w:eastAsia="Times New Roman" w:hAnsi="Times New Roman" w:cs="Times New Roman"/>
          <w:sz w:val="24"/>
          <w:szCs w:val="24"/>
        </w:rPr>
        <w:t>: Kurumumuz Facebook sayfası</w:t>
      </w:r>
    </w:p>
    <w:p w14:paraId="43CBB911"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  </w:t>
      </w:r>
      <w:hyperlink r:id="rId505">
        <w:r>
          <w:rPr>
            <w:rFonts w:ascii="Times New Roman" w:eastAsia="Times New Roman" w:hAnsi="Times New Roman" w:cs="Times New Roman"/>
            <w:color w:val="0563C1"/>
            <w:sz w:val="24"/>
            <w:szCs w:val="24"/>
            <w:u w:val="single"/>
          </w:rPr>
          <w:t>10</w:t>
        </w:r>
      </w:hyperlink>
      <w:r>
        <w:rPr>
          <w:rFonts w:ascii="Times New Roman" w:eastAsia="Times New Roman" w:hAnsi="Times New Roman" w:cs="Times New Roman"/>
          <w:sz w:val="24"/>
          <w:szCs w:val="24"/>
        </w:rPr>
        <w:t xml:space="preserve">: Kurumumuz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sayfası</w:t>
      </w:r>
    </w:p>
    <w:p w14:paraId="7987A667" w14:textId="77777777" w:rsidR="00691474" w:rsidRDefault="00D67653">
      <w:pPr>
        <w:spacing w:after="160"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B.5.3. Tesis ve altyapılar (Yemekhane, yurt, teknoloji donanımlı çalışma alanları, </w:t>
      </w:r>
      <w:proofErr w:type="spellStart"/>
      <w:r>
        <w:rPr>
          <w:rFonts w:ascii="Times New Roman" w:eastAsia="Times New Roman" w:hAnsi="Times New Roman" w:cs="Times New Roman"/>
          <w:b/>
          <w:bCs/>
          <w:sz w:val="24"/>
          <w:szCs w:val="24"/>
        </w:rPr>
        <w:t>mediko</w:t>
      </w:r>
      <w:proofErr w:type="spellEnd"/>
      <w:r>
        <w:rPr>
          <w:rFonts w:ascii="Times New Roman" w:eastAsia="Times New Roman" w:hAnsi="Times New Roman" w:cs="Times New Roman"/>
          <w:b/>
          <w:bCs/>
          <w:sz w:val="24"/>
          <w:szCs w:val="24"/>
        </w:rPr>
        <w:t xml:space="preserve"> vs.) </w:t>
      </w:r>
    </w:p>
    <w:p w14:paraId="6407A677" w14:textId="77777777" w:rsidR="00691474" w:rsidRPr="00B10D30" w:rsidRDefault="00D67653">
      <w:pPr>
        <w:spacing w:after="160" w:line="259" w:lineRule="auto"/>
        <w:jc w:val="both"/>
        <w:rPr>
          <w:rFonts w:ascii="Times New Roman" w:eastAsia="Times New Roman" w:hAnsi="Times New Roman" w:cs="Times New Roman"/>
          <w:b/>
          <w:bCs/>
          <w:sz w:val="24"/>
          <w:szCs w:val="24"/>
        </w:rPr>
      </w:pPr>
      <w:r w:rsidRPr="00B10D30">
        <w:rPr>
          <w:rFonts w:ascii="Times New Roman" w:eastAsia="Times New Roman" w:hAnsi="Times New Roman" w:cs="Times New Roman"/>
          <w:b/>
          <w:bCs/>
          <w:sz w:val="24"/>
          <w:szCs w:val="24"/>
        </w:rPr>
        <w:t xml:space="preserve">Üniversite kampüsü içerisindeki sosyal, sportif ve kültürel </w:t>
      </w:r>
      <w:proofErr w:type="gramStart"/>
      <w:r w:rsidRPr="00B10D30">
        <w:rPr>
          <w:rFonts w:ascii="Times New Roman" w:eastAsia="Times New Roman" w:hAnsi="Times New Roman" w:cs="Times New Roman"/>
          <w:b/>
          <w:bCs/>
          <w:sz w:val="24"/>
          <w:szCs w:val="24"/>
        </w:rPr>
        <w:t>rekreasyon</w:t>
      </w:r>
      <w:proofErr w:type="gramEnd"/>
      <w:r w:rsidRPr="00B10D30">
        <w:rPr>
          <w:rFonts w:ascii="Times New Roman" w:eastAsia="Times New Roman" w:hAnsi="Times New Roman" w:cs="Times New Roman"/>
          <w:b/>
          <w:bCs/>
          <w:sz w:val="24"/>
          <w:szCs w:val="24"/>
        </w:rPr>
        <w:t xml:space="preserve"> alanları:</w:t>
      </w:r>
    </w:p>
    <w:p w14:paraId="148A1666" w14:textId="725E45BF" w:rsidR="00691474" w:rsidRDefault="00D67653" w:rsidP="00DF4304">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Kurumumuz Mersin Üniversitesi Çiftlikköy merkez kampüsü içerisinde yer almaktadır. Dolayısıyla kampüs içerisindeki bütün alanlardan öğrenci ve personelimiz istifade edebilmektedir. Tesis ve altyapılarla ilgili tanımlı süreç Kalite El Kitabı’nda belirtilmiştir (</w:t>
      </w:r>
      <w:hyperlink r:id="rId506">
        <w:r>
          <w:rPr>
            <w:rFonts w:ascii="Times New Roman" w:eastAsia="Times New Roman" w:hAnsi="Times New Roman" w:cs="Times New Roman"/>
            <w:color w:val="0563C1"/>
            <w:sz w:val="24"/>
            <w:szCs w:val="24"/>
            <w:u w:val="single"/>
          </w:rPr>
          <w:t>Kanıt 1</w:t>
        </w:r>
      </w:hyperlink>
      <w:r>
        <w:rPr>
          <w:rFonts w:ascii="Times New Roman" w:eastAsia="Times New Roman" w:hAnsi="Times New Roman" w:cs="Times New Roman"/>
          <w:sz w:val="24"/>
          <w:szCs w:val="24"/>
        </w:rPr>
        <w:t xml:space="preserve">). </w:t>
      </w:r>
      <w:proofErr w:type="gramStart"/>
      <w:r w:rsidR="00DF4304" w:rsidRPr="00DF4304">
        <w:rPr>
          <w:rFonts w:ascii="Times New Roman" w:eastAsia="Times New Roman" w:hAnsi="Times New Roman" w:cs="Times New Roman"/>
          <w:sz w:val="24"/>
          <w:szCs w:val="24"/>
        </w:rPr>
        <w:t>Mersin</w:t>
      </w:r>
      <w:r w:rsidRPr="00DF4304">
        <w:rPr>
          <w:rFonts w:ascii="Times New Roman" w:eastAsia="Times New Roman" w:hAnsi="Times New Roman" w:cs="Times New Roman"/>
          <w:sz w:val="24"/>
          <w:szCs w:val="24"/>
        </w:rPr>
        <w:t xml:space="preserve"> Üniversitesi</w:t>
      </w:r>
      <w:r>
        <w:rPr>
          <w:rFonts w:ascii="Times New Roman" w:eastAsia="Times New Roman" w:hAnsi="Times New Roman" w:cs="Times New Roman"/>
          <w:sz w:val="24"/>
          <w:szCs w:val="24"/>
        </w:rPr>
        <w:t xml:space="preserve"> kampüsü içerisinde bir adet merkez kütüphane, içinde Personel ve öğrenci için ayrı katlarda olmak üzere Merkez Yemekhane binası, Mersin Üniversitesi Öğrenci ve Personeli için ayrıcalıklı hizmet sunan Mersin Üniversitesi Hastanesi, yine hem personelin hem de öğrencilerin ücretsiz olarak istifade edeceği, Voleybol, Basketbol ve Badminton sahalarını içeren Spor Bilimleri Fakültesi Binası, hemen yanında ücretsiz kullanıma açık 2 adet Masa Tenisi masası ve filesini bulunduran Personel ve Öğrenciye indirimli hizmet sunan </w:t>
      </w:r>
      <w:proofErr w:type="spellStart"/>
      <w:r>
        <w:rPr>
          <w:rFonts w:ascii="Times New Roman" w:eastAsia="Times New Roman" w:hAnsi="Times New Roman" w:cs="Times New Roman"/>
          <w:sz w:val="24"/>
          <w:szCs w:val="24"/>
        </w:rPr>
        <w:t>Fitness</w:t>
      </w:r>
      <w:proofErr w:type="spellEnd"/>
      <w:r>
        <w:rPr>
          <w:rFonts w:ascii="Times New Roman" w:eastAsia="Times New Roman" w:hAnsi="Times New Roman" w:cs="Times New Roman"/>
          <w:sz w:val="24"/>
          <w:szCs w:val="24"/>
        </w:rPr>
        <w:t xml:space="preserve"> Salonu, onun da yanında ise Personel ve öğrenciye indirimli hizmet sunan Kapalı Yüzme Havuzu bulunmaktadır.</w:t>
      </w:r>
      <w:proofErr w:type="gramEnd"/>
    </w:p>
    <w:p w14:paraId="108A0181"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Bunlara ek olarak, Üniversitemize bağlı ve kampüs içerisinde yer alan Vadi Spor </w:t>
      </w:r>
      <w:proofErr w:type="spellStart"/>
      <w:r>
        <w:rPr>
          <w:rFonts w:ascii="Times New Roman" w:eastAsia="Times New Roman" w:hAnsi="Times New Roman" w:cs="Times New Roman"/>
          <w:sz w:val="24"/>
          <w:szCs w:val="24"/>
        </w:rPr>
        <w:t>tesisleri’nde</w:t>
      </w:r>
      <w:proofErr w:type="spellEnd"/>
      <w:r>
        <w:rPr>
          <w:rFonts w:ascii="Times New Roman" w:eastAsia="Times New Roman" w:hAnsi="Times New Roman" w:cs="Times New Roman"/>
          <w:sz w:val="24"/>
          <w:szCs w:val="24"/>
        </w:rPr>
        <w:t xml:space="preserve"> 6 adet tenis kortu personel ve öğrenciye indirimli ücret karşılığında hizmet vermektedir. Ayrıca 1 adet uluslararası standartlarda çim saha (etrafında koşu pisti olan ve futbol müsabakalarının yapılabildiği çim saha), çeşitli etkinlik konferans ve konserlerin yapıldığı Akdeniz Kültür Merkezi, Uğur Oral Kültür merkezi ve Ahmet </w:t>
      </w:r>
      <w:proofErr w:type="spellStart"/>
      <w:r>
        <w:rPr>
          <w:rFonts w:ascii="Times New Roman" w:eastAsia="Times New Roman" w:hAnsi="Times New Roman" w:cs="Times New Roman"/>
          <w:sz w:val="24"/>
          <w:szCs w:val="24"/>
        </w:rPr>
        <w:t>Çamsarı</w:t>
      </w:r>
      <w:proofErr w:type="spellEnd"/>
      <w:r>
        <w:rPr>
          <w:rFonts w:ascii="Times New Roman" w:eastAsia="Times New Roman" w:hAnsi="Times New Roman" w:cs="Times New Roman"/>
          <w:sz w:val="24"/>
          <w:szCs w:val="24"/>
        </w:rPr>
        <w:t xml:space="preserve"> Konferans Salonu, otobüs duraklarının bulunduğu toplu ulaşım merkezi, 1 adet banka şubesi (İş bankası) ve diğer bankaların ATM’leri (Garanti-İş Bankası, TAM), birer adet erkek kuaförü, 1 adet PTT şubesi, 1 adet kırtasiye </w:t>
      </w:r>
      <w:proofErr w:type="gramStart"/>
      <w:r>
        <w:rPr>
          <w:rFonts w:ascii="Times New Roman" w:eastAsia="Times New Roman" w:hAnsi="Times New Roman" w:cs="Times New Roman"/>
          <w:sz w:val="24"/>
          <w:szCs w:val="24"/>
        </w:rPr>
        <w:t>dükkanı</w:t>
      </w:r>
      <w:proofErr w:type="gramEnd"/>
      <w:r>
        <w:rPr>
          <w:rFonts w:ascii="Times New Roman" w:eastAsia="Times New Roman" w:hAnsi="Times New Roman" w:cs="Times New Roman"/>
          <w:sz w:val="24"/>
          <w:szCs w:val="24"/>
        </w:rPr>
        <w:t xml:space="preserve">, birçok kafe ve restoran, Kampüsün içerisinde 1 adet KYK erkek yurdu, kampüsün hemen bitişiğinde ise </w:t>
      </w:r>
      <w:proofErr w:type="spellStart"/>
      <w:r>
        <w:rPr>
          <w:rFonts w:ascii="Times New Roman" w:eastAsia="Times New Roman" w:hAnsi="Times New Roman" w:cs="Times New Roman"/>
          <w:sz w:val="24"/>
          <w:szCs w:val="24"/>
        </w:rPr>
        <w:t>KYK’ya</w:t>
      </w:r>
      <w:proofErr w:type="spellEnd"/>
      <w:r>
        <w:rPr>
          <w:rFonts w:ascii="Times New Roman" w:eastAsia="Times New Roman" w:hAnsi="Times New Roman" w:cs="Times New Roman"/>
          <w:sz w:val="24"/>
          <w:szCs w:val="24"/>
        </w:rPr>
        <w:t xml:space="preserve"> bağlı olmakla birlikte yarı özel statüde olan Müfide İlhan Kız Öğrenci Yurdu bulunmaktadır. Kurumumuza kayıtlı öğrencilerimiz bütün bu </w:t>
      </w:r>
      <w:proofErr w:type="gramStart"/>
      <w:r>
        <w:rPr>
          <w:rFonts w:ascii="Times New Roman" w:eastAsia="Times New Roman" w:hAnsi="Times New Roman" w:cs="Times New Roman"/>
          <w:sz w:val="24"/>
          <w:szCs w:val="24"/>
        </w:rPr>
        <w:t>imkanlardan</w:t>
      </w:r>
      <w:proofErr w:type="gramEnd"/>
      <w:r>
        <w:rPr>
          <w:rFonts w:ascii="Times New Roman" w:eastAsia="Times New Roman" w:hAnsi="Times New Roman" w:cs="Times New Roman"/>
          <w:sz w:val="24"/>
          <w:szCs w:val="24"/>
        </w:rPr>
        <w:t xml:space="preserve"> istifade edebilmektedir. </w:t>
      </w:r>
    </w:p>
    <w:p w14:paraId="1968590E"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Kampüs içerisinde merkeze yakın bir konumda, şu an inşası devam eden Prof. Dr. Erdal Baykan Camii’nin alt katı ve minaresi tamamlanmıştır, Cuma ve Vakit namazları </w:t>
      </w:r>
      <w:proofErr w:type="spellStart"/>
      <w:r>
        <w:rPr>
          <w:rFonts w:ascii="Times New Roman" w:eastAsia="Times New Roman" w:hAnsi="Times New Roman" w:cs="Times New Roman"/>
          <w:sz w:val="24"/>
          <w:szCs w:val="24"/>
        </w:rPr>
        <w:t>kayyim</w:t>
      </w:r>
      <w:proofErr w:type="spellEnd"/>
      <w:r>
        <w:rPr>
          <w:rFonts w:ascii="Times New Roman" w:eastAsia="Times New Roman" w:hAnsi="Times New Roman" w:cs="Times New Roman"/>
          <w:sz w:val="24"/>
          <w:szCs w:val="24"/>
        </w:rPr>
        <w:t xml:space="preserve"> imam eşliğinde orada kılınmaktadır.</w:t>
      </w:r>
    </w:p>
    <w:p w14:paraId="532D217C" w14:textId="719BB6A0" w:rsidR="00691474" w:rsidRDefault="00D67653" w:rsidP="00931002">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Kampüs içindeki bütün kapalı alanlarda ücretsiz kablosuz internet erişimi bulunmaktadır. Mersin Üniversitesi personeli için indirimli ve aynı zamanda sivillere de geçici barınma hizmeti sunan bir Konukevi bulunmaktadır.(</w:t>
      </w:r>
      <w:hyperlink r:id="rId507">
        <w:r>
          <w:rPr>
            <w:rFonts w:ascii="Times New Roman" w:eastAsia="Times New Roman" w:hAnsi="Times New Roman" w:cs="Times New Roman"/>
            <w:color w:val="0563C1"/>
            <w:sz w:val="24"/>
            <w:szCs w:val="24"/>
            <w:u w:val="single"/>
          </w:rPr>
          <w:t>Kanıt 2</w:t>
        </w:r>
      </w:hyperlink>
      <w:r w:rsidR="00931002">
        <w:rPr>
          <w:rFonts w:ascii="Times New Roman" w:eastAsia="Times New Roman" w:hAnsi="Times New Roman" w:cs="Times New Roman"/>
          <w:sz w:val="24"/>
          <w:szCs w:val="24"/>
        </w:rPr>
        <w:t>)</w:t>
      </w:r>
    </w:p>
    <w:p w14:paraId="056A831E" w14:textId="4076040A"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Kampüs içerisinde uğrak bir konumda 2021 yılında hizmete açılan “Genç Ofis” Binasında ise her fakülteden öğrenciler diledikleri gibi ofise girip hem sosyalleşmekte hem de çeşitli sosyal, sportif ve kültürel etkinliklerde bulunabilmektedir. Ofisin açık alanında 1 adet masa tenisi ve Badminton filesi bulunmaktadır. </w:t>
      </w:r>
      <w:proofErr w:type="gramStart"/>
      <w:r>
        <w:rPr>
          <w:rFonts w:ascii="Times New Roman" w:eastAsia="Times New Roman" w:hAnsi="Times New Roman" w:cs="Times New Roman"/>
          <w:sz w:val="24"/>
          <w:szCs w:val="24"/>
        </w:rPr>
        <w:t>Camekan</w:t>
      </w:r>
      <w:proofErr w:type="gramEnd"/>
      <w:r>
        <w:rPr>
          <w:rFonts w:ascii="Times New Roman" w:eastAsia="Times New Roman" w:hAnsi="Times New Roman" w:cs="Times New Roman"/>
          <w:sz w:val="24"/>
          <w:szCs w:val="24"/>
        </w:rPr>
        <w:t xml:space="preserve"> dış avlusunda ise altlarında satranç taşlarının bulunduğu çekmecelere sahip, üzerinde ise Satranç tahtası baskılı masalar yer almaktadır. Ofisin iç kısmında küçük bir kütüphane yer almakta, d</w:t>
      </w:r>
      <w:r w:rsidR="003C4530">
        <w:rPr>
          <w:rFonts w:ascii="Times New Roman" w:eastAsia="Times New Roman" w:hAnsi="Times New Roman" w:cs="Times New Roman"/>
          <w:sz w:val="24"/>
          <w:szCs w:val="24"/>
        </w:rPr>
        <w:t xml:space="preserve">aha içteki müzik odasında ise 5 adet </w:t>
      </w:r>
      <w:r w:rsidR="003C4530">
        <w:rPr>
          <w:rFonts w:ascii="Times New Roman" w:eastAsia="Times New Roman" w:hAnsi="Times New Roman" w:cs="Times New Roman"/>
          <w:sz w:val="24"/>
          <w:szCs w:val="24"/>
        </w:rPr>
        <w:lastRenderedPageBreak/>
        <w:t xml:space="preserve">gitar, </w:t>
      </w:r>
      <w:r>
        <w:rPr>
          <w:rFonts w:ascii="Times New Roman" w:eastAsia="Times New Roman" w:hAnsi="Times New Roman" w:cs="Times New Roman"/>
          <w:sz w:val="24"/>
          <w:szCs w:val="24"/>
        </w:rPr>
        <w:t xml:space="preserve">6 adet bağlama, 2 adet darbuka, 2 adet tef ve 2 adet keman yer almaktadır. Söz konusu </w:t>
      </w:r>
      <w:proofErr w:type="gramStart"/>
      <w:r>
        <w:rPr>
          <w:rFonts w:ascii="Times New Roman" w:eastAsia="Times New Roman" w:hAnsi="Times New Roman" w:cs="Times New Roman"/>
          <w:sz w:val="24"/>
          <w:szCs w:val="24"/>
        </w:rPr>
        <w:t>enstrümanlar</w:t>
      </w:r>
      <w:proofErr w:type="gramEnd"/>
      <w:r>
        <w:rPr>
          <w:rFonts w:ascii="Times New Roman" w:eastAsia="Times New Roman" w:hAnsi="Times New Roman" w:cs="Times New Roman"/>
          <w:sz w:val="24"/>
          <w:szCs w:val="24"/>
        </w:rPr>
        <w:t xml:space="preserve"> tamamen ücretsiz ve kayıt gerektirmeksizin öğrencilerin ve personelin kullanımına açıktır. Ofis, </w:t>
      </w:r>
      <w:proofErr w:type="spellStart"/>
      <w:r>
        <w:rPr>
          <w:rFonts w:ascii="Times New Roman" w:eastAsia="Times New Roman" w:hAnsi="Times New Roman" w:cs="Times New Roman"/>
          <w:sz w:val="24"/>
          <w:szCs w:val="24"/>
        </w:rPr>
        <w:t>haftaiçi</w:t>
      </w:r>
      <w:proofErr w:type="spellEnd"/>
      <w:r>
        <w:rPr>
          <w:rFonts w:ascii="Times New Roman" w:eastAsia="Times New Roman" w:hAnsi="Times New Roman" w:cs="Times New Roman"/>
          <w:sz w:val="24"/>
          <w:szCs w:val="24"/>
        </w:rPr>
        <w:t xml:space="preserve"> 9.00-17.00 arasında hizmet vermektedir.</w:t>
      </w:r>
    </w:p>
    <w:p w14:paraId="6234CD0B" w14:textId="77777777" w:rsidR="00691474" w:rsidRDefault="00D67653">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Kurumumuz öğrencilerinin kampüs alanı içindeki bütün sosyal alanlara erişim </w:t>
      </w:r>
      <w:proofErr w:type="gramStart"/>
      <w:r>
        <w:rPr>
          <w:rFonts w:ascii="Times New Roman" w:eastAsia="Times New Roman" w:hAnsi="Times New Roman" w:cs="Times New Roman"/>
          <w:sz w:val="24"/>
          <w:szCs w:val="24"/>
        </w:rPr>
        <w:t>imkanı</w:t>
      </w:r>
      <w:proofErr w:type="gramEnd"/>
      <w:r>
        <w:rPr>
          <w:rFonts w:ascii="Times New Roman" w:eastAsia="Times New Roman" w:hAnsi="Times New Roman" w:cs="Times New Roman"/>
          <w:sz w:val="24"/>
          <w:szCs w:val="24"/>
        </w:rPr>
        <w:t xml:space="preserve"> bulunmaktadır.</w:t>
      </w:r>
    </w:p>
    <w:p w14:paraId="5006EBB5" w14:textId="77777777" w:rsidR="009A57AE" w:rsidRPr="009A57AE" w:rsidRDefault="009A57AE" w:rsidP="009A57AE">
      <w:pPr>
        <w:spacing w:before="240" w:after="160" w:line="240" w:lineRule="auto"/>
        <w:jc w:val="both"/>
        <w:rPr>
          <w:rFonts w:ascii="Times New Roman" w:eastAsia="Times New Roman" w:hAnsi="Times New Roman" w:cs="Times New Roman"/>
          <w:sz w:val="24"/>
          <w:szCs w:val="24"/>
          <w:lang w:val="tr-TR" w:eastAsia="tr-TR"/>
        </w:rPr>
      </w:pPr>
      <w:r w:rsidRPr="009A57AE">
        <w:rPr>
          <w:rFonts w:ascii="Times New Roman" w:eastAsia="Times New Roman" w:hAnsi="Times New Roman" w:cs="Times New Roman"/>
          <w:b/>
          <w:bCs/>
          <w:color w:val="000000"/>
          <w:sz w:val="24"/>
          <w:szCs w:val="24"/>
          <w:lang w:val="tr-TR" w:eastAsia="tr-TR"/>
        </w:rPr>
        <w:t xml:space="preserve">Fakültemiz bünyesindeki sosyal, sportif ve kültürel </w:t>
      </w:r>
      <w:proofErr w:type="gramStart"/>
      <w:r w:rsidRPr="009A57AE">
        <w:rPr>
          <w:rFonts w:ascii="Times New Roman" w:eastAsia="Times New Roman" w:hAnsi="Times New Roman" w:cs="Times New Roman"/>
          <w:b/>
          <w:bCs/>
          <w:color w:val="000000"/>
          <w:sz w:val="24"/>
          <w:szCs w:val="24"/>
          <w:lang w:val="tr-TR" w:eastAsia="tr-TR"/>
        </w:rPr>
        <w:t>rekreasyon</w:t>
      </w:r>
      <w:proofErr w:type="gramEnd"/>
      <w:r w:rsidRPr="009A57AE">
        <w:rPr>
          <w:rFonts w:ascii="Times New Roman" w:eastAsia="Times New Roman" w:hAnsi="Times New Roman" w:cs="Times New Roman"/>
          <w:b/>
          <w:bCs/>
          <w:color w:val="000000"/>
          <w:sz w:val="24"/>
          <w:szCs w:val="24"/>
          <w:lang w:val="tr-TR" w:eastAsia="tr-TR"/>
        </w:rPr>
        <w:t xml:space="preserve"> alanları:</w:t>
      </w:r>
    </w:p>
    <w:p w14:paraId="348D5B24" w14:textId="77777777" w:rsidR="009A57AE" w:rsidRPr="009A57AE" w:rsidRDefault="009A57AE" w:rsidP="009A57AE">
      <w:pPr>
        <w:spacing w:before="240" w:after="160" w:line="240" w:lineRule="auto"/>
        <w:jc w:val="both"/>
        <w:rPr>
          <w:rFonts w:ascii="Times New Roman" w:eastAsia="Times New Roman" w:hAnsi="Times New Roman" w:cs="Times New Roman"/>
          <w:sz w:val="24"/>
          <w:szCs w:val="24"/>
          <w:lang w:val="tr-TR" w:eastAsia="tr-TR"/>
        </w:rPr>
      </w:pPr>
      <w:r w:rsidRPr="009A57AE">
        <w:rPr>
          <w:rFonts w:ascii="Times New Roman" w:eastAsia="Times New Roman" w:hAnsi="Times New Roman" w:cs="Times New Roman"/>
          <w:color w:val="000000"/>
          <w:sz w:val="24"/>
          <w:szCs w:val="24"/>
          <w:lang w:val="tr-TR" w:eastAsia="tr-TR"/>
        </w:rPr>
        <w:t xml:space="preserve">Kurumumuzda fakülte personeli ve öğrencisinin kullanımına tahsis edilmiş olan bir kütüphane ve okuma salonu, kız ve erkekler için ayrı mescit bulunmaktadır. Fakülte binamızda konferans salonu olmamakla birlikte, öğrenci mevcudu fazla olmadığı için kurumumuza tahsis edilmiş olan A ve B derslikleri küçük çaplı konferanslar için kullanılmakta, bazı durumlarda da aynı bina içerisinde yer alan Turizm Fakültesine ait amfiler kullanılmaktadır. Ayrıca, geniş çaplı </w:t>
      </w:r>
      <w:proofErr w:type="spellStart"/>
      <w:r w:rsidRPr="009A57AE">
        <w:rPr>
          <w:rFonts w:ascii="Times New Roman" w:eastAsia="Times New Roman" w:hAnsi="Times New Roman" w:cs="Times New Roman"/>
          <w:color w:val="000000"/>
          <w:sz w:val="24"/>
          <w:szCs w:val="24"/>
          <w:lang w:val="tr-TR" w:eastAsia="tr-TR"/>
        </w:rPr>
        <w:t>organizasyonel</w:t>
      </w:r>
      <w:proofErr w:type="spellEnd"/>
      <w:r w:rsidRPr="009A57AE">
        <w:rPr>
          <w:rFonts w:ascii="Times New Roman" w:eastAsia="Times New Roman" w:hAnsi="Times New Roman" w:cs="Times New Roman"/>
          <w:color w:val="000000"/>
          <w:sz w:val="24"/>
          <w:szCs w:val="24"/>
          <w:lang w:val="tr-TR" w:eastAsia="tr-TR"/>
        </w:rPr>
        <w:t xml:space="preserve"> konferanslar için hemen karşı binada yer alan Prof. Dr. Ahmet </w:t>
      </w:r>
      <w:proofErr w:type="spellStart"/>
      <w:r w:rsidRPr="009A57AE">
        <w:rPr>
          <w:rFonts w:ascii="Times New Roman" w:eastAsia="Times New Roman" w:hAnsi="Times New Roman" w:cs="Times New Roman"/>
          <w:color w:val="000000"/>
          <w:sz w:val="24"/>
          <w:szCs w:val="24"/>
          <w:lang w:val="tr-TR" w:eastAsia="tr-TR"/>
        </w:rPr>
        <w:t>Çamsarı</w:t>
      </w:r>
      <w:proofErr w:type="spellEnd"/>
      <w:r w:rsidRPr="009A57AE">
        <w:rPr>
          <w:rFonts w:ascii="Times New Roman" w:eastAsia="Times New Roman" w:hAnsi="Times New Roman" w:cs="Times New Roman"/>
          <w:color w:val="000000"/>
          <w:sz w:val="24"/>
          <w:szCs w:val="24"/>
          <w:lang w:val="tr-TR" w:eastAsia="tr-TR"/>
        </w:rPr>
        <w:t xml:space="preserve"> Konferans Salonu kullanılmaktadır.</w:t>
      </w:r>
    </w:p>
    <w:p w14:paraId="2DEE4C7F" w14:textId="77777777" w:rsidR="009A57AE" w:rsidRPr="009A57AE" w:rsidRDefault="009A57AE" w:rsidP="009A57AE">
      <w:pPr>
        <w:spacing w:before="240" w:after="160" w:line="240" w:lineRule="auto"/>
        <w:jc w:val="both"/>
        <w:rPr>
          <w:rFonts w:ascii="Times New Roman" w:eastAsia="Times New Roman" w:hAnsi="Times New Roman" w:cs="Times New Roman"/>
          <w:sz w:val="24"/>
          <w:szCs w:val="24"/>
          <w:lang w:val="tr-TR" w:eastAsia="tr-TR"/>
        </w:rPr>
      </w:pPr>
      <w:r w:rsidRPr="009A57AE">
        <w:rPr>
          <w:rFonts w:ascii="Times New Roman" w:eastAsia="Times New Roman" w:hAnsi="Times New Roman" w:cs="Times New Roman"/>
          <w:color w:val="000000"/>
          <w:sz w:val="24"/>
          <w:szCs w:val="24"/>
          <w:lang w:val="tr-TR" w:eastAsia="tr-TR"/>
        </w:rPr>
        <w:t xml:space="preserve">Fakülte binamız Turizm Fakültesi binası ile ortak olduğundan, Turizm fakültesi zemin katta yer alan kantin öğrencilerimiz tarafından rahatlıkla ulaşılabilirdir. </w:t>
      </w:r>
      <w:proofErr w:type="gramStart"/>
      <w:r w:rsidRPr="009A57AE">
        <w:rPr>
          <w:rFonts w:ascii="Times New Roman" w:eastAsia="Times New Roman" w:hAnsi="Times New Roman" w:cs="Times New Roman"/>
          <w:color w:val="000000"/>
          <w:sz w:val="24"/>
          <w:szCs w:val="24"/>
          <w:lang w:val="tr-TR" w:eastAsia="tr-TR"/>
        </w:rPr>
        <w:t>Ayrıca, ücretsiz içme suyunun sıcak ve soğuk olarak alınabildiği 1 adet su sebili,(</w:t>
      </w:r>
      <w:hyperlink r:id="rId508" w:history="1">
        <w:r w:rsidRPr="009A57AE">
          <w:rPr>
            <w:rFonts w:ascii="Times New Roman" w:eastAsia="Times New Roman" w:hAnsi="Times New Roman" w:cs="Times New Roman"/>
            <w:color w:val="0563C1"/>
            <w:sz w:val="24"/>
            <w:szCs w:val="24"/>
            <w:u w:val="single"/>
            <w:lang w:val="tr-TR" w:eastAsia="tr-TR"/>
          </w:rPr>
          <w:t>Kanıt 3</w:t>
        </w:r>
      </w:hyperlink>
      <w:r w:rsidRPr="009A57AE">
        <w:rPr>
          <w:rFonts w:ascii="Times New Roman" w:eastAsia="Times New Roman" w:hAnsi="Times New Roman" w:cs="Times New Roman"/>
          <w:color w:val="000000"/>
          <w:sz w:val="24"/>
          <w:szCs w:val="24"/>
          <w:lang w:val="tr-TR" w:eastAsia="tr-TR"/>
        </w:rPr>
        <w:t>) hemen yanında, cüzi ücret karşılığı self servis çay hizmeti alınabilen sıcak su ve çay kazanı fakülte katında hizmete açıktır.(</w:t>
      </w:r>
      <w:hyperlink r:id="rId509" w:history="1">
        <w:r w:rsidRPr="009A57AE">
          <w:rPr>
            <w:rFonts w:ascii="Times New Roman" w:eastAsia="Times New Roman" w:hAnsi="Times New Roman" w:cs="Times New Roman"/>
            <w:color w:val="0563C1"/>
            <w:sz w:val="24"/>
            <w:szCs w:val="24"/>
            <w:u w:val="single"/>
            <w:lang w:val="tr-TR" w:eastAsia="tr-TR"/>
          </w:rPr>
          <w:t>Kanıt 4</w:t>
        </w:r>
      </w:hyperlink>
      <w:r w:rsidRPr="009A57AE">
        <w:rPr>
          <w:rFonts w:ascii="Times New Roman" w:eastAsia="Times New Roman" w:hAnsi="Times New Roman" w:cs="Times New Roman"/>
          <w:color w:val="000000"/>
          <w:sz w:val="24"/>
          <w:szCs w:val="24"/>
          <w:lang w:val="tr-TR" w:eastAsia="tr-TR"/>
        </w:rPr>
        <w:t xml:space="preserve">) Hizmet alan öğrenci, kantine gitmeye gerek duymaksızın çayını hazırlayıp, ücretini açık para kutusuna bırakmakta, biriken miktar kurumumuz Sürekli İşçi Ali Akarca tarafından toplanmakta, gereken eksikliklere dair alımlar yine aynı personel tarafından gerçekleştirilmektedir. </w:t>
      </w:r>
      <w:proofErr w:type="gramEnd"/>
      <w:r w:rsidRPr="009A57AE">
        <w:rPr>
          <w:rFonts w:ascii="Times New Roman" w:eastAsia="Times New Roman" w:hAnsi="Times New Roman" w:cs="Times New Roman"/>
          <w:color w:val="000000"/>
          <w:sz w:val="24"/>
          <w:szCs w:val="24"/>
          <w:lang w:val="tr-TR" w:eastAsia="tr-TR"/>
        </w:rPr>
        <w:t>Son derece cüzi miktara hizmet sunan ufak büfemizin amacı öğrencilerimize uygun fiyatlı içecek sunmak olduğundan, elde edilen gelir sadece masrafı karşılayacak miktarda olup döner sermaye niteliğinde değildir! Söz konusu uygulama aynı zamanda öğrencilerimize dolaylı yoldan insanlık etik değerlerini de aşılamaktadır. Zira söz konusu büfede herhangi bir görevli çalışmamakta olup, para kutusu –para üstü alınabilmesi için- açıktır. Öğrencilerimizin tamamen gönüllü ve içten bir şekilde hizmetini almakta ve karşılığını kutuya bırakmaktadır. Bu uygulama 2019 yılından beri aralıksız devam etmekte olup hiçbir zaman açık vermemiştir.</w:t>
      </w:r>
    </w:p>
    <w:p w14:paraId="29F96480" w14:textId="77777777" w:rsidR="009A57AE" w:rsidRPr="009A57AE" w:rsidRDefault="009A57AE" w:rsidP="009A57AE">
      <w:pPr>
        <w:spacing w:before="240" w:after="160" w:line="240" w:lineRule="auto"/>
        <w:jc w:val="both"/>
        <w:rPr>
          <w:rFonts w:ascii="Times New Roman" w:eastAsia="Times New Roman" w:hAnsi="Times New Roman" w:cs="Times New Roman"/>
          <w:sz w:val="24"/>
          <w:szCs w:val="24"/>
          <w:lang w:val="tr-TR" w:eastAsia="tr-TR"/>
        </w:rPr>
      </w:pPr>
      <w:r w:rsidRPr="009A57AE">
        <w:rPr>
          <w:rFonts w:ascii="Times New Roman" w:eastAsia="Times New Roman" w:hAnsi="Times New Roman" w:cs="Times New Roman"/>
          <w:color w:val="000000"/>
          <w:sz w:val="24"/>
          <w:szCs w:val="24"/>
          <w:lang w:val="tr-TR" w:eastAsia="tr-TR"/>
        </w:rPr>
        <w:t>Kurumumuz binasının hemen karşısında yer alan Eğitim Fakültesi’nde yemekhane bulunmakta olup, merkez yemekhanedeki yemeğin aynısı orada da verilmektedir. Merkez Yemekhaneye gitmek istemeyen öğrenci ve personelimiz, dilerlerse hemen karşı binadaki yemekhanede yemek yiyebilmektedirler. Ayrıca üniversite yemekhanemiz her ay hem öğrenci hem de personel için yemek seçme anketi yapmakta, sunulan çeşitli yemekler arasında en çok tercih edilen menüler, aylık “öğrenci menüsü” ve “personel menüsü” olarak çıkmaktadır. Ayrıca ilgili link üzerinden herkes aylık yemekhane menüsüne ulaşabilmektedir.(</w:t>
      </w:r>
      <w:hyperlink r:id="rId510" w:history="1">
        <w:r w:rsidRPr="009A57AE">
          <w:rPr>
            <w:rFonts w:ascii="Times New Roman" w:eastAsia="Times New Roman" w:hAnsi="Times New Roman" w:cs="Times New Roman"/>
            <w:color w:val="0563C1"/>
            <w:sz w:val="24"/>
            <w:szCs w:val="24"/>
            <w:u w:val="single"/>
            <w:lang w:val="tr-TR" w:eastAsia="tr-TR"/>
          </w:rPr>
          <w:t>Kanıt 5</w:t>
        </w:r>
      </w:hyperlink>
      <w:r w:rsidRPr="009A57AE">
        <w:rPr>
          <w:rFonts w:ascii="Times New Roman" w:eastAsia="Times New Roman" w:hAnsi="Times New Roman" w:cs="Times New Roman"/>
          <w:color w:val="000000"/>
          <w:sz w:val="24"/>
          <w:szCs w:val="24"/>
          <w:lang w:val="tr-TR" w:eastAsia="tr-TR"/>
        </w:rPr>
        <w:t>)</w:t>
      </w:r>
    </w:p>
    <w:p w14:paraId="5F915D76" w14:textId="77777777" w:rsidR="009A57AE" w:rsidRPr="009A57AE" w:rsidRDefault="009A57AE" w:rsidP="009A57AE">
      <w:pPr>
        <w:spacing w:before="240" w:after="160" w:line="240" w:lineRule="auto"/>
        <w:jc w:val="both"/>
        <w:rPr>
          <w:rFonts w:ascii="Times New Roman" w:eastAsia="Times New Roman" w:hAnsi="Times New Roman" w:cs="Times New Roman"/>
          <w:sz w:val="24"/>
          <w:szCs w:val="24"/>
          <w:lang w:val="tr-TR" w:eastAsia="tr-TR"/>
        </w:rPr>
      </w:pPr>
      <w:r w:rsidRPr="009A57AE">
        <w:rPr>
          <w:rFonts w:ascii="Times New Roman" w:eastAsia="Times New Roman" w:hAnsi="Times New Roman" w:cs="Times New Roman"/>
          <w:color w:val="000000"/>
          <w:sz w:val="24"/>
          <w:szCs w:val="24"/>
          <w:lang w:val="tr-TR" w:eastAsia="tr-TR"/>
        </w:rPr>
        <w:t xml:space="preserve">Kurumumuz binası içerisinde ve dışarısında çeşitli </w:t>
      </w:r>
      <w:proofErr w:type="gramStart"/>
      <w:r w:rsidRPr="009A57AE">
        <w:rPr>
          <w:rFonts w:ascii="Times New Roman" w:eastAsia="Times New Roman" w:hAnsi="Times New Roman" w:cs="Times New Roman"/>
          <w:color w:val="000000"/>
          <w:sz w:val="24"/>
          <w:szCs w:val="24"/>
          <w:lang w:val="tr-TR" w:eastAsia="tr-TR"/>
        </w:rPr>
        <w:t>rekreasyon</w:t>
      </w:r>
      <w:proofErr w:type="gramEnd"/>
      <w:r w:rsidRPr="009A57AE">
        <w:rPr>
          <w:rFonts w:ascii="Times New Roman" w:eastAsia="Times New Roman" w:hAnsi="Times New Roman" w:cs="Times New Roman"/>
          <w:color w:val="000000"/>
          <w:sz w:val="24"/>
          <w:szCs w:val="24"/>
          <w:lang w:val="tr-TR" w:eastAsia="tr-TR"/>
        </w:rPr>
        <w:t xml:space="preserve"> alanları mevcuttur. Fakültemiz 1. ve 2. Katında iki ayrı masa tenisi ve filesi, raketler ve topları ile birlikte ücretsiz hizmete sunulmuştur. (</w:t>
      </w:r>
      <w:hyperlink r:id="rId511" w:history="1">
        <w:r w:rsidRPr="009A57AE">
          <w:rPr>
            <w:rFonts w:ascii="Times New Roman" w:eastAsia="Times New Roman" w:hAnsi="Times New Roman" w:cs="Times New Roman"/>
            <w:color w:val="0563C1"/>
            <w:sz w:val="24"/>
            <w:szCs w:val="24"/>
            <w:u w:val="single"/>
            <w:lang w:val="tr-TR" w:eastAsia="tr-TR"/>
          </w:rPr>
          <w:t>Kanıt 6</w:t>
        </w:r>
      </w:hyperlink>
      <w:r w:rsidRPr="009A57AE">
        <w:rPr>
          <w:rFonts w:ascii="Times New Roman" w:eastAsia="Times New Roman" w:hAnsi="Times New Roman" w:cs="Times New Roman"/>
          <w:color w:val="000000"/>
          <w:sz w:val="24"/>
          <w:szCs w:val="24"/>
          <w:lang w:val="tr-TR" w:eastAsia="tr-TR"/>
        </w:rPr>
        <w:t>,</w:t>
      </w:r>
      <w:hyperlink r:id="rId512" w:history="1">
        <w:r w:rsidRPr="009A57AE">
          <w:rPr>
            <w:rFonts w:ascii="Times New Roman" w:eastAsia="Times New Roman" w:hAnsi="Times New Roman" w:cs="Times New Roman"/>
            <w:color w:val="000000"/>
            <w:sz w:val="24"/>
            <w:szCs w:val="24"/>
            <w:u w:val="single"/>
            <w:lang w:val="tr-TR" w:eastAsia="tr-TR"/>
          </w:rPr>
          <w:t xml:space="preserve"> </w:t>
        </w:r>
        <w:r w:rsidRPr="009A57AE">
          <w:rPr>
            <w:rFonts w:ascii="Times New Roman" w:eastAsia="Times New Roman" w:hAnsi="Times New Roman" w:cs="Times New Roman"/>
            <w:color w:val="0563C1"/>
            <w:sz w:val="24"/>
            <w:szCs w:val="24"/>
            <w:u w:val="single"/>
            <w:lang w:val="tr-TR" w:eastAsia="tr-TR"/>
          </w:rPr>
          <w:t>7</w:t>
        </w:r>
      </w:hyperlink>
      <w:r w:rsidRPr="009A57AE">
        <w:rPr>
          <w:rFonts w:ascii="Times New Roman" w:eastAsia="Times New Roman" w:hAnsi="Times New Roman" w:cs="Times New Roman"/>
          <w:color w:val="000000"/>
          <w:sz w:val="24"/>
          <w:szCs w:val="24"/>
          <w:lang w:val="tr-TR" w:eastAsia="tr-TR"/>
        </w:rPr>
        <w:t>,</w:t>
      </w:r>
      <w:hyperlink r:id="rId513" w:history="1">
        <w:r w:rsidRPr="009A57AE">
          <w:rPr>
            <w:rFonts w:ascii="Times New Roman" w:eastAsia="Times New Roman" w:hAnsi="Times New Roman" w:cs="Times New Roman"/>
            <w:color w:val="000000"/>
            <w:sz w:val="24"/>
            <w:szCs w:val="24"/>
            <w:u w:val="single"/>
            <w:lang w:val="tr-TR" w:eastAsia="tr-TR"/>
          </w:rPr>
          <w:t xml:space="preserve"> </w:t>
        </w:r>
        <w:r w:rsidRPr="009A57AE">
          <w:rPr>
            <w:rFonts w:ascii="Times New Roman" w:eastAsia="Times New Roman" w:hAnsi="Times New Roman" w:cs="Times New Roman"/>
            <w:color w:val="0563C1"/>
            <w:sz w:val="24"/>
            <w:szCs w:val="24"/>
            <w:u w:val="single"/>
            <w:lang w:val="tr-TR" w:eastAsia="tr-TR"/>
          </w:rPr>
          <w:t>8</w:t>
        </w:r>
      </w:hyperlink>
      <w:r w:rsidRPr="009A57AE">
        <w:rPr>
          <w:rFonts w:ascii="Times New Roman" w:eastAsia="Times New Roman" w:hAnsi="Times New Roman" w:cs="Times New Roman"/>
          <w:color w:val="000000"/>
          <w:sz w:val="24"/>
          <w:szCs w:val="24"/>
          <w:lang w:val="tr-TR" w:eastAsia="tr-TR"/>
        </w:rPr>
        <w:t xml:space="preserve">) Ayrıca, binamızın arka çıkışı iç avluya çıkmakta olup, yeşil alanı ve ağaçları bol olan dış avluda iki adet gölgelikli kamelya ve </w:t>
      </w:r>
      <w:proofErr w:type="gramStart"/>
      <w:r w:rsidRPr="009A57AE">
        <w:rPr>
          <w:rFonts w:ascii="Times New Roman" w:eastAsia="Times New Roman" w:hAnsi="Times New Roman" w:cs="Times New Roman"/>
          <w:color w:val="000000"/>
          <w:sz w:val="24"/>
          <w:szCs w:val="24"/>
          <w:lang w:val="tr-TR" w:eastAsia="tr-TR"/>
        </w:rPr>
        <w:t>bir çok</w:t>
      </w:r>
      <w:proofErr w:type="gramEnd"/>
      <w:r w:rsidRPr="009A57AE">
        <w:rPr>
          <w:rFonts w:ascii="Times New Roman" w:eastAsia="Times New Roman" w:hAnsi="Times New Roman" w:cs="Times New Roman"/>
          <w:color w:val="000000"/>
          <w:sz w:val="24"/>
          <w:szCs w:val="24"/>
          <w:lang w:val="tr-TR" w:eastAsia="tr-TR"/>
        </w:rPr>
        <w:t xml:space="preserve"> bank bulunmaktadır. (</w:t>
      </w:r>
      <w:hyperlink r:id="rId514" w:history="1">
        <w:r w:rsidRPr="009A57AE">
          <w:rPr>
            <w:rFonts w:ascii="Times New Roman" w:eastAsia="Times New Roman" w:hAnsi="Times New Roman" w:cs="Times New Roman"/>
            <w:color w:val="0563C1"/>
            <w:sz w:val="24"/>
            <w:szCs w:val="24"/>
            <w:u w:val="single"/>
            <w:lang w:val="tr-TR" w:eastAsia="tr-TR"/>
          </w:rPr>
          <w:t>Kanıt 9</w:t>
        </w:r>
      </w:hyperlink>
      <w:r w:rsidRPr="009A57AE">
        <w:rPr>
          <w:rFonts w:ascii="Times New Roman" w:eastAsia="Times New Roman" w:hAnsi="Times New Roman" w:cs="Times New Roman"/>
          <w:color w:val="000000"/>
          <w:sz w:val="24"/>
          <w:szCs w:val="24"/>
          <w:lang w:val="tr-TR" w:eastAsia="tr-TR"/>
        </w:rPr>
        <w:t>) Dış avlunun iç köşesinde 1 adet Badminton filesi mevcuttur.(</w:t>
      </w:r>
      <w:hyperlink r:id="rId515" w:history="1">
        <w:r w:rsidRPr="009A57AE">
          <w:rPr>
            <w:rFonts w:ascii="Times New Roman" w:eastAsia="Times New Roman" w:hAnsi="Times New Roman" w:cs="Times New Roman"/>
            <w:color w:val="0563C1"/>
            <w:sz w:val="24"/>
            <w:szCs w:val="24"/>
            <w:u w:val="single"/>
            <w:lang w:val="tr-TR" w:eastAsia="tr-TR"/>
          </w:rPr>
          <w:t>Kanıt 10</w:t>
        </w:r>
      </w:hyperlink>
      <w:r w:rsidRPr="009A57AE">
        <w:rPr>
          <w:rFonts w:ascii="Times New Roman" w:eastAsia="Times New Roman" w:hAnsi="Times New Roman" w:cs="Times New Roman"/>
          <w:color w:val="000000"/>
          <w:sz w:val="24"/>
          <w:szCs w:val="24"/>
          <w:lang w:val="tr-TR" w:eastAsia="tr-TR"/>
        </w:rPr>
        <w:t>) Öğrencilerimiz, Dekanlık sekreterliğinden Badminton raketi ve topu isteyebilmekte (</w:t>
      </w:r>
      <w:hyperlink r:id="rId516" w:history="1">
        <w:r w:rsidRPr="009A57AE">
          <w:rPr>
            <w:rFonts w:ascii="Times New Roman" w:eastAsia="Times New Roman" w:hAnsi="Times New Roman" w:cs="Times New Roman"/>
            <w:color w:val="0563C1"/>
            <w:sz w:val="24"/>
            <w:szCs w:val="24"/>
            <w:u w:val="single"/>
            <w:lang w:val="tr-TR" w:eastAsia="tr-TR"/>
          </w:rPr>
          <w:t>Kanıt 11</w:t>
        </w:r>
      </w:hyperlink>
      <w:r w:rsidRPr="009A57AE">
        <w:rPr>
          <w:rFonts w:ascii="Times New Roman" w:eastAsia="Times New Roman" w:hAnsi="Times New Roman" w:cs="Times New Roman"/>
          <w:color w:val="000000"/>
          <w:sz w:val="24"/>
          <w:szCs w:val="24"/>
          <w:lang w:val="tr-TR" w:eastAsia="tr-TR"/>
        </w:rPr>
        <w:t>) ve sahayı dilediği zaman kullanabilmektedir. (</w:t>
      </w:r>
      <w:hyperlink r:id="rId517" w:history="1">
        <w:r w:rsidRPr="009A57AE">
          <w:rPr>
            <w:rFonts w:ascii="Times New Roman" w:eastAsia="Times New Roman" w:hAnsi="Times New Roman" w:cs="Times New Roman"/>
            <w:color w:val="0563C1"/>
            <w:sz w:val="24"/>
            <w:szCs w:val="24"/>
            <w:u w:val="single"/>
            <w:lang w:val="tr-TR" w:eastAsia="tr-TR"/>
          </w:rPr>
          <w:t>Kanıt 12</w:t>
        </w:r>
      </w:hyperlink>
      <w:r w:rsidRPr="009A57AE">
        <w:rPr>
          <w:rFonts w:ascii="Times New Roman" w:eastAsia="Times New Roman" w:hAnsi="Times New Roman" w:cs="Times New Roman"/>
          <w:color w:val="000000"/>
          <w:sz w:val="24"/>
          <w:szCs w:val="24"/>
          <w:lang w:val="tr-TR" w:eastAsia="tr-TR"/>
        </w:rPr>
        <w:t>)</w:t>
      </w:r>
    </w:p>
    <w:p w14:paraId="66BB6556" w14:textId="77777777" w:rsidR="009A57AE" w:rsidRPr="009A57AE" w:rsidRDefault="009A57AE" w:rsidP="009A57AE">
      <w:pPr>
        <w:spacing w:before="240" w:after="160" w:line="240" w:lineRule="auto"/>
        <w:jc w:val="both"/>
        <w:rPr>
          <w:rFonts w:ascii="Times New Roman" w:eastAsia="Times New Roman" w:hAnsi="Times New Roman" w:cs="Times New Roman"/>
          <w:sz w:val="24"/>
          <w:szCs w:val="24"/>
          <w:lang w:val="tr-TR" w:eastAsia="tr-TR"/>
        </w:rPr>
      </w:pPr>
      <w:r w:rsidRPr="009A57AE">
        <w:rPr>
          <w:rFonts w:ascii="Times New Roman" w:eastAsia="Times New Roman" w:hAnsi="Times New Roman" w:cs="Times New Roman"/>
          <w:color w:val="000000"/>
          <w:sz w:val="24"/>
          <w:szCs w:val="24"/>
          <w:lang w:val="tr-TR" w:eastAsia="tr-TR"/>
        </w:rPr>
        <w:t>Kanıtlar:</w:t>
      </w:r>
    </w:p>
    <w:p w14:paraId="3E2B7C8B" w14:textId="77777777" w:rsidR="009A57AE" w:rsidRPr="009A57AE" w:rsidRDefault="0071015D" w:rsidP="009A57AE">
      <w:pPr>
        <w:spacing w:before="240" w:after="160" w:line="240" w:lineRule="auto"/>
        <w:jc w:val="both"/>
        <w:rPr>
          <w:rFonts w:ascii="Times New Roman" w:eastAsia="Times New Roman" w:hAnsi="Times New Roman" w:cs="Times New Roman"/>
          <w:sz w:val="24"/>
          <w:szCs w:val="24"/>
          <w:lang w:val="tr-TR" w:eastAsia="tr-TR"/>
        </w:rPr>
      </w:pPr>
      <w:hyperlink r:id="rId518" w:history="1">
        <w:r w:rsidR="009A57AE" w:rsidRPr="009A57AE">
          <w:rPr>
            <w:rFonts w:ascii="Times New Roman" w:eastAsia="Times New Roman" w:hAnsi="Times New Roman" w:cs="Times New Roman"/>
            <w:color w:val="0563C1"/>
            <w:sz w:val="24"/>
            <w:szCs w:val="24"/>
            <w:u w:val="single"/>
            <w:lang w:val="tr-TR" w:eastAsia="tr-TR"/>
          </w:rPr>
          <w:t>Kanıt 1</w:t>
        </w:r>
      </w:hyperlink>
      <w:r w:rsidR="009A57AE" w:rsidRPr="009A57AE">
        <w:rPr>
          <w:rFonts w:ascii="Times New Roman" w:eastAsia="Times New Roman" w:hAnsi="Times New Roman" w:cs="Times New Roman"/>
          <w:color w:val="0563C1"/>
          <w:sz w:val="24"/>
          <w:szCs w:val="24"/>
          <w:u w:val="single"/>
          <w:lang w:val="tr-TR" w:eastAsia="tr-TR"/>
        </w:rPr>
        <w:t>: Kalite El Kitabı</w:t>
      </w:r>
    </w:p>
    <w:p w14:paraId="2555B458" w14:textId="77777777" w:rsidR="009A57AE" w:rsidRPr="009A57AE" w:rsidRDefault="0071015D" w:rsidP="009A57AE">
      <w:pPr>
        <w:spacing w:before="240" w:after="160" w:line="240" w:lineRule="auto"/>
        <w:jc w:val="both"/>
        <w:rPr>
          <w:rFonts w:ascii="Times New Roman" w:eastAsia="Times New Roman" w:hAnsi="Times New Roman" w:cs="Times New Roman"/>
          <w:sz w:val="24"/>
          <w:szCs w:val="24"/>
          <w:lang w:val="tr-TR" w:eastAsia="tr-TR"/>
        </w:rPr>
      </w:pPr>
      <w:hyperlink r:id="rId519" w:history="1">
        <w:r w:rsidR="009A57AE" w:rsidRPr="009A57AE">
          <w:rPr>
            <w:rFonts w:ascii="Times New Roman" w:eastAsia="Times New Roman" w:hAnsi="Times New Roman" w:cs="Times New Roman"/>
            <w:color w:val="0563C1"/>
            <w:sz w:val="24"/>
            <w:szCs w:val="24"/>
            <w:u w:val="single"/>
            <w:lang w:val="tr-TR" w:eastAsia="tr-TR"/>
          </w:rPr>
          <w:t>Kanıt 2</w:t>
        </w:r>
      </w:hyperlink>
      <w:r w:rsidR="009A57AE" w:rsidRPr="009A57AE">
        <w:rPr>
          <w:rFonts w:ascii="Times New Roman" w:eastAsia="Times New Roman" w:hAnsi="Times New Roman" w:cs="Times New Roman"/>
          <w:color w:val="0563C1"/>
          <w:sz w:val="24"/>
          <w:szCs w:val="24"/>
          <w:u w:val="single"/>
          <w:lang w:val="tr-TR" w:eastAsia="tr-TR"/>
        </w:rPr>
        <w:t>: Konukevi Ücret Tarifesi</w:t>
      </w:r>
    </w:p>
    <w:p w14:paraId="63F45142" w14:textId="77777777" w:rsidR="009A57AE" w:rsidRPr="009A57AE" w:rsidRDefault="0071015D" w:rsidP="009A57AE">
      <w:pPr>
        <w:spacing w:before="240" w:after="160" w:line="240" w:lineRule="auto"/>
        <w:jc w:val="both"/>
        <w:rPr>
          <w:rFonts w:ascii="Times New Roman" w:eastAsia="Times New Roman" w:hAnsi="Times New Roman" w:cs="Times New Roman"/>
          <w:sz w:val="24"/>
          <w:szCs w:val="24"/>
          <w:lang w:val="tr-TR" w:eastAsia="tr-TR"/>
        </w:rPr>
      </w:pPr>
      <w:hyperlink r:id="rId520" w:history="1">
        <w:r w:rsidR="009A57AE" w:rsidRPr="009A57AE">
          <w:rPr>
            <w:rFonts w:ascii="Times New Roman" w:eastAsia="Times New Roman" w:hAnsi="Times New Roman" w:cs="Times New Roman"/>
            <w:color w:val="0563C1"/>
            <w:sz w:val="24"/>
            <w:szCs w:val="24"/>
            <w:u w:val="single"/>
            <w:lang w:val="tr-TR" w:eastAsia="tr-TR"/>
          </w:rPr>
          <w:t>Kanıt 3</w:t>
        </w:r>
      </w:hyperlink>
      <w:r w:rsidR="009A57AE" w:rsidRPr="009A57AE">
        <w:rPr>
          <w:rFonts w:ascii="Times New Roman" w:eastAsia="Times New Roman" w:hAnsi="Times New Roman" w:cs="Times New Roman"/>
          <w:color w:val="0563C1"/>
          <w:sz w:val="24"/>
          <w:szCs w:val="24"/>
          <w:u w:val="single"/>
          <w:lang w:val="tr-TR" w:eastAsia="tr-TR"/>
        </w:rPr>
        <w:t>: Ücretsiz Sıcak-Soğuk Su Sebili</w:t>
      </w:r>
    </w:p>
    <w:p w14:paraId="2EDE4125" w14:textId="77777777" w:rsidR="009A57AE" w:rsidRPr="009A57AE" w:rsidRDefault="0071015D" w:rsidP="009A57AE">
      <w:pPr>
        <w:spacing w:before="240" w:after="160" w:line="240" w:lineRule="auto"/>
        <w:jc w:val="both"/>
        <w:rPr>
          <w:rFonts w:ascii="Times New Roman" w:eastAsia="Times New Roman" w:hAnsi="Times New Roman" w:cs="Times New Roman"/>
          <w:sz w:val="24"/>
          <w:szCs w:val="24"/>
          <w:lang w:val="tr-TR" w:eastAsia="tr-TR"/>
        </w:rPr>
      </w:pPr>
      <w:hyperlink r:id="rId521" w:history="1">
        <w:r w:rsidR="009A57AE" w:rsidRPr="009A57AE">
          <w:rPr>
            <w:rFonts w:ascii="Times New Roman" w:eastAsia="Times New Roman" w:hAnsi="Times New Roman" w:cs="Times New Roman"/>
            <w:color w:val="0563C1"/>
            <w:sz w:val="24"/>
            <w:szCs w:val="24"/>
            <w:u w:val="single"/>
            <w:lang w:val="tr-TR" w:eastAsia="tr-TR"/>
          </w:rPr>
          <w:t>Kanıt 4</w:t>
        </w:r>
      </w:hyperlink>
      <w:r w:rsidR="009A57AE" w:rsidRPr="009A57AE">
        <w:rPr>
          <w:rFonts w:ascii="Times New Roman" w:eastAsia="Times New Roman" w:hAnsi="Times New Roman" w:cs="Times New Roman"/>
          <w:color w:val="0563C1"/>
          <w:sz w:val="24"/>
          <w:szCs w:val="24"/>
          <w:u w:val="single"/>
          <w:lang w:val="tr-TR" w:eastAsia="tr-TR"/>
        </w:rPr>
        <w:t>: Sıcak su ve Çay kazanı</w:t>
      </w:r>
    </w:p>
    <w:p w14:paraId="1F75FF10" w14:textId="77777777" w:rsidR="009A57AE" w:rsidRPr="009A57AE" w:rsidRDefault="0071015D" w:rsidP="009A57AE">
      <w:pPr>
        <w:spacing w:before="240" w:after="160" w:line="240" w:lineRule="auto"/>
        <w:jc w:val="both"/>
        <w:rPr>
          <w:rFonts w:ascii="Times New Roman" w:eastAsia="Times New Roman" w:hAnsi="Times New Roman" w:cs="Times New Roman"/>
          <w:sz w:val="24"/>
          <w:szCs w:val="24"/>
          <w:lang w:val="tr-TR" w:eastAsia="tr-TR"/>
        </w:rPr>
      </w:pPr>
      <w:hyperlink r:id="rId522" w:history="1">
        <w:r w:rsidR="009A57AE" w:rsidRPr="009A57AE">
          <w:rPr>
            <w:rFonts w:ascii="Times New Roman" w:eastAsia="Times New Roman" w:hAnsi="Times New Roman" w:cs="Times New Roman"/>
            <w:color w:val="0563C1"/>
            <w:sz w:val="24"/>
            <w:szCs w:val="24"/>
            <w:u w:val="single"/>
            <w:lang w:val="tr-TR" w:eastAsia="tr-TR"/>
          </w:rPr>
          <w:t>Kanıt 5</w:t>
        </w:r>
      </w:hyperlink>
      <w:r w:rsidR="009A57AE" w:rsidRPr="009A57AE">
        <w:rPr>
          <w:rFonts w:ascii="Times New Roman" w:eastAsia="Times New Roman" w:hAnsi="Times New Roman" w:cs="Times New Roman"/>
          <w:color w:val="0563C1"/>
          <w:sz w:val="24"/>
          <w:szCs w:val="24"/>
          <w:u w:val="single"/>
          <w:lang w:val="tr-TR" w:eastAsia="tr-TR"/>
        </w:rPr>
        <w:t>: Üniversite Yemekhane Menüsü İnternet Sitesi</w:t>
      </w:r>
    </w:p>
    <w:p w14:paraId="0CC6BB64" w14:textId="77777777" w:rsidR="009A57AE" w:rsidRPr="009A57AE" w:rsidRDefault="0071015D" w:rsidP="009A57AE">
      <w:pPr>
        <w:spacing w:before="240" w:after="160" w:line="240" w:lineRule="auto"/>
        <w:jc w:val="both"/>
        <w:rPr>
          <w:rFonts w:ascii="Times New Roman" w:eastAsia="Times New Roman" w:hAnsi="Times New Roman" w:cs="Times New Roman"/>
          <w:sz w:val="24"/>
          <w:szCs w:val="24"/>
          <w:lang w:val="tr-TR" w:eastAsia="tr-TR"/>
        </w:rPr>
      </w:pPr>
      <w:hyperlink r:id="rId523" w:history="1">
        <w:r w:rsidR="009A57AE" w:rsidRPr="009A57AE">
          <w:rPr>
            <w:rFonts w:ascii="Times New Roman" w:eastAsia="Times New Roman" w:hAnsi="Times New Roman" w:cs="Times New Roman"/>
            <w:color w:val="0563C1"/>
            <w:sz w:val="24"/>
            <w:szCs w:val="24"/>
            <w:u w:val="single"/>
            <w:lang w:val="tr-TR" w:eastAsia="tr-TR"/>
          </w:rPr>
          <w:t>Kanıt 6</w:t>
        </w:r>
      </w:hyperlink>
      <w:r w:rsidR="009A57AE" w:rsidRPr="009A57AE">
        <w:rPr>
          <w:rFonts w:ascii="Times New Roman" w:eastAsia="Times New Roman" w:hAnsi="Times New Roman" w:cs="Times New Roman"/>
          <w:color w:val="000000"/>
          <w:sz w:val="24"/>
          <w:szCs w:val="24"/>
          <w:lang w:val="tr-TR" w:eastAsia="tr-TR"/>
        </w:rPr>
        <w:t>,</w:t>
      </w:r>
      <w:hyperlink r:id="rId524" w:history="1">
        <w:r w:rsidR="009A57AE" w:rsidRPr="009A57AE">
          <w:rPr>
            <w:rFonts w:ascii="Times New Roman" w:eastAsia="Times New Roman" w:hAnsi="Times New Roman" w:cs="Times New Roman"/>
            <w:color w:val="000000"/>
            <w:sz w:val="24"/>
            <w:szCs w:val="24"/>
            <w:u w:val="single"/>
            <w:lang w:val="tr-TR" w:eastAsia="tr-TR"/>
          </w:rPr>
          <w:t xml:space="preserve"> </w:t>
        </w:r>
        <w:r w:rsidR="009A57AE" w:rsidRPr="009A57AE">
          <w:rPr>
            <w:rFonts w:ascii="Times New Roman" w:eastAsia="Times New Roman" w:hAnsi="Times New Roman" w:cs="Times New Roman"/>
            <w:color w:val="0563C1"/>
            <w:sz w:val="24"/>
            <w:szCs w:val="24"/>
            <w:u w:val="single"/>
            <w:lang w:val="tr-TR" w:eastAsia="tr-TR"/>
          </w:rPr>
          <w:t>7</w:t>
        </w:r>
      </w:hyperlink>
      <w:r w:rsidR="009A57AE" w:rsidRPr="009A57AE">
        <w:rPr>
          <w:rFonts w:ascii="Times New Roman" w:eastAsia="Times New Roman" w:hAnsi="Times New Roman" w:cs="Times New Roman"/>
          <w:color w:val="000000"/>
          <w:sz w:val="24"/>
          <w:szCs w:val="24"/>
          <w:lang w:val="tr-TR" w:eastAsia="tr-TR"/>
        </w:rPr>
        <w:t>,</w:t>
      </w:r>
      <w:hyperlink r:id="rId525" w:history="1">
        <w:r w:rsidR="009A57AE" w:rsidRPr="009A57AE">
          <w:rPr>
            <w:rFonts w:ascii="Times New Roman" w:eastAsia="Times New Roman" w:hAnsi="Times New Roman" w:cs="Times New Roman"/>
            <w:color w:val="000000"/>
            <w:sz w:val="24"/>
            <w:szCs w:val="24"/>
            <w:u w:val="single"/>
            <w:lang w:val="tr-TR" w:eastAsia="tr-TR"/>
          </w:rPr>
          <w:t xml:space="preserve"> </w:t>
        </w:r>
        <w:r w:rsidR="009A57AE" w:rsidRPr="009A57AE">
          <w:rPr>
            <w:rFonts w:ascii="Times New Roman" w:eastAsia="Times New Roman" w:hAnsi="Times New Roman" w:cs="Times New Roman"/>
            <w:color w:val="0563C1"/>
            <w:sz w:val="24"/>
            <w:szCs w:val="24"/>
            <w:u w:val="single"/>
            <w:lang w:val="tr-TR" w:eastAsia="tr-TR"/>
          </w:rPr>
          <w:t>8</w:t>
        </w:r>
      </w:hyperlink>
      <w:r w:rsidR="009A57AE" w:rsidRPr="009A57AE">
        <w:rPr>
          <w:rFonts w:ascii="Times New Roman" w:eastAsia="Times New Roman" w:hAnsi="Times New Roman" w:cs="Times New Roman"/>
          <w:color w:val="0563C1"/>
          <w:sz w:val="24"/>
          <w:szCs w:val="24"/>
          <w:u w:val="single"/>
          <w:lang w:val="tr-TR" w:eastAsia="tr-TR"/>
        </w:rPr>
        <w:t>: Masa Tenisi ile ilgili fotoğraflar</w:t>
      </w:r>
    </w:p>
    <w:p w14:paraId="3F0FB61B" w14:textId="77777777" w:rsidR="009A57AE" w:rsidRPr="009A57AE" w:rsidRDefault="0071015D" w:rsidP="009A57AE">
      <w:pPr>
        <w:spacing w:before="240" w:after="160" w:line="240" w:lineRule="auto"/>
        <w:jc w:val="both"/>
        <w:rPr>
          <w:rFonts w:ascii="Times New Roman" w:eastAsia="Times New Roman" w:hAnsi="Times New Roman" w:cs="Times New Roman"/>
          <w:sz w:val="24"/>
          <w:szCs w:val="24"/>
          <w:lang w:val="tr-TR" w:eastAsia="tr-TR"/>
        </w:rPr>
      </w:pPr>
      <w:hyperlink r:id="rId526" w:history="1">
        <w:r w:rsidR="009A57AE" w:rsidRPr="009A57AE">
          <w:rPr>
            <w:rFonts w:ascii="Times New Roman" w:eastAsia="Times New Roman" w:hAnsi="Times New Roman" w:cs="Times New Roman"/>
            <w:color w:val="0563C1"/>
            <w:sz w:val="24"/>
            <w:szCs w:val="24"/>
            <w:u w:val="single"/>
            <w:lang w:val="tr-TR" w:eastAsia="tr-TR"/>
          </w:rPr>
          <w:t>Kanıt 9</w:t>
        </w:r>
      </w:hyperlink>
      <w:r w:rsidR="009A57AE" w:rsidRPr="009A57AE">
        <w:rPr>
          <w:rFonts w:ascii="Times New Roman" w:eastAsia="Times New Roman" w:hAnsi="Times New Roman" w:cs="Times New Roman"/>
          <w:color w:val="0563C1"/>
          <w:sz w:val="24"/>
          <w:szCs w:val="24"/>
          <w:u w:val="single"/>
          <w:lang w:val="tr-TR" w:eastAsia="tr-TR"/>
        </w:rPr>
        <w:t>: Bahçedeki Kamelya ve Yeşil Alan</w:t>
      </w:r>
    </w:p>
    <w:p w14:paraId="58CA0E49" w14:textId="77777777" w:rsidR="009A57AE" w:rsidRPr="009A57AE" w:rsidRDefault="0071015D" w:rsidP="009A57AE">
      <w:pPr>
        <w:spacing w:before="240" w:after="160" w:line="240" w:lineRule="auto"/>
        <w:jc w:val="both"/>
        <w:rPr>
          <w:rFonts w:ascii="Times New Roman" w:eastAsia="Times New Roman" w:hAnsi="Times New Roman" w:cs="Times New Roman"/>
          <w:sz w:val="24"/>
          <w:szCs w:val="24"/>
          <w:lang w:val="tr-TR" w:eastAsia="tr-TR"/>
        </w:rPr>
      </w:pPr>
      <w:hyperlink r:id="rId527" w:history="1">
        <w:r w:rsidR="009A57AE" w:rsidRPr="009A57AE">
          <w:rPr>
            <w:rFonts w:ascii="Times New Roman" w:eastAsia="Times New Roman" w:hAnsi="Times New Roman" w:cs="Times New Roman"/>
            <w:color w:val="0563C1"/>
            <w:sz w:val="24"/>
            <w:szCs w:val="24"/>
            <w:u w:val="single"/>
            <w:lang w:val="tr-TR" w:eastAsia="tr-TR"/>
          </w:rPr>
          <w:t>Kanıt 10</w:t>
        </w:r>
      </w:hyperlink>
      <w:r w:rsidR="009A57AE" w:rsidRPr="009A57AE">
        <w:rPr>
          <w:rFonts w:ascii="Times New Roman" w:eastAsia="Times New Roman" w:hAnsi="Times New Roman" w:cs="Times New Roman"/>
          <w:color w:val="0563C1"/>
          <w:sz w:val="24"/>
          <w:szCs w:val="24"/>
          <w:u w:val="single"/>
          <w:lang w:val="tr-TR" w:eastAsia="tr-TR"/>
        </w:rPr>
        <w:t>: Badminton Filesi</w:t>
      </w:r>
    </w:p>
    <w:p w14:paraId="5A92F69C" w14:textId="77777777" w:rsidR="009A57AE" w:rsidRPr="009A57AE" w:rsidRDefault="0071015D" w:rsidP="009A57AE">
      <w:pPr>
        <w:spacing w:before="240" w:after="160" w:line="240" w:lineRule="auto"/>
        <w:jc w:val="both"/>
        <w:rPr>
          <w:rFonts w:ascii="Times New Roman" w:eastAsia="Times New Roman" w:hAnsi="Times New Roman" w:cs="Times New Roman"/>
          <w:sz w:val="24"/>
          <w:szCs w:val="24"/>
          <w:lang w:val="tr-TR" w:eastAsia="tr-TR"/>
        </w:rPr>
      </w:pPr>
      <w:hyperlink r:id="rId528" w:history="1">
        <w:r w:rsidR="009A57AE" w:rsidRPr="009A57AE">
          <w:rPr>
            <w:rFonts w:ascii="Times New Roman" w:eastAsia="Times New Roman" w:hAnsi="Times New Roman" w:cs="Times New Roman"/>
            <w:color w:val="0563C1"/>
            <w:sz w:val="24"/>
            <w:szCs w:val="24"/>
            <w:u w:val="single"/>
            <w:lang w:val="tr-TR" w:eastAsia="tr-TR"/>
          </w:rPr>
          <w:t>Kanıt 11</w:t>
        </w:r>
      </w:hyperlink>
      <w:r w:rsidR="009A57AE" w:rsidRPr="009A57AE">
        <w:rPr>
          <w:rFonts w:ascii="Times New Roman" w:eastAsia="Times New Roman" w:hAnsi="Times New Roman" w:cs="Times New Roman"/>
          <w:color w:val="0563C1"/>
          <w:sz w:val="24"/>
          <w:szCs w:val="24"/>
          <w:u w:val="single"/>
          <w:lang w:val="tr-TR" w:eastAsia="tr-TR"/>
        </w:rPr>
        <w:t>: Dekanlık Sekreterliğinde Bulunup öğrencilere ücretsiz tahsis edilen Badminton raketleri ve topları.</w:t>
      </w:r>
    </w:p>
    <w:p w14:paraId="2F0F4408" w14:textId="530BB4AF" w:rsidR="00691474" w:rsidRPr="00F954DE" w:rsidRDefault="0071015D" w:rsidP="002E56A2">
      <w:pPr>
        <w:spacing w:before="240"/>
        <w:jc w:val="both"/>
        <w:rPr>
          <w:rFonts w:ascii="Times New Roman" w:eastAsia="Times New Roman" w:hAnsi="Times New Roman" w:cs="Times New Roman"/>
          <w:b/>
          <w:bCs/>
          <w:sz w:val="24"/>
          <w:szCs w:val="24"/>
        </w:rPr>
      </w:pPr>
      <w:hyperlink r:id="rId529" w:history="1">
        <w:r w:rsidR="009A57AE" w:rsidRPr="009A57AE">
          <w:rPr>
            <w:rFonts w:ascii="Times New Roman" w:eastAsia="Times New Roman" w:hAnsi="Times New Roman" w:cs="Times New Roman"/>
            <w:color w:val="0563C1"/>
            <w:sz w:val="24"/>
            <w:szCs w:val="24"/>
            <w:u w:val="single"/>
            <w:lang w:val="tr-TR" w:eastAsia="tr-TR"/>
          </w:rPr>
          <w:t>Kanıt 12</w:t>
        </w:r>
      </w:hyperlink>
      <w:r w:rsidR="009A57AE" w:rsidRPr="009A57AE">
        <w:rPr>
          <w:rFonts w:ascii="Times New Roman" w:eastAsia="Times New Roman" w:hAnsi="Times New Roman" w:cs="Times New Roman"/>
          <w:color w:val="0563C1"/>
          <w:sz w:val="24"/>
          <w:szCs w:val="24"/>
          <w:u w:val="single"/>
          <w:lang w:val="tr-TR" w:eastAsia="tr-TR"/>
        </w:rPr>
        <w:t>: Badminton oynayan öğrencilerimiz-örnek fotoğraf.</w:t>
      </w:r>
    </w:p>
    <w:p w14:paraId="77B1BE0B" w14:textId="77777777" w:rsidR="00691474" w:rsidRDefault="00D67653">
      <w:pPr>
        <w:spacing w:before="240" w:after="240" w:line="384"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B.5.4. Engelsiz Fakülte</w:t>
      </w:r>
    </w:p>
    <w:p w14:paraId="5FC89C18" w14:textId="77777777" w:rsidR="002F5C71" w:rsidRDefault="002F5C71" w:rsidP="002F5C71">
      <w:pPr>
        <w:spacing w:before="240" w:after="240" w:line="384"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Engelli bireylerin eğitim ve sosyal yaşamda daha aktif bir şekilde yer almalarını sağlamak adına Mersin Üniversitesi SKS Daire Başkanlığı bünyesinde 22 Eylül 2006 tarihli ve 1898 sayılı Rektörlük Oluru ile “Engelli Öğrenci Birimi” oluşturulmuştur. </w:t>
      </w:r>
      <w:proofErr w:type="gramStart"/>
      <w:r>
        <w:rPr>
          <w:rFonts w:ascii="Times New Roman" w:eastAsia="Times New Roman" w:hAnsi="Times New Roman" w:cs="Times New Roman"/>
          <w:sz w:val="24"/>
          <w:szCs w:val="24"/>
        </w:rPr>
        <w:t>Halihazırda</w:t>
      </w:r>
      <w:proofErr w:type="gramEnd"/>
      <w:r>
        <w:rPr>
          <w:rFonts w:ascii="Times New Roman" w:eastAsia="Times New Roman" w:hAnsi="Times New Roman" w:cs="Times New Roman"/>
          <w:sz w:val="24"/>
          <w:szCs w:val="24"/>
        </w:rPr>
        <w:t xml:space="preserve"> “Engelsiz Yaşam Birimi” adı altında faaliyetlerini yürüten birim, engelli öğrencilere yönelik aktiviteler düzenleyerek onların sosyalleşmelerine ve üniversite hayatına aktif katılım sağlamalarına yardımcı olmaktadır. Öğrencilerin engellilik durumları göz önünde bulundurularak, onlara uygun destekler sunulmakta ve bunlar sürekli olarak ilan edilmektedir. (</w:t>
      </w:r>
      <w:hyperlink r:id="rId530">
        <w:r>
          <w:rPr>
            <w:rFonts w:ascii="Times New Roman" w:eastAsia="Times New Roman" w:hAnsi="Times New Roman" w:cs="Times New Roman"/>
            <w:color w:val="1155CC"/>
            <w:sz w:val="24"/>
            <w:szCs w:val="24"/>
            <w:u w:val="single"/>
          </w:rPr>
          <w:t>Kanıt</w:t>
        </w:r>
      </w:hyperlink>
      <w:r>
        <w:rPr>
          <w:rFonts w:ascii="Times New Roman" w:eastAsia="Times New Roman" w:hAnsi="Times New Roman" w:cs="Times New Roman"/>
          <w:sz w:val="24"/>
          <w:szCs w:val="24"/>
        </w:rPr>
        <w:t xml:space="preserve"> 1)</w:t>
      </w:r>
    </w:p>
    <w:p w14:paraId="2E191C16" w14:textId="77777777" w:rsidR="002F5C71" w:rsidRDefault="002F5C71" w:rsidP="002F5C71">
      <w:pPr>
        <w:spacing w:before="240" w:after="240" w:line="384"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Fakülteye girişler ana girişten engelsiz bir şekilde sağlanmakta olup Turizm Fakültesi tarafından tekerlekli sandalye rampası ve katlara ulaşım için asansör hizmeti yanı sıra giriş katta engelli lavabosu hizmeti de verilmektedir. Bu fiziki olanaklar haricinde kurumumuzda engelli öğrencilerin eğitimde ve sosyal hayatta karşılaştığı zorlukları ortadan kaldırmak amacıyla fakültemizde engelsiz erişim ve destek adına bazı mekanizmalar oluşturulmuştur.</w:t>
      </w:r>
      <w:r>
        <w:rPr>
          <w:rFonts w:ascii="Times New Roman" w:eastAsia="Times New Roman" w:hAnsi="Times New Roman" w:cs="Times New Roman"/>
          <w:color w:val="FF0000"/>
          <w:sz w:val="24"/>
          <w:szCs w:val="24"/>
        </w:rPr>
        <w:t xml:space="preserve"> </w:t>
      </w:r>
      <w:hyperlink r:id="rId531" w:history="1">
        <w:r w:rsidRPr="00B66F04">
          <w:rPr>
            <w:rStyle w:val="Kpr"/>
            <w:rFonts w:ascii="Times New Roman" w:eastAsia="Times New Roman" w:hAnsi="Times New Roman" w:cs="Times New Roman"/>
            <w:sz w:val="24"/>
            <w:szCs w:val="24"/>
          </w:rPr>
          <w:t>(Kanıt 2)</w:t>
        </w:r>
      </w:hyperlink>
      <w:r w:rsidRPr="00236D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Hali hazırda fakültemizde iki engelli öğrencimiz bulunmaktadır. Çoklu ancak engel durumu hafif olan öğrencimizin yönlendirmelere ihtiyacı olmasa da bu dönem fakültemize yeni kayıt yaptıran diğer görme engelli öğrencimiz için yönlendirme amaçlı yürüyüş bantları ve odaların tanımlaması için kabartmalar (</w:t>
      </w:r>
      <w:proofErr w:type="spellStart"/>
      <w:r>
        <w:rPr>
          <w:rFonts w:ascii="Times New Roman" w:eastAsia="Times New Roman" w:hAnsi="Times New Roman" w:cs="Times New Roman"/>
          <w:sz w:val="24"/>
          <w:szCs w:val="24"/>
        </w:rPr>
        <w:t>braille</w:t>
      </w:r>
      <w:proofErr w:type="spellEnd"/>
      <w:r>
        <w:rPr>
          <w:rFonts w:ascii="Times New Roman" w:eastAsia="Times New Roman" w:hAnsi="Times New Roman" w:cs="Times New Roman"/>
          <w:sz w:val="24"/>
          <w:szCs w:val="24"/>
        </w:rPr>
        <w:t xml:space="preserve">) Üniversite Engelsiz Yaşam Biriminden talep </w:t>
      </w:r>
      <w:r>
        <w:rPr>
          <w:rFonts w:ascii="Times New Roman" w:eastAsia="Times New Roman" w:hAnsi="Times New Roman" w:cs="Times New Roman"/>
          <w:sz w:val="24"/>
          <w:szCs w:val="24"/>
        </w:rPr>
        <w:lastRenderedPageBreak/>
        <w:t xml:space="preserve">edilmiştir. </w:t>
      </w:r>
      <w:hyperlink r:id="rId532">
        <w:r w:rsidRPr="00B66F04">
          <w:rPr>
            <w:rFonts w:ascii="Times New Roman" w:eastAsia="Times New Roman" w:hAnsi="Times New Roman" w:cs="Times New Roman"/>
            <w:color w:val="1155CC"/>
            <w:sz w:val="24"/>
            <w:szCs w:val="24"/>
          </w:rPr>
          <w:t>(Kanıt 3)</w:t>
        </w:r>
      </w:hyperlink>
      <w:r>
        <w:rPr>
          <w:rFonts w:ascii="Times New Roman" w:eastAsia="Times New Roman" w:hAnsi="Times New Roman" w:cs="Times New Roman"/>
          <w:sz w:val="24"/>
          <w:szCs w:val="24"/>
        </w:rPr>
        <w:t xml:space="preserve"> Bunun haricinde her iki engelli öğrencimizin dersler ve sınavlarıyla alakalı derslerde bilgisayar kullanımı; sınavların test formatında hazırlanması; talep etmeleri halinde okuyucu, işaretleyici desteğinin verilmesi; ek süre ve </w:t>
      </w:r>
      <w:proofErr w:type="spellStart"/>
      <w:proofErr w:type="gramStart"/>
      <w:r>
        <w:rPr>
          <w:rFonts w:ascii="Times New Roman" w:eastAsia="Times New Roman" w:hAnsi="Times New Roman" w:cs="Times New Roman"/>
          <w:sz w:val="24"/>
          <w:szCs w:val="24"/>
        </w:rPr>
        <w:t>mekansal</w:t>
      </w:r>
      <w:proofErr w:type="spellEnd"/>
      <w:proofErr w:type="gramEnd"/>
      <w:r>
        <w:rPr>
          <w:rFonts w:ascii="Times New Roman" w:eastAsia="Times New Roman" w:hAnsi="Times New Roman" w:cs="Times New Roman"/>
          <w:sz w:val="24"/>
          <w:szCs w:val="24"/>
        </w:rPr>
        <w:t xml:space="preserve"> düzenlemeler imkanların temin edilmesi yönünde yönetim kurulu kararı alınmıştır. </w:t>
      </w:r>
      <w:hyperlink r:id="rId533">
        <w:r>
          <w:rPr>
            <w:rFonts w:ascii="Times New Roman" w:eastAsia="Times New Roman" w:hAnsi="Times New Roman" w:cs="Times New Roman"/>
            <w:color w:val="1155CC"/>
            <w:sz w:val="24"/>
            <w:szCs w:val="24"/>
            <w:u w:val="single"/>
          </w:rPr>
          <w:t>(Kanıt 4)</w:t>
        </w:r>
      </w:hyperlink>
      <w:r>
        <w:rPr>
          <w:rFonts w:ascii="Times New Roman" w:eastAsia="Times New Roman" w:hAnsi="Times New Roman" w:cs="Times New Roman"/>
          <w:sz w:val="24"/>
          <w:szCs w:val="24"/>
        </w:rPr>
        <w:t xml:space="preserve"> Engelsiz fakülte süreçlerinin takibi, üniversite engelsiz yaşam birimi ile koordinasyonun yürütülmesi amacıyla bir akademik personelin engelsiz yaşam birimi fakülte temsilcisi olarak görevlendirmesi yapılmıştır. </w:t>
      </w:r>
      <w:hyperlink r:id="rId534">
        <w:r>
          <w:rPr>
            <w:rFonts w:ascii="Times New Roman" w:eastAsia="Times New Roman" w:hAnsi="Times New Roman" w:cs="Times New Roman"/>
            <w:color w:val="1155CC"/>
            <w:sz w:val="24"/>
            <w:szCs w:val="24"/>
            <w:u w:val="single"/>
          </w:rPr>
          <w:t>(Kanıt 5)</w:t>
        </w:r>
      </w:hyperlink>
      <w:r>
        <w:rPr>
          <w:rFonts w:ascii="Times New Roman" w:eastAsia="Times New Roman" w:hAnsi="Times New Roman" w:cs="Times New Roman"/>
          <w:sz w:val="24"/>
          <w:szCs w:val="24"/>
        </w:rPr>
        <w:t xml:space="preserve">, </w:t>
      </w:r>
      <w:hyperlink r:id="rId535">
        <w:r>
          <w:rPr>
            <w:rFonts w:ascii="Times New Roman" w:eastAsia="Times New Roman" w:hAnsi="Times New Roman" w:cs="Times New Roman"/>
            <w:color w:val="1155CC"/>
            <w:sz w:val="24"/>
            <w:szCs w:val="24"/>
            <w:u w:val="single"/>
          </w:rPr>
          <w:t>(Kanıt 6)</w:t>
        </w:r>
      </w:hyperlink>
      <w:r>
        <w:rPr>
          <w:rFonts w:ascii="Times New Roman" w:eastAsia="Times New Roman" w:hAnsi="Times New Roman" w:cs="Times New Roman"/>
          <w:sz w:val="24"/>
          <w:szCs w:val="24"/>
        </w:rPr>
        <w:t xml:space="preserve"> Ayrıca acil durumlarda engelli öğrencilerin tahliye, müdahale ve yönlendirmeleri maksadıyla da ofisleri fakülte derslikler katında olan iki idari personel görevlendirilmiştir. </w:t>
      </w:r>
      <w:hyperlink r:id="rId536">
        <w:r>
          <w:rPr>
            <w:rFonts w:ascii="Times New Roman" w:eastAsia="Times New Roman" w:hAnsi="Times New Roman" w:cs="Times New Roman"/>
            <w:color w:val="1155CC"/>
            <w:sz w:val="24"/>
            <w:szCs w:val="24"/>
            <w:u w:val="single"/>
          </w:rPr>
          <w:t>(Kanıt 7)</w:t>
        </w:r>
      </w:hyperlink>
      <w:r>
        <w:rPr>
          <w:rFonts w:ascii="Times New Roman" w:eastAsia="Times New Roman" w:hAnsi="Times New Roman" w:cs="Times New Roman"/>
          <w:sz w:val="24"/>
          <w:szCs w:val="24"/>
        </w:rPr>
        <w:t xml:space="preserve">. Tüm bu süreçlerin takip ve kontrolü amacıyla uygulama izleme ve raporlama şablonu oluşturulmuştur. </w:t>
      </w:r>
      <w:hyperlink r:id="rId537">
        <w:r>
          <w:rPr>
            <w:rFonts w:ascii="Times New Roman" w:eastAsia="Times New Roman" w:hAnsi="Times New Roman" w:cs="Times New Roman"/>
            <w:color w:val="1155CC"/>
            <w:sz w:val="24"/>
            <w:szCs w:val="24"/>
            <w:u w:val="single"/>
          </w:rPr>
          <w:t>(Kanıt 8)</w:t>
        </w:r>
      </w:hyperlink>
      <w:r>
        <w:rPr>
          <w:rFonts w:ascii="Times New Roman" w:eastAsia="Times New Roman" w:hAnsi="Times New Roman" w:cs="Times New Roman"/>
          <w:sz w:val="24"/>
          <w:szCs w:val="24"/>
        </w:rPr>
        <w:t xml:space="preserve">   Ayrıca süreçler ve sunulan </w:t>
      </w:r>
      <w:proofErr w:type="gramStart"/>
      <w:r>
        <w:rPr>
          <w:rFonts w:ascii="Times New Roman" w:eastAsia="Times New Roman" w:hAnsi="Times New Roman" w:cs="Times New Roman"/>
          <w:sz w:val="24"/>
          <w:szCs w:val="24"/>
        </w:rPr>
        <w:t>imkanlar</w:t>
      </w:r>
      <w:proofErr w:type="gramEnd"/>
      <w:r>
        <w:rPr>
          <w:rFonts w:ascii="Times New Roman" w:eastAsia="Times New Roman" w:hAnsi="Times New Roman" w:cs="Times New Roman"/>
          <w:sz w:val="24"/>
          <w:szCs w:val="24"/>
        </w:rPr>
        <w:t xml:space="preserve"> ile alakalı engelli öğrencilerin memnuniyet düzeyini ölçmek maksadıyla bir memnuniyet anketi düzenlenmiştir. </w:t>
      </w:r>
      <w:hyperlink r:id="rId538">
        <w:r>
          <w:rPr>
            <w:rFonts w:ascii="Times New Roman" w:eastAsia="Times New Roman" w:hAnsi="Times New Roman" w:cs="Times New Roman"/>
            <w:color w:val="1155CC"/>
            <w:sz w:val="24"/>
            <w:szCs w:val="24"/>
            <w:u w:val="single"/>
          </w:rPr>
          <w:t>(Kanıt 9)</w:t>
        </w:r>
      </w:hyperlink>
      <w:r>
        <w:rPr>
          <w:rFonts w:ascii="Times New Roman" w:eastAsia="Times New Roman" w:hAnsi="Times New Roman" w:cs="Times New Roman"/>
          <w:sz w:val="24"/>
          <w:szCs w:val="24"/>
        </w:rPr>
        <w:t xml:space="preserve"> Memnuniyet anket sonuçları her dönem sonu Ocak ve Haziran aylarında engelsiz fakülte birim temsilcisi tarafından Eğitim-Öğretim komisyonuna sunulmakta ve komisyon bu çerçevede gerekli aksiyonları almaktadır.</w:t>
      </w:r>
    </w:p>
    <w:p w14:paraId="145749E4" w14:textId="77777777" w:rsidR="002F5C71" w:rsidRDefault="002F5C71" w:rsidP="002F5C71">
      <w:pPr>
        <w:spacing w:before="240" w:after="240" w:line="384"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Kanıtlar</w:t>
      </w:r>
    </w:p>
    <w:p w14:paraId="73BA77C2" w14:textId="77777777" w:rsidR="002F5C71" w:rsidRDefault="0071015D" w:rsidP="002F5C71">
      <w:pPr>
        <w:spacing w:before="240" w:after="240" w:line="384" w:lineRule="auto"/>
        <w:ind w:firstLine="720"/>
        <w:jc w:val="both"/>
        <w:rPr>
          <w:rFonts w:ascii="Times New Roman" w:eastAsia="Times New Roman" w:hAnsi="Times New Roman" w:cs="Times New Roman"/>
          <w:sz w:val="24"/>
          <w:szCs w:val="24"/>
        </w:rPr>
      </w:pPr>
      <w:hyperlink r:id="rId539" w:history="1">
        <w:r w:rsidR="002F5C71" w:rsidRPr="00236DC3">
          <w:rPr>
            <w:rStyle w:val="Kpr"/>
            <w:rFonts w:ascii="Times New Roman" w:eastAsia="Times New Roman" w:hAnsi="Times New Roman" w:cs="Times New Roman"/>
            <w:sz w:val="24"/>
            <w:szCs w:val="24"/>
          </w:rPr>
          <w:t>Kanıt 1: Engelsiz Yaşam Birimi Web Sitesi</w:t>
        </w:r>
      </w:hyperlink>
      <w:r w:rsidR="002F5C71">
        <w:rPr>
          <w:rFonts w:ascii="Times New Roman" w:eastAsia="Times New Roman" w:hAnsi="Times New Roman" w:cs="Times New Roman"/>
          <w:sz w:val="24"/>
          <w:szCs w:val="24"/>
        </w:rPr>
        <w:t xml:space="preserve"> </w:t>
      </w:r>
    </w:p>
    <w:p w14:paraId="539135B3" w14:textId="77777777" w:rsidR="002F5C71" w:rsidRDefault="0071015D" w:rsidP="002F5C71">
      <w:pPr>
        <w:spacing w:before="240" w:after="240" w:line="384" w:lineRule="auto"/>
        <w:ind w:firstLine="720"/>
        <w:jc w:val="both"/>
        <w:rPr>
          <w:rFonts w:ascii="Times New Roman" w:eastAsia="Times New Roman" w:hAnsi="Times New Roman" w:cs="Times New Roman"/>
          <w:sz w:val="24"/>
          <w:szCs w:val="24"/>
        </w:rPr>
      </w:pPr>
      <w:hyperlink r:id="rId540" w:history="1">
        <w:r w:rsidR="002F5C71" w:rsidRPr="00236DC3">
          <w:rPr>
            <w:rStyle w:val="Kpr"/>
            <w:rFonts w:ascii="Times New Roman" w:eastAsia="Times New Roman" w:hAnsi="Times New Roman" w:cs="Times New Roman"/>
            <w:sz w:val="24"/>
            <w:szCs w:val="24"/>
          </w:rPr>
          <w:t>Kanıt 2: Engelli Öğrenciler Hakkında Düzenlemeler Resmi Yazı</w:t>
        </w:r>
      </w:hyperlink>
    </w:p>
    <w:p w14:paraId="04C60759" w14:textId="77777777" w:rsidR="002F5C71" w:rsidRDefault="0071015D" w:rsidP="002F5C71">
      <w:pPr>
        <w:spacing w:before="240" w:after="240" w:line="384" w:lineRule="auto"/>
        <w:ind w:firstLine="720"/>
        <w:jc w:val="both"/>
        <w:rPr>
          <w:rFonts w:ascii="Times New Roman" w:eastAsia="Times New Roman" w:hAnsi="Times New Roman" w:cs="Times New Roman"/>
          <w:sz w:val="24"/>
          <w:szCs w:val="24"/>
        </w:rPr>
      </w:pPr>
      <w:hyperlink r:id="rId541" w:history="1">
        <w:r w:rsidR="002F5C71" w:rsidRPr="00B66F04">
          <w:rPr>
            <w:rStyle w:val="Kpr"/>
            <w:rFonts w:ascii="Times New Roman" w:eastAsia="Times New Roman" w:hAnsi="Times New Roman" w:cs="Times New Roman"/>
            <w:sz w:val="24"/>
            <w:szCs w:val="24"/>
          </w:rPr>
          <w:t>Kanıt 3: Engelli Öğrenciler İçin Engelsiz Yaşam Biriminden Talep Yazısı</w:t>
        </w:r>
      </w:hyperlink>
    </w:p>
    <w:p w14:paraId="3C14835A" w14:textId="77777777" w:rsidR="002F5C71" w:rsidRDefault="0071015D" w:rsidP="002F5C71">
      <w:pPr>
        <w:spacing w:before="240" w:after="240" w:line="384" w:lineRule="auto"/>
        <w:ind w:firstLine="720"/>
        <w:jc w:val="both"/>
        <w:rPr>
          <w:rFonts w:ascii="Times New Roman" w:eastAsia="Times New Roman" w:hAnsi="Times New Roman" w:cs="Times New Roman"/>
          <w:sz w:val="24"/>
          <w:szCs w:val="24"/>
        </w:rPr>
      </w:pPr>
      <w:hyperlink r:id="rId542" w:history="1">
        <w:r w:rsidR="002F5C71" w:rsidRPr="00B66F04">
          <w:rPr>
            <w:rStyle w:val="Kpr"/>
            <w:rFonts w:ascii="Times New Roman" w:eastAsia="Times New Roman" w:hAnsi="Times New Roman" w:cs="Times New Roman"/>
            <w:sz w:val="24"/>
            <w:szCs w:val="24"/>
          </w:rPr>
          <w:t>Kanıt 4: Engelli Öğrenciler Hakkında Yönetim Kurulu Karar</w:t>
        </w:r>
        <w:r w:rsidR="002F5C71">
          <w:rPr>
            <w:rStyle w:val="Kpr"/>
            <w:rFonts w:ascii="Times New Roman" w:eastAsia="Times New Roman" w:hAnsi="Times New Roman" w:cs="Times New Roman"/>
            <w:sz w:val="24"/>
            <w:szCs w:val="24"/>
          </w:rPr>
          <w:t>lar</w:t>
        </w:r>
        <w:r w:rsidR="002F5C71" w:rsidRPr="00B66F04">
          <w:rPr>
            <w:rStyle w:val="Kpr"/>
            <w:rFonts w:ascii="Times New Roman" w:eastAsia="Times New Roman" w:hAnsi="Times New Roman" w:cs="Times New Roman"/>
            <w:sz w:val="24"/>
            <w:szCs w:val="24"/>
          </w:rPr>
          <w:t>ı</w:t>
        </w:r>
      </w:hyperlink>
    </w:p>
    <w:p w14:paraId="79FFD900" w14:textId="77777777" w:rsidR="002F5C71" w:rsidRDefault="0071015D" w:rsidP="002F5C71">
      <w:pPr>
        <w:spacing w:before="240" w:after="240" w:line="384" w:lineRule="auto"/>
        <w:ind w:firstLine="720"/>
        <w:jc w:val="both"/>
        <w:rPr>
          <w:rFonts w:ascii="Times New Roman" w:eastAsia="Times New Roman" w:hAnsi="Times New Roman" w:cs="Times New Roman"/>
          <w:sz w:val="24"/>
          <w:szCs w:val="24"/>
        </w:rPr>
      </w:pPr>
      <w:hyperlink r:id="rId543" w:history="1">
        <w:r w:rsidR="002F5C71" w:rsidRPr="00B66F04">
          <w:rPr>
            <w:rStyle w:val="Kpr"/>
            <w:rFonts w:ascii="Times New Roman" w:eastAsia="Times New Roman" w:hAnsi="Times New Roman" w:cs="Times New Roman"/>
            <w:sz w:val="24"/>
            <w:szCs w:val="24"/>
          </w:rPr>
          <w:t>Kanıt 5: Birim Temsilcisi Görevlendirilmesi Hakkında Yönetim Kurulu Kararı</w:t>
        </w:r>
      </w:hyperlink>
    </w:p>
    <w:p w14:paraId="6734D5E0" w14:textId="77777777" w:rsidR="002F5C71" w:rsidRDefault="0071015D" w:rsidP="002F5C71">
      <w:pPr>
        <w:spacing w:before="240" w:after="240" w:line="384" w:lineRule="auto"/>
        <w:ind w:firstLine="720"/>
        <w:jc w:val="both"/>
        <w:rPr>
          <w:rFonts w:ascii="Times New Roman" w:eastAsia="Times New Roman" w:hAnsi="Times New Roman" w:cs="Times New Roman"/>
          <w:sz w:val="24"/>
          <w:szCs w:val="24"/>
        </w:rPr>
      </w:pPr>
      <w:hyperlink r:id="rId544" w:history="1">
        <w:r w:rsidR="002F5C71" w:rsidRPr="00B66F04">
          <w:rPr>
            <w:rStyle w:val="Kpr"/>
            <w:rFonts w:ascii="Times New Roman" w:eastAsia="Times New Roman" w:hAnsi="Times New Roman" w:cs="Times New Roman"/>
            <w:sz w:val="24"/>
            <w:szCs w:val="24"/>
          </w:rPr>
          <w:t xml:space="preserve">Kanıt 6: Engelsiz Yaşam Birimi Fakülte Temsilcisi Görevlendirmesi </w:t>
        </w:r>
        <w:proofErr w:type="spellStart"/>
        <w:r w:rsidR="002F5C71" w:rsidRPr="00B66F04">
          <w:rPr>
            <w:rStyle w:val="Kpr"/>
            <w:rFonts w:ascii="Times New Roman" w:eastAsia="Times New Roman" w:hAnsi="Times New Roman" w:cs="Times New Roman"/>
            <w:sz w:val="24"/>
            <w:szCs w:val="24"/>
          </w:rPr>
          <w:t>Üstyazısı</w:t>
        </w:r>
        <w:proofErr w:type="spellEnd"/>
      </w:hyperlink>
    </w:p>
    <w:p w14:paraId="70FDDC65" w14:textId="77777777" w:rsidR="002F5C71" w:rsidRDefault="0071015D" w:rsidP="002F5C71">
      <w:pPr>
        <w:spacing w:before="240" w:after="240" w:line="384" w:lineRule="auto"/>
        <w:ind w:firstLine="720"/>
        <w:jc w:val="both"/>
        <w:rPr>
          <w:rFonts w:ascii="Times New Roman" w:eastAsia="Times New Roman" w:hAnsi="Times New Roman" w:cs="Times New Roman"/>
          <w:sz w:val="24"/>
          <w:szCs w:val="24"/>
        </w:rPr>
      </w:pPr>
      <w:hyperlink r:id="rId545" w:history="1">
        <w:r w:rsidR="002F5C71" w:rsidRPr="00B66F04">
          <w:rPr>
            <w:rStyle w:val="Kpr"/>
            <w:rFonts w:ascii="Times New Roman" w:eastAsia="Times New Roman" w:hAnsi="Times New Roman" w:cs="Times New Roman"/>
            <w:sz w:val="24"/>
            <w:szCs w:val="24"/>
          </w:rPr>
          <w:t>Kanıt 7: Engelli Öğrenciler Hakkında İdari Personel Görevlendirme Yazısı</w:t>
        </w:r>
      </w:hyperlink>
    </w:p>
    <w:p w14:paraId="55FD0FB8" w14:textId="77777777" w:rsidR="002F5C71" w:rsidRDefault="0071015D" w:rsidP="002F5C71">
      <w:pPr>
        <w:spacing w:before="240" w:after="240" w:line="384" w:lineRule="auto"/>
        <w:ind w:firstLine="720"/>
        <w:jc w:val="both"/>
        <w:rPr>
          <w:rFonts w:ascii="Times New Roman" w:eastAsia="Times New Roman" w:hAnsi="Times New Roman" w:cs="Times New Roman"/>
          <w:sz w:val="24"/>
          <w:szCs w:val="24"/>
        </w:rPr>
      </w:pPr>
      <w:hyperlink r:id="rId546" w:history="1">
        <w:r w:rsidR="002F5C71" w:rsidRPr="00B66F04">
          <w:rPr>
            <w:rStyle w:val="Kpr"/>
            <w:rFonts w:ascii="Times New Roman" w:eastAsia="Times New Roman" w:hAnsi="Times New Roman" w:cs="Times New Roman"/>
            <w:sz w:val="24"/>
            <w:szCs w:val="24"/>
          </w:rPr>
          <w:t>Kanıt 8: Uygulama İzleme ve Raporlama Şablonu</w:t>
        </w:r>
      </w:hyperlink>
      <w:r w:rsidR="002F5C71">
        <w:rPr>
          <w:rFonts w:ascii="Times New Roman" w:eastAsia="Times New Roman" w:hAnsi="Times New Roman" w:cs="Times New Roman"/>
          <w:sz w:val="24"/>
          <w:szCs w:val="24"/>
        </w:rPr>
        <w:t xml:space="preserve"> </w:t>
      </w:r>
    </w:p>
    <w:p w14:paraId="6850D797" w14:textId="77777777" w:rsidR="002F5C71" w:rsidRDefault="0071015D" w:rsidP="002F5C71">
      <w:pPr>
        <w:spacing w:before="240" w:after="240" w:line="384" w:lineRule="auto"/>
        <w:ind w:firstLine="720"/>
        <w:jc w:val="both"/>
        <w:rPr>
          <w:rFonts w:ascii="Times New Roman" w:eastAsia="Times New Roman" w:hAnsi="Times New Roman" w:cs="Times New Roman"/>
          <w:sz w:val="24"/>
          <w:szCs w:val="24"/>
        </w:rPr>
      </w:pPr>
      <w:hyperlink r:id="rId547" w:history="1">
        <w:r w:rsidR="002F5C71" w:rsidRPr="00D76B74">
          <w:rPr>
            <w:rStyle w:val="Kpr"/>
            <w:rFonts w:ascii="Times New Roman" w:eastAsia="Times New Roman" w:hAnsi="Times New Roman" w:cs="Times New Roman"/>
            <w:sz w:val="24"/>
            <w:szCs w:val="24"/>
          </w:rPr>
          <w:t>Kanıt 9: Engelsiz Fakülte Memnuniyet Anketi</w:t>
        </w:r>
      </w:hyperlink>
      <w:r w:rsidR="002F5C71">
        <w:rPr>
          <w:rFonts w:ascii="Times New Roman" w:eastAsia="Times New Roman" w:hAnsi="Times New Roman" w:cs="Times New Roman"/>
          <w:sz w:val="24"/>
          <w:szCs w:val="24"/>
        </w:rPr>
        <w:t xml:space="preserve"> </w:t>
      </w:r>
    </w:p>
    <w:p w14:paraId="21FD95D1" w14:textId="180749A5" w:rsidR="00B93F12" w:rsidRPr="00B93F12" w:rsidRDefault="00B93F12" w:rsidP="002E56A2">
      <w:pPr>
        <w:spacing w:before="240" w:after="240" w:line="240" w:lineRule="auto"/>
        <w:ind w:firstLine="860"/>
        <w:jc w:val="both"/>
        <w:rPr>
          <w:rFonts w:ascii="Times New Roman" w:eastAsia="Times New Roman" w:hAnsi="Times New Roman" w:cs="Times New Roman"/>
          <w:sz w:val="24"/>
          <w:szCs w:val="24"/>
          <w:lang w:val="tr-TR" w:eastAsia="tr-TR"/>
        </w:rPr>
      </w:pPr>
      <w:r w:rsidRPr="00B93F12">
        <w:rPr>
          <w:rFonts w:ascii="Times New Roman" w:eastAsia="Times New Roman" w:hAnsi="Times New Roman" w:cs="Times New Roman"/>
          <w:b/>
          <w:bCs/>
          <w:color w:val="000000"/>
          <w:sz w:val="24"/>
          <w:szCs w:val="24"/>
          <w:lang w:val="tr-TR" w:eastAsia="tr-TR"/>
        </w:rPr>
        <w:t>B.5.5. Rehberlik, psikolojik danışmanlık ve kariyer hizmetleri (Akran Rehberliği - Memnuniyet Anketi)</w:t>
      </w:r>
    </w:p>
    <w:p w14:paraId="18694666" w14:textId="77777777" w:rsidR="00B93F12" w:rsidRPr="00B93F12" w:rsidRDefault="00B93F12" w:rsidP="00B93F12">
      <w:pPr>
        <w:spacing w:before="240" w:after="240" w:line="240" w:lineRule="auto"/>
        <w:ind w:firstLine="860"/>
        <w:jc w:val="both"/>
        <w:rPr>
          <w:rFonts w:ascii="Times New Roman" w:eastAsia="Times New Roman" w:hAnsi="Times New Roman" w:cs="Times New Roman"/>
          <w:sz w:val="24"/>
          <w:szCs w:val="24"/>
          <w:lang w:val="tr-TR" w:eastAsia="tr-TR"/>
        </w:rPr>
      </w:pPr>
      <w:r w:rsidRPr="00B93F12">
        <w:rPr>
          <w:rFonts w:ascii="Times New Roman" w:eastAsia="Times New Roman" w:hAnsi="Times New Roman" w:cs="Times New Roman"/>
          <w:color w:val="000000"/>
          <w:sz w:val="24"/>
          <w:szCs w:val="24"/>
          <w:lang w:val="tr-TR" w:eastAsia="tr-TR"/>
        </w:rPr>
        <w:lastRenderedPageBreak/>
        <w:t>Üniversitede Rehberlik ve Psikolojik Danışmanlık Uygulama ve Araştırma Merkezi bulunmakta olup ilgili yönerge doğrultusunda çalışmalarını yürütmektedir. (</w:t>
      </w:r>
      <w:hyperlink r:id="rId548" w:history="1">
        <w:r w:rsidRPr="00B93F12">
          <w:rPr>
            <w:rFonts w:ascii="Times New Roman" w:eastAsia="Times New Roman" w:hAnsi="Times New Roman" w:cs="Times New Roman"/>
            <w:color w:val="1155CC"/>
            <w:sz w:val="24"/>
            <w:szCs w:val="24"/>
            <w:u w:val="single"/>
            <w:lang w:val="tr-TR" w:eastAsia="tr-TR"/>
          </w:rPr>
          <w:t>Kanıt</w:t>
        </w:r>
      </w:hyperlink>
      <w:r w:rsidRPr="00B93F12">
        <w:rPr>
          <w:rFonts w:ascii="Times New Roman" w:eastAsia="Times New Roman" w:hAnsi="Times New Roman" w:cs="Times New Roman"/>
          <w:color w:val="000000"/>
          <w:sz w:val="24"/>
          <w:szCs w:val="24"/>
          <w:lang w:val="tr-TR" w:eastAsia="tr-TR"/>
        </w:rPr>
        <w:t xml:space="preserve"> 1)  Ayrıca Eğitim Fakültesi Eğitim Bilimleri Bölümü Rehberlik ve Psikolojik Danışmanlık Anabilim Dalı öğretim elemanları tarafından “Psikolojik İlk Yardım” ve “Psikolojik Sağlamlık” konulu </w:t>
      </w:r>
      <w:proofErr w:type="spellStart"/>
      <w:r w:rsidRPr="00B93F12">
        <w:rPr>
          <w:rFonts w:ascii="Times New Roman" w:eastAsia="Times New Roman" w:hAnsi="Times New Roman" w:cs="Times New Roman"/>
          <w:color w:val="000000"/>
          <w:sz w:val="24"/>
          <w:szCs w:val="24"/>
          <w:lang w:val="tr-TR" w:eastAsia="tr-TR"/>
        </w:rPr>
        <w:t>psikoeğitime</w:t>
      </w:r>
      <w:proofErr w:type="spellEnd"/>
      <w:r w:rsidRPr="00B93F12">
        <w:rPr>
          <w:rFonts w:ascii="Times New Roman" w:eastAsia="Times New Roman" w:hAnsi="Times New Roman" w:cs="Times New Roman"/>
          <w:color w:val="000000"/>
          <w:sz w:val="24"/>
          <w:szCs w:val="24"/>
          <w:lang w:val="tr-TR" w:eastAsia="tr-TR"/>
        </w:rPr>
        <w:t xml:space="preserve"> fakültemizin akademik ve idari personeli katılmıştır (</w:t>
      </w:r>
      <w:hyperlink r:id="rId549" w:history="1">
        <w:r w:rsidRPr="00B93F12">
          <w:rPr>
            <w:rFonts w:ascii="Times New Roman" w:eastAsia="Times New Roman" w:hAnsi="Times New Roman" w:cs="Times New Roman"/>
            <w:color w:val="1155CC"/>
            <w:sz w:val="24"/>
            <w:szCs w:val="24"/>
            <w:u w:val="single"/>
            <w:lang w:val="tr-TR" w:eastAsia="tr-TR"/>
          </w:rPr>
          <w:t xml:space="preserve">Kanıt </w:t>
        </w:r>
      </w:hyperlink>
      <w:r w:rsidRPr="00B93F12">
        <w:rPr>
          <w:rFonts w:ascii="Times New Roman" w:eastAsia="Times New Roman" w:hAnsi="Times New Roman" w:cs="Times New Roman"/>
          <w:color w:val="000000"/>
          <w:sz w:val="24"/>
          <w:szCs w:val="24"/>
          <w:lang w:val="tr-TR" w:eastAsia="tr-TR"/>
        </w:rPr>
        <w:t>2, 2. Sayfa).</w:t>
      </w:r>
    </w:p>
    <w:p w14:paraId="19BE77DF" w14:textId="77777777" w:rsidR="00B93F12" w:rsidRPr="00B93F12" w:rsidRDefault="00B93F12" w:rsidP="00B93F12">
      <w:pPr>
        <w:spacing w:before="240" w:after="240" w:line="240" w:lineRule="auto"/>
        <w:ind w:firstLine="860"/>
        <w:jc w:val="both"/>
        <w:rPr>
          <w:rFonts w:ascii="Times New Roman" w:eastAsia="Times New Roman" w:hAnsi="Times New Roman" w:cs="Times New Roman"/>
          <w:sz w:val="24"/>
          <w:szCs w:val="24"/>
          <w:lang w:val="tr-TR" w:eastAsia="tr-TR"/>
        </w:rPr>
      </w:pPr>
      <w:r w:rsidRPr="00B93F12">
        <w:rPr>
          <w:rFonts w:ascii="Times New Roman" w:eastAsia="Times New Roman" w:hAnsi="Times New Roman" w:cs="Times New Roman"/>
          <w:b/>
          <w:bCs/>
          <w:color w:val="000000"/>
          <w:sz w:val="24"/>
          <w:szCs w:val="24"/>
          <w:lang w:val="tr-TR" w:eastAsia="tr-TR"/>
        </w:rPr>
        <w:t>1. Oryantasyon</w:t>
      </w:r>
    </w:p>
    <w:p w14:paraId="3B095E0F" w14:textId="77777777" w:rsidR="00B93F12" w:rsidRPr="00B93F12" w:rsidRDefault="00B93F12" w:rsidP="00B93F12">
      <w:pPr>
        <w:spacing w:before="240" w:after="240" w:line="240" w:lineRule="auto"/>
        <w:ind w:firstLine="860"/>
        <w:jc w:val="both"/>
        <w:rPr>
          <w:rFonts w:ascii="Times New Roman" w:eastAsia="Times New Roman" w:hAnsi="Times New Roman" w:cs="Times New Roman"/>
          <w:sz w:val="24"/>
          <w:szCs w:val="24"/>
          <w:lang w:val="tr-TR" w:eastAsia="tr-TR"/>
        </w:rPr>
      </w:pPr>
      <w:r w:rsidRPr="00B93F12">
        <w:rPr>
          <w:rFonts w:ascii="Times New Roman" w:eastAsia="Times New Roman" w:hAnsi="Times New Roman" w:cs="Times New Roman"/>
          <w:color w:val="000000"/>
          <w:sz w:val="24"/>
          <w:szCs w:val="24"/>
          <w:lang w:val="tr-TR" w:eastAsia="tr-TR"/>
        </w:rPr>
        <w:t xml:space="preserve">Kurumda yeni kayıt yaptıran öğrencilere yönelik uyum haftasında </w:t>
      </w:r>
      <w:proofErr w:type="gramStart"/>
      <w:r w:rsidRPr="00B93F12">
        <w:rPr>
          <w:rFonts w:ascii="Times New Roman" w:eastAsia="Times New Roman" w:hAnsi="Times New Roman" w:cs="Times New Roman"/>
          <w:color w:val="000000"/>
          <w:sz w:val="24"/>
          <w:szCs w:val="24"/>
          <w:lang w:val="tr-TR" w:eastAsia="tr-TR"/>
        </w:rPr>
        <w:t>oryantasyon</w:t>
      </w:r>
      <w:proofErr w:type="gramEnd"/>
      <w:r w:rsidRPr="00B93F12">
        <w:rPr>
          <w:rFonts w:ascii="Times New Roman" w:eastAsia="Times New Roman" w:hAnsi="Times New Roman" w:cs="Times New Roman"/>
          <w:color w:val="000000"/>
          <w:sz w:val="24"/>
          <w:szCs w:val="24"/>
          <w:lang w:val="tr-TR" w:eastAsia="tr-TR"/>
        </w:rPr>
        <w:t xml:space="preserve"> programı düzenlenmektedir. (</w:t>
      </w:r>
      <w:hyperlink r:id="rId550" w:history="1">
        <w:r w:rsidRPr="00B93F12">
          <w:rPr>
            <w:rFonts w:ascii="Times New Roman" w:eastAsia="Times New Roman" w:hAnsi="Times New Roman" w:cs="Times New Roman"/>
            <w:color w:val="1155CC"/>
            <w:sz w:val="24"/>
            <w:szCs w:val="24"/>
            <w:u w:val="single"/>
            <w:lang w:val="tr-TR" w:eastAsia="tr-TR"/>
          </w:rPr>
          <w:t>Kanıt</w:t>
        </w:r>
      </w:hyperlink>
      <w:r w:rsidRPr="00B93F12">
        <w:rPr>
          <w:rFonts w:ascii="Times New Roman" w:eastAsia="Times New Roman" w:hAnsi="Times New Roman" w:cs="Times New Roman"/>
          <w:color w:val="000000"/>
          <w:sz w:val="24"/>
          <w:szCs w:val="24"/>
          <w:lang w:val="tr-TR" w:eastAsia="tr-TR"/>
        </w:rPr>
        <w:t xml:space="preserve"> 3) Program çerçevesinde bölüm tanıtımları ilgili bölüm başkanları tarafından yapılmıştır.  Üniversite öğrencilerinin üniversite ve kampüs yaşamına uyum sürecini kolaylaştırmak adına psikolojik destek amaçlı kurum  Din Psikolojisi anabilim dalı başkanı tarafından sunum yapılmıştır (</w:t>
      </w:r>
      <w:hyperlink r:id="rId551" w:history="1">
        <w:r w:rsidRPr="00B93F12">
          <w:rPr>
            <w:rFonts w:ascii="Times New Roman" w:eastAsia="Times New Roman" w:hAnsi="Times New Roman" w:cs="Times New Roman"/>
            <w:color w:val="000000"/>
            <w:sz w:val="24"/>
            <w:szCs w:val="24"/>
            <w:u w:val="single"/>
            <w:lang w:val="tr-TR" w:eastAsia="tr-TR"/>
          </w:rPr>
          <w:t xml:space="preserve"> </w:t>
        </w:r>
        <w:r w:rsidRPr="00B93F12">
          <w:rPr>
            <w:rFonts w:ascii="Times New Roman" w:eastAsia="Times New Roman" w:hAnsi="Times New Roman" w:cs="Times New Roman"/>
            <w:color w:val="1155CC"/>
            <w:sz w:val="24"/>
            <w:szCs w:val="24"/>
            <w:u w:val="single"/>
            <w:lang w:val="tr-TR" w:eastAsia="tr-TR"/>
          </w:rPr>
          <w:t>Kanı</w:t>
        </w:r>
      </w:hyperlink>
      <w:r w:rsidRPr="00B93F12">
        <w:rPr>
          <w:rFonts w:ascii="Times New Roman" w:eastAsia="Times New Roman" w:hAnsi="Times New Roman" w:cs="Times New Roman"/>
          <w:color w:val="000000"/>
          <w:sz w:val="24"/>
          <w:szCs w:val="24"/>
          <w:lang w:val="tr-TR" w:eastAsia="tr-TR"/>
        </w:rPr>
        <w:t>t 4 ve</w:t>
      </w:r>
      <w:hyperlink r:id="rId552" w:history="1">
        <w:r w:rsidRPr="00B93F12">
          <w:rPr>
            <w:rFonts w:ascii="Times New Roman" w:eastAsia="Times New Roman" w:hAnsi="Times New Roman" w:cs="Times New Roman"/>
            <w:color w:val="000000"/>
            <w:sz w:val="24"/>
            <w:szCs w:val="24"/>
            <w:u w:val="single"/>
            <w:lang w:val="tr-TR" w:eastAsia="tr-TR"/>
          </w:rPr>
          <w:t xml:space="preserve"> </w:t>
        </w:r>
        <w:r w:rsidRPr="00B93F12">
          <w:rPr>
            <w:rFonts w:ascii="Times New Roman" w:eastAsia="Times New Roman" w:hAnsi="Times New Roman" w:cs="Times New Roman"/>
            <w:color w:val="1155CC"/>
            <w:sz w:val="24"/>
            <w:szCs w:val="24"/>
            <w:u w:val="single"/>
            <w:lang w:val="tr-TR" w:eastAsia="tr-TR"/>
          </w:rPr>
          <w:t xml:space="preserve">Kanıt </w:t>
        </w:r>
      </w:hyperlink>
      <w:r w:rsidRPr="00B93F12">
        <w:rPr>
          <w:rFonts w:ascii="Times New Roman" w:eastAsia="Times New Roman" w:hAnsi="Times New Roman" w:cs="Times New Roman"/>
          <w:color w:val="000000"/>
          <w:sz w:val="24"/>
          <w:szCs w:val="24"/>
          <w:lang w:val="tr-TR" w:eastAsia="tr-TR"/>
        </w:rPr>
        <w:t>5 ) Üniversite ve fakülte tanıtımını yapmak amacıyla Sağlık Kültür ve Spor Dairesi Başkanlığından bir temsilci sunumu yapmıştır (</w:t>
      </w:r>
      <w:hyperlink r:id="rId553" w:history="1">
        <w:r w:rsidRPr="00B93F12">
          <w:rPr>
            <w:rFonts w:ascii="Times New Roman" w:eastAsia="Times New Roman" w:hAnsi="Times New Roman" w:cs="Times New Roman"/>
            <w:color w:val="1155CC"/>
            <w:sz w:val="24"/>
            <w:szCs w:val="24"/>
            <w:u w:val="single"/>
            <w:lang w:val="tr-TR" w:eastAsia="tr-TR"/>
          </w:rPr>
          <w:t xml:space="preserve">Kanıt </w:t>
        </w:r>
      </w:hyperlink>
      <w:r w:rsidRPr="00B93F12">
        <w:rPr>
          <w:rFonts w:ascii="Times New Roman" w:eastAsia="Times New Roman" w:hAnsi="Times New Roman" w:cs="Times New Roman"/>
          <w:color w:val="000000"/>
          <w:sz w:val="24"/>
          <w:szCs w:val="24"/>
          <w:lang w:val="tr-TR" w:eastAsia="tr-TR"/>
        </w:rPr>
        <w:t>6 ve</w:t>
      </w:r>
      <w:hyperlink r:id="rId554" w:history="1">
        <w:r w:rsidRPr="00B93F12">
          <w:rPr>
            <w:rFonts w:ascii="Times New Roman" w:eastAsia="Times New Roman" w:hAnsi="Times New Roman" w:cs="Times New Roman"/>
            <w:color w:val="000000"/>
            <w:sz w:val="24"/>
            <w:szCs w:val="24"/>
            <w:u w:val="single"/>
            <w:lang w:val="tr-TR" w:eastAsia="tr-TR"/>
          </w:rPr>
          <w:t xml:space="preserve"> </w:t>
        </w:r>
        <w:r w:rsidRPr="00B93F12">
          <w:rPr>
            <w:rFonts w:ascii="Times New Roman" w:eastAsia="Times New Roman" w:hAnsi="Times New Roman" w:cs="Times New Roman"/>
            <w:color w:val="1155CC"/>
            <w:sz w:val="24"/>
            <w:szCs w:val="24"/>
            <w:u w:val="single"/>
            <w:lang w:val="tr-TR" w:eastAsia="tr-TR"/>
          </w:rPr>
          <w:t xml:space="preserve">Kanıt </w:t>
        </w:r>
      </w:hyperlink>
      <w:r w:rsidRPr="00B93F12">
        <w:rPr>
          <w:rFonts w:ascii="Times New Roman" w:eastAsia="Times New Roman" w:hAnsi="Times New Roman" w:cs="Times New Roman"/>
          <w:color w:val="000000"/>
          <w:sz w:val="24"/>
          <w:szCs w:val="24"/>
          <w:lang w:val="tr-TR" w:eastAsia="tr-TR"/>
        </w:rPr>
        <w:t xml:space="preserve">7 ). Ayrıca öğrenci iş ve işleyişlerine yönelik bilgiler (OBS, akademik takvim, sınavlar, </w:t>
      </w:r>
      <w:proofErr w:type="spellStart"/>
      <w:r w:rsidRPr="00B93F12">
        <w:rPr>
          <w:rFonts w:ascii="Times New Roman" w:eastAsia="Times New Roman" w:hAnsi="Times New Roman" w:cs="Times New Roman"/>
          <w:color w:val="000000"/>
          <w:sz w:val="24"/>
          <w:szCs w:val="24"/>
          <w:lang w:val="tr-TR" w:eastAsia="tr-TR"/>
        </w:rPr>
        <w:t>telegram</w:t>
      </w:r>
      <w:proofErr w:type="spellEnd"/>
      <w:r w:rsidRPr="00B93F12">
        <w:rPr>
          <w:rFonts w:ascii="Times New Roman" w:eastAsia="Times New Roman" w:hAnsi="Times New Roman" w:cs="Times New Roman"/>
          <w:color w:val="000000"/>
          <w:sz w:val="24"/>
          <w:szCs w:val="24"/>
          <w:lang w:val="tr-TR" w:eastAsia="tr-TR"/>
        </w:rPr>
        <w:t xml:space="preserve"> kanalları ve grupları, yemekhane kartı vb.) verilmiştir (</w:t>
      </w:r>
      <w:hyperlink r:id="rId555" w:history="1">
        <w:r w:rsidRPr="00B93F12">
          <w:rPr>
            <w:rFonts w:ascii="Times New Roman" w:eastAsia="Times New Roman" w:hAnsi="Times New Roman" w:cs="Times New Roman"/>
            <w:color w:val="1155CC"/>
            <w:sz w:val="24"/>
            <w:szCs w:val="24"/>
            <w:u w:val="single"/>
            <w:lang w:val="tr-TR" w:eastAsia="tr-TR"/>
          </w:rPr>
          <w:t>Kanıt</w:t>
        </w:r>
      </w:hyperlink>
      <w:r w:rsidRPr="00B93F12">
        <w:rPr>
          <w:rFonts w:ascii="Times New Roman" w:eastAsia="Times New Roman" w:hAnsi="Times New Roman" w:cs="Times New Roman"/>
          <w:color w:val="000000"/>
          <w:sz w:val="24"/>
          <w:szCs w:val="24"/>
          <w:lang w:val="tr-TR" w:eastAsia="tr-TR"/>
        </w:rPr>
        <w:t xml:space="preserve"> 8). 2025-2026 eğitim öğretim yılında, 15.09.2025 tarihinde de kuruma yeni kayıt yaptıran öğrencilere </w:t>
      </w:r>
      <w:proofErr w:type="gramStart"/>
      <w:r w:rsidRPr="00B93F12">
        <w:rPr>
          <w:rFonts w:ascii="Times New Roman" w:eastAsia="Times New Roman" w:hAnsi="Times New Roman" w:cs="Times New Roman"/>
          <w:color w:val="000000"/>
          <w:sz w:val="24"/>
          <w:szCs w:val="24"/>
          <w:lang w:val="tr-TR" w:eastAsia="tr-TR"/>
        </w:rPr>
        <w:t>oryantasyon</w:t>
      </w:r>
      <w:proofErr w:type="gramEnd"/>
      <w:r w:rsidRPr="00B93F12">
        <w:rPr>
          <w:rFonts w:ascii="Times New Roman" w:eastAsia="Times New Roman" w:hAnsi="Times New Roman" w:cs="Times New Roman"/>
          <w:color w:val="000000"/>
          <w:sz w:val="24"/>
          <w:szCs w:val="24"/>
          <w:lang w:val="tr-TR" w:eastAsia="tr-TR"/>
        </w:rPr>
        <w:t xml:space="preserve"> ve tanışma programı düzenlenmiştir. (</w:t>
      </w:r>
      <w:hyperlink r:id="rId556" w:history="1">
        <w:r w:rsidRPr="00B93F12">
          <w:rPr>
            <w:rFonts w:ascii="Times New Roman" w:eastAsia="Times New Roman" w:hAnsi="Times New Roman" w:cs="Times New Roman"/>
            <w:color w:val="1155CC"/>
            <w:sz w:val="24"/>
            <w:szCs w:val="24"/>
            <w:u w:val="single"/>
            <w:lang w:val="tr-TR" w:eastAsia="tr-TR"/>
          </w:rPr>
          <w:t>Kanıt</w:t>
        </w:r>
      </w:hyperlink>
      <w:r w:rsidRPr="00B93F12">
        <w:rPr>
          <w:rFonts w:ascii="Times New Roman" w:eastAsia="Times New Roman" w:hAnsi="Times New Roman" w:cs="Times New Roman"/>
          <w:color w:val="000000"/>
          <w:sz w:val="24"/>
          <w:szCs w:val="24"/>
          <w:lang w:val="tr-TR" w:eastAsia="tr-TR"/>
        </w:rPr>
        <w:t xml:space="preserve"> 9 )</w:t>
      </w:r>
    </w:p>
    <w:p w14:paraId="716A3A31" w14:textId="77777777" w:rsidR="00B93F12" w:rsidRPr="00B93F12" w:rsidRDefault="00B93F12" w:rsidP="00B93F12">
      <w:pPr>
        <w:spacing w:before="240" w:after="240" w:line="240" w:lineRule="auto"/>
        <w:ind w:firstLine="860"/>
        <w:jc w:val="both"/>
        <w:rPr>
          <w:rFonts w:ascii="Times New Roman" w:eastAsia="Times New Roman" w:hAnsi="Times New Roman" w:cs="Times New Roman"/>
          <w:sz w:val="24"/>
          <w:szCs w:val="24"/>
          <w:lang w:val="tr-TR" w:eastAsia="tr-TR"/>
        </w:rPr>
      </w:pPr>
      <w:r w:rsidRPr="00B93F12">
        <w:rPr>
          <w:rFonts w:ascii="Times New Roman" w:eastAsia="Times New Roman" w:hAnsi="Times New Roman" w:cs="Times New Roman"/>
          <w:color w:val="000000"/>
          <w:sz w:val="24"/>
          <w:szCs w:val="24"/>
          <w:lang w:val="tr-TR" w:eastAsia="tr-TR"/>
        </w:rPr>
        <w:t>Oryantasyon etkinliği sonunda anket yoluyla öğrencilerden geri bildirim alınmıştır. (</w:t>
      </w:r>
      <w:hyperlink r:id="rId557" w:history="1">
        <w:r w:rsidRPr="00B93F12">
          <w:rPr>
            <w:rFonts w:ascii="Times New Roman" w:eastAsia="Times New Roman" w:hAnsi="Times New Roman" w:cs="Times New Roman"/>
            <w:color w:val="1155CC"/>
            <w:sz w:val="24"/>
            <w:szCs w:val="24"/>
            <w:u w:val="single"/>
            <w:lang w:val="tr-TR" w:eastAsia="tr-TR"/>
          </w:rPr>
          <w:t>Kanıt</w:t>
        </w:r>
      </w:hyperlink>
      <w:r w:rsidRPr="00B93F12">
        <w:rPr>
          <w:rFonts w:ascii="Times New Roman" w:eastAsia="Times New Roman" w:hAnsi="Times New Roman" w:cs="Times New Roman"/>
          <w:color w:val="000000"/>
          <w:sz w:val="24"/>
          <w:szCs w:val="24"/>
          <w:lang w:val="tr-TR" w:eastAsia="tr-TR"/>
        </w:rPr>
        <w:t xml:space="preserve"> 10). Anket sonuçları kanıt olarak sunulmuştur. (</w:t>
      </w:r>
      <w:hyperlink r:id="rId558" w:history="1">
        <w:r w:rsidRPr="00B93F12">
          <w:rPr>
            <w:rFonts w:ascii="Times New Roman" w:eastAsia="Times New Roman" w:hAnsi="Times New Roman" w:cs="Times New Roman"/>
            <w:color w:val="1155CC"/>
            <w:sz w:val="24"/>
            <w:szCs w:val="24"/>
            <w:u w:val="single"/>
            <w:lang w:val="tr-TR" w:eastAsia="tr-TR"/>
          </w:rPr>
          <w:t>Kanıt</w:t>
        </w:r>
      </w:hyperlink>
      <w:r w:rsidRPr="00B93F12">
        <w:rPr>
          <w:rFonts w:ascii="Times New Roman" w:eastAsia="Times New Roman" w:hAnsi="Times New Roman" w:cs="Times New Roman"/>
          <w:color w:val="000000"/>
          <w:sz w:val="24"/>
          <w:szCs w:val="24"/>
          <w:lang w:val="tr-TR" w:eastAsia="tr-TR"/>
        </w:rPr>
        <w:t xml:space="preserve"> 11)</w:t>
      </w:r>
    </w:p>
    <w:p w14:paraId="1347545A" w14:textId="77777777" w:rsidR="00B93F12" w:rsidRPr="00B93F12" w:rsidRDefault="00B93F12" w:rsidP="00B93F12">
      <w:pPr>
        <w:spacing w:before="240" w:after="240" w:line="240" w:lineRule="auto"/>
        <w:ind w:firstLine="860"/>
        <w:jc w:val="both"/>
        <w:rPr>
          <w:rFonts w:ascii="Times New Roman" w:eastAsia="Times New Roman" w:hAnsi="Times New Roman" w:cs="Times New Roman"/>
          <w:sz w:val="24"/>
          <w:szCs w:val="24"/>
          <w:lang w:val="tr-TR" w:eastAsia="tr-TR"/>
        </w:rPr>
      </w:pPr>
      <w:r w:rsidRPr="00B93F12">
        <w:rPr>
          <w:rFonts w:ascii="Times New Roman" w:eastAsia="Times New Roman" w:hAnsi="Times New Roman" w:cs="Times New Roman"/>
          <w:b/>
          <w:bCs/>
          <w:color w:val="000000"/>
          <w:sz w:val="24"/>
          <w:szCs w:val="24"/>
          <w:lang w:val="tr-TR" w:eastAsia="tr-TR"/>
        </w:rPr>
        <w:t>2. Akran Rehberliği</w:t>
      </w:r>
    </w:p>
    <w:p w14:paraId="044D31D0" w14:textId="7D543E2D" w:rsidR="00BC0D9F" w:rsidRDefault="00BC0D9F" w:rsidP="00BC0D9F">
      <w:pPr>
        <w:spacing w:before="240" w:after="240" w:line="240" w:lineRule="auto"/>
        <w:ind w:firstLine="860"/>
        <w:jc w:val="both"/>
        <w:rPr>
          <w:rFonts w:ascii="Times New Roman" w:eastAsia="Times New Roman" w:hAnsi="Times New Roman" w:cs="Times New Roman"/>
          <w:color w:val="000000"/>
          <w:sz w:val="24"/>
          <w:szCs w:val="24"/>
          <w:lang w:val="tr-TR" w:eastAsia="tr-TR"/>
        </w:rPr>
      </w:pPr>
      <w:r w:rsidRPr="00BC0D9F">
        <w:rPr>
          <w:rFonts w:ascii="Times New Roman" w:eastAsia="Times New Roman" w:hAnsi="Times New Roman" w:cs="Times New Roman"/>
          <w:color w:val="000000"/>
          <w:sz w:val="24"/>
          <w:szCs w:val="24"/>
          <w:lang w:val="tr-TR" w:eastAsia="tr-TR"/>
        </w:rPr>
        <w:t xml:space="preserve">Sınıf ve fakülte öğrenci temsilcileri, yeni kayıt yapan öğrencilerimize yönelik akran rehberliği yaparak üniversite ve fakültenin teknolojik </w:t>
      </w:r>
      <w:proofErr w:type="gramStart"/>
      <w:r w:rsidRPr="00BC0D9F">
        <w:rPr>
          <w:rFonts w:ascii="Times New Roman" w:eastAsia="Times New Roman" w:hAnsi="Times New Roman" w:cs="Times New Roman"/>
          <w:color w:val="000000"/>
          <w:sz w:val="24"/>
          <w:szCs w:val="24"/>
          <w:lang w:val="tr-TR" w:eastAsia="tr-TR"/>
        </w:rPr>
        <w:t>imkanları</w:t>
      </w:r>
      <w:proofErr w:type="gramEnd"/>
      <w:r w:rsidRPr="00BC0D9F">
        <w:rPr>
          <w:rFonts w:ascii="Times New Roman" w:eastAsia="Times New Roman" w:hAnsi="Times New Roman" w:cs="Times New Roman"/>
          <w:color w:val="000000"/>
          <w:sz w:val="24"/>
          <w:szCs w:val="24"/>
          <w:lang w:val="tr-TR" w:eastAsia="tr-TR"/>
        </w:rPr>
        <w:t>, fakülte fiziki ortamı, üniversite ve fakülte kütüphanesi, üniversite ve fakülte imkanlarını (yemekhane, barınma, sağlık, ulaşım, ring) tanıtmıştır. (</w:t>
      </w:r>
      <w:hyperlink r:id="rId559" w:history="1">
        <w:r w:rsidRPr="00BC0D9F">
          <w:rPr>
            <w:rStyle w:val="Kpr"/>
            <w:rFonts w:ascii="Times New Roman" w:eastAsia="Times New Roman" w:hAnsi="Times New Roman" w:cs="Times New Roman"/>
            <w:sz w:val="24"/>
            <w:szCs w:val="24"/>
            <w:lang w:val="tr-TR" w:eastAsia="tr-TR"/>
          </w:rPr>
          <w:t>Kanıt</w:t>
        </w:r>
      </w:hyperlink>
      <w:r w:rsidRPr="00BC0D9F">
        <w:rPr>
          <w:rFonts w:ascii="Times New Roman" w:eastAsia="Times New Roman" w:hAnsi="Times New Roman" w:cs="Times New Roman"/>
          <w:color w:val="000000"/>
          <w:sz w:val="24"/>
          <w:szCs w:val="24"/>
          <w:lang w:val="tr-TR" w:eastAsia="tr-TR"/>
        </w:rPr>
        <w:t xml:space="preserve"> 1</w:t>
      </w:r>
      <w:r>
        <w:rPr>
          <w:rFonts w:ascii="Times New Roman" w:eastAsia="Times New Roman" w:hAnsi="Times New Roman" w:cs="Times New Roman"/>
          <w:color w:val="000000"/>
          <w:sz w:val="24"/>
          <w:szCs w:val="24"/>
          <w:lang w:val="tr-TR" w:eastAsia="tr-TR"/>
        </w:rPr>
        <w:t>2</w:t>
      </w:r>
      <w:r w:rsidRPr="00BC0D9F">
        <w:rPr>
          <w:rFonts w:ascii="Times New Roman" w:eastAsia="Times New Roman" w:hAnsi="Times New Roman" w:cs="Times New Roman"/>
          <w:color w:val="000000"/>
          <w:sz w:val="24"/>
          <w:szCs w:val="24"/>
          <w:lang w:val="tr-TR" w:eastAsia="tr-TR"/>
        </w:rPr>
        <w:t>). Kuruma yeni katılan öğrencilere öğrenci tanıma formu uygulanmaktadır (</w:t>
      </w:r>
      <w:hyperlink r:id="rId560" w:history="1">
        <w:r w:rsidRPr="00BC0D9F">
          <w:rPr>
            <w:rStyle w:val="Kpr"/>
            <w:rFonts w:ascii="Times New Roman" w:eastAsia="Times New Roman" w:hAnsi="Times New Roman" w:cs="Times New Roman"/>
            <w:sz w:val="24"/>
            <w:szCs w:val="24"/>
            <w:lang w:val="tr-TR" w:eastAsia="tr-TR"/>
          </w:rPr>
          <w:t>Kanıt</w:t>
        </w:r>
      </w:hyperlink>
      <w:r w:rsidRPr="00BC0D9F">
        <w:rPr>
          <w:rFonts w:ascii="Times New Roman" w:eastAsia="Times New Roman" w:hAnsi="Times New Roman" w:cs="Times New Roman"/>
          <w:color w:val="000000"/>
          <w:sz w:val="24"/>
          <w:szCs w:val="24"/>
          <w:lang w:val="tr-TR" w:eastAsia="tr-TR"/>
        </w:rPr>
        <w:t xml:space="preserve"> </w:t>
      </w:r>
      <w:r>
        <w:rPr>
          <w:rFonts w:ascii="Times New Roman" w:eastAsia="Times New Roman" w:hAnsi="Times New Roman" w:cs="Times New Roman"/>
          <w:color w:val="000000"/>
          <w:sz w:val="24"/>
          <w:szCs w:val="24"/>
          <w:lang w:val="tr-TR" w:eastAsia="tr-TR"/>
        </w:rPr>
        <w:t>13</w:t>
      </w:r>
      <w:r w:rsidRPr="00BC0D9F">
        <w:rPr>
          <w:rFonts w:ascii="Times New Roman" w:eastAsia="Times New Roman" w:hAnsi="Times New Roman" w:cs="Times New Roman"/>
          <w:color w:val="000000"/>
          <w:sz w:val="24"/>
          <w:szCs w:val="24"/>
          <w:lang w:val="tr-TR" w:eastAsia="tr-TR"/>
        </w:rPr>
        <w:t xml:space="preserve">, </w:t>
      </w:r>
      <w:hyperlink r:id="rId561" w:history="1">
        <w:r w:rsidRPr="00BC0D9F">
          <w:rPr>
            <w:rStyle w:val="Kpr"/>
            <w:rFonts w:ascii="Times New Roman" w:eastAsia="Times New Roman" w:hAnsi="Times New Roman" w:cs="Times New Roman"/>
            <w:sz w:val="24"/>
            <w:szCs w:val="24"/>
            <w:lang w:val="tr-TR" w:eastAsia="tr-TR"/>
          </w:rPr>
          <w:t>Kanıt</w:t>
        </w:r>
      </w:hyperlink>
      <w:r>
        <w:rPr>
          <w:rFonts w:ascii="Times New Roman" w:eastAsia="Times New Roman" w:hAnsi="Times New Roman" w:cs="Times New Roman"/>
          <w:color w:val="000000"/>
          <w:sz w:val="24"/>
          <w:szCs w:val="24"/>
          <w:lang w:val="tr-TR" w:eastAsia="tr-TR"/>
        </w:rPr>
        <w:t xml:space="preserve"> 14</w:t>
      </w:r>
      <w:r w:rsidRPr="00BC0D9F">
        <w:rPr>
          <w:rFonts w:ascii="Times New Roman" w:eastAsia="Times New Roman" w:hAnsi="Times New Roman" w:cs="Times New Roman"/>
          <w:color w:val="000000"/>
          <w:sz w:val="24"/>
          <w:szCs w:val="24"/>
          <w:lang w:val="tr-TR" w:eastAsia="tr-TR"/>
        </w:rPr>
        <w:t xml:space="preserve"> ). Kayıt işlemlerinin hemen ardından (genellikle </w:t>
      </w:r>
      <w:proofErr w:type="gramStart"/>
      <w:r w:rsidRPr="00BC0D9F">
        <w:rPr>
          <w:rFonts w:ascii="Times New Roman" w:eastAsia="Times New Roman" w:hAnsi="Times New Roman" w:cs="Times New Roman"/>
          <w:color w:val="000000"/>
          <w:sz w:val="24"/>
          <w:szCs w:val="24"/>
          <w:lang w:val="tr-TR" w:eastAsia="tr-TR"/>
        </w:rPr>
        <w:t>oryantasyon</w:t>
      </w:r>
      <w:proofErr w:type="gramEnd"/>
      <w:r w:rsidRPr="00BC0D9F">
        <w:rPr>
          <w:rFonts w:ascii="Times New Roman" w:eastAsia="Times New Roman" w:hAnsi="Times New Roman" w:cs="Times New Roman"/>
          <w:color w:val="000000"/>
          <w:sz w:val="24"/>
          <w:szCs w:val="24"/>
          <w:lang w:val="tr-TR" w:eastAsia="tr-TR"/>
        </w:rPr>
        <w:t xml:space="preserve"> döneminde veya ilk hafta içinde) doldurulan bu form sayesinde, öğrencilerin akademik geçmişleri, öğrenme stilleri, kariyer beklentileri, özel gereksinimleri, </w:t>
      </w:r>
      <w:proofErr w:type="spellStart"/>
      <w:r w:rsidRPr="00BC0D9F">
        <w:rPr>
          <w:rFonts w:ascii="Times New Roman" w:eastAsia="Times New Roman" w:hAnsi="Times New Roman" w:cs="Times New Roman"/>
          <w:color w:val="000000"/>
          <w:sz w:val="24"/>
          <w:szCs w:val="24"/>
          <w:lang w:val="tr-TR" w:eastAsia="tr-TR"/>
        </w:rPr>
        <w:t>psikososyal</w:t>
      </w:r>
      <w:proofErr w:type="spellEnd"/>
      <w:r w:rsidRPr="00BC0D9F">
        <w:rPr>
          <w:rFonts w:ascii="Times New Roman" w:eastAsia="Times New Roman" w:hAnsi="Times New Roman" w:cs="Times New Roman"/>
          <w:color w:val="000000"/>
          <w:sz w:val="24"/>
          <w:szCs w:val="24"/>
          <w:lang w:val="tr-TR" w:eastAsia="tr-TR"/>
        </w:rPr>
        <w:t xml:space="preserve"> durumları ve üniversiteye uyum sürecine dair temel bilgiler sistematik olarak toplanmaktadır. Formdan çıkan veriler, eğitim-öğretim komisyonu tarafından dönemlik olarak analiz edilmekte; anonimleştirilmiş bulgular ilgili birimlerle paylaşılarak değerlendirilmekte ve somut iyileştirme adımları atılmaktadır (örneğin </w:t>
      </w:r>
      <w:proofErr w:type="gramStart"/>
      <w:r w:rsidRPr="00BC0D9F">
        <w:rPr>
          <w:rFonts w:ascii="Times New Roman" w:eastAsia="Times New Roman" w:hAnsi="Times New Roman" w:cs="Times New Roman"/>
          <w:color w:val="000000"/>
          <w:sz w:val="24"/>
          <w:szCs w:val="24"/>
          <w:lang w:val="tr-TR" w:eastAsia="tr-TR"/>
        </w:rPr>
        <w:t>oryantasyon</w:t>
      </w:r>
      <w:proofErr w:type="gramEnd"/>
      <w:r w:rsidRPr="00BC0D9F">
        <w:rPr>
          <w:rFonts w:ascii="Times New Roman" w:eastAsia="Times New Roman" w:hAnsi="Times New Roman" w:cs="Times New Roman"/>
          <w:color w:val="000000"/>
          <w:sz w:val="24"/>
          <w:szCs w:val="24"/>
          <w:lang w:val="tr-TR" w:eastAsia="tr-TR"/>
        </w:rPr>
        <w:t xml:space="preserve"> etkinliklerinin zenginleştirilmesi gibi)</w:t>
      </w:r>
    </w:p>
    <w:p w14:paraId="0F9C5ECE" w14:textId="77777777" w:rsidR="00B93F12" w:rsidRPr="00B93F12" w:rsidRDefault="00B93F12" w:rsidP="00B93F12">
      <w:pPr>
        <w:spacing w:before="240" w:after="240" w:line="240" w:lineRule="auto"/>
        <w:ind w:firstLine="860"/>
        <w:jc w:val="both"/>
        <w:rPr>
          <w:rFonts w:ascii="Times New Roman" w:eastAsia="Times New Roman" w:hAnsi="Times New Roman" w:cs="Times New Roman"/>
          <w:sz w:val="24"/>
          <w:szCs w:val="24"/>
          <w:lang w:val="tr-TR" w:eastAsia="tr-TR"/>
        </w:rPr>
      </w:pPr>
      <w:r w:rsidRPr="00B93F12">
        <w:rPr>
          <w:rFonts w:ascii="Times New Roman" w:eastAsia="Times New Roman" w:hAnsi="Times New Roman" w:cs="Times New Roman"/>
          <w:b/>
          <w:bCs/>
          <w:color w:val="000000"/>
          <w:sz w:val="24"/>
          <w:szCs w:val="24"/>
          <w:lang w:val="tr-TR" w:eastAsia="tr-TR"/>
        </w:rPr>
        <w:t>3. Kariyer Hizmetleri</w:t>
      </w:r>
    </w:p>
    <w:p w14:paraId="16922C5B" w14:textId="57F2D2AF" w:rsidR="005D4655" w:rsidRPr="005D4655" w:rsidRDefault="005D4655" w:rsidP="005D4655">
      <w:pPr>
        <w:spacing w:before="240" w:after="160" w:line="240" w:lineRule="auto"/>
        <w:jc w:val="both"/>
        <w:rPr>
          <w:rFonts w:ascii="Times New Roman" w:eastAsia="Times New Roman" w:hAnsi="Times New Roman" w:cs="Times New Roman"/>
          <w:color w:val="000000"/>
          <w:sz w:val="24"/>
          <w:szCs w:val="24"/>
          <w:lang w:val="tr-TR" w:eastAsia="tr-TR"/>
        </w:rPr>
      </w:pPr>
      <w:r w:rsidRPr="005D4655">
        <w:rPr>
          <w:rFonts w:ascii="Times New Roman" w:eastAsia="Times New Roman" w:hAnsi="Times New Roman" w:cs="Times New Roman"/>
          <w:color w:val="000000"/>
          <w:sz w:val="24"/>
          <w:szCs w:val="24"/>
          <w:lang w:val="tr-TR" w:eastAsia="tr-TR"/>
        </w:rPr>
        <w:t xml:space="preserve">Fakültemiz 4. sınıf öğrencilerine yönelik olarak, 2026-2027 eğitim öğretim yılından itibaren periyodik olarak kariyer günleri düzenlenecektir. Öğrencilerimizin mesleki yönelimlerini desteklemek ve geleceğe daha bilinçli adımlar atmalarını sağlamak amacıyla gerçekleştirilecek bu etkinlikler, her eğitim-öğretim döneminin başlangıcında, Eylül ayında yapılacaktır. Kariyer günü 3 oturumda düzenlenecek olup, her oturumda farklı bir kariyer alanı ele alınacaktır. Kariyer günlerinde program kapsamında Akademik Kariyer, MEB ve </w:t>
      </w:r>
      <w:proofErr w:type="spellStart"/>
      <w:r w:rsidRPr="005D4655">
        <w:rPr>
          <w:rFonts w:ascii="Times New Roman" w:eastAsia="Times New Roman" w:hAnsi="Times New Roman" w:cs="Times New Roman"/>
          <w:color w:val="000000"/>
          <w:sz w:val="24"/>
          <w:szCs w:val="24"/>
          <w:lang w:val="tr-TR" w:eastAsia="tr-TR"/>
        </w:rPr>
        <w:t>DİB’e</w:t>
      </w:r>
      <w:proofErr w:type="spellEnd"/>
      <w:r w:rsidRPr="005D4655">
        <w:rPr>
          <w:rFonts w:ascii="Times New Roman" w:eastAsia="Times New Roman" w:hAnsi="Times New Roman" w:cs="Times New Roman"/>
          <w:color w:val="000000"/>
          <w:sz w:val="24"/>
          <w:szCs w:val="24"/>
          <w:lang w:val="tr-TR" w:eastAsia="tr-TR"/>
        </w:rPr>
        <w:t xml:space="preserve"> yönelik mesleki kariyer tanıtımları, ilgili uzman tarafından sunum yapılacaktır. İlgili kurumlara bağlı meslek dalları, seçenekleri, giriş koşulları ve hazırlanma sürecine yönelik tanıtım yapılacaktır. Öğrenciler, kariyer yolculuklarında karşılaşabilecekleri fırsatları ve zorlukları doğrudan uzmanlardan dinleme imkânı bulacaklardır. Tanıtımlar sonrasında soru-cevap düzenlenecektir, böylece interaktif bir öğrenme ortamı oluşturulacaktır. DİB kariyer tanıtımında kadın ve erkek </w:t>
      </w:r>
      <w:r w:rsidRPr="005D4655">
        <w:rPr>
          <w:rFonts w:ascii="Times New Roman" w:eastAsia="Times New Roman" w:hAnsi="Times New Roman" w:cs="Times New Roman"/>
          <w:color w:val="000000"/>
          <w:sz w:val="24"/>
          <w:szCs w:val="24"/>
          <w:lang w:val="tr-TR" w:eastAsia="tr-TR"/>
        </w:rPr>
        <w:lastRenderedPageBreak/>
        <w:t xml:space="preserve">temsilci, meslek kolları farklılığından ötürü ayrı ayrı davet edilecektir. Kariyer günleri sonunda, öğrencilere memnuniyet anketi </w:t>
      </w:r>
      <w:hyperlink r:id="rId562" w:history="1">
        <w:r w:rsidRPr="005D4655">
          <w:rPr>
            <w:rStyle w:val="Kpr"/>
            <w:rFonts w:ascii="Times New Roman" w:eastAsia="Times New Roman" w:hAnsi="Times New Roman" w:cs="Times New Roman"/>
            <w:sz w:val="24"/>
            <w:szCs w:val="24"/>
            <w:lang w:val="tr-TR" w:eastAsia="tr-TR"/>
          </w:rPr>
          <w:t>(Kanıt</w:t>
        </w:r>
      </w:hyperlink>
      <w:r w:rsidRPr="005D4655">
        <w:rPr>
          <w:rFonts w:ascii="Times New Roman" w:eastAsia="Times New Roman" w:hAnsi="Times New Roman" w:cs="Times New Roman"/>
          <w:color w:val="000000"/>
          <w:sz w:val="24"/>
          <w:szCs w:val="24"/>
          <w:lang w:val="tr-TR" w:eastAsia="tr-TR"/>
        </w:rPr>
        <w:t xml:space="preserve"> 1</w:t>
      </w:r>
      <w:r>
        <w:rPr>
          <w:rFonts w:ascii="Times New Roman" w:eastAsia="Times New Roman" w:hAnsi="Times New Roman" w:cs="Times New Roman"/>
          <w:color w:val="000000"/>
          <w:sz w:val="24"/>
          <w:szCs w:val="24"/>
          <w:lang w:val="tr-TR" w:eastAsia="tr-TR"/>
        </w:rPr>
        <w:t>5</w:t>
      </w:r>
      <w:r w:rsidRPr="005D4655">
        <w:rPr>
          <w:rFonts w:ascii="Times New Roman" w:eastAsia="Times New Roman" w:hAnsi="Times New Roman" w:cs="Times New Roman"/>
          <w:color w:val="000000"/>
          <w:sz w:val="24"/>
          <w:szCs w:val="24"/>
          <w:lang w:val="tr-TR" w:eastAsia="tr-TR"/>
        </w:rPr>
        <w:t>) uygulanacaktır.</w:t>
      </w:r>
    </w:p>
    <w:p w14:paraId="47CFFAB5" w14:textId="0E95740F" w:rsidR="00B93F12" w:rsidRPr="00B93F12" w:rsidRDefault="00B93F12" w:rsidP="00B93F12">
      <w:pPr>
        <w:spacing w:before="240" w:after="160" w:line="240" w:lineRule="auto"/>
        <w:jc w:val="both"/>
        <w:rPr>
          <w:rFonts w:ascii="Times New Roman" w:eastAsia="Times New Roman" w:hAnsi="Times New Roman" w:cs="Times New Roman"/>
          <w:sz w:val="24"/>
          <w:szCs w:val="24"/>
          <w:lang w:val="tr-TR" w:eastAsia="tr-TR"/>
        </w:rPr>
      </w:pPr>
      <w:r w:rsidRPr="00B93F12">
        <w:rPr>
          <w:rFonts w:ascii="Times New Roman" w:eastAsia="Times New Roman" w:hAnsi="Times New Roman" w:cs="Times New Roman"/>
          <w:color w:val="000000"/>
          <w:sz w:val="24"/>
          <w:szCs w:val="24"/>
          <w:lang w:val="tr-TR" w:eastAsia="tr-TR"/>
        </w:rPr>
        <w:t>.</w:t>
      </w:r>
    </w:p>
    <w:p w14:paraId="10D1CB99" w14:textId="77777777" w:rsidR="00B93F12" w:rsidRPr="00B93F12" w:rsidRDefault="00B93F12" w:rsidP="00B93F12">
      <w:pPr>
        <w:spacing w:before="240" w:after="160" w:line="240" w:lineRule="auto"/>
        <w:jc w:val="both"/>
        <w:rPr>
          <w:rFonts w:ascii="Times New Roman" w:eastAsia="Times New Roman" w:hAnsi="Times New Roman" w:cs="Times New Roman"/>
          <w:sz w:val="24"/>
          <w:szCs w:val="24"/>
          <w:lang w:val="tr-TR" w:eastAsia="tr-TR"/>
        </w:rPr>
      </w:pPr>
      <w:r w:rsidRPr="00B93F12">
        <w:rPr>
          <w:rFonts w:ascii="Times New Roman" w:eastAsia="Times New Roman" w:hAnsi="Times New Roman" w:cs="Times New Roman"/>
          <w:b/>
          <w:bCs/>
          <w:color w:val="000000"/>
          <w:sz w:val="24"/>
          <w:szCs w:val="24"/>
          <w:lang w:val="tr-TR" w:eastAsia="tr-TR"/>
        </w:rPr>
        <w:t>Kantılar:</w:t>
      </w:r>
    </w:p>
    <w:p w14:paraId="5B7C57E4" w14:textId="77777777" w:rsidR="00B93F12" w:rsidRPr="00B93F12" w:rsidRDefault="0071015D" w:rsidP="00B93F12">
      <w:pPr>
        <w:spacing w:before="240" w:after="240" w:line="240" w:lineRule="auto"/>
        <w:ind w:firstLine="860"/>
        <w:jc w:val="both"/>
        <w:rPr>
          <w:rFonts w:ascii="Times New Roman" w:eastAsia="Times New Roman" w:hAnsi="Times New Roman" w:cs="Times New Roman"/>
          <w:sz w:val="24"/>
          <w:szCs w:val="24"/>
          <w:lang w:val="tr-TR" w:eastAsia="tr-TR"/>
        </w:rPr>
      </w:pPr>
      <w:hyperlink r:id="rId563" w:history="1">
        <w:r w:rsidR="00B93F12" w:rsidRPr="00B93F12">
          <w:rPr>
            <w:rFonts w:ascii="Times New Roman" w:eastAsia="Times New Roman" w:hAnsi="Times New Roman" w:cs="Times New Roman"/>
            <w:color w:val="1155CC"/>
            <w:sz w:val="24"/>
            <w:szCs w:val="24"/>
            <w:u w:val="single"/>
            <w:lang w:val="tr-TR" w:eastAsia="tr-TR"/>
          </w:rPr>
          <w:t>Kanıt</w:t>
        </w:r>
      </w:hyperlink>
      <w:r w:rsidR="00B93F12" w:rsidRPr="00B93F12">
        <w:rPr>
          <w:rFonts w:ascii="Times New Roman" w:eastAsia="Times New Roman" w:hAnsi="Times New Roman" w:cs="Times New Roman"/>
          <w:color w:val="000000"/>
          <w:sz w:val="24"/>
          <w:szCs w:val="24"/>
          <w:lang w:val="tr-TR" w:eastAsia="tr-TR"/>
        </w:rPr>
        <w:t xml:space="preserve"> 1: MEÜ PDRM Yönetmeliği</w:t>
      </w:r>
    </w:p>
    <w:p w14:paraId="4C449F38" w14:textId="77777777" w:rsidR="00B93F12" w:rsidRPr="00B93F12" w:rsidRDefault="0071015D" w:rsidP="00B93F12">
      <w:pPr>
        <w:spacing w:before="240" w:after="240" w:line="240" w:lineRule="auto"/>
        <w:ind w:firstLine="860"/>
        <w:jc w:val="both"/>
        <w:rPr>
          <w:rFonts w:ascii="Times New Roman" w:eastAsia="Times New Roman" w:hAnsi="Times New Roman" w:cs="Times New Roman"/>
          <w:sz w:val="24"/>
          <w:szCs w:val="24"/>
          <w:lang w:val="tr-TR" w:eastAsia="tr-TR"/>
        </w:rPr>
      </w:pPr>
      <w:hyperlink r:id="rId564" w:history="1">
        <w:r w:rsidR="00B93F12" w:rsidRPr="00B93F12">
          <w:rPr>
            <w:rFonts w:ascii="Times New Roman" w:eastAsia="Times New Roman" w:hAnsi="Times New Roman" w:cs="Times New Roman"/>
            <w:color w:val="1155CC"/>
            <w:sz w:val="24"/>
            <w:szCs w:val="24"/>
            <w:u w:val="single"/>
            <w:lang w:val="tr-TR" w:eastAsia="tr-TR"/>
          </w:rPr>
          <w:t xml:space="preserve">Kanıt </w:t>
        </w:r>
      </w:hyperlink>
      <w:r w:rsidR="00B93F12" w:rsidRPr="00B93F12">
        <w:rPr>
          <w:rFonts w:ascii="Times New Roman" w:eastAsia="Times New Roman" w:hAnsi="Times New Roman" w:cs="Times New Roman"/>
          <w:color w:val="000000"/>
          <w:sz w:val="24"/>
          <w:szCs w:val="24"/>
          <w:lang w:val="tr-TR" w:eastAsia="tr-TR"/>
        </w:rPr>
        <w:t>2: Psikoloji ve Danışmanlık konularında fakülte bünyesindeki bazı akademik personelin katıldığı etkinlikler ve görevlendirmeler</w:t>
      </w:r>
    </w:p>
    <w:p w14:paraId="7F9CF591" w14:textId="77777777" w:rsidR="00B93F12" w:rsidRPr="00B93F12" w:rsidRDefault="0071015D" w:rsidP="00B93F12">
      <w:pPr>
        <w:spacing w:before="240" w:after="240" w:line="240" w:lineRule="auto"/>
        <w:ind w:firstLine="860"/>
        <w:jc w:val="both"/>
        <w:rPr>
          <w:rFonts w:ascii="Times New Roman" w:eastAsia="Times New Roman" w:hAnsi="Times New Roman" w:cs="Times New Roman"/>
          <w:sz w:val="24"/>
          <w:szCs w:val="24"/>
          <w:lang w:val="tr-TR" w:eastAsia="tr-TR"/>
        </w:rPr>
      </w:pPr>
      <w:hyperlink r:id="rId565" w:history="1">
        <w:r w:rsidR="00B93F12" w:rsidRPr="00B93F12">
          <w:rPr>
            <w:rFonts w:ascii="Times New Roman" w:eastAsia="Times New Roman" w:hAnsi="Times New Roman" w:cs="Times New Roman"/>
            <w:color w:val="1155CC"/>
            <w:sz w:val="24"/>
            <w:szCs w:val="24"/>
            <w:u w:val="single"/>
            <w:lang w:val="tr-TR" w:eastAsia="tr-TR"/>
          </w:rPr>
          <w:t>Kanıt</w:t>
        </w:r>
      </w:hyperlink>
      <w:r w:rsidR="00B93F12" w:rsidRPr="00B93F12">
        <w:rPr>
          <w:rFonts w:ascii="Times New Roman" w:eastAsia="Times New Roman" w:hAnsi="Times New Roman" w:cs="Times New Roman"/>
          <w:color w:val="000000"/>
          <w:sz w:val="24"/>
          <w:szCs w:val="24"/>
          <w:lang w:val="tr-TR" w:eastAsia="tr-TR"/>
        </w:rPr>
        <w:t xml:space="preserve"> 3: 2024-2025 yılı </w:t>
      </w:r>
      <w:proofErr w:type="gramStart"/>
      <w:r w:rsidR="00B93F12" w:rsidRPr="00B93F12">
        <w:rPr>
          <w:rFonts w:ascii="Times New Roman" w:eastAsia="Times New Roman" w:hAnsi="Times New Roman" w:cs="Times New Roman"/>
          <w:color w:val="000000"/>
          <w:sz w:val="24"/>
          <w:szCs w:val="24"/>
          <w:lang w:val="tr-TR" w:eastAsia="tr-TR"/>
        </w:rPr>
        <w:t>oryantasyon</w:t>
      </w:r>
      <w:proofErr w:type="gramEnd"/>
      <w:r w:rsidR="00B93F12" w:rsidRPr="00B93F12">
        <w:rPr>
          <w:rFonts w:ascii="Times New Roman" w:eastAsia="Times New Roman" w:hAnsi="Times New Roman" w:cs="Times New Roman"/>
          <w:color w:val="000000"/>
          <w:sz w:val="24"/>
          <w:szCs w:val="24"/>
          <w:lang w:val="tr-TR" w:eastAsia="tr-TR"/>
        </w:rPr>
        <w:t xml:space="preserve"> programı</w:t>
      </w:r>
    </w:p>
    <w:p w14:paraId="4385ADCB" w14:textId="77777777" w:rsidR="00B93F12" w:rsidRPr="00B93F12" w:rsidRDefault="0071015D" w:rsidP="00B93F12">
      <w:pPr>
        <w:spacing w:before="240" w:after="240" w:line="240" w:lineRule="auto"/>
        <w:ind w:firstLine="860"/>
        <w:jc w:val="both"/>
        <w:rPr>
          <w:rFonts w:ascii="Times New Roman" w:eastAsia="Times New Roman" w:hAnsi="Times New Roman" w:cs="Times New Roman"/>
          <w:sz w:val="24"/>
          <w:szCs w:val="24"/>
          <w:lang w:val="tr-TR" w:eastAsia="tr-TR"/>
        </w:rPr>
      </w:pPr>
      <w:hyperlink r:id="rId566" w:history="1">
        <w:r w:rsidR="00B93F12" w:rsidRPr="00B93F12">
          <w:rPr>
            <w:rFonts w:ascii="Times New Roman" w:eastAsia="Times New Roman" w:hAnsi="Times New Roman" w:cs="Times New Roman"/>
            <w:color w:val="1155CC"/>
            <w:sz w:val="24"/>
            <w:szCs w:val="24"/>
            <w:u w:val="single"/>
            <w:lang w:val="tr-TR" w:eastAsia="tr-TR"/>
          </w:rPr>
          <w:t>Kanı</w:t>
        </w:r>
      </w:hyperlink>
      <w:r w:rsidR="00B93F12" w:rsidRPr="00B93F12">
        <w:rPr>
          <w:rFonts w:ascii="Times New Roman" w:eastAsia="Times New Roman" w:hAnsi="Times New Roman" w:cs="Times New Roman"/>
          <w:color w:val="000000"/>
          <w:sz w:val="24"/>
          <w:szCs w:val="24"/>
          <w:lang w:val="tr-TR" w:eastAsia="tr-TR"/>
        </w:rPr>
        <w:t xml:space="preserve">t 4, </w:t>
      </w:r>
      <w:hyperlink r:id="rId567" w:history="1">
        <w:r w:rsidR="00B93F12" w:rsidRPr="00B93F12">
          <w:rPr>
            <w:rFonts w:ascii="Times New Roman" w:eastAsia="Times New Roman" w:hAnsi="Times New Roman" w:cs="Times New Roman"/>
            <w:color w:val="1155CC"/>
            <w:sz w:val="24"/>
            <w:szCs w:val="24"/>
            <w:u w:val="single"/>
            <w:lang w:val="tr-TR" w:eastAsia="tr-TR"/>
          </w:rPr>
          <w:t xml:space="preserve">Kanıt </w:t>
        </w:r>
      </w:hyperlink>
      <w:r w:rsidR="00B93F12" w:rsidRPr="00B93F12">
        <w:rPr>
          <w:rFonts w:ascii="Times New Roman" w:eastAsia="Times New Roman" w:hAnsi="Times New Roman" w:cs="Times New Roman"/>
          <w:color w:val="000000"/>
          <w:sz w:val="24"/>
          <w:szCs w:val="24"/>
          <w:lang w:val="tr-TR" w:eastAsia="tr-TR"/>
        </w:rPr>
        <w:t xml:space="preserve">5 </w:t>
      </w:r>
      <w:hyperlink r:id="rId568" w:history="1">
        <w:r w:rsidR="00B93F12" w:rsidRPr="00B93F12">
          <w:rPr>
            <w:rFonts w:ascii="Times New Roman" w:eastAsia="Times New Roman" w:hAnsi="Times New Roman" w:cs="Times New Roman"/>
            <w:color w:val="1155CC"/>
            <w:sz w:val="24"/>
            <w:szCs w:val="24"/>
            <w:u w:val="single"/>
            <w:lang w:val="tr-TR" w:eastAsia="tr-TR"/>
          </w:rPr>
          <w:t xml:space="preserve">Kanıt </w:t>
        </w:r>
      </w:hyperlink>
      <w:r w:rsidR="00B93F12" w:rsidRPr="00B93F12">
        <w:rPr>
          <w:rFonts w:ascii="Times New Roman" w:eastAsia="Times New Roman" w:hAnsi="Times New Roman" w:cs="Times New Roman"/>
          <w:color w:val="000000"/>
          <w:sz w:val="24"/>
          <w:szCs w:val="24"/>
          <w:lang w:val="tr-TR" w:eastAsia="tr-TR"/>
        </w:rPr>
        <w:t xml:space="preserve">6, </w:t>
      </w:r>
      <w:hyperlink r:id="rId569" w:history="1">
        <w:r w:rsidR="00B93F12" w:rsidRPr="00B93F12">
          <w:rPr>
            <w:rFonts w:ascii="Times New Roman" w:eastAsia="Times New Roman" w:hAnsi="Times New Roman" w:cs="Times New Roman"/>
            <w:color w:val="000000"/>
            <w:sz w:val="24"/>
            <w:szCs w:val="24"/>
            <w:u w:val="single"/>
            <w:lang w:val="tr-TR" w:eastAsia="tr-TR"/>
          </w:rPr>
          <w:t> </w:t>
        </w:r>
        <w:r w:rsidR="00B93F12" w:rsidRPr="00B93F12">
          <w:rPr>
            <w:rFonts w:ascii="Times New Roman" w:eastAsia="Times New Roman" w:hAnsi="Times New Roman" w:cs="Times New Roman"/>
            <w:color w:val="1155CC"/>
            <w:sz w:val="24"/>
            <w:szCs w:val="24"/>
            <w:u w:val="single"/>
            <w:lang w:val="tr-TR" w:eastAsia="tr-TR"/>
          </w:rPr>
          <w:t xml:space="preserve">Kanıt </w:t>
        </w:r>
      </w:hyperlink>
      <w:r w:rsidR="00B93F12" w:rsidRPr="00B93F12">
        <w:rPr>
          <w:rFonts w:ascii="Times New Roman" w:eastAsia="Times New Roman" w:hAnsi="Times New Roman" w:cs="Times New Roman"/>
          <w:color w:val="000000"/>
          <w:sz w:val="24"/>
          <w:szCs w:val="24"/>
          <w:lang w:val="tr-TR" w:eastAsia="tr-TR"/>
        </w:rPr>
        <w:t xml:space="preserve">7, </w:t>
      </w:r>
      <w:hyperlink r:id="rId570" w:history="1">
        <w:r w:rsidR="00B93F12" w:rsidRPr="00B93F12">
          <w:rPr>
            <w:rFonts w:ascii="Times New Roman" w:eastAsia="Times New Roman" w:hAnsi="Times New Roman" w:cs="Times New Roman"/>
            <w:color w:val="1155CC"/>
            <w:sz w:val="24"/>
            <w:szCs w:val="24"/>
            <w:u w:val="single"/>
            <w:lang w:val="tr-TR" w:eastAsia="tr-TR"/>
          </w:rPr>
          <w:t>Kanıt</w:t>
        </w:r>
      </w:hyperlink>
      <w:r w:rsidR="00B93F12" w:rsidRPr="00B93F12">
        <w:rPr>
          <w:rFonts w:ascii="Times New Roman" w:eastAsia="Times New Roman" w:hAnsi="Times New Roman" w:cs="Times New Roman"/>
          <w:color w:val="000000"/>
          <w:sz w:val="24"/>
          <w:szCs w:val="24"/>
          <w:lang w:val="tr-TR" w:eastAsia="tr-TR"/>
        </w:rPr>
        <w:t xml:space="preserve"> 8 ve </w:t>
      </w:r>
      <w:hyperlink r:id="rId571" w:history="1">
        <w:r w:rsidR="00B93F12" w:rsidRPr="00B93F12">
          <w:rPr>
            <w:rFonts w:ascii="Times New Roman" w:eastAsia="Times New Roman" w:hAnsi="Times New Roman" w:cs="Times New Roman"/>
            <w:color w:val="1155CC"/>
            <w:sz w:val="24"/>
            <w:szCs w:val="24"/>
            <w:u w:val="single"/>
            <w:lang w:val="tr-TR" w:eastAsia="tr-TR"/>
          </w:rPr>
          <w:t>Kanıt</w:t>
        </w:r>
      </w:hyperlink>
      <w:r w:rsidR="00B93F12" w:rsidRPr="00B93F12">
        <w:rPr>
          <w:rFonts w:ascii="Times New Roman" w:eastAsia="Times New Roman" w:hAnsi="Times New Roman" w:cs="Times New Roman"/>
          <w:color w:val="000000"/>
          <w:sz w:val="24"/>
          <w:szCs w:val="24"/>
          <w:lang w:val="tr-TR" w:eastAsia="tr-TR"/>
        </w:rPr>
        <w:t xml:space="preserve"> </w:t>
      </w:r>
      <w:proofErr w:type="gramStart"/>
      <w:r w:rsidR="00B93F12" w:rsidRPr="00B93F12">
        <w:rPr>
          <w:rFonts w:ascii="Times New Roman" w:eastAsia="Times New Roman" w:hAnsi="Times New Roman" w:cs="Times New Roman"/>
          <w:color w:val="000000"/>
          <w:sz w:val="24"/>
          <w:szCs w:val="24"/>
          <w:lang w:val="tr-TR" w:eastAsia="tr-TR"/>
        </w:rPr>
        <w:t>9 : Oryantasyon</w:t>
      </w:r>
      <w:proofErr w:type="gramEnd"/>
      <w:r w:rsidR="00B93F12" w:rsidRPr="00B93F12">
        <w:rPr>
          <w:rFonts w:ascii="Times New Roman" w:eastAsia="Times New Roman" w:hAnsi="Times New Roman" w:cs="Times New Roman"/>
          <w:color w:val="000000"/>
          <w:sz w:val="24"/>
          <w:szCs w:val="24"/>
          <w:lang w:val="tr-TR" w:eastAsia="tr-TR"/>
        </w:rPr>
        <w:t xml:space="preserve"> programına dair fotoğraflar</w:t>
      </w:r>
    </w:p>
    <w:p w14:paraId="7A6910CC" w14:textId="77777777" w:rsidR="00B93F12" w:rsidRPr="00B93F12" w:rsidRDefault="0071015D" w:rsidP="00B93F12">
      <w:pPr>
        <w:spacing w:before="240" w:after="240" w:line="240" w:lineRule="auto"/>
        <w:ind w:firstLine="860"/>
        <w:jc w:val="both"/>
        <w:rPr>
          <w:rFonts w:ascii="Times New Roman" w:eastAsia="Times New Roman" w:hAnsi="Times New Roman" w:cs="Times New Roman"/>
          <w:sz w:val="24"/>
          <w:szCs w:val="24"/>
          <w:lang w:val="tr-TR" w:eastAsia="tr-TR"/>
        </w:rPr>
      </w:pPr>
      <w:hyperlink r:id="rId572" w:history="1">
        <w:r w:rsidR="00B93F12" w:rsidRPr="00B93F12">
          <w:rPr>
            <w:rFonts w:ascii="Times New Roman" w:eastAsia="Times New Roman" w:hAnsi="Times New Roman" w:cs="Times New Roman"/>
            <w:color w:val="1155CC"/>
            <w:sz w:val="24"/>
            <w:szCs w:val="24"/>
            <w:u w:val="single"/>
            <w:lang w:val="tr-TR" w:eastAsia="tr-TR"/>
          </w:rPr>
          <w:t>Kanıt</w:t>
        </w:r>
      </w:hyperlink>
      <w:r w:rsidR="00B93F12" w:rsidRPr="00B93F12">
        <w:rPr>
          <w:rFonts w:ascii="Times New Roman" w:eastAsia="Times New Roman" w:hAnsi="Times New Roman" w:cs="Times New Roman"/>
          <w:color w:val="000000"/>
          <w:sz w:val="24"/>
          <w:szCs w:val="24"/>
          <w:lang w:val="tr-TR" w:eastAsia="tr-TR"/>
        </w:rPr>
        <w:t xml:space="preserve"> 10: Oryantasyon etkinliği memnuniyet anketi</w:t>
      </w:r>
    </w:p>
    <w:p w14:paraId="2BB649F6" w14:textId="77777777" w:rsidR="00B93F12" w:rsidRPr="00B93F12" w:rsidRDefault="0071015D" w:rsidP="00B93F12">
      <w:pPr>
        <w:spacing w:before="240" w:after="240" w:line="240" w:lineRule="auto"/>
        <w:ind w:firstLine="860"/>
        <w:jc w:val="both"/>
        <w:rPr>
          <w:rFonts w:ascii="Times New Roman" w:eastAsia="Times New Roman" w:hAnsi="Times New Roman" w:cs="Times New Roman"/>
          <w:sz w:val="24"/>
          <w:szCs w:val="24"/>
          <w:lang w:val="tr-TR" w:eastAsia="tr-TR"/>
        </w:rPr>
      </w:pPr>
      <w:hyperlink r:id="rId573" w:history="1">
        <w:r w:rsidR="00B93F12" w:rsidRPr="00B93F12">
          <w:rPr>
            <w:rFonts w:ascii="Times New Roman" w:eastAsia="Times New Roman" w:hAnsi="Times New Roman" w:cs="Times New Roman"/>
            <w:color w:val="1155CC"/>
            <w:sz w:val="24"/>
            <w:szCs w:val="24"/>
            <w:u w:val="single"/>
            <w:lang w:val="tr-TR" w:eastAsia="tr-TR"/>
          </w:rPr>
          <w:t>Kanıt</w:t>
        </w:r>
      </w:hyperlink>
      <w:r w:rsidR="00B93F12" w:rsidRPr="00B93F12">
        <w:rPr>
          <w:rFonts w:ascii="Times New Roman" w:eastAsia="Times New Roman" w:hAnsi="Times New Roman" w:cs="Times New Roman"/>
          <w:color w:val="000000"/>
          <w:sz w:val="24"/>
          <w:szCs w:val="24"/>
          <w:lang w:val="tr-TR" w:eastAsia="tr-TR"/>
        </w:rPr>
        <w:t xml:space="preserve"> 11: Anket Sonuçları</w:t>
      </w:r>
    </w:p>
    <w:p w14:paraId="0B4032EB" w14:textId="77777777" w:rsidR="00B93F12" w:rsidRPr="00B93F12" w:rsidRDefault="0071015D" w:rsidP="00B93F12">
      <w:pPr>
        <w:spacing w:before="240" w:after="240" w:line="240" w:lineRule="auto"/>
        <w:ind w:firstLine="860"/>
        <w:jc w:val="both"/>
        <w:rPr>
          <w:rFonts w:ascii="Times New Roman" w:eastAsia="Times New Roman" w:hAnsi="Times New Roman" w:cs="Times New Roman"/>
          <w:sz w:val="24"/>
          <w:szCs w:val="24"/>
          <w:lang w:val="tr-TR" w:eastAsia="tr-TR"/>
        </w:rPr>
      </w:pPr>
      <w:hyperlink r:id="rId574" w:history="1">
        <w:r w:rsidR="00B93F12" w:rsidRPr="00B93F12">
          <w:rPr>
            <w:rFonts w:ascii="Times New Roman" w:eastAsia="Times New Roman" w:hAnsi="Times New Roman" w:cs="Times New Roman"/>
            <w:color w:val="1155CC"/>
            <w:sz w:val="24"/>
            <w:szCs w:val="24"/>
            <w:u w:val="single"/>
            <w:lang w:val="tr-TR" w:eastAsia="tr-TR"/>
          </w:rPr>
          <w:t>Kanıt</w:t>
        </w:r>
      </w:hyperlink>
      <w:r w:rsidR="00B93F12" w:rsidRPr="00B93F12">
        <w:rPr>
          <w:rFonts w:ascii="Times New Roman" w:eastAsia="Times New Roman" w:hAnsi="Times New Roman" w:cs="Times New Roman"/>
          <w:color w:val="000000"/>
          <w:sz w:val="24"/>
          <w:szCs w:val="24"/>
          <w:lang w:val="tr-TR" w:eastAsia="tr-TR"/>
        </w:rPr>
        <w:t xml:space="preserve"> 12: Oryantasyon toplantısı sonrası fakülte gezisi</w:t>
      </w:r>
    </w:p>
    <w:p w14:paraId="38EE1EF7" w14:textId="77777777" w:rsidR="00B93F12" w:rsidRPr="00B93F12" w:rsidRDefault="0071015D" w:rsidP="00B93F12">
      <w:pPr>
        <w:spacing w:before="240" w:after="240" w:line="240" w:lineRule="auto"/>
        <w:ind w:firstLine="860"/>
        <w:jc w:val="both"/>
        <w:rPr>
          <w:rFonts w:ascii="Times New Roman" w:eastAsia="Times New Roman" w:hAnsi="Times New Roman" w:cs="Times New Roman"/>
          <w:sz w:val="24"/>
          <w:szCs w:val="24"/>
          <w:lang w:val="tr-TR" w:eastAsia="tr-TR"/>
        </w:rPr>
      </w:pPr>
      <w:hyperlink r:id="rId575" w:history="1">
        <w:r w:rsidR="00B93F12" w:rsidRPr="00B93F12">
          <w:rPr>
            <w:rFonts w:ascii="Times New Roman" w:eastAsia="Times New Roman" w:hAnsi="Times New Roman" w:cs="Times New Roman"/>
            <w:color w:val="1155CC"/>
            <w:sz w:val="24"/>
            <w:szCs w:val="24"/>
            <w:u w:val="single"/>
            <w:lang w:val="tr-TR" w:eastAsia="tr-TR"/>
          </w:rPr>
          <w:t>Kanıt</w:t>
        </w:r>
      </w:hyperlink>
      <w:r w:rsidR="00B93F12" w:rsidRPr="00B93F12">
        <w:rPr>
          <w:rFonts w:ascii="Times New Roman" w:eastAsia="Times New Roman" w:hAnsi="Times New Roman" w:cs="Times New Roman"/>
          <w:color w:val="000000"/>
          <w:sz w:val="24"/>
          <w:szCs w:val="24"/>
          <w:lang w:val="tr-TR" w:eastAsia="tr-TR"/>
        </w:rPr>
        <w:t xml:space="preserve"> 13: Öğrenci Tanıma formu taslağı</w:t>
      </w:r>
    </w:p>
    <w:p w14:paraId="2226A90C" w14:textId="77777777" w:rsidR="00B93F12" w:rsidRPr="00B93F12" w:rsidRDefault="0071015D" w:rsidP="00B93F12">
      <w:pPr>
        <w:spacing w:before="240" w:after="240" w:line="240" w:lineRule="auto"/>
        <w:ind w:firstLine="860"/>
        <w:jc w:val="both"/>
        <w:rPr>
          <w:rFonts w:ascii="Times New Roman" w:eastAsia="Times New Roman" w:hAnsi="Times New Roman" w:cs="Times New Roman"/>
          <w:sz w:val="24"/>
          <w:szCs w:val="24"/>
          <w:lang w:val="tr-TR" w:eastAsia="tr-TR"/>
        </w:rPr>
      </w:pPr>
      <w:hyperlink r:id="rId576" w:history="1">
        <w:r w:rsidR="00B93F12" w:rsidRPr="00B93F12">
          <w:rPr>
            <w:rFonts w:ascii="Times New Roman" w:eastAsia="Times New Roman" w:hAnsi="Times New Roman" w:cs="Times New Roman"/>
            <w:color w:val="1155CC"/>
            <w:sz w:val="24"/>
            <w:szCs w:val="24"/>
            <w:u w:val="single"/>
            <w:lang w:val="tr-TR" w:eastAsia="tr-TR"/>
          </w:rPr>
          <w:t>Kanıt</w:t>
        </w:r>
      </w:hyperlink>
      <w:r w:rsidR="00B93F12" w:rsidRPr="00B93F12">
        <w:rPr>
          <w:rFonts w:ascii="Times New Roman" w:eastAsia="Times New Roman" w:hAnsi="Times New Roman" w:cs="Times New Roman"/>
          <w:color w:val="000000"/>
          <w:sz w:val="24"/>
          <w:szCs w:val="24"/>
          <w:lang w:val="tr-TR" w:eastAsia="tr-TR"/>
        </w:rPr>
        <w:t xml:space="preserve"> 14: Öğrenci Tanıma formu yanıtları</w:t>
      </w:r>
    </w:p>
    <w:p w14:paraId="3FD092E2" w14:textId="02EBEE2E" w:rsidR="002E56A2" w:rsidRPr="002E56A2" w:rsidRDefault="0071015D" w:rsidP="002E56A2">
      <w:pPr>
        <w:spacing w:before="240" w:after="160" w:line="240" w:lineRule="auto"/>
        <w:ind w:firstLine="720"/>
        <w:jc w:val="both"/>
        <w:rPr>
          <w:rFonts w:ascii="Times New Roman" w:eastAsia="Times New Roman" w:hAnsi="Times New Roman" w:cs="Times New Roman"/>
          <w:sz w:val="24"/>
          <w:szCs w:val="24"/>
          <w:lang w:val="tr-TR" w:eastAsia="tr-TR"/>
        </w:rPr>
      </w:pPr>
      <w:hyperlink r:id="rId577" w:history="1">
        <w:r w:rsidR="00B93F12" w:rsidRPr="00B93F12">
          <w:rPr>
            <w:rFonts w:ascii="Times New Roman" w:eastAsia="Times New Roman" w:hAnsi="Times New Roman" w:cs="Times New Roman"/>
            <w:color w:val="1155CC"/>
            <w:sz w:val="24"/>
            <w:szCs w:val="24"/>
            <w:u w:val="single"/>
            <w:lang w:val="tr-TR" w:eastAsia="tr-TR"/>
          </w:rPr>
          <w:t>Kanıt</w:t>
        </w:r>
      </w:hyperlink>
      <w:r w:rsidR="00B93F12" w:rsidRPr="00B93F12">
        <w:rPr>
          <w:rFonts w:ascii="Times New Roman" w:eastAsia="Times New Roman" w:hAnsi="Times New Roman" w:cs="Times New Roman"/>
          <w:color w:val="000000"/>
          <w:sz w:val="24"/>
          <w:szCs w:val="24"/>
          <w:lang w:val="tr-TR" w:eastAsia="tr-TR"/>
        </w:rPr>
        <w:t xml:space="preserve"> 15: Kariyer günü memnuniyet anketi taslağı</w:t>
      </w:r>
    </w:p>
    <w:p w14:paraId="42EAD015" w14:textId="77777777" w:rsidR="00691474" w:rsidRDefault="00D67653">
      <w:pPr>
        <w:spacing w:before="240" w:line="48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B.6.1. Program çıktılarının izlenmesi ve güncellenmesi</w:t>
      </w:r>
    </w:p>
    <w:p w14:paraId="53174991" w14:textId="77777777" w:rsidR="00CF5350" w:rsidRPr="00CF5350" w:rsidRDefault="00CF5350" w:rsidP="002E56A2">
      <w:pPr>
        <w:spacing w:before="240" w:after="240" w:line="480" w:lineRule="auto"/>
        <w:jc w:val="both"/>
        <w:rPr>
          <w:rFonts w:ascii="Times New Roman" w:eastAsia="Times New Roman" w:hAnsi="Times New Roman" w:cs="Times New Roman"/>
          <w:sz w:val="24"/>
          <w:szCs w:val="24"/>
          <w:lang w:val="tr-TR" w:eastAsia="tr-TR"/>
        </w:rPr>
      </w:pPr>
      <w:bookmarkStart w:id="4" w:name="_fdky4bb3vhi" w:colFirst="0" w:colLast="0"/>
      <w:bookmarkEnd w:id="4"/>
      <w:r w:rsidRPr="00CF5350">
        <w:rPr>
          <w:rFonts w:ascii="Times New Roman" w:eastAsia="Times New Roman" w:hAnsi="Times New Roman" w:cs="Times New Roman"/>
          <w:color w:val="000000"/>
          <w:sz w:val="24"/>
          <w:szCs w:val="24"/>
          <w:lang w:val="tr-TR" w:eastAsia="tr-TR"/>
        </w:rPr>
        <w:t xml:space="preserve">Mersin Üniversitesi İlahiyat Fakültesinde program çıktılarının izlenmesi ve güncellenmesine ilişkin süreçler, Fakülte bünyesinde yürürlükte olan Kalite Güvence </w:t>
      </w:r>
      <w:proofErr w:type="spellStart"/>
      <w:r w:rsidRPr="00CF5350">
        <w:rPr>
          <w:rFonts w:ascii="Times New Roman" w:eastAsia="Times New Roman" w:hAnsi="Times New Roman" w:cs="Times New Roman"/>
          <w:color w:val="000000"/>
          <w:sz w:val="24"/>
          <w:szCs w:val="24"/>
          <w:lang w:val="tr-TR" w:eastAsia="tr-TR"/>
        </w:rPr>
        <w:t>dökümanları</w:t>
      </w:r>
      <w:proofErr w:type="spellEnd"/>
      <w:r w:rsidRPr="00CF5350">
        <w:rPr>
          <w:rFonts w:ascii="Times New Roman" w:eastAsia="Times New Roman" w:hAnsi="Times New Roman" w:cs="Times New Roman"/>
          <w:color w:val="000000"/>
          <w:sz w:val="24"/>
          <w:szCs w:val="24"/>
          <w:lang w:val="tr-TR" w:eastAsia="tr-TR"/>
        </w:rPr>
        <w:t xml:space="preserve"> (</w:t>
      </w:r>
      <w:hyperlink r:id="rId578" w:history="1">
        <w:r w:rsidRPr="00CF5350">
          <w:rPr>
            <w:rFonts w:ascii="Times New Roman" w:eastAsia="Times New Roman" w:hAnsi="Times New Roman" w:cs="Times New Roman"/>
            <w:color w:val="1155CC"/>
            <w:sz w:val="24"/>
            <w:szCs w:val="24"/>
            <w:u w:val="single"/>
            <w:lang w:val="tr-TR" w:eastAsia="tr-TR"/>
          </w:rPr>
          <w:t>Kanıt</w:t>
        </w:r>
      </w:hyperlink>
      <w:r w:rsidRPr="00CF5350">
        <w:rPr>
          <w:rFonts w:ascii="Times New Roman" w:eastAsia="Times New Roman" w:hAnsi="Times New Roman" w:cs="Times New Roman"/>
          <w:color w:val="000000"/>
          <w:sz w:val="24"/>
          <w:szCs w:val="24"/>
          <w:lang w:val="tr-TR" w:eastAsia="tr-TR"/>
        </w:rPr>
        <w:t>) ile PUKÖ (Planla–Uygula–Kontrol Et–Önlem Al) temelli eğitim-öğretim düzenlemeleri çerçevesinde yapılandırılmıştır.</w:t>
      </w:r>
    </w:p>
    <w:p w14:paraId="3F6E1D90" w14:textId="6DEB8D42" w:rsidR="00CF5350" w:rsidRPr="00CF5350" w:rsidRDefault="00CF5350" w:rsidP="002E56A2">
      <w:pPr>
        <w:spacing w:before="240" w:after="240" w:line="480" w:lineRule="auto"/>
        <w:jc w:val="both"/>
        <w:rPr>
          <w:rFonts w:ascii="Times New Roman" w:eastAsia="Times New Roman" w:hAnsi="Times New Roman" w:cs="Times New Roman"/>
          <w:sz w:val="24"/>
          <w:szCs w:val="24"/>
          <w:lang w:val="tr-TR" w:eastAsia="tr-TR"/>
        </w:rPr>
      </w:pPr>
      <w:r w:rsidRPr="00CF5350">
        <w:rPr>
          <w:rFonts w:ascii="Times New Roman" w:eastAsia="Times New Roman" w:hAnsi="Times New Roman" w:cs="Times New Roman"/>
          <w:color w:val="000000"/>
          <w:sz w:val="24"/>
          <w:szCs w:val="24"/>
          <w:lang w:val="tr-TR" w:eastAsia="tr-TR"/>
        </w:rPr>
        <w:t>Fakültemizin program çıktıları, Öğrenci Bilgi Sistemi (OBS) üzerinden geçmiş yıllara dönük olarak izlenebilmekte olup, fakültemizin kurulduğu  2019–2020 eğitim-öğretim yılından itibaren sistemde kayıtlıdır (</w:t>
      </w:r>
      <w:hyperlink r:id="rId579" w:history="1">
        <w:r w:rsidRPr="00CF5350">
          <w:rPr>
            <w:rFonts w:ascii="Times New Roman" w:eastAsia="Times New Roman" w:hAnsi="Times New Roman" w:cs="Times New Roman"/>
            <w:color w:val="1155CC"/>
            <w:sz w:val="24"/>
            <w:szCs w:val="24"/>
            <w:u w:val="single"/>
            <w:lang w:val="tr-TR" w:eastAsia="tr-TR"/>
          </w:rPr>
          <w:t>Kanıt</w:t>
        </w:r>
      </w:hyperlink>
      <w:r>
        <w:rPr>
          <w:rFonts w:ascii="Times New Roman" w:eastAsia="Times New Roman" w:hAnsi="Times New Roman" w:cs="Times New Roman"/>
          <w:sz w:val="24"/>
          <w:szCs w:val="24"/>
          <w:lang w:val="tr-TR" w:eastAsia="tr-TR"/>
        </w:rPr>
        <w:t xml:space="preserve"> 1</w:t>
      </w:r>
      <w:r w:rsidRPr="00CF5350">
        <w:rPr>
          <w:rFonts w:ascii="Times New Roman" w:eastAsia="Times New Roman" w:hAnsi="Times New Roman" w:cs="Times New Roman"/>
          <w:color w:val="000000"/>
          <w:sz w:val="24"/>
          <w:szCs w:val="24"/>
          <w:lang w:val="tr-TR" w:eastAsia="tr-TR"/>
        </w:rPr>
        <w:t xml:space="preserve">). Program çıktıları 2024-2025 eğitim-öğretim yılına kadar büyük ölçüde aynı şekilde korunmuş, 2019-2020 eğitim-öğretim yılından itibaren, akreditasyon çalışmalarımız çerçevesinde geçerli olmak üzere kısmi güncellemeler yapılmıştır </w:t>
      </w:r>
      <w:r w:rsidRPr="00CF5350">
        <w:rPr>
          <w:rFonts w:ascii="Times New Roman" w:eastAsia="Times New Roman" w:hAnsi="Times New Roman" w:cs="Times New Roman"/>
          <w:color w:val="000000"/>
          <w:sz w:val="24"/>
          <w:szCs w:val="24"/>
          <w:lang w:val="tr-TR" w:eastAsia="tr-TR"/>
        </w:rPr>
        <w:lastRenderedPageBreak/>
        <w:t>ve bu çerçevede düzenli eğitim-öğretim komisyonu toplantıları gerçekleştirilmektedir (</w:t>
      </w:r>
      <w:hyperlink r:id="rId580" w:history="1">
        <w:r w:rsidRPr="00CF5350">
          <w:rPr>
            <w:rFonts w:ascii="Times New Roman" w:eastAsia="Times New Roman" w:hAnsi="Times New Roman" w:cs="Times New Roman"/>
            <w:color w:val="1155CC"/>
            <w:sz w:val="24"/>
            <w:szCs w:val="24"/>
            <w:u w:val="single"/>
            <w:lang w:val="tr-TR" w:eastAsia="tr-TR"/>
          </w:rPr>
          <w:t>Kanıt</w:t>
        </w:r>
      </w:hyperlink>
      <w:r>
        <w:rPr>
          <w:rFonts w:ascii="Times New Roman" w:eastAsia="Times New Roman" w:hAnsi="Times New Roman" w:cs="Times New Roman"/>
          <w:sz w:val="24"/>
          <w:szCs w:val="24"/>
          <w:lang w:val="tr-TR" w:eastAsia="tr-TR"/>
        </w:rPr>
        <w:t xml:space="preserve"> 2</w:t>
      </w:r>
      <w:r w:rsidRPr="00CF5350">
        <w:rPr>
          <w:rFonts w:ascii="Times New Roman" w:eastAsia="Times New Roman" w:hAnsi="Times New Roman" w:cs="Times New Roman"/>
          <w:color w:val="000000"/>
          <w:sz w:val="24"/>
          <w:szCs w:val="24"/>
          <w:lang w:val="tr-TR" w:eastAsia="tr-TR"/>
        </w:rPr>
        <w:t>).</w:t>
      </w:r>
    </w:p>
    <w:p w14:paraId="31A9B124" w14:textId="77777777" w:rsidR="00E14E8C" w:rsidRPr="00E14E8C" w:rsidRDefault="00E14E8C" w:rsidP="00E14E8C">
      <w:pPr>
        <w:keepNext/>
        <w:keepLines/>
        <w:spacing w:before="480" w:line="360" w:lineRule="auto"/>
        <w:ind w:firstLine="851"/>
        <w:jc w:val="both"/>
        <w:outlineLvl w:val="0"/>
        <w:rPr>
          <w:b/>
          <w:bCs/>
          <w:sz w:val="40"/>
          <w:szCs w:val="40"/>
          <w:lang w:eastAsia="tr-TR"/>
        </w:rPr>
      </w:pPr>
      <w:r w:rsidRPr="00E14E8C">
        <w:rPr>
          <w:rFonts w:ascii="Times New Roman" w:eastAsia="Times New Roman" w:hAnsi="Times New Roman" w:cs="Times New Roman"/>
          <w:b/>
          <w:bCs/>
          <w:sz w:val="24"/>
          <w:szCs w:val="24"/>
          <w:lang w:eastAsia="tr-TR"/>
        </w:rPr>
        <w:t>B.6.2. Mezun izleme sistemi</w:t>
      </w:r>
    </w:p>
    <w:p w14:paraId="55FD7A62" w14:textId="77777777" w:rsidR="00E14E8C" w:rsidRPr="00E14E8C" w:rsidRDefault="00E14E8C" w:rsidP="00E14E8C">
      <w:pPr>
        <w:spacing w:line="360" w:lineRule="auto"/>
        <w:ind w:firstLine="851"/>
        <w:jc w:val="both"/>
        <w:rPr>
          <w:rFonts w:ascii="Times New Roman" w:eastAsia="Times New Roman" w:hAnsi="Times New Roman" w:cs="Times New Roman"/>
          <w:sz w:val="24"/>
          <w:szCs w:val="24"/>
          <w:highlight w:val="yellow"/>
          <w:lang w:eastAsia="tr-TR"/>
        </w:rPr>
      </w:pPr>
      <w:bookmarkStart w:id="5" w:name="_heading=h.9qvzqhnnf16f" w:colFirst="0" w:colLast="0"/>
      <w:bookmarkEnd w:id="5"/>
      <w:r w:rsidRPr="00E14E8C">
        <w:rPr>
          <w:rFonts w:ascii="Times New Roman" w:eastAsia="Times New Roman" w:hAnsi="Times New Roman" w:cs="Times New Roman"/>
          <w:sz w:val="24"/>
          <w:szCs w:val="24"/>
          <w:lang w:eastAsia="tr-TR"/>
        </w:rPr>
        <w:t>Kurumumuz eğitim-öğretim politikaları ve amaçlarıyla uyumlu olarak mezunlarını düzenli olarak izlemektedir. Mersin Üniversitesi İlahiyat Fakültesi olarak mezunlarımızın kariyer gelişimlerini ve mezuniyet sonrası durumlarını takip etmek amacıyla mezun izleme sistemini hayata geçirmiş bulunmaktayız. Mezun takip sistemi aracılığıyla mezunlarımızla birebir iletişime geçilerek onların kariyerlerinde ne tür adımlar attıkları, hangi alanlarda çalıştıkları ve hangi pozisyonlarda yer aldıkları gibi bilgiler toplanmaktadır (</w:t>
      </w:r>
      <w:hyperlink r:id="rId581">
        <w:r w:rsidRPr="00E14E8C">
          <w:rPr>
            <w:rFonts w:ascii="Times New Roman" w:eastAsia="Times New Roman" w:hAnsi="Times New Roman" w:cs="Times New Roman"/>
            <w:color w:val="1155CC"/>
            <w:sz w:val="24"/>
            <w:szCs w:val="24"/>
            <w:u w:val="single"/>
            <w:lang w:eastAsia="tr-TR"/>
          </w:rPr>
          <w:t>Kanıt 1</w:t>
        </w:r>
      </w:hyperlink>
      <w:r w:rsidRPr="00E14E8C">
        <w:rPr>
          <w:rFonts w:ascii="Times New Roman" w:eastAsia="Times New Roman" w:hAnsi="Times New Roman" w:cs="Times New Roman"/>
          <w:sz w:val="24"/>
          <w:szCs w:val="24"/>
          <w:lang w:eastAsia="tr-TR"/>
        </w:rPr>
        <w:t xml:space="preserve">). Bu sayede mezunlarımızın fakültemizden aldıkları eğitimin, profesyonel hayatlarına nasıl yansıdığını analiz etme </w:t>
      </w:r>
      <w:proofErr w:type="gramStart"/>
      <w:r w:rsidRPr="00E14E8C">
        <w:rPr>
          <w:rFonts w:ascii="Times New Roman" w:eastAsia="Times New Roman" w:hAnsi="Times New Roman" w:cs="Times New Roman"/>
          <w:sz w:val="24"/>
          <w:szCs w:val="24"/>
          <w:lang w:eastAsia="tr-TR"/>
        </w:rPr>
        <w:t>imkanımız</w:t>
      </w:r>
      <w:proofErr w:type="gramEnd"/>
      <w:r w:rsidRPr="00E14E8C">
        <w:rPr>
          <w:rFonts w:ascii="Times New Roman" w:eastAsia="Times New Roman" w:hAnsi="Times New Roman" w:cs="Times New Roman"/>
          <w:sz w:val="24"/>
          <w:szCs w:val="24"/>
          <w:lang w:eastAsia="tr-TR"/>
        </w:rPr>
        <w:t xml:space="preserve"> olmaktadır (</w:t>
      </w:r>
      <w:hyperlink r:id="rId582">
        <w:r w:rsidRPr="00E14E8C">
          <w:rPr>
            <w:rFonts w:ascii="Times New Roman" w:eastAsia="Times New Roman" w:hAnsi="Times New Roman" w:cs="Times New Roman"/>
            <w:color w:val="1155CC"/>
            <w:sz w:val="24"/>
            <w:szCs w:val="24"/>
            <w:u w:val="single"/>
            <w:lang w:eastAsia="tr-TR"/>
          </w:rPr>
          <w:t>Kanıt 2</w:t>
        </w:r>
      </w:hyperlink>
      <w:r w:rsidRPr="00E14E8C">
        <w:rPr>
          <w:rFonts w:ascii="Times New Roman" w:eastAsia="Times New Roman" w:hAnsi="Times New Roman" w:cs="Times New Roman"/>
          <w:sz w:val="24"/>
          <w:szCs w:val="24"/>
          <w:lang w:eastAsia="tr-TR"/>
        </w:rPr>
        <w:t>).</w:t>
      </w:r>
    </w:p>
    <w:p w14:paraId="784CE64D" w14:textId="77777777" w:rsidR="00E14E8C" w:rsidRPr="00E14E8C" w:rsidRDefault="00E14E8C" w:rsidP="00E14E8C">
      <w:pPr>
        <w:spacing w:line="360" w:lineRule="auto"/>
        <w:jc w:val="both"/>
        <w:rPr>
          <w:rFonts w:ascii="Times New Roman" w:eastAsia="Times New Roman" w:hAnsi="Times New Roman" w:cs="Times New Roman"/>
          <w:sz w:val="24"/>
          <w:szCs w:val="24"/>
          <w:lang w:eastAsia="tr-TR"/>
        </w:rPr>
      </w:pPr>
      <w:bookmarkStart w:id="6" w:name="_heading=h.o1psqj4peoel" w:colFirst="0" w:colLast="0"/>
      <w:bookmarkEnd w:id="6"/>
    </w:p>
    <w:p w14:paraId="392C1CF9" w14:textId="77777777" w:rsidR="00E14E8C" w:rsidRPr="00E14E8C" w:rsidRDefault="00E14E8C" w:rsidP="00E14E8C">
      <w:pPr>
        <w:spacing w:line="360" w:lineRule="auto"/>
        <w:jc w:val="both"/>
        <w:rPr>
          <w:rFonts w:ascii="Times New Roman" w:eastAsia="Times New Roman" w:hAnsi="Times New Roman" w:cs="Times New Roman"/>
          <w:b/>
          <w:bCs/>
          <w:sz w:val="24"/>
          <w:szCs w:val="24"/>
          <w:lang w:eastAsia="tr-TR"/>
        </w:rPr>
      </w:pPr>
      <w:bookmarkStart w:id="7" w:name="_heading=h.mvyfe1vi6nk0" w:colFirst="0" w:colLast="0"/>
      <w:bookmarkEnd w:id="7"/>
      <w:r w:rsidRPr="00E14E8C">
        <w:rPr>
          <w:rFonts w:ascii="Times New Roman" w:eastAsia="Times New Roman" w:hAnsi="Times New Roman" w:cs="Times New Roman"/>
          <w:b/>
          <w:bCs/>
          <w:sz w:val="24"/>
          <w:szCs w:val="24"/>
          <w:lang w:eastAsia="tr-TR"/>
        </w:rPr>
        <w:t>2023-2024-2025 Mezun Karşılaştırma Analizi:</w:t>
      </w:r>
    </w:p>
    <w:tbl>
      <w:tblPr>
        <w:tblW w:w="7260" w:type="dxa"/>
        <w:tblBorders>
          <w:top w:val="nil"/>
          <w:left w:val="nil"/>
          <w:bottom w:val="nil"/>
          <w:right w:val="nil"/>
          <w:insideH w:val="nil"/>
          <w:insideV w:val="nil"/>
        </w:tblBorders>
        <w:tblLayout w:type="fixed"/>
        <w:tblLook w:val="0600" w:firstRow="0" w:lastRow="0" w:firstColumn="0" w:lastColumn="0" w:noHBand="1" w:noVBand="1"/>
      </w:tblPr>
      <w:tblGrid>
        <w:gridCol w:w="4515"/>
        <w:gridCol w:w="915"/>
        <w:gridCol w:w="915"/>
        <w:gridCol w:w="915"/>
      </w:tblGrid>
      <w:tr w:rsidR="00E14E8C" w:rsidRPr="00E14E8C" w14:paraId="0543C7D5" w14:textId="77777777" w:rsidTr="00AF3677">
        <w:trPr>
          <w:trHeight w:val="540"/>
        </w:trPr>
        <w:tc>
          <w:tcPr>
            <w:tcW w:w="451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6C603FD1" w14:textId="77777777" w:rsidR="00E14E8C" w:rsidRPr="00E14E8C" w:rsidRDefault="00E14E8C" w:rsidP="00E14E8C">
            <w:pPr>
              <w:spacing w:after="480"/>
              <w:jc w:val="both"/>
              <w:rPr>
                <w:color w:val="1F1F1F"/>
                <w:sz w:val="20"/>
                <w:szCs w:val="20"/>
                <w:lang w:eastAsia="tr-TR"/>
              </w:rPr>
            </w:pPr>
            <w:r w:rsidRPr="00E14E8C">
              <w:rPr>
                <w:b/>
                <w:bCs/>
                <w:color w:val="1F1F1F"/>
                <w:sz w:val="20"/>
                <w:szCs w:val="20"/>
                <w:lang w:eastAsia="tr-TR"/>
              </w:rPr>
              <w:t>Gösterge / Yıl</w:t>
            </w:r>
          </w:p>
        </w:tc>
        <w:tc>
          <w:tcPr>
            <w:tcW w:w="91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437D1A14" w14:textId="77777777" w:rsidR="00E14E8C" w:rsidRPr="00E14E8C" w:rsidRDefault="00E14E8C" w:rsidP="00E14E8C">
            <w:pPr>
              <w:spacing w:after="480"/>
              <w:jc w:val="both"/>
              <w:rPr>
                <w:color w:val="1F1F1F"/>
                <w:sz w:val="20"/>
                <w:szCs w:val="20"/>
                <w:lang w:eastAsia="tr-TR"/>
              </w:rPr>
            </w:pPr>
            <w:r w:rsidRPr="00E14E8C">
              <w:rPr>
                <w:b/>
                <w:bCs/>
                <w:color w:val="1F1F1F"/>
                <w:sz w:val="20"/>
                <w:szCs w:val="20"/>
                <w:lang w:eastAsia="tr-TR"/>
              </w:rPr>
              <w:t>2023</w:t>
            </w:r>
          </w:p>
        </w:tc>
        <w:tc>
          <w:tcPr>
            <w:tcW w:w="91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315E537F" w14:textId="77777777" w:rsidR="00E14E8C" w:rsidRPr="00E14E8C" w:rsidRDefault="00E14E8C" w:rsidP="00E14E8C">
            <w:pPr>
              <w:spacing w:after="480"/>
              <w:jc w:val="both"/>
              <w:rPr>
                <w:color w:val="1F1F1F"/>
                <w:sz w:val="20"/>
                <w:szCs w:val="20"/>
                <w:lang w:eastAsia="tr-TR"/>
              </w:rPr>
            </w:pPr>
            <w:r w:rsidRPr="00E14E8C">
              <w:rPr>
                <w:b/>
                <w:bCs/>
                <w:color w:val="1F1F1F"/>
                <w:sz w:val="20"/>
                <w:szCs w:val="20"/>
                <w:lang w:eastAsia="tr-TR"/>
              </w:rPr>
              <w:t>2024</w:t>
            </w:r>
          </w:p>
        </w:tc>
        <w:tc>
          <w:tcPr>
            <w:tcW w:w="91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0AB60E00" w14:textId="77777777" w:rsidR="00E14E8C" w:rsidRPr="00E14E8C" w:rsidRDefault="00E14E8C" w:rsidP="00E14E8C">
            <w:pPr>
              <w:spacing w:after="480"/>
              <w:jc w:val="both"/>
              <w:rPr>
                <w:color w:val="1F1F1F"/>
                <w:sz w:val="20"/>
                <w:szCs w:val="20"/>
                <w:lang w:eastAsia="tr-TR"/>
              </w:rPr>
            </w:pPr>
            <w:r w:rsidRPr="00E14E8C">
              <w:rPr>
                <w:b/>
                <w:bCs/>
                <w:color w:val="1F1F1F"/>
                <w:sz w:val="20"/>
                <w:szCs w:val="20"/>
                <w:lang w:eastAsia="tr-TR"/>
              </w:rPr>
              <w:t>2025</w:t>
            </w:r>
          </w:p>
        </w:tc>
      </w:tr>
      <w:tr w:rsidR="00E14E8C" w:rsidRPr="00E14E8C" w14:paraId="37355302" w14:textId="77777777" w:rsidTr="00AF3677">
        <w:trPr>
          <w:trHeight w:val="540"/>
        </w:trPr>
        <w:tc>
          <w:tcPr>
            <w:tcW w:w="45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455E1D7" w14:textId="77777777" w:rsidR="00E14E8C" w:rsidRPr="00E14E8C" w:rsidRDefault="00E14E8C" w:rsidP="00E14E8C">
            <w:pPr>
              <w:spacing w:after="480"/>
              <w:jc w:val="both"/>
              <w:rPr>
                <w:color w:val="1F1F1F"/>
                <w:sz w:val="20"/>
                <w:szCs w:val="20"/>
                <w:lang w:eastAsia="tr-TR"/>
              </w:rPr>
            </w:pPr>
            <w:r w:rsidRPr="00E14E8C">
              <w:rPr>
                <w:b/>
                <w:bCs/>
                <w:color w:val="1F1F1F"/>
                <w:sz w:val="20"/>
                <w:szCs w:val="20"/>
                <w:lang w:eastAsia="tr-TR"/>
              </w:rPr>
              <w:t>Toplam Mezun Sayısı</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DC5B612"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61</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4E69685"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53</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D295F2E"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70</w:t>
            </w:r>
          </w:p>
        </w:tc>
      </w:tr>
      <w:tr w:rsidR="00E14E8C" w:rsidRPr="00E14E8C" w14:paraId="55B615BD" w14:textId="77777777" w:rsidTr="00AF3677">
        <w:trPr>
          <w:trHeight w:val="540"/>
        </w:trPr>
        <w:tc>
          <w:tcPr>
            <w:tcW w:w="45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3BE51C4" w14:textId="77777777" w:rsidR="00E14E8C" w:rsidRPr="00E14E8C" w:rsidRDefault="00E14E8C" w:rsidP="00E14E8C">
            <w:pPr>
              <w:spacing w:after="480"/>
              <w:jc w:val="both"/>
              <w:rPr>
                <w:color w:val="1F1F1F"/>
                <w:sz w:val="20"/>
                <w:szCs w:val="20"/>
                <w:lang w:eastAsia="tr-TR"/>
              </w:rPr>
            </w:pPr>
            <w:r w:rsidRPr="00E14E8C">
              <w:rPr>
                <w:b/>
                <w:bCs/>
                <w:color w:val="1F1F1F"/>
                <w:sz w:val="20"/>
                <w:szCs w:val="20"/>
                <w:lang w:eastAsia="tr-TR"/>
              </w:rPr>
              <w:t>Ulaşılan Mezun Sayısı</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7537E1C"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49</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919AA9A"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38</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8B292C9"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46</w:t>
            </w:r>
          </w:p>
        </w:tc>
      </w:tr>
      <w:tr w:rsidR="00E14E8C" w:rsidRPr="00E14E8C" w14:paraId="73280719" w14:textId="77777777" w:rsidTr="00AF3677">
        <w:trPr>
          <w:trHeight w:val="540"/>
        </w:trPr>
        <w:tc>
          <w:tcPr>
            <w:tcW w:w="45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56CE301" w14:textId="77777777" w:rsidR="00E14E8C" w:rsidRPr="00E14E8C" w:rsidRDefault="00E14E8C" w:rsidP="00E14E8C">
            <w:pPr>
              <w:spacing w:after="480"/>
              <w:jc w:val="both"/>
              <w:rPr>
                <w:color w:val="1F1F1F"/>
                <w:sz w:val="20"/>
                <w:szCs w:val="20"/>
                <w:lang w:eastAsia="tr-TR"/>
              </w:rPr>
            </w:pPr>
            <w:r w:rsidRPr="00E14E8C">
              <w:rPr>
                <w:b/>
                <w:bCs/>
                <w:color w:val="1F1F1F"/>
                <w:sz w:val="20"/>
                <w:szCs w:val="20"/>
                <w:lang w:eastAsia="tr-TR"/>
              </w:rPr>
              <w:t>İstihdam Edilen (Toplam)</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D4D740D"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33</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F6A1CFF"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11</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4E7294B"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17</w:t>
            </w:r>
          </w:p>
        </w:tc>
      </w:tr>
      <w:tr w:rsidR="00E14E8C" w:rsidRPr="00E14E8C" w14:paraId="597938D2" w14:textId="77777777" w:rsidTr="00AF3677">
        <w:trPr>
          <w:trHeight w:val="540"/>
        </w:trPr>
        <w:tc>
          <w:tcPr>
            <w:tcW w:w="45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1A536A7" w14:textId="77777777" w:rsidR="00E14E8C" w:rsidRPr="00E14E8C" w:rsidRDefault="00E14E8C" w:rsidP="00E14E8C">
            <w:pPr>
              <w:spacing w:after="480"/>
              <w:jc w:val="both"/>
              <w:rPr>
                <w:color w:val="1F1F1F"/>
                <w:sz w:val="20"/>
                <w:szCs w:val="20"/>
                <w:lang w:eastAsia="tr-TR"/>
              </w:rPr>
            </w:pPr>
            <w:r w:rsidRPr="00E14E8C">
              <w:rPr>
                <w:b/>
                <w:bCs/>
                <w:color w:val="1F1F1F"/>
                <w:sz w:val="20"/>
                <w:szCs w:val="20"/>
                <w:lang w:eastAsia="tr-TR"/>
              </w:rPr>
              <w:t>Alan İçi (MEB / Diyanet)</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A2E8627"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21</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5DD45B6"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7</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4C80BCB"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7</w:t>
            </w:r>
          </w:p>
        </w:tc>
      </w:tr>
      <w:tr w:rsidR="00E14E8C" w:rsidRPr="00E14E8C" w14:paraId="0E3B9390" w14:textId="77777777" w:rsidTr="00AF3677">
        <w:trPr>
          <w:trHeight w:val="540"/>
        </w:trPr>
        <w:tc>
          <w:tcPr>
            <w:tcW w:w="45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A85B479" w14:textId="77777777" w:rsidR="00E14E8C" w:rsidRPr="00E14E8C" w:rsidRDefault="00E14E8C" w:rsidP="00E14E8C">
            <w:pPr>
              <w:spacing w:after="480"/>
              <w:jc w:val="both"/>
              <w:rPr>
                <w:color w:val="1F1F1F"/>
                <w:sz w:val="20"/>
                <w:szCs w:val="20"/>
                <w:lang w:eastAsia="tr-TR"/>
              </w:rPr>
            </w:pPr>
            <w:r w:rsidRPr="00E14E8C">
              <w:rPr>
                <w:b/>
                <w:bCs/>
                <w:color w:val="1F1F1F"/>
                <w:sz w:val="20"/>
                <w:szCs w:val="20"/>
                <w:lang w:eastAsia="tr-TR"/>
              </w:rPr>
              <w:t>Alan Dışı (Özel Sektör/Şirket)</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66933D1"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12</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CF592B2"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4</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409923A"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10</w:t>
            </w:r>
          </w:p>
        </w:tc>
      </w:tr>
      <w:tr w:rsidR="00E14E8C" w:rsidRPr="00E14E8C" w14:paraId="140D3866" w14:textId="77777777" w:rsidTr="00AF3677">
        <w:trPr>
          <w:trHeight w:val="540"/>
        </w:trPr>
        <w:tc>
          <w:tcPr>
            <w:tcW w:w="45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E98C2A6" w14:textId="77777777" w:rsidR="00E14E8C" w:rsidRPr="00E14E8C" w:rsidRDefault="00E14E8C" w:rsidP="00E14E8C">
            <w:pPr>
              <w:spacing w:after="480"/>
              <w:jc w:val="both"/>
              <w:rPr>
                <w:color w:val="1F1F1F"/>
                <w:sz w:val="20"/>
                <w:szCs w:val="20"/>
                <w:lang w:eastAsia="tr-TR"/>
              </w:rPr>
            </w:pPr>
            <w:r w:rsidRPr="00E14E8C">
              <w:rPr>
                <w:b/>
                <w:bCs/>
                <w:color w:val="1F1F1F"/>
                <w:sz w:val="20"/>
                <w:szCs w:val="20"/>
                <w:lang w:eastAsia="tr-TR"/>
              </w:rPr>
              <w:t>İşsiz / KPSS Hazırlık</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5700AC8"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16</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65A8881"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27</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A337B48"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29</w:t>
            </w:r>
          </w:p>
        </w:tc>
      </w:tr>
      <w:tr w:rsidR="00E14E8C" w:rsidRPr="00E14E8C" w14:paraId="7928474A" w14:textId="77777777" w:rsidTr="00AF3677">
        <w:trPr>
          <w:trHeight w:val="459"/>
        </w:trPr>
        <w:tc>
          <w:tcPr>
            <w:tcW w:w="45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A396038" w14:textId="77777777" w:rsidR="00E14E8C" w:rsidRPr="00E14E8C" w:rsidRDefault="00E14E8C" w:rsidP="00E14E8C">
            <w:pPr>
              <w:spacing w:after="480"/>
              <w:jc w:val="both"/>
              <w:rPr>
                <w:color w:val="1F1F1F"/>
                <w:sz w:val="20"/>
                <w:szCs w:val="20"/>
                <w:lang w:eastAsia="tr-TR"/>
              </w:rPr>
            </w:pPr>
            <w:r w:rsidRPr="00E14E8C">
              <w:rPr>
                <w:b/>
                <w:bCs/>
                <w:color w:val="1F1F1F"/>
                <w:sz w:val="20"/>
                <w:szCs w:val="20"/>
                <w:lang w:eastAsia="tr-TR"/>
              </w:rPr>
              <w:lastRenderedPageBreak/>
              <w:t>Ulaşılamayan (Numara Değişimi vb.)</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62D22E7"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12</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CA0DA99" w14:textId="77777777" w:rsidR="00E14E8C" w:rsidRPr="00E14E8C" w:rsidRDefault="00E14E8C" w:rsidP="00E14E8C">
            <w:pPr>
              <w:spacing w:after="480"/>
              <w:jc w:val="both"/>
              <w:rPr>
                <w:color w:val="1F1F1F"/>
                <w:sz w:val="20"/>
                <w:szCs w:val="20"/>
                <w:lang w:eastAsia="tr-TR"/>
              </w:rPr>
            </w:pPr>
            <w:r w:rsidRPr="00E14E8C">
              <w:rPr>
                <w:color w:val="1F1F1F"/>
                <w:sz w:val="20"/>
                <w:szCs w:val="20"/>
                <w:lang w:eastAsia="tr-TR"/>
              </w:rPr>
              <w:t>15</w:t>
            </w:r>
          </w:p>
        </w:tc>
        <w:tc>
          <w:tcPr>
            <w:tcW w:w="9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1EF01E3" w14:textId="77777777" w:rsidR="00E14E8C" w:rsidRPr="00E14E8C" w:rsidRDefault="00E14E8C" w:rsidP="00E14E8C">
            <w:pPr>
              <w:spacing w:after="480"/>
              <w:jc w:val="both"/>
              <w:rPr>
                <w:color w:val="1F1F1F"/>
                <w:sz w:val="20"/>
                <w:szCs w:val="20"/>
                <w:lang w:eastAsia="tr-TR"/>
              </w:rPr>
            </w:pPr>
            <w:bookmarkStart w:id="8" w:name="_heading=h.9jogyf5cqrkk" w:colFirst="0" w:colLast="0"/>
            <w:bookmarkEnd w:id="8"/>
            <w:r w:rsidRPr="00E14E8C">
              <w:rPr>
                <w:color w:val="1F1F1F"/>
                <w:sz w:val="20"/>
                <w:szCs w:val="20"/>
                <w:lang w:eastAsia="tr-TR"/>
              </w:rPr>
              <w:t>24</w:t>
            </w:r>
          </w:p>
        </w:tc>
      </w:tr>
    </w:tbl>
    <w:p w14:paraId="1943DC65" w14:textId="77777777" w:rsidR="00E14E8C" w:rsidRPr="00E14E8C" w:rsidRDefault="00E14E8C" w:rsidP="00E14E8C">
      <w:pPr>
        <w:spacing w:before="240" w:after="40" w:line="360" w:lineRule="auto"/>
        <w:jc w:val="both"/>
        <w:outlineLvl w:val="3"/>
        <w:rPr>
          <w:rFonts w:ascii="Times New Roman" w:eastAsia="Times New Roman" w:hAnsi="Times New Roman" w:cs="Times New Roman"/>
          <w:b/>
          <w:bCs/>
          <w:color w:val="000000"/>
          <w:sz w:val="24"/>
          <w:szCs w:val="24"/>
          <w:lang w:eastAsia="tr-TR"/>
        </w:rPr>
      </w:pPr>
      <w:bookmarkStart w:id="9" w:name="_heading=h.rcjzpmdm9yxp" w:colFirst="0" w:colLast="0"/>
      <w:bookmarkEnd w:id="9"/>
      <w:r w:rsidRPr="00E14E8C">
        <w:rPr>
          <w:rFonts w:ascii="Times New Roman" w:eastAsia="Times New Roman" w:hAnsi="Times New Roman" w:cs="Times New Roman"/>
          <w:b/>
          <w:bCs/>
          <w:color w:val="000000"/>
          <w:sz w:val="24"/>
          <w:szCs w:val="24"/>
          <w:lang w:eastAsia="tr-TR"/>
        </w:rPr>
        <w:t>1. İstihdam Dinamikleri ve Zaman Faktörü</w:t>
      </w:r>
    </w:p>
    <w:p w14:paraId="5B6AC191" w14:textId="77777777" w:rsidR="00E14E8C" w:rsidRPr="00E14E8C" w:rsidRDefault="00E14E8C" w:rsidP="00E14E8C">
      <w:pPr>
        <w:spacing w:before="240" w:after="240" w:line="360" w:lineRule="auto"/>
        <w:jc w:val="both"/>
        <w:rPr>
          <w:rFonts w:ascii="Times New Roman" w:eastAsia="Times New Roman" w:hAnsi="Times New Roman" w:cs="Times New Roman"/>
          <w:sz w:val="24"/>
          <w:szCs w:val="24"/>
          <w:lang w:eastAsia="tr-TR"/>
        </w:rPr>
      </w:pPr>
      <w:r w:rsidRPr="00E14E8C">
        <w:rPr>
          <w:rFonts w:ascii="Times New Roman" w:eastAsia="Times New Roman" w:hAnsi="Times New Roman" w:cs="Times New Roman"/>
          <w:sz w:val="24"/>
          <w:szCs w:val="24"/>
          <w:lang w:eastAsia="tr-TR"/>
        </w:rPr>
        <w:t>Veriler incelendiğinde, mezuniyet yılı eskidiğine istihdam oranının belirgin şekilde arttığı gözlemlenmektedir. 2023 Mezunları: Toplam mezunların %54’ü, ulaşılanların ise %67’si istihdam edilmiştir. Bu, mezuniyetin üzerinden geçen iki yıllık sürenin yerleşme oranlarını olumlu etkilediğini gösterir. 2024-2025 Mezunları: Bu gruplarda istihdam oranı %20-25 bandında seyretmektedir. Bu durum, yeni mezunların ilk yıllarını iş aramak yerine akademik veya sınav hazırlığına ayırdıklarını kanıtlamaktadır.</w:t>
      </w:r>
    </w:p>
    <w:p w14:paraId="2990BE54" w14:textId="77777777" w:rsidR="00E14E8C" w:rsidRPr="00E14E8C" w:rsidRDefault="00E14E8C" w:rsidP="00E14E8C">
      <w:pPr>
        <w:spacing w:before="240" w:after="40" w:line="360" w:lineRule="auto"/>
        <w:jc w:val="both"/>
        <w:outlineLvl w:val="3"/>
        <w:rPr>
          <w:rFonts w:ascii="Times New Roman" w:eastAsia="Times New Roman" w:hAnsi="Times New Roman" w:cs="Times New Roman"/>
          <w:b/>
          <w:bCs/>
          <w:color w:val="000000"/>
          <w:sz w:val="24"/>
          <w:szCs w:val="24"/>
          <w:lang w:eastAsia="tr-TR"/>
        </w:rPr>
      </w:pPr>
      <w:bookmarkStart w:id="10" w:name="_heading=h.m5yigda50z93" w:colFirst="0" w:colLast="0"/>
      <w:bookmarkEnd w:id="10"/>
      <w:r w:rsidRPr="00E14E8C">
        <w:rPr>
          <w:rFonts w:ascii="Times New Roman" w:eastAsia="Times New Roman" w:hAnsi="Times New Roman" w:cs="Times New Roman"/>
          <w:b/>
          <w:bCs/>
          <w:color w:val="000000"/>
          <w:sz w:val="24"/>
          <w:szCs w:val="24"/>
          <w:lang w:eastAsia="tr-TR"/>
        </w:rPr>
        <w:t xml:space="preserve">2. </w:t>
      </w:r>
      <w:proofErr w:type="spellStart"/>
      <w:r w:rsidRPr="00E14E8C">
        <w:rPr>
          <w:rFonts w:ascii="Times New Roman" w:eastAsia="Times New Roman" w:hAnsi="Times New Roman" w:cs="Times New Roman"/>
          <w:b/>
          <w:bCs/>
          <w:color w:val="000000"/>
          <w:sz w:val="24"/>
          <w:szCs w:val="24"/>
          <w:lang w:eastAsia="tr-TR"/>
        </w:rPr>
        <w:t>Sektörel</w:t>
      </w:r>
      <w:proofErr w:type="spellEnd"/>
      <w:r w:rsidRPr="00E14E8C">
        <w:rPr>
          <w:rFonts w:ascii="Times New Roman" w:eastAsia="Times New Roman" w:hAnsi="Times New Roman" w:cs="Times New Roman"/>
          <w:b/>
          <w:bCs/>
          <w:color w:val="000000"/>
          <w:sz w:val="24"/>
          <w:szCs w:val="24"/>
          <w:lang w:eastAsia="tr-TR"/>
        </w:rPr>
        <w:t xml:space="preserve"> Dağılım ve Mesleki Yönelim</w:t>
      </w:r>
    </w:p>
    <w:p w14:paraId="30E27083" w14:textId="77777777" w:rsidR="00E14E8C" w:rsidRPr="00E14E8C" w:rsidRDefault="00E14E8C" w:rsidP="00E14E8C">
      <w:pPr>
        <w:spacing w:before="240" w:after="240" w:line="360" w:lineRule="auto"/>
        <w:jc w:val="both"/>
        <w:rPr>
          <w:rFonts w:ascii="Times New Roman" w:eastAsia="Times New Roman" w:hAnsi="Times New Roman" w:cs="Times New Roman"/>
          <w:sz w:val="24"/>
          <w:szCs w:val="24"/>
          <w:lang w:eastAsia="tr-TR"/>
        </w:rPr>
      </w:pPr>
      <w:r w:rsidRPr="00E14E8C">
        <w:rPr>
          <w:rFonts w:ascii="Times New Roman" w:eastAsia="Times New Roman" w:hAnsi="Times New Roman" w:cs="Times New Roman"/>
          <w:sz w:val="24"/>
          <w:szCs w:val="24"/>
          <w:lang w:eastAsia="tr-TR"/>
        </w:rPr>
        <w:t>Mezunların hangi alanlarda görev aldığına bakıldığında stratejik bir değişim fark edilmektedir: Alan İçi İstihdam: MEB ve Diyanet gibi temel kurumlar 2023 mezunları için ana istihdam kapısıyken (21 kişi), 2024 ve 2025 yıllarında bu sayı yıllık 7 kişide sabitlenmiştir. Alan Dışı İstihdam Eğilimi: 2025 yılında alan dışı çalışan sayısının (10 kişi), alan içi çalışan sayısını (7 kişi) yakalaması ve geçme eğilimi göstermesi dikkat çekicidir. Bu, mezunların kamu atamaları dışındaki alternatif sektörlere ve özel teşebbüslere olan ilgisinin arttığına işaret eder.</w:t>
      </w:r>
    </w:p>
    <w:p w14:paraId="7A031CD1" w14:textId="77777777" w:rsidR="00E14E8C" w:rsidRPr="00E14E8C" w:rsidRDefault="00E14E8C" w:rsidP="00E14E8C">
      <w:pPr>
        <w:spacing w:before="240" w:after="40" w:line="360" w:lineRule="auto"/>
        <w:jc w:val="both"/>
        <w:outlineLvl w:val="3"/>
        <w:rPr>
          <w:rFonts w:ascii="Times New Roman" w:eastAsia="Times New Roman" w:hAnsi="Times New Roman" w:cs="Times New Roman"/>
          <w:b/>
          <w:bCs/>
          <w:color w:val="000000"/>
          <w:sz w:val="24"/>
          <w:szCs w:val="24"/>
          <w:lang w:eastAsia="tr-TR"/>
        </w:rPr>
      </w:pPr>
      <w:bookmarkStart w:id="11" w:name="_heading=h.djsthjydr2f2" w:colFirst="0" w:colLast="0"/>
      <w:bookmarkEnd w:id="11"/>
      <w:r w:rsidRPr="00E14E8C">
        <w:rPr>
          <w:rFonts w:ascii="Times New Roman" w:eastAsia="Times New Roman" w:hAnsi="Times New Roman" w:cs="Times New Roman"/>
          <w:b/>
          <w:bCs/>
          <w:color w:val="000000"/>
          <w:sz w:val="24"/>
          <w:szCs w:val="24"/>
          <w:lang w:eastAsia="tr-TR"/>
        </w:rPr>
        <w:t>3. Akademik Hedefler ve KPSS Yoğunluğu</w:t>
      </w:r>
    </w:p>
    <w:p w14:paraId="647565D9" w14:textId="77777777" w:rsidR="00E14E8C" w:rsidRPr="00E14E8C" w:rsidRDefault="00E14E8C" w:rsidP="00E14E8C">
      <w:pPr>
        <w:spacing w:before="240" w:after="240" w:line="360" w:lineRule="auto"/>
        <w:jc w:val="both"/>
        <w:rPr>
          <w:rFonts w:ascii="Times New Roman" w:eastAsia="Times New Roman" w:hAnsi="Times New Roman" w:cs="Times New Roman"/>
          <w:sz w:val="24"/>
          <w:szCs w:val="24"/>
          <w:lang w:eastAsia="tr-TR"/>
        </w:rPr>
      </w:pPr>
      <w:r w:rsidRPr="00E14E8C">
        <w:rPr>
          <w:rFonts w:ascii="Times New Roman" w:eastAsia="Times New Roman" w:hAnsi="Times New Roman" w:cs="Times New Roman"/>
          <w:sz w:val="24"/>
          <w:szCs w:val="24"/>
          <w:lang w:eastAsia="tr-TR"/>
        </w:rPr>
        <w:t xml:space="preserve">Çalışmayan mezunların </w:t>
      </w:r>
      <w:proofErr w:type="gramStart"/>
      <w:r w:rsidRPr="00E14E8C">
        <w:rPr>
          <w:rFonts w:ascii="Times New Roman" w:eastAsia="Times New Roman" w:hAnsi="Times New Roman" w:cs="Times New Roman"/>
          <w:sz w:val="24"/>
          <w:szCs w:val="24"/>
          <w:lang w:eastAsia="tr-TR"/>
        </w:rPr>
        <w:t>profili</w:t>
      </w:r>
      <w:proofErr w:type="gramEnd"/>
      <w:r w:rsidRPr="00E14E8C">
        <w:rPr>
          <w:rFonts w:ascii="Times New Roman" w:eastAsia="Times New Roman" w:hAnsi="Times New Roman" w:cs="Times New Roman"/>
          <w:sz w:val="24"/>
          <w:szCs w:val="24"/>
          <w:lang w:eastAsia="tr-TR"/>
        </w:rPr>
        <w:t xml:space="preserve"> incelendiğinde, "</w:t>
      </w:r>
      <w:proofErr w:type="spellStart"/>
      <w:r w:rsidRPr="00E14E8C">
        <w:rPr>
          <w:rFonts w:ascii="Times New Roman" w:eastAsia="Times New Roman" w:hAnsi="Times New Roman" w:cs="Times New Roman"/>
          <w:sz w:val="24"/>
          <w:szCs w:val="24"/>
          <w:lang w:eastAsia="tr-TR"/>
        </w:rPr>
        <w:t>işsizlik"ten</w:t>
      </w:r>
      <w:proofErr w:type="spellEnd"/>
      <w:r w:rsidRPr="00E14E8C">
        <w:rPr>
          <w:rFonts w:ascii="Times New Roman" w:eastAsia="Times New Roman" w:hAnsi="Times New Roman" w:cs="Times New Roman"/>
          <w:sz w:val="24"/>
          <w:szCs w:val="24"/>
          <w:lang w:eastAsia="tr-TR"/>
        </w:rPr>
        <w:t xml:space="preserve"> ziyade "sınav odaklı bir bekleyiş" söz konusudur: 2023’te 16 olan KPSS hazırlık süreci, 2024’te 27’ye, 2025’te ise 29’a yükselmiştir. Bu veriler, İlahiyat Fakültesi mezunlarının çok büyük bir kısmının öncelikli hedefinin kamu personeli olmak olduğunu ve bu hedefe ulaşmak için mezuniyet sonrası uzun süreli bir hazırlık dönemini göze aldıklarını göstermektedir.</w:t>
      </w:r>
    </w:p>
    <w:p w14:paraId="06D133A4" w14:textId="77777777" w:rsidR="00E14E8C" w:rsidRPr="00E14E8C" w:rsidRDefault="00E14E8C" w:rsidP="00E14E8C">
      <w:pPr>
        <w:spacing w:before="240" w:after="40" w:line="360" w:lineRule="auto"/>
        <w:jc w:val="both"/>
        <w:outlineLvl w:val="3"/>
        <w:rPr>
          <w:rFonts w:ascii="Times New Roman" w:eastAsia="Times New Roman" w:hAnsi="Times New Roman" w:cs="Times New Roman"/>
          <w:b/>
          <w:bCs/>
          <w:color w:val="000000"/>
          <w:sz w:val="24"/>
          <w:szCs w:val="24"/>
          <w:lang w:eastAsia="tr-TR"/>
        </w:rPr>
      </w:pPr>
      <w:bookmarkStart w:id="12" w:name="_heading=h.up8lhd7e3m73" w:colFirst="0" w:colLast="0"/>
      <w:bookmarkEnd w:id="12"/>
      <w:r w:rsidRPr="00E14E8C">
        <w:rPr>
          <w:rFonts w:ascii="Times New Roman" w:eastAsia="Times New Roman" w:hAnsi="Times New Roman" w:cs="Times New Roman"/>
          <w:b/>
          <w:bCs/>
          <w:color w:val="000000"/>
          <w:sz w:val="24"/>
          <w:szCs w:val="24"/>
          <w:lang w:eastAsia="tr-TR"/>
        </w:rPr>
        <w:t>4. Veri Erişilebilirliği ve Takip Sorunları</w:t>
      </w:r>
    </w:p>
    <w:p w14:paraId="22B6CD15" w14:textId="77777777" w:rsidR="00E14E8C" w:rsidRPr="00E14E8C" w:rsidRDefault="00E14E8C" w:rsidP="00E14E8C">
      <w:pPr>
        <w:spacing w:before="240" w:after="240" w:line="360" w:lineRule="auto"/>
        <w:jc w:val="both"/>
        <w:rPr>
          <w:rFonts w:ascii="Times New Roman" w:eastAsia="Times New Roman" w:hAnsi="Times New Roman" w:cs="Times New Roman"/>
          <w:sz w:val="24"/>
          <w:szCs w:val="24"/>
          <w:lang w:eastAsia="tr-TR"/>
        </w:rPr>
      </w:pPr>
      <w:r w:rsidRPr="00E14E8C">
        <w:rPr>
          <w:rFonts w:ascii="Times New Roman" w:eastAsia="Times New Roman" w:hAnsi="Times New Roman" w:cs="Times New Roman"/>
          <w:sz w:val="24"/>
          <w:szCs w:val="24"/>
          <w:lang w:eastAsia="tr-TR"/>
        </w:rPr>
        <w:t>Kurumsal aidiyet ve takip sistemleri açısından kritik bir bulgu ortaya çıkmıştır: Mezunlara ulaşma oranı 2023’te %80 iken, 2025’te %65 seviyesine gerilemiştir. Özellikle 2025 yılında her 3 mezundan 1’ine (%34) ulaşılamamış olması, mezun bilgi sistemlerinin güncelliğini korumasının zorlaştığını ve iletişim ağlarının güçlendirilmesi gerektiğini ortaya koymaktadır.</w:t>
      </w:r>
    </w:p>
    <w:p w14:paraId="59E66270" w14:textId="77777777" w:rsidR="00E14E8C" w:rsidRPr="00E14E8C" w:rsidRDefault="00E14E8C" w:rsidP="00E14E8C">
      <w:pPr>
        <w:spacing w:before="280" w:after="80" w:line="360" w:lineRule="auto"/>
        <w:jc w:val="both"/>
        <w:outlineLvl w:val="2"/>
        <w:rPr>
          <w:rFonts w:ascii="Times New Roman" w:eastAsia="Times New Roman" w:hAnsi="Times New Roman" w:cs="Times New Roman"/>
          <w:b/>
          <w:bCs/>
          <w:color w:val="000000"/>
          <w:sz w:val="24"/>
          <w:szCs w:val="24"/>
          <w:lang w:eastAsia="tr-TR"/>
        </w:rPr>
      </w:pPr>
      <w:bookmarkStart w:id="13" w:name="_heading=h.4wjtvpwn1aul" w:colFirst="0" w:colLast="0"/>
      <w:bookmarkEnd w:id="13"/>
      <w:r w:rsidRPr="00E14E8C">
        <w:rPr>
          <w:rFonts w:ascii="Times New Roman" w:eastAsia="Times New Roman" w:hAnsi="Times New Roman" w:cs="Times New Roman"/>
          <w:b/>
          <w:bCs/>
          <w:color w:val="000000"/>
          <w:sz w:val="24"/>
          <w:szCs w:val="24"/>
          <w:lang w:eastAsia="tr-TR"/>
        </w:rPr>
        <w:t>Genel Sonuç ve Stratejik Çıkarım</w:t>
      </w:r>
    </w:p>
    <w:p w14:paraId="765B4B49" w14:textId="77777777" w:rsidR="00E14E8C" w:rsidRPr="00E14E8C" w:rsidRDefault="00E14E8C" w:rsidP="00E14E8C">
      <w:pPr>
        <w:spacing w:before="240" w:after="240" w:line="360" w:lineRule="auto"/>
        <w:jc w:val="both"/>
        <w:rPr>
          <w:rFonts w:ascii="Times New Roman" w:eastAsia="Times New Roman" w:hAnsi="Times New Roman" w:cs="Times New Roman"/>
          <w:sz w:val="24"/>
          <w:szCs w:val="24"/>
          <w:lang w:eastAsia="tr-TR"/>
        </w:rPr>
      </w:pPr>
      <w:bookmarkStart w:id="14" w:name="_heading=h.3e7t1mg7w7ak" w:colFirst="0" w:colLast="0"/>
      <w:bookmarkEnd w:id="14"/>
      <w:r w:rsidRPr="00E14E8C">
        <w:rPr>
          <w:rFonts w:ascii="Times New Roman" w:eastAsia="Times New Roman" w:hAnsi="Times New Roman" w:cs="Times New Roman"/>
          <w:sz w:val="24"/>
          <w:szCs w:val="24"/>
          <w:lang w:eastAsia="tr-TR"/>
        </w:rPr>
        <w:lastRenderedPageBreak/>
        <w:t>Bu analiz, fakülte mezunlarının istihdam sürecinin "mezuniyetten 2 yıl sonra" gerçek potansiyeline ulaştığını göstermektedir. Yeni mezunlar (2024-2025) üzerindeki KPSS baskısı, kısa vadeli istihdam verilerini düşük gösterse de, uzun vadede (2023 verilerinde görüldüğü gibi) yerleşme oranlarının %70'lere yaklaştığı söylenebilir. Alan dışı istihdamdaki artış ise mezunların iş gücü piyasasındaki esnekliğinin bir göstergesi olarak değerlendirilmelidir.</w:t>
      </w:r>
    </w:p>
    <w:p w14:paraId="27641F3D" w14:textId="77777777" w:rsidR="00E14E8C" w:rsidRPr="00E14E8C" w:rsidRDefault="00E14E8C" w:rsidP="00E14E8C">
      <w:pPr>
        <w:spacing w:line="360" w:lineRule="auto"/>
        <w:ind w:firstLine="851"/>
        <w:jc w:val="both"/>
        <w:rPr>
          <w:rFonts w:ascii="Times New Roman" w:eastAsia="Times New Roman" w:hAnsi="Times New Roman" w:cs="Times New Roman"/>
          <w:sz w:val="24"/>
          <w:szCs w:val="24"/>
          <w:lang w:eastAsia="tr-TR"/>
        </w:rPr>
      </w:pPr>
      <w:bookmarkStart w:id="15" w:name="_heading=h.g4opobjttmxu" w:colFirst="0" w:colLast="0"/>
      <w:bookmarkEnd w:id="15"/>
      <w:r w:rsidRPr="00E14E8C">
        <w:rPr>
          <w:rFonts w:ascii="Times New Roman" w:eastAsia="Times New Roman" w:hAnsi="Times New Roman" w:cs="Times New Roman"/>
          <w:sz w:val="24"/>
          <w:szCs w:val="24"/>
          <w:lang w:eastAsia="tr-TR"/>
        </w:rPr>
        <w:t>Mersin Üniversitesi, mezunları ile işbirliği içerisinde; istihdam, kariyer, proje ortaklığı, sosyal faaliyetler kapsamında iletişimi sağlayabilmek amacıyla “Mezun Bilgi Sistemi” oluşturmuştur (</w:t>
      </w:r>
      <w:hyperlink r:id="rId583">
        <w:r w:rsidRPr="00E14E8C">
          <w:rPr>
            <w:rFonts w:ascii="Times New Roman" w:eastAsia="Times New Roman" w:hAnsi="Times New Roman" w:cs="Times New Roman"/>
            <w:color w:val="1155CC"/>
            <w:sz w:val="24"/>
            <w:szCs w:val="24"/>
            <w:u w:val="single"/>
            <w:lang w:eastAsia="tr-TR"/>
          </w:rPr>
          <w:t>Kanıt 4</w:t>
        </w:r>
      </w:hyperlink>
      <w:r w:rsidRPr="00E14E8C">
        <w:rPr>
          <w:rFonts w:ascii="Times New Roman" w:eastAsia="Times New Roman" w:hAnsi="Times New Roman" w:cs="Times New Roman"/>
          <w:sz w:val="24"/>
          <w:szCs w:val="24"/>
          <w:lang w:eastAsia="tr-TR"/>
        </w:rPr>
        <w:t>). Sistem aracılığı ile kurulacak network güncel bilgi paylaşımına olanak sağlayacaktır.</w:t>
      </w:r>
    </w:p>
    <w:p w14:paraId="470F3A68" w14:textId="77777777" w:rsidR="00E14E8C" w:rsidRPr="00E14E8C" w:rsidRDefault="00E14E8C" w:rsidP="00E14E8C">
      <w:pPr>
        <w:spacing w:line="360" w:lineRule="auto"/>
        <w:ind w:firstLine="720"/>
        <w:jc w:val="both"/>
        <w:rPr>
          <w:rFonts w:ascii="Times New Roman" w:eastAsia="Times New Roman" w:hAnsi="Times New Roman" w:cs="Times New Roman"/>
          <w:sz w:val="24"/>
          <w:szCs w:val="24"/>
          <w:lang w:eastAsia="tr-TR"/>
        </w:rPr>
      </w:pPr>
      <w:bookmarkStart w:id="16" w:name="_heading=h.nbl43mmwslbo" w:colFirst="0" w:colLast="0"/>
      <w:bookmarkEnd w:id="16"/>
      <w:r w:rsidRPr="00E14E8C">
        <w:rPr>
          <w:rFonts w:ascii="Times New Roman" w:eastAsia="Times New Roman" w:hAnsi="Times New Roman" w:cs="Times New Roman"/>
          <w:sz w:val="24"/>
          <w:szCs w:val="24"/>
          <w:lang w:eastAsia="tr-TR"/>
        </w:rPr>
        <w:t>Kurum ilk öğrencilerini 2019-2020 eğitim-öğretim yılında almış ve ilk mezunlarını da 2022-2023 eğitim-öğretim döneminde vermiştir. Program 2023 yılından itibaren her yıl mezun vermektedir.  Kurum 2023 yılında 61, 2024 yılında 53, 2025 yılında ise 70 mezun vermiştir (</w:t>
      </w:r>
      <w:hyperlink r:id="rId584">
        <w:r w:rsidRPr="00E14E8C">
          <w:rPr>
            <w:rFonts w:ascii="Times New Roman" w:eastAsia="Times New Roman" w:hAnsi="Times New Roman" w:cs="Times New Roman"/>
            <w:color w:val="1155CC"/>
            <w:sz w:val="24"/>
            <w:szCs w:val="24"/>
            <w:u w:val="single"/>
            <w:lang w:eastAsia="tr-TR"/>
          </w:rPr>
          <w:t>Kanıt 3</w:t>
        </w:r>
      </w:hyperlink>
      <w:r w:rsidRPr="00E14E8C">
        <w:rPr>
          <w:rFonts w:ascii="Times New Roman" w:eastAsia="Times New Roman" w:hAnsi="Times New Roman" w:cs="Times New Roman"/>
          <w:sz w:val="24"/>
          <w:szCs w:val="24"/>
          <w:lang w:eastAsia="tr-TR"/>
        </w:rPr>
        <w:t xml:space="preserve">). </w:t>
      </w:r>
    </w:p>
    <w:p w14:paraId="2E407A0E" w14:textId="77777777" w:rsidR="00E14E8C" w:rsidRPr="00E14E8C" w:rsidRDefault="00E14E8C" w:rsidP="00E14E8C">
      <w:pPr>
        <w:spacing w:line="360" w:lineRule="auto"/>
        <w:ind w:firstLine="720"/>
        <w:jc w:val="both"/>
        <w:rPr>
          <w:rFonts w:ascii="Times New Roman" w:eastAsia="Times New Roman" w:hAnsi="Times New Roman" w:cs="Times New Roman"/>
          <w:sz w:val="24"/>
          <w:szCs w:val="24"/>
          <w:lang w:eastAsia="tr-TR"/>
        </w:rPr>
      </w:pPr>
      <w:bookmarkStart w:id="17" w:name="_heading=h.9vww4x4rgwm9" w:colFirst="0" w:colLast="0"/>
      <w:bookmarkEnd w:id="17"/>
      <w:r w:rsidRPr="00E14E8C">
        <w:rPr>
          <w:rFonts w:ascii="Times New Roman" w:eastAsia="Times New Roman" w:hAnsi="Times New Roman" w:cs="Times New Roman"/>
          <w:sz w:val="24"/>
          <w:szCs w:val="24"/>
          <w:lang w:eastAsia="tr-TR"/>
        </w:rPr>
        <w:t>Mezun izleme ve takip etme amacı doğrultusunda mezunlara yönelik anket uygulaması faaliyete geçirilmiştir (</w:t>
      </w:r>
      <w:hyperlink r:id="rId585">
        <w:r w:rsidRPr="00E14E8C">
          <w:rPr>
            <w:rFonts w:ascii="Times New Roman" w:eastAsia="Times New Roman" w:hAnsi="Times New Roman" w:cs="Times New Roman"/>
            <w:color w:val="1155CC"/>
            <w:sz w:val="24"/>
            <w:szCs w:val="24"/>
            <w:u w:val="single"/>
            <w:lang w:eastAsia="tr-TR"/>
          </w:rPr>
          <w:t>Kanıt 5</w:t>
        </w:r>
      </w:hyperlink>
      <w:r w:rsidRPr="00E14E8C">
        <w:rPr>
          <w:rFonts w:ascii="Times New Roman" w:eastAsia="Times New Roman" w:hAnsi="Times New Roman" w:cs="Times New Roman"/>
          <w:sz w:val="24"/>
          <w:szCs w:val="24"/>
          <w:lang w:eastAsia="tr-TR"/>
        </w:rPr>
        <w:t xml:space="preserve">). Fakat </w:t>
      </w:r>
      <w:proofErr w:type="spellStart"/>
      <w:r w:rsidRPr="00E14E8C">
        <w:rPr>
          <w:rFonts w:ascii="Times New Roman" w:eastAsia="Times New Roman" w:hAnsi="Times New Roman" w:cs="Times New Roman"/>
          <w:sz w:val="24"/>
          <w:szCs w:val="24"/>
          <w:lang w:eastAsia="tr-TR"/>
        </w:rPr>
        <w:t>telegram</w:t>
      </w:r>
      <w:proofErr w:type="spellEnd"/>
      <w:r w:rsidRPr="00E14E8C">
        <w:rPr>
          <w:rFonts w:ascii="Times New Roman" w:eastAsia="Times New Roman" w:hAnsi="Times New Roman" w:cs="Times New Roman"/>
          <w:sz w:val="24"/>
          <w:szCs w:val="24"/>
          <w:lang w:eastAsia="tr-TR"/>
        </w:rPr>
        <w:t xml:space="preserve"> gruplarından paylaşılan bu anketlerin doldurulma oranları çok düşük kaldığından veya hiç doldurulmadığından dolayı yılda bir kez Ekim ayında mezunlarla direkt irtibata geçme uygulaması başlatılmıştır. Uygulama bütünüyle Ekim-2025’te yapılmış ve her bir mezunla bir öğretim elemanı doğrudan irtibata geçerek çalışma durumu ve benzeri bilgileri kendisinden almıştır. Bu uygulama her yıl yapılarak güncel tutulmaktadır. Mezun öğrencilere yapılacak duyurular </w:t>
      </w:r>
      <w:proofErr w:type="spellStart"/>
      <w:r w:rsidRPr="00E14E8C">
        <w:rPr>
          <w:rFonts w:ascii="Times New Roman" w:eastAsia="Times New Roman" w:hAnsi="Times New Roman" w:cs="Times New Roman"/>
          <w:sz w:val="24"/>
          <w:szCs w:val="24"/>
          <w:lang w:eastAsia="tr-TR"/>
        </w:rPr>
        <w:t>telegram</w:t>
      </w:r>
      <w:proofErr w:type="spellEnd"/>
      <w:r w:rsidRPr="00E14E8C">
        <w:rPr>
          <w:rFonts w:ascii="Times New Roman" w:eastAsia="Times New Roman" w:hAnsi="Times New Roman" w:cs="Times New Roman"/>
          <w:sz w:val="24"/>
          <w:szCs w:val="24"/>
          <w:lang w:eastAsia="tr-TR"/>
        </w:rPr>
        <w:t xml:space="preserve"> uygulamasında mevcut olan ve her yılın mezunu için ayrı ayrı kurulan gruplar vasıtasıyla sağlanmaktadır (</w:t>
      </w:r>
      <w:hyperlink r:id="rId586">
        <w:r w:rsidRPr="00E14E8C">
          <w:rPr>
            <w:rFonts w:ascii="Times New Roman" w:eastAsia="Times New Roman" w:hAnsi="Times New Roman" w:cs="Times New Roman"/>
            <w:color w:val="1155CC"/>
            <w:sz w:val="24"/>
            <w:szCs w:val="24"/>
            <w:u w:val="single"/>
            <w:lang w:eastAsia="tr-TR"/>
          </w:rPr>
          <w:t>Kanıt 6</w:t>
        </w:r>
      </w:hyperlink>
      <w:r w:rsidRPr="00E14E8C">
        <w:rPr>
          <w:rFonts w:ascii="Times New Roman" w:eastAsia="Times New Roman" w:hAnsi="Times New Roman" w:cs="Times New Roman"/>
          <w:sz w:val="24"/>
          <w:szCs w:val="24"/>
          <w:lang w:eastAsia="tr-TR"/>
        </w:rPr>
        <w:t xml:space="preserve">). Fakat hali hazırda 2023, 2024 ve 2025 yıllarında toplam iki dönem mezun vermemiz dolayısıyla ayrı grupların olması herhangi bir zorluk ve karmaşaya sebep olmazken ilerleyen yıllarda grupların sayısının çokça artacak olması sebebiyle tüm mezunların tek bir grupta birleştirilmesi planlanmaktadır. Bu gruplar vasıtasıyla çok sayıda mezunumuzla doğrudan iletişim kurulabilecek ve çeşitli faaliyetler hızlıca gerçekleştirilebilecektir. </w:t>
      </w:r>
    </w:p>
    <w:p w14:paraId="7A972F7E" w14:textId="77777777" w:rsidR="00E14E8C" w:rsidRPr="00E14E8C" w:rsidRDefault="00E14E8C" w:rsidP="00E14E8C">
      <w:pPr>
        <w:spacing w:line="360" w:lineRule="auto"/>
        <w:ind w:firstLine="851"/>
        <w:jc w:val="both"/>
        <w:rPr>
          <w:rFonts w:ascii="Times New Roman" w:eastAsia="Times New Roman" w:hAnsi="Times New Roman" w:cs="Times New Roman"/>
          <w:sz w:val="24"/>
          <w:szCs w:val="24"/>
          <w:lang w:eastAsia="tr-TR"/>
        </w:rPr>
      </w:pPr>
      <w:r w:rsidRPr="00E14E8C">
        <w:rPr>
          <w:rFonts w:ascii="Times New Roman" w:eastAsia="Times New Roman" w:hAnsi="Times New Roman" w:cs="Times New Roman"/>
          <w:sz w:val="24"/>
          <w:szCs w:val="24"/>
          <w:lang w:eastAsia="tr-TR"/>
        </w:rPr>
        <w:t>Şu ana kadar mezunlara yönelik ilk veri toplama faaliyeti 2024 yılı Haziran ayında gerçekleşmiştir. 2023 yılı ilk mezun öğrencilerimizle mezuniyetlerinden tam 1 yıl sonra fakülte araştırma görevlileri tarafından her bir araştırma görevlisine eşit sayıda mezun öğrenci düşecek şekilde bölüştürülüp bizzat aranarak sesli irtibata geçilmiş ve mesleki durumları ile herhangi bir işe başlamışlar ise işe başlangıç tarihleri konusunda bilgi alınmıştır (</w:t>
      </w:r>
      <w:hyperlink r:id="rId587">
        <w:r w:rsidRPr="00E14E8C">
          <w:rPr>
            <w:rFonts w:ascii="Times New Roman" w:eastAsia="Times New Roman" w:hAnsi="Times New Roman" w:cs="Times New Roman"/>
            <w:color w:val="1155CC"/>
            <w:sz w:val="24"/>
            <w:szCs w:val="24"/>
            <w:u w:val="single"/>
            <w:lang w:eastAsia="tr-TR"/>
          </w:rPr>
          <w:t>Kanıt 7</w:t>
        </w:r>
      </w:hyperlink>
      <w:r w:rsidRPr="00E14E8C">
        <w:rPr>
          <w:rFonts w:ascii="Times New Roman" w:eastAsia="Times New Roman" w:hAnsi="Times New Roman" w:cs="Times New Roman"/>
          <w:sz w:val="24"/>
          <w:szCs w:val="24"/>
          <w:lang w:eastAsia="tr-TR"/>
        </w:rPr>
        <w:t xml:space="preserve">). Bir sonraki veri toplama faaliyeti 2025 Ekim ayında yapılmıştır. Bu bağlamda 2025 Ekim ayında 2023, </w:t>
      </w:r>
      <w:r w:rsidRPr="00E14E8C">
        <w:rPr>
          <w:rFonts w:ascii="Times New Roman" w:eastAsia="Times New Roman" w:hAnsi="Times New Roman" w:cs="Times New Roman"/>
          <w:sz w:val="24"/>
          <w:szCs w:val="24"/>
          <w:lang w:eastAsia="tr-TR"/>
        </w:rPr>
        <w:lastRenderedPageBreak/>
        <w:t>2024 ve 2025 mezunlarımızla iletişime geçilmiş ve güncel mesleki durumları, işe başlangıç tarihleri gibi soruların cevabı alınmıştır (</w:t>
      </w:r>
      <w:hyperlink r:id="rId588">
        <w:r w:rsidRPr="00E14E8C">
          <w:rPr>
            <w:rFonts w:ascii="Times New Roman" w:eastAsia="Times New Roman" w:hAnsi="Times New Roman" w:cs="Times New Roman"/>
            <w:color w:val="1155CC"/>
            <w:sz w:val="24"/>
            <w:szCs w:val="24"/>
            <w:u w:val="single"/>
            <w:lang w:eastAsia="tr-TR"/>
          </w:rPr>
          <w:t>Kanıt 8</w:t>
        </w:r>
      </w:hyperlink>
      <w:r w:rsidRPr="00E14E8C">
        <w:rPr>
          <w:rFonts w:ascii="Times New Roman" w:eastAsia="Times New Roman" w:hAnsi="Times New Roman" w:cs="Times New Roman"/>
          <w:sz w:val="24"/>
          <w:szCs w:val="24"/>
          <w:lang w:eastAsia="tr-TR"/>
        </w:rPr>
        <w:t>).</w:t>
      </w:r>
    </w:p>
    <w:p w14:paraId="1505EEC2" w14:textId="77777777" w:rsidR="00E14E8C" w:rsidRPr="00E14E8C" w:rsidRDefault="00E14E8C" w:rsidP="00E14E8C">
      <w:pPr>
        <w:spacing w:line="360" w:lineRule="auto"/>
        <w:ind w:firstLine="851"/>
        <w:jc w:val="both"/>
        <w:rPr>
          <w:rFonts w:ascii="Times New Roman" w:eastAsia="Times New Roman" w:hAnsi="Times New Roman" w:cs="Times New Roman"/>
          <w:sz w:val="24"/>
          <w:szCs w:val="24"/>
          <w:lang w:eastAsia="tr-TR"/>
        </w:rPr>
      </w:pPr>
      <w:r w:rsidRPr="00E14E8C">
        <w:rPr>
          <w:rFonts w:ascii="Times New Roman" w:eastAsia="Times New Roman" w:hAnsi="Times New Roman" w:cs="Times New Roman"/>
          <w:sz w:val="24"/>
          <w:szCs w:val="24"/>
          <w:lang w:eastAsia="tr-TR"/>
        </w:rPr>
        <w:t xml:space="preserve">Kurumdaki öğretim elemanlarının mezun öğrencilerle sesli ve doğrudan iletişime geçmesi fakültemizin özgün yönleri arasında sayılabilir. Genelde mezunlarla iletişim </w:t>
      </w:r>
      <w:proofErr w:type="spellStart"/>
      <w:r w:rsidRPr="00E14E8C">
        <w:rPr>
          <w:rFonts w:ascii="Times New Roman" w:eastAsia="Times New Roman" w:hAnsi="Times New Roman" w:cs="Times New Roman"/>
          <w:sz w:val="24"/>
          <w:szCs w:val="24"/>
          <w:lang w:eastAsia="tr-TR"/>
        </w:rPr>
        <w:t>telegram</w:t>
      </w:r>
      <w:proofErr w:type="spellEnd"/>
      <w:r w:rsidRPr="00E14E8C">
        <w:rPr>
          <w:rFonts w:ascii="Times New Roman" w:eastAsia="Times New Roman" w:hAnsi="Times New Roman" w:cs="Times New Roman"/>
          <w:sz w:val="24"/>
          <w:szCs w:val="24"/>
          <w:lang w:eastAsia="tr-TR"/>
        </w:rPr>
        <w:t xml:space="preserve"> gibi sosyal medya ve sanal ortam üzerindeki gruplardan mesaj iletilmek suretiyle sağlanırken fakültemizde bu iletişim daha etkili bir şekilde sesli ve doğrudan irtibatla sürdürülmektedir.</w:t>
      </w:r>
    </w:p>
    <w:p w14:paraId="1FA5573A" w14:textId="77777777" w:rsidR="00E14E8C" w:rsidRPr="00E14E8C" w:rsidRDefault="00E14E8C" w:rsidP="00E14E8C">
      <w:pPr>
        <w:spacing w:line="360" w:lineRule="auto"/>
        <w:ind w:firstLine="851"/>
        <w:jc w:val="both"/>
        <w:rPr>
          <w:rFonts w:ascii="Times New Roman" w:eastAsia="Times New Roman" w:hAnsi="Times New Roman" w:cs="Times New Roman"/>
          <w:sz w:val="24"/>
          <w:szCs w:val="24"/>
          <w:lang w:eastAsia="tr-TR"/>
        </w:rPr>
      </w:pPr>
      <w:r w:rsidRPr="00E14E8C">
        <w:rPr>
          <w:rFonts w:ascii="Times New Roman" w:eastAsia="Times New Roman" w:hAnsi="Times New Roman" w:cs="Times New Roman"/>
          <w:sz w:val="24"/>
          <w:szCs w:val="24"/>
          <w:lang w:eastAsia="tr-TR"/>
        </w:rPr>
        <w:t xml:space="preserve">Şu an için mezunlar günü faaliyetimiz ve buna dair bir planlama bulunmamaktadır. Bunda fakültemizin müstakil bir binasının olmaması ve böyle bir faaliyet yapıldığında katılacak mezun sayısının henüz düşük düzeyde olacağının öngörülmesi etkili olmaktadır. Dolayısıyla ilerleyen yıllarda mezunlar günü etkinliğinin yapılması planlarımız </w:t>
      </w:r>
      <w:proofErr w:type="gramStart"/>
      <w:r w:rsidRPr="00E14E8C">
        <w:rPr>
          <w:rFonts w:ascii="Times New Roman" w:eastAsia="Times New Roman" w:hAnsi="Times New Roman" w:cs="Times New Roman"/>
          <w:sz w:val="24"/>
          <w:szCs w:val="24"/>
          <w:lang w:eastAsia="tr-TR"/>
        </w:rPr>
        <w:t>dahilindedir</w:t>
      </w:r>
      <w:proofErr w:type="gramEnd"/>
      <w:r w:rsidRPr="00E14E8C">
        <w:rPr>
          <w:rFonts w:ascii="Times New Roman" w:eastAsia="Times New Roman" w:hAnsi="Times New Roman" w:cs="Times New Roman"/>
          <w:sz w:val="24"/>
          <w:szCs w:val="24"/>
          <w:lang w:eastAsia="tr-TR"/>
        </w:rPr>
        <w:t xml:space="preserve">. Ancak yılda bir kez </w:t>
      </w:r>
      <w:proofErr w:type="spellStart"/>
      <w:r w:rsidRPr="00E14E8C">
        <w:rPr>
          <w:rFonts w:ascii="Times New Roman" w:eastAsia="Times New Roman" w:hAnsi="Times New Roman" w:cs="Times New Roman"/>
          <w:sz w:val="24"/>
          <w:szCs w:val="24"/>
          <w:lang w:eastAsia="tr-TR"/>
        </w:rPr>
        <w:t>Zoom</w:t>
      </w:r>
      <w:proofErr w:type="spellEnd"/>
      <w:r w:rsidRPr="00E14E8C">
        <w:rPr>
          <w:rFonts w:ascii="Times New Roman" w:eastAsia="Times New Roman" w:hAnsi="Times New Roman" w:cs="Times New Roman"/>
          <w:sz w:val="24"/>
          <w:szCs w:val="24"/>
          <w:lang w:eastAsia="tr-TR"/>
        </w:rPr>
        <w:t xml:space="preserve"> üzerinden Mezunlar Buluşması yapılması planlanmıştır. Bu bağlamda her yıl Ocak ayında mezunlarla </w:t>
      </w:r>
      <w:proofErr w:type="gramStart"/>
      <w:r w:rsidRPr="00E14E8C">
        <w:rPr>
          <w:rFonts w:ascii="Times New Roman" w:eastAsia="Times New Roman" w:hAnsi="Times New Roman" w:cs="Times New Roman"/>
          <w:sz w:val="24"/>
          <w:szCs w:val="24"/>
          <w:lang w:eastAsia="tr-TR"/>
        </w:rPr>
        <w:t>online</w:t>
      </w:r>
      <w:proofErr w:type="gramEnd"/>
      <w:r w:rsidRPr="00E14E8C">
        <w:rPr>
          <w:rFonts w:ascii="Times New Roman" w:eastAsia="Times New Roman" w:hAnsi="Times New Roman" w:cs="Times New Roman"/>
          <w:sz w:val="24"/>
          <w:szCs w:val="24"/>
          <w:lang w:eastAsia="tr-TR"/>
        </w:rPr>
        <w:t xml:space="preserve"> platformda bir araya gelinecektir.</w:t>
      </w:r>
    </w:p>
    <w:p w14:paraId="2510223D" w14:textId="77777777" w:rsidR="00E14E8C" w:rsidRPr="00E14E8C" w:rsidRDefault="00E14E8C" w:rsidP="00E14E8C">
      <w:pPr>
        <w:spacing w:line="360" w:lineRule="auto"/>
        <w:ind w:firstLine="851"/>
        <w:jc w:val="both"/>
        <w:rPr>
          <w:rFonts w:ascii="Times New Roman" w:eastAsia="Times New Roman" w:hAnsi="Times New Roman" w:cs="Times New Roman"/>
          <w:sz w:val="24"/>
          <w:szCs w:val="24"/>
          <w:lang w:eastAsia="tr-TR"/>
        </w:rPr>
      </w:pPr>
      <w:r w:rsidRPr="00E14E8C">
        <w:rPr>
          <w:rFonts w:ascii="Times New Roman" w:eastAsia="Times New Roman" w:hAnsi="Times New Roman" w:cs="Times New Roman"/>
          <w:sz w:val="24"/>
          <w:szCs w:val="24"/>
          <w:lang w:eastAsia="tr-TR"/>
        </w:rPr>
        <w:t xml:space="preserve">Mezunlarımızın iş hayatındaki konumlarını ve karşılaştıkları zorlukları daha iyi anlamak ve çözüm önerileri geliştirmek amacıyla dış paydaşlarla görüşmeler yapılması planlanmaktadır. Bu paydaşlar arasında, mezunlarımızın çalıştığı kurumlar (Milli Eğitim Bakanlığı, Diyanet İşleri Başkanlığı, İl ve İlçe Müftülükleri vb.), işverenler, sivil toplum kuruluşları ve diğer ilgili kuruluşlar yer almaktadır. Bu görüşmeler sayesinde mezunlarımızın ihtiyaçlarına yönelik daha etkili destek mekanizmaları geliştirmeyi amaçlamaktayız. </w:t>
      </w:r>
    </w:p>
    <w:p w14:paraId="76FE53A6" w14:textId="77777777" w:rsidR="00E14E8C" w:rsidRPr="00E14E8C" w:rsidRDefault="00E14E8C" w:rsidP="00E14E8C">
      <w:pPr>
        <w:spacing w:line="360" w:lineRule="auto"/>
        <w:ind w:firstLine="851"/>
        <w:jc w:val="both"/>
        <w:rPr>
          <w:rFonts w:ascii="Times New Roman" w:eastAsia="Times New Roman" w:hAnsi="Times New Roman" w:cs="Times New Roman"/>
          <w:sz w:val="24"/>
          <w:szCs w:val="24"/>
          <w:lang w:eastAsia="tr-TR"/>
        </w:rPr>
      </w:pPr>
      <w:r w:rsidRPr="00E14E8C">
        <w:rPr>
          <w:rFonts w:ascii="Times New Roman" w:eastAsia="Times New Roman" w:hAnsi="Times New Roman" w:cs="Times New Roman"/>
          <w:sz w:val="24"/>
          <w:szCs w:val="24"/>
          <w:lang w:eastAsia="tr-TR"/>
        </w:rPr>
        <w:t>Mezunlarımıza yönelik dış paydaş danışma kurulu toplantılarında beş (5) dış paydaş ve iki (2) mezun öğrencimiz Fakülte Paydaş Danışma Kurulu’nda yer almaktadır. Dış paydaşların kurumları Mersin İl Müftülüğü, Mersin İl Milli Eğitim Müdürlüğü, Mersin Dil ve Edebiyat Derneği, Mersin Kent Tarihi Müzesi ve Mersin İlim Yayma Cemiyeti şeklinde sıralanabilir (</w:t>
      </w:r>
      <w:hyperlink r:id="rId589">
        <w:r w:rsidRPr="00E14E8C">
          <w:rPr>
            <w:rFonts w:ascii="Times New Roman" w:eastAsia="Times New Roman" w:hAnsi="Times New Roman" w:cs="Times New Roman"/>
            <w:color w:val="1155CC"/>
            <w:sz w:val="24"/>
            <w:szCs w:val="24"/>
            <w:u w:val="single"/>
            <w:lang w:eastAsia="tr-TR"/>
          </w:rPr>
          <w:t>Kanıt 9</w:t>
        </w:r>
      </w:hyperlink>
      <w:r w:rsidRPr="00E14E8C">
        <w:rPr>
          <w:rFonts w:ascii="Times New Roman" w:eastAsia="Times New Roman" w:hAnsi="Times New Roman" w:cs="Times New Roman"/>
          <w:sz w:val="24"/>
          <w:szCs w:val="24"/>
          <w:lang w:eastAsia="tr-TR"/>
        </w:rPr>
        <w:t xml:space="preserve">, </w:t>
      </w:r>
      <w:hyperlink r:id="rId590">
        <w:r w:rsidRPr="00E14E8C">
          <w:rPr>
            <w:rFonts w:ascii="Times New Roman" w:eastAsia="Times New Roman" w:hAnsi="Times New Roman" w:cs="Times New Roman"/>
            <w:color w:val="1155CC"/>
            <w:sz w:val="24"/>
            <w:szCs w:val="24"/>
            <w:u w:val="single"/>
            <w:lang w:eastAsia="tr-TR"/>
          </w:rPr>
          <w:t>Kanıt 10</w:t>
        </w:r>
      </w:hyperlink>
      <w:r w:rsidRPr="00E14E8C">
        <w:rPr>
          <w:rFonts w:ascii="Times New Roman" w:eastAsia="Times New Roman" w:hAnsi="Times New Roman" w:cs="Times New Roman"/>
          <w:sz w:val="24"/>
          <w:szCs w:val="24"/>
          <w:lang w:eastAsia="tr-TR"/>
        </w:rPr>
        <w:t>). Mersin Üniversitesi İlahiyat Fakültesi olarak mezun takip sistemini daha etkin ve verimli hale getirme konusunda çalışmalara devam etmekteyiz. Mezunlarımızın kariyer gelişimlerini desteklemek ve onlara mezuniyet sonrası süreçte yardımcı olabilmek adına dış paydaşlarla işbirliğimizi artırarak bu süreçteki deneyimlerimizi sürekli olarak güncellemeyi hedeflemekteyiz (</w:t>
      </w:r>
      <w:hyperlink r:id="rId591">
        <w:r w:rsidRPr="00E14E8C">
          <w:rPr>
            <w:rFonts w:ascii="Times New Roman" w:eastAsia="Times New Roman" w:hAnsi="Times New Roman" w:cs="Times New Roman"/>
            <w:color w:val="1155CC"/>
            <w:sz w:val="24"/>
            <w:szCs w:val="24"/>
            <w:u w:val="single"/>
            <w:lang w:eastAsia="tr-TR"/>
          </w:rPr>
          <w:t>Kanıt 11</w:t>
        </w:r>
      </w:hyperlink>
      <w:r w:rsidRPr="00E14E8C">
        <w:rPr>
          <w:rFonts w:ascii="Times New Roman" w:eastAsia="Times New Roman" w:hAnsi="Times New Roman" w:cs="Times New Roman"/>
          <w:sz w:val="24"/>
          <w:szCs w:val="24"/>
          <w:lang w:eastAsia="tr-TR"/>
        </w:rPr>
        <w:t>).</w:t>
      </w:r>
    </w:p>
    <w:p w14:paraId="15DC112D" w14:textId="77777777" w:rsidR="00E14E8C" w:rsidRPr="00E14E8C" w:rsidRDefault="00E14E8C" w:rsidP="00E14E8C">
      <w:pPr>
        <w:spacing w:line="360" w:lineRule="auto"/>
        <w:ind w:firstLine="851"/>
        <w:jc w:val="both"/>
        <w:rPr>
          <w:rFonts w:ascii="Times New Roman" w:eastAsia="Times New Roman" w:hAnsi="Times New Roman" w:cs="Times New Roman"/>
          <w:b/>
          <w:bCs/>
          <w:sz w:val="24"/>
          <w:szCs w:val="24"/>
          <w:lang w:eastAsia="tr-TR"/>
        </w:rPr>
      </w:pPr>
      <w:r w:rsidRPr="00E14E8C">
        <w:rPr>
          <w:rFonts w:ascii="Times New Roman" w:eastAsia="Times New Roman" w:hAnsi="Times New Roman" w:cs="Times New Roman"/>
          <w:b/>
          <w:bCs/>
          <w:sz w:val="24"/>
          <w:szCs w:val="24"/>
          <w:lang w:eastAsia="tr-TR"/>
        </w:rPr>
        <w:t>Genel Değerlendirme</w:t>
      </w:r>
    </w:p>
    <w:p w14:paraId="368BA737" w14:textId="77777777" w:rsidR="00E14E8C" w:rsidRPr="00E14E8C" w:rsidRDefault="00E14E8C" w:rsidP="00E14E8C">
      <w:pPr>
        <w:spacing w:line="360" w:lineRule="auto"/>
        <w:ind w:firstLine="851"/>
        <w:jc w:val="both"/>
        <w:rPr>
          <w:rFonts w:ascii="Times New Roman" w:eastAsia="Times New Roman" w:hAnsi="Times New Roman" w:cs="Times New Roman"/>
          <w:sz w:val="24"/>
          <w:szCs w:val="24"/>
          <w:lang w:eastAsia="tr-TR"/>
        </w:rPr>
      </w:pPr>
      <w:r w:rsidRPr="00E14E8C">
        <w:rPr>
          <w:rFonts w:ascii="Times New Roman" w:eastAsia="Times New Roman" w:hAnsi="Times New Roman" w:cs="Times New Roman"/>
          <w:sz w:val="24"/>
          <w:szCs w:val="24"/>
          <w:lang w:eastAsia="tr-TR"/>
        </w:rPr>
        <w:t xml:space="preserve">(P): Fakültemiz, mezunlarının kariyer gelişimini ve mezuniyet sonrası durumlarını düzenli olarak takip etmek amacıyla Mezun İzleme Sistemi’ni oluşturmuştur. Sistemin amacı, mezunların hangi alanlarda çalıştığını, hangi pozisyonlarda yer aldığını ve eğitimimizin mesleki hayata etkilerini analiz etmektir. Ayrıca dış paydaşlarla işbirliği ve mezun danışma kurulları ile veri toplama stratejileri önceden planlanmıştır. (U): Mezunlarla birebir sesli irtibat, </w:t>
      </w:r>
      <w:proofErr w:type="spellStart"/>
      <w:r w:rsidRPr="00E14E8C">
        <w:rPr>
          <w:rFonts w:ascii="Times New Roman" w:eastAsia="Times New Roman" w:hAnsi="Times New Roman" w:cs="Times New Roman"/>
          <w:sz w:val="24"/>
          <w:szCs w:val="24"/>
          <w:lang w:eastAsia="tr-TR"/>
        </w:rPr>
        <w:t>telegram</w:t>
      </w:r>
      <w:proofErr w:type="spellEnd"/>
      <w:r w:rsidRPr="00E14E8C">
        <w:rPr>
          <w:rFonts w:ascii="Times New Roman" w:eastAsia="Times New Roman" w:hAnsi="Times New Roman" w:cs="Times New Roman"/>
          <w:sz w:val="24"/>
          <w:szCs w:val="24"/>
          <w:lang w:eastAsia="tr-TR"/>
        </w:rPr>
        <w:t xml:space="preserve"> grupları ve anketler aracılığıyla veri toplanmaktadır. Her mezun araştırma </w:t>
      </w:r>
      <w:r w:rsidRPr="00E14E8C">
        <w:rPr>
          <w:rFonts w:ascii="Times New Roman" w:eastAsia="Times New Roman" w:hAnsi="Times New Roman" w:cs="Times New Roman"/>
          <w:sz w:val="24"/>
          <w:szCs w:val="24"/>
          <w:lang w:eastAsia="tr-TR"/>
        </w:rPr>
        <w:lastRenderedPageBreak/>
        <w:t xml:space="preserve">görevlilerine eşit olarak dağıtılarak iletişim sağlanmakta, mesleki durum ve iş başlangıç tarihleri kaydedilmektedir. Mezunlar ve dış paydaşlarla danışma kurulları üzerinden düzenli iletişim sürdürülmektedir. (K): Toplanan veriler düzenli olarak kontrol edilmekte, eksik veya yanlış bilgi tespit edildiğinde yeniden doğrulama yapılmaktadır. Mezunların kariyer gelişimi raporları hazırlanmakta ve analiz edilerek program ve politika iyileştirmelerinde kullanılacak göstergeler belirlenmektedir. (Ö): Mezun izleme sonuçları ışığında eğitim programları, staj ve kariyer danışmanlığı süreçleri iyileştirilmektedir. Ayrıca mezunlarla iletişimi güçlendirmek için yıllık </w:t>
      </w:r>
      <w:proofErr w:type="gramStart"/>
      <w:r w:rsidRPr="00E14E8C">
        <w:rPr>
          <w:rFonts w:ascii="Times New Roman" w:eastAsia="Times New Roman" w:hAnsi="Times New Roman" w:cs="Times New Roman"/>
          <w:sz w:val="24"/>
          <w:szCs w:val="24"/>
          <w:lang w:eastAsia="tr-TR"/>
        </w:rPr>
        <w:t>online</w:t>
      </w:r>
      <w:proofErr w:type="gramEnd"/>
      <w:r w:rsidRPr="00E14E8C">
        <w:rPr>
          <w:rFonts w:ascii="Times New Roman" w:eastAsia="Times New Roman" w:hAnsi="Times New Roman" w:cs="Times New Roman"/>
          <w:sz w:val="24"/>
          <w:szCs w:val="24"/>
          <w:lang w:eastAsia="tr-TR"/>
        </w:rPr>
        <w:t xml:space="preserve"> buluşmalar ve mezun günleri planlanmakta, veri toplama yöntemleri ve iletişim kanalları sürekli güncellenmektedir.</w:t>
      </w:r>
    </w:p>
    <w:p w14:paraId="269AC7D7" w14:textId="77777777" w:rsidR="00E14E8C" w:rsidRPr="00E14E8C" w:rsidRDefault="00E14E8C" w:rsidP="00E14E8C">
      <w:pPr>
        <w:spacing w:line="360" w:lineRule="auto"/>
        <w:ind w:firstLine="851"/>
        <w:jc w:val="both"/>
        <w:rPr>
          <w:rFonts w:ascii="Times New Roman" w:eastAsia="Times New Roman" w:hAnsi="Times New Roman" w:cs="Times New Roman"/>
          <w:b/>
          <w:bCs/>
          <w:sz w:val="24"/>
          <w:szCs w:val="24"/>
          <w:lang w:eastAsia="tr-TR"/>
        </w:rPr>
      </w:pPr>
      <w:r w:rsidRPr="00E14E8C">
        <w:rPr>
          <w:rFonts w:ascii="Times New Roman" w:eastAsia="Times New Roman" w:hAnsi="Times New Roman" w:cs="Times New Roman"/>
          <w:b/>
          <w:bCs/>
          <w:sz w:val="24"/>
          <w:szCs w:val="24"/>
          <w:lang w:eastAsia="tr-TR"/>
        </w:rPr>
        <w:t>Olgunluk Düzeyi</w:t>
      </w:r>
    </w:p>
    <w:p w14:paraId="1AF15B4C" w14:textId="77777777" w:rsidR="00E14E8C" w:rsidRPr="00E14E8C" w:rsidRDefault="00E14E8C" w:rsidP="00E14E8C">
      <w:pPr>
        <w:spacing w:line="360" w:lineRule="auto"/>
        <w:ind w:firstLine="851"/>
        <w:jc w:val="both"/>
        <w:rPr>
          <w:rFonts w:ascii="Times New Roman" w:eastAsia="Times New Roman" w:hAnsi="Times New Roman" w:cs="Times New Roman"/>
          <w:sz w:val="24"/>
          <w:szCs w:val="24"/>
          <w:lang w:eastAsia="tr-TR"/>
        </w:rPr>
      </w:pPr>
      <w:r w:rsidRPr="00E14E8C">
        <w:rPr>
          <w:rFonts w:ascii="Times New Roman" w:eastAsia="Times New Roman" w:hAnsi="Times New Roman" w:cs="Times New Roman"/>
          <w:sz w:val="24"/>
          <w:szCs w:val="24"/>
          <w:lang w:eastAsia="tr-TR"/>
        </w:rPr>
        <w:t>Kurumda sistematik olarak ve program amaçları doğrultusunda mezunlar izlenmekte ve izlem sonuçlarına göre önlemler alınmaktadır.</w:t>
      </w:r>
    </w:p>
    <w:p w14:paraId="3848446F" w14:textId="77777777" w:rsidR="00E14E8C" w:rsidRPr="00E14E8C" w:rsidRDefault="00E14E8C" w:rsidP="00E14E8C">
      <w:pPr>
        <w:spacing w:line="360" w:lineRule="auto"/>
        <w:ind w:firstLine="851"/>
        <w:jc w:val="both"/>
        <w:rPr>
          <w:rFonts w:ascii="Times New Roman" w:eastAsia="Times New Roman" w:hAnsi="Times New Roman" w:cs="Times New Roman"/>
          <w:sz w:val="24"/>
          <w:szCs w:val="24"/>
          <w:lang w:eastAsia="tr-TR"/>
        </w:rPr>
      </w:pPr>
      <w:r w:rsidRPr="00E14E8C">
        <w:rPr>
          <w:rFonts w:ascii="Times New Roman" w:eastAsia="Times New Roman" w:hAnsi="Times New Roman" w:cs="Times New Roman"/>
          <w:b/>
          <w:bCs/>
          <w:sz w:val="24"/>
          <w:szCs w:val="24"/>
          <w:lang w:eastAsia="tr-TR"/>
        </w:rPr>
        <w:t>Kanıtlar:</w:t>
      </w:r>
    </w:p>
    <w:p w14:paraId="47761749"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592">
        <w:r w:rsidR="00E14E8C" w:rsidRPr="00E14E8C">
          <w:rPr>
            <w:rFonts w:ascii="Times New Roman" w:eastAsia="Times New Roman" w:hAnsi="Times New Roman" w:cs="Times New Roman"/>
            <w:color w:val="1155CC"/>
            <w:sz w:val="24"/>
            <w:szCs w:val="24"/>
            <w:u w:val="single"/>
            <w:lang w:eastAsia="tr-TR"/>
          </w:rPr>
          <w:t>Fakülte Mezun İzleme ve Değerlendirme Komisyonu</w:t>
        </w:r>
      </w:hyperlink>
    </w:p>
    <w:p w14:paraId="186837DE"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593">
        <w:r w:rsidR="00E14E8C" w:rsidRPr="00E14E8C">
          <w:rPr>
            <w:rFonts w:ascii="Times New Roman" w:eastAsia="Times New Roman" w:hAnsi="Times New Roman" w:cs="Times New Roman"/>
            <w:color w:val="1155CC"/>
            <w:sz w:val="24"/>
            <w:szCs w:val="24"/>
            <w:u w:val="single"/>
            <w:lang w:eastAsia="tr-TR"/>
          </w:rPr>
          <w:t>Mezun Listesi 2023-2024-2025</w:t>
        </w:r>
      </w:hyperlink>
    </w:p>
    <w:p w14:paraId="71340C26"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594">
        <w:r w:rsidR="00E14E8C" w:rsidRPr="00E14E8C">
          <w:rPr>
            <w:rFonts w:ascii="Times New Roman" w:eastAsia="Times New Roman" w:hAnsi="Times New Roman" w:cs="Times New Roman"/>
            <w:color w:val="1155CC"/>
            <w:sz w:val="24"/>
            <w:szCs w:val="24"/>
            <w:u w:val="single"/>
            <w:lang w:eastAsia="tr-TR"/>
          </w:rPr>
          <w:t>Mersin İlahiyat Mezunları Telegram Grupları</w:t>
        </w:r>
      </w:hyperlink>
    </w:p>
    <w:p w14:paraId="74C2F919"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595">
        <w:r w:rsidR="00E14E8C" w:rsidRPr="00E14E8C">
          <w:rPr>
            <w:rFonts w:ascii="Times New Roman" w:eastAsia="Times New Roman" w:hAnsi="Times New Roman" w:cs="Times New Roman"/>
            <w:color w:val="1155CC"/>
            <w:sz w:val="24"/>
            <w:szCs w:val="24"/>
            <w:u w:val="single"/>
            <w:lang w:eastAsia="tr-TR"/>
          </w:rPr>
          <w:t>Mezun Çalışma Durumu Analizi</w:t>
        </w:r>
      </w:hyperlink>
    </w:p>
    <w:p w14:paraId="76DB387A"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596">
        <w:r w:rsidR="00E14E8C" w:rsidRPr="00E14E8C">
          <w:rPr>
            <w:rFonts w:ascii="Times New Roman" w:eastAsia="Times New Roman" w:hAnsi="Times New Roman" w:cs="Times New Roman"/>
            <w:color w:val="1155CC"/>
            <w:sz w:val="24"/>
            <w:szCs w:val="24"/>
            <w:u w:val="single"/>
            <w:lang w:eastAsia="tr-TR"/>
          </w:rPr>
          <w:t>2023 Mezunlarının Durumu</w:t>
        </w:r>
      </w:hyperlink>
    </w:p>
    <w:p w14:paraId="53129F06"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597">
        <w:r w:rsidR="00E14E8C" w:rsidRPr="00E14E8C">
          <w:rPr>
            <w:rFonts w:ascii="Times New Roman" w:eastAsia="Times New Roman" w:hAnsi="Times New Roman" w:cs="Times New Roman"/>
            <w:color w:val="1155CC"/>
            <w:sz w:val="24"/>
            <w:szCs w:val="24"/>
            <w:u w:val="single"/>
            <w:lang w:eastAsia="tr-TR"/>
          </w:rPr>
          <w:t>Mezun Takip Sistemi (Tüm Mezunlar)</w:t>
        </w:r>
      </w:hyperlink>
    </w:p>
    <w:p w14:paraId="0C6B8904"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598">
        <w:r w:rsidR="00E14E8C" w:rsidRPr="00E14E8C">
          <w:rPr>
            <w:rFonts w:ascii="Times New Roman" w:eastAsia="Times New Roman" w:hAnsi="Times New Roman" w:cs="Times New Roman"/>
            <w:color w:val="1155CC"/>
            <w:sz w:val="24"/>
            <w:szCs w:val="24"/>
            <w:u w:val="single"/>
            <w:lang w:eastAsia="tr-TR"/>
          </w:rPr>
          <w:t xml:space="preserve">Paydaş Danışma Kurulu </w:t>
        </w:r>
        <w:proofErr w:type="spellStart"/>
        <w:r w:rsidR="00E14E8C" w:rsidRPr="00E14E8C">
          <w:rPr>
            <w:rFonts w:ascii="Times New Roman" w:eastAsia="Times New Roman" w:hAnsi="Times New Roman" w:cs="Times New Roman"/>
            <w:color w:val="1155CC"/>
            <w:sz w:val="24"/>
            <w:szCs w:val="24"/>
            <w:u w:val="single"/>
            <w:lang w:eastAsia="tr-TR"/>
          </w:rPr>
          <w:t>Üstyazı</w:t>
        </w:r>
        <w:proofErr w:type="spellEnd"/>
      </w:hyperlink>
    </w:p>
    <w:p w14:paraId="14741E25"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599">
        <w:r w:rsidR="00E14E8C" w:rsidRPr="00E14E8C">
          <w:rPr>
            <w:rFonts w:ascii="Times New Roman" w:eastAsia="Times New Roman" w:hAnsi="Times New Roman" w:cs="Times New Roman"/>
            <w:color w:val="1155CC"/>
            <w:sz w:val="24"/>
            <w:szCs w:val="24"/>
            <w:u w:val="single"/>
            <w:lang w:eastAsia="tr-TR"/>
          </w:rPr>
          <w:t>Paydaş Danışma Kurulu</w:t>
        </w:r>
      </w:hyperlink>
    </w:p>
    <w:p w14:paraId="45B5340D"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600">
        <w:r w:rsidR="00E14E8C" w:rsidRPr="00E14E8C">
          <w:rPr>
            <w:rFonts w:ascii="Times New Roman" w:eastAsia="Times New Roman" w:hAnsi="Times New Roman" w:cs="Times New Roman"/>
            <w:color w:val="1155CC"/>
            <w:sz w:val="24"/>
            <w:szCs w:val="24"/>
            <w:u w:val="single"/>
            <w:lang w:eastAsia="tr-TR"/>
          </w:rPr>
          <w:t>2025 Fakülte Mezuniyet Töreni Haberi</w:t>
        </w:r>
      </w:hyperlink>
    </w:p>
    <w:p w14:paraId="539AC2EB"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601">
        <w:r w:rsidR="00E14E8C" w:rsidRPr="00E14E8C">
          <w:rPr>
            <w:rFonts w:ascii="Times New Roman" w:eastAsia="Times New Roman" w:hAnsi="Times New Roman" w:cs="Times New Roman"/>
            <w:color w:val="1155CC"/>
            <w:sz w:val="24"/>
            <w:szCs w:val="24"/>
            <w:u w:val="single"/>
            <w:lang w:eastAsia="tr-TR"/>
          </w:rPr>
          <w:t>Üniversite Mezun İstihdam Raporu 2023</w:t>
        </w:r>
      </w:hyperlink>
    </w:p>
    <w:p w14:paraId="7334964C"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602">
        <w:r w:rsidR="00E14E8C" w:rsidRPr="00E14E8C">
          <w:rPr>
            <w:rFonts w:ascii="Times New Roman" w:eastAsia="Times New Roman" w:hAnsi="Times New Roman" w:cs="Times New Roman"/>
            <w:color w:val="1155CC"/>
            <w:sz w:val="24"/>
            <w:szCs w:val="24"/>
            <w:u w:val="single"/>
            <w:lang w:eastAsia="tr-TR"/>
          </w:rPr>
          <w:t>Üniversite Mezun Bilgi Sistemi Bilgilendirme</w:t>
        </w:r>
      </w:hyperlink>
    </w:p>
    <w:p w14:paraId="4376D526"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603">
        <w:r w:rsidR="00E14E8C" w:rsidRPr="00E14E8C">
          <w:rPr>
            <w:rFonts w:ascii="Times New Roman" w:eastAsia="Times New Roman" w:hAnsi="Times New Roman" w:cs="Times New Roman"/>
            <w:color w:val="1155CC"/>
            <w:sz w:val="24"/>
            <w:szCs w:val="24"/>
            <w:u w:val="single"/>
            <w:lang w:eastAsia="tr-TR"/>
          </w:rPr>
          <w:t>Fakülte Mezun İzleme ve Değerlendirme Yönergesi</w:t>
        </w:r>
      </w:hyperlink>
    </w:p>
    <w:p w14:paraId="40DBF03E"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604">
        <w:r w:rsidR="00E14E8C" w:rsidRPr="00E14E8C">
          <w:rPr>
            <w:rFonts w:ascii="Times New Roman" w:eastAsia="Times New Roman" w:hAnsi="Times New Roman" w:cs="Times New Roman"/>
            <w:color w:val="1155CC"/>
            <w:sz w:val="24"/>
            <w:szCs w:val="24"/>
            <w:u w:val="single"/>
            <w:lang w:eastAsia="tr-TR"/>
          </w:rPr>
          <w:t>Mezun İzleme ve Değerlendirme Komisyonu Yönetim Kurulu Kararı</w:t>
        </w:r>
      </w:hyperlink>
    </w:p>
    <w:p w14:paraId="509C4168"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605">
        <w:r w:rsidR="00E14E8C" w:rsidRPr="00E14E8C">
          <w:rPr>
            <w:rFonts w:ascii="Times New Roman" w:eastAsia="Times New Roman" w:hAnsi="Times New Roman" w:cs="Times New Roman"/>
            <w:color w:val="1155CC"/>
            <w:sz w:val="24"/>
            <w:szCs w:val="24"/>
            <w:u w:val="single"/>
            <w:lang w:eastAsia="tr-TR"/>
          </w:rPr>
          <w:t>Mezun İzleme ve Değerlendirme Yönergesi Yönetim Kurulu Kararı</w:t>
        </w:r>
      </w:hyperlink>
    </w:p>
    <w:p w14:paraId="1586062E" w14:textId="77777777" w:rsidR="00E14E8C" w:rsidRPr="00E14E8C" w:rsidRDefault="0071015D" w:rsidP="00E14E8C">
      <w:pPr>
        <w:numPr>
          <w:ilvl w:val="0"/>
          <w:numId w:val="25"/>
        </w:numPr>
        <w:spacing w:line="360" w:lineRule="auto"/>
        <w:jc w:val="both"/>
        <w:rPr>
          <w:rFonts w:ascii="Times New Roman" w:eastAsia="Times New Roman" w:hAnsi="Times New Roman" w:cs="Times New Roman"/>
          <w:sz w:val="24"/>
          <w:szCs w:val="24"/>
          <w:lang w:eastAsia="tr-TR"/>
        </w:rPr>
      </w:pPr>
      <w:hyperlink r:id="rId606">
        <w:r w:rsidR="00E14E8C" w:rsidRPr="00E14E8C">
          <w:rPr>
            <w:rFonts w:ascii="Times New Roman" w:eastAsia="Times New Roman" w:hAnsi="Times New Roman" w:cs="Times New Roman"/>
            <w:color w:val="1155CC"/>
            <w:sz w:val="24"/>
            <w:szCs w:val="24"/>
            <w:u w:val="single"/>
            <w:lang w:eastAsia="tr-TR"/>
          </w:rPr>
          <w:t>Mezun İzleme ve Değerlendirme Komisyonu Toplantısı</w:t>
        </w:r>
      </w:hyperlink>
    </w:p>
    <w:p w14:paraId="26E22E0C" w14:textId="77777777" w:rsidR="00691474" w:rsidRDefault="00691474">
      <w:pPr>
        <w:ind w:left="2160" w:hanging="360"/>
        <w:jc w:val="both"/>
        <w:rPr>
          <w:rFonts w:ascii="Times New Roman" w:eastAsia="Times New Roman" w:hAnsi="Times New Roman" w:cs="Times New Roman"/>
          <w:b/>
          <w:bCs/>
          <w:sz w:val="24"/>
          <w:szCs w:val="24"/>
        </w:rPr>
      </w:pPr>
    </w:p>
    <w:p w14:paraId="6CAEBAB6" w14:textId="77777777" w:rsidR="00691474" w:rsidRDefault="00D67653">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C.1. Araştırma Stratejisi</w:t>
      </w:r>
    </w:p>
    <w:p w14:paraId="063DD5B3" w14:textId="77777777" w:rsidR="00691474" w:rsidRDefault="00D67653">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C.1.1. Kurumun Araştırma Politikası, Hedefleri Ve Stratejisi</w:t>
      </w:r>
    </w:p>
    <w:p w14:paraId="615233F8" w14:textId="77777777" w:rsidR="000F163E" w:rsidRPr="00853A01" w:rsidRDefault="000F163E" w:rsidP="000F163E">
      <w:pPr>
        <w:rPr>
          <w:rFonts w:asciiTheme="majorBidi" w:hAnsiTheme="majorBidi" w:cstheme="majorBidi"/>
          <w:b/>
          <w:bCs/>
          <w:sz w:val="24"/>
          <w:szCs w:val="24"/>
        </w:rPr>
      </w:pPr>
      <w:r w:rsidRPr="00853A01">
        <w:rPr>
          <w:rFonts w:asciiTheme="majorBidi" w:hAnsiTheme="majorBidi" w:cstheme="majorBidi"/>
          <w:b/>
          <w:bCs/>
          <w:sz w:val="24"/>
          <w:szCs w:val="24"/>
        </w:rPr>
        <w:t>C.1.1. Kurumun Araştırma Politikası, Hedefleri Ve Stratejisi</w:t>
      </w:r>
    </w:p>
    <w:p w14:paraId="29A08DA2" w14:textId="77777777" w:rsidR="000F163E" w:rsidRPr="00795DB9" w:rsidRDefault="000F163E" w:rsidP="000F163E">
      <w:pPr>
        <w:rPr>
          <w:rFonts w:asciiTheme="majorBidi" w:hAnsiTheme="majorBidi" w:cstheme="majorBidi"/>
          <w:b/>
          <w:bCs/>
          <w:sz w:val="24"/>
          <w:szCs w:val="24"/>
        </w:rPr>
      </w:pPr>
      <w:r w:rsidRPr="00795DB9">
        <w:rPr>
          <w:rFonts w:asciiTheme="majorBidi" w:hAnsiTheme="majorBidi" w:cstheme="majorBidi"/>
          <w:b/>
          <w:bCs/>
          <w:sz w:val="24"/>
          <w:szCs w:val="24"/>
        </w:rPr>
        <w:t>1. Araştırma Politikası</w:t>
      </w:r>
    </w:p>
    <w:p w14:paraId="0F663FD8" w14:textId="77777777" w:rsidR="000F163E" w:rsidRPr="00795DB9" w:rsidRDefault="000F163E" w:rsidP="000F163E">
      <w:pPr>
        <w:jc w:val="both"/>
        <w:rPr>
          <w:rFonts w:asciiTheme="majorBidi" w:hAnsiTheme="majorBidi" w:cstheme="majorBidi"/>
          <w:sz w:val="24"/>
          <w:szCs w:val="24"/>
        </w:rPr>
      </w:pPr>
      <w:r w:rsidRPr="00795DB9">
        <w:rPr>
          <w:rFonts w:asciiTheme="majorBidi" w:hAnsiTheme="majorBidi" w:cstheme="majorBidi"/>
          <w:sz w:val="24"/>
          <w:szCs w:val="24"/>
        </w:rPr>
        <w:lastRenderedPageBreak/>
        <w:t xml:space="preserve">Mersin Üniversitesi İlahiyat Fakültesi, araştırma ve geliştirme faaliyetlerini üniversitenin </w:t>
      </w:r>
      <w:proofErr w:type="gramStart"/>
      <w:r w:rsidRPr="00795DB9">
        <w:rPr>
          <w:rFonts w:asciiTheme="majorBidi" w:hAnsiTheme="majorBidi" w:cstheme="majorBidi"/>
          <w:sz w:val="24"/>
          <w:szCs w:val="24"/>
        </w:rPr>
        <w:t>misyonu</w:t>
      </w:r>
      <w:proofErr w:type="gramEnd"/>
      <w:r w:rsidRPr="00795DB9">
        <w:rPr>
          <w:rFonts w:asciiTheme="majorBidi" w:hAnsiTheme="majorBidi" w:cstheme="majorBidi"/>
          <w:sz w:val="24"/>
          <w:szCs w:val="24"/>
        </w:rPr>
        <w:t xml:space="preserve">, stratejik planı ve toplumsal sorumluluk anlayışı ile uyumlu biçimde yürütmeyi temel bir politika olarak benimsemektedir. Fakültede yürütülen araştırmaların bilimsel etik ilkelere uygun, özgün, </w:t>
      </w:r>
      <w:proofErr w:type="spellStart"/>
      <w:r w:rsidRPr="00795DB9">
        <w:rPr>
          <w:rFonts w:asciiTheme="majorBidi" w:hAnsiTheme="majorBidi" w:cstheme="majorBidi"/>
          <w:sz w:val="24"/>
          <w:szCs w:val="24"/>
        </w:rPr>
        <w:t>disiplinlerarası</w:t>
      </w:r>
      <w:proofErr w:type="spellEnd"/>
      <w:r w:rsidRPr="00795DB9">
        <w:rPr>
          <w:rFonts w:asciiTheme="majorBidi" w:hAnsiTheme="majorBidi" w:cstheme="majorBidi"/>
          <w:sz w:val="24"/>
          <w:szCs w:val="24"/>
        </w:rPr>
        <w:t xml:space="preserve"> ve toplumsal katkı üretecek nitelikte olması esas alınmaktadır.</w:t>
      </w:r>
    </w:p>
    <w:p w14:paraId="60ABF997" w14:textId="4221F9AF" w:rsidR="000F163E" w:rsidRPr="00795DB9" w:rsidRDefault="000F163E" w:rsidP="000F163E">
      <w:pPr>
        <w:jc w:val="both"/>
        <w:rPr>
          <w:rFonts w:asciiTheme="majorBidi" w:hAnsiTheme="majorBidi" w:cstheme="majorBidi"/>
          <w:sz w:val="24"/>
          <w:szCs w:val="24"/>
        </w:rPr>
      </w:pPr>
      <w:r w:rsidRPr="00795DB9">
        <w:rPr>
          <w:rFonts w:asciiTheme="majorBidi" w:hAnsiTheme="majorBidi" w:cstheme="majorBidi"/>
          <w:sz w:val="24"/>
          <w:szCs w:val="24"/>
        </w:rPr>
        <w:t>Bu doğrultuda fakülte bünyesinde Araştırma ve Geliştirme Komisyonu oluşturulmuş; komisyonun görev, yetki ve sorumlulukları Dekanlık tarafından resmi olarak tanımlanarak yürürlüğe konulmuştur. Komisyon, fakültedeki araştırma faaliyetlerinin planlanması, koordinasyonu, izlenmesi ve iyileştirilmesinden sorumlu olup araştırma kültürünün kurumsallaşmasını desteklemektedir</w:t>
      </w:r>
      <w:r>
        <w:rPr>
          <w:rFonts w:asciiTheme="majorBidi" w:hAnsiTheme="majorBidi" w:cstheme="majorBidi"/>
          <w:sz w:val="24"/>
          <w:szCs w:val="24"/>
        </w:rPr>
        <w:t xml:space="preserve"> (</w:t>
      </w:r>
      <w:hyperlink r:id="rId607" w:history="1">
        <w:r w:rsidRPr="00164239">
          <w:rPr>
            <w:rStyle w:val="Kpr"/>
            <w:rFonts w:asciiTheme="majorBidi" w:hAnsiTheme="majorBidi" w:cstheme="majorBidi"/>
            <w:sz w:val="24"/>
            <w:szCs w:val="24"/>
          </w:rPr>
          <w:t>Kanıt 1</w:t>
        </w:r>
      </w:hyperlink>
      <w:r>
        <w:rPr>
          <w:rFonts w:asciiTheme="majorBidi" w:hAnsiTheme="majorBidi" w:cstheme="majorBidi"/>
          <w:sz w:val="24"/>
          <w:szCs w:val="24"/>
        </w:rPr>
        <w:t>)</w:t>
      </w:r>
      <w:r w:rsidRPr="00795DB9">
        <w:rPr>
          <w:rFonts w:asciiTheme="majorBidi" w:hAnsiTheme="majorBidi" w:cstheme="majorBidi"/>
          <w:sz w:val="24"/>
          <w:szCs w:val="24"/>
        </w:rPr>
        <w:t>.</w:t>
      </w:r>
    </w:p>
    <w:p w14:paraId="4092F191" w14:textId="77777777" w:rsidR="000F163E" w:rsidRDefault="000F163E" w:rsidP="000F163E">
      <w:pPr>
        <w:jc w:val="both"/>
        <w:rPr>
          <w:rFonts w:asciiTheme="majorBidi" w:hAnsiTheme="majorBidi" w:cstheme="majorBidi"/>
          <w:sz w:val="24"/>
          <w:szCs w:val="24"/>
        </w:rPr>
      </w:pPr>
      <w:r w:rsidRPr="00795DB9">
        <w:rPr>
          <w:rFonts w:asciiTheme="majorBidi" w:hAnsiTheme="majorBidi" w:cstheme="majorBidi"/>
          <w:sz w:val="24"/>
          <w:szCs w:val="24"/>
        </w:rPr>
        <w:t>Fakültenin araştırma politikası; öğretim elemanlarının ulusal ve uluslararası bilimsel üretkenliğini artırmayı, nitelikli proje ve yayın sayısını yükseltmeyi, lisansüstü eğitimle araştırma faaliyetleri arasındaki etkileşimi güçlendirmeyi ve araştırma çıktılarının toplumsal faydaya dönüşmesini sağlamayı amaçlamaktadır. Araştırma faaliyetleri, iç kalite güvencesi sistemi çerçevesinde düzenli olarak izlenmekte ve değerlendirilerek sürekli iyileştirme yaklaşımıyla geliştirilmektedir.</w:t>
      </w:r>
    </w:p>
    <w:p w14:paraId="604A2E1A" w14:textId="77777777" w:rsidR="000F163E" w:rsidRDefault="000F163E" w:rsidP="000F163E">
      <w:pPr>
        <w:jc w:val="both"/>
        <w:rPr>
          <w:rFonts w:asciiTheme="majorBidi" w:hAnsiTheme="majorBidi" w:cstheme="majorBidi"/>
          <w:sz w:val="24"/>
          <w:szCs w:val="24"/>
        </w:rPr>
      </w:pPr>
    </w:p>
    <w:p w14:paraId="18D780E7" w14:textId="77777777" w:rsidR="000F163E" w:rsidRPr="00795DB9" w:rsidRDefault="000F163E" w:rsidP="000F163E">
      <w:pPr>
        <w:jc w:val="both"/>
        <w:rPr>
          <w:rFonts w:asciiTheme="majorBidi" w:hAnsiTheme="majorBidi" w:cstheme="majorBidi"/>
          <w:b/>
          <w:bCs/>
          <w:sz w:val="24"/>
          <w:szCs w:val="24"/>
        </w:rPr>
      </w:pPr>
      <w:r w:rsidRPr="00795DB9">
        <w:rPr>
          <w:rFonts w:asciiTheme="majorBidi" w:hAnsiTheme="majorBidi" w:cstheme="majorBidi"/>
          <w:b/>
          <w:bCs/>
          <w:sz w:val="24"/>
          <w:szCs w:val="24"/>
        </w:rPr>
        <w:t>2. Araştırma Stratejisi ve Hedefleri</w:t>
      </w:r>
    </w:p>
    <w:p w14:paraId="1E78CF26" w14:textId="77777777" w:rsidR="000F163E" w:rsidRPr="00795DB9" w:rsidRDefault="000F163E" w:rsidP="000F163E">
      <w:pPr>
        <w:jc w:val="both"/>
        <w:rPr>
          <w:rFonts w:asciiTheme="majorBidi" w:hAnsiTheme="majorBidi" w:cstheme="majorBidi"/>
          <w:sz w:val="24"/>
          <w:szCs w:val="24"/>
        </w:rPr>
      </w:pPr>
      <w:r w:rsidRPr="00795DB9">
        <w:rPr>
          <w:rFonts w:asciiTheme="majorBidi" w:hAnsiTheme="majorBidi" w:cstheme="majorBidi"/>
          <w:sz w:val="24"/>
          <w:szCs w:val="24"/>
        </w:rPr>
        <w:t>Mersin Üniversitesi İlahiyat Fakültesi’nin araştırma stratejisi; fakültenin akademik birikimi, uzmanlık alanları ve bölgesel/toplumsal ihtiyaçlar dikkate alınarak belirlenmiştir. Araştırma faaliyetleri, bireysel akademik üretimin desteklenmesinin yanı sıra kurumsal öncelikler doğrultusunda planlı ve sürdürülebilir bir çerçevede yürütülmektedir.</w:t>
      </w:r>
    </w:p>
    <w:p w14:paraId="1BAFA53F" w14:textId="77777777" w:rsidR="000F163E" w:rsidRPr="00795DB9" w:rsidRDefault="000F163E" w:rsidP="000F163E">
      <w:pPr>
        <w:jc w:val="both"/>
        <w:rPr>
          <w:rFonts w:asciiTheme="majorBidi" w:hAnsiTheme="majorBidi" w:cstheme="majorBidi"/>
          <w:sz w:val="24"/>
          <w:szCs w:val="24"/>
        </w:rPr>
      </w:pPr>
      <w:r w:rsidRPr="00795DB9">
        <w:rPr>
          <w:rFonts w:asciiTheme="majorBidi" w:hAnsiTheme="majorBidi" w:cstheme="majorBidi"/>
          <w:sz w:val="24"/>
          <w:szCs w:val="24"/>
        </w:rPr>
        <w:t>Bu kapsamda fakültenin temel araştırma hedefleri şunlardır:</w:t>
      </w:r>
    </w:p>
    <w:p w14:paraId="3C631D75" w14:textId="77777777" w:rsidR="000F163E" w:rsidRPr="00795DB9" w:rsidRDefault="000F163E" w:rsidP="000F163E">
      <w:pPr>
        <w:ind w:left="708"/>
        <w:jc w:val="both"/>
        <w:rPr>
          <w:rFonts w:asciiTheme="majorBidi" w:hAnsiTheme="majorBidi" w:cstheme="majorBidi"/>
          <w:sz w:val="24"/>
          <w:szCs w:val="24"/>
        </w:rPr>
      </w:pPr>
      <w:r>
        <w:rPr>
          <w:rFonts w:asciiTheme="majorBidi" w:hAnsiTheme="majorBidi" w:cstheme="majorBidi"/>
          <w:sz w:val="24"/>
          <w:szCs w:val="24"/>
        </w:rPr>
        <w:t xml:space="preserve">1. </w:t>
      </w:r>
      <w:r w:rsidRPr="00795DB9">
        <w:rPr>
          <w:rFonts w:asciiTheme="majorBidi" w:hAnsiTheme="majorBidi" w:cstheme="majorBidi"/>
          <w:sz w:val="24"/>
          <w:szCs w:val="24"/>
        </w:rPr>
        <w:t>Fakülte öğretim elemanlarının ulusal ve uluslararası hakemli dergilerde yayın yapma kapasitesini artırmak,</w:t>
      </w:r>
    </w:p>
    <w:p w14:paraId="416DD47D" w14:textId="77777777" w:rsidR="000F163E" w:rsidRPr="00795DB9" w:rsidRDefault="000F163E" w:rsidP="000F163E">
      <w:pPr>
        <w:ind w:left="708"/>
        <w:jc w:val="both"/>
        <w:rPr>
          <w:rFonts w:asciiTheme="majorBidi" w:hAnsiTheme="majorBidi" w:cstheme="majorBidi"/>
          <w:sz w:val="24"/>
          <w:szCs w:val="24"/>
        </w:rPr>
      </w:pPr>
      <w:r>
        <w:rPr>
          <w:rFonts w:asciiTheme="majorBidi" w:hAnsiTheme="majorBidi" w:cstheme="majorBidi"/>
          <w:sz w:val="24"/>
          <w:szCs w:val="24"/>
        </w:rPr>
        <w:t xml:space="preserve">2. </w:t>
      </w:r>
      <w:r w:rsidRPr="00795DB9">
        <w:rPr>
          <w:rFonts w:asciiTheme="majorBidi" w:hAnsiTheme="majorBidi" w:cstheme="majorBidi"/>
          <w:sz w:val="24"/>
          <w:szCs w:val="24"/>
        </w:rPr>
        <w:t>TÜBİTAK, üniversite BAP ve diğer dış kaynaklı projelere başvuru ve kabul oranlarını yükseltmek,</w:t>
      </w:r>
    </w:p>
    <w:p w14:paraId="2D7DA816" w14:textId="77777777" w:rsidR="000F163E" w:rsidRPr="00795DB9" w:rsidRDefault="000F163E" w:rsidP="000F163E">
      <w:pPr>
        <w:ind w:left="708"/>
        <w:jc w:val="both"/>
        <w:rPr>
          <w:rFonts w:asciiTheme="majorBidi" w:hAnsiTheme="majorBidi" w:cstheme="majorBidi"/>
          <w:sz w:val="24"/>
          <w:szCs w:val="24"/>
        </w:rPr>
      </w:pPr>
      <w:r>
        <w:rPr>
          <w:rFonts w:asciiTheme="majorBidi" w:hAnsiTheme="majorBidi" w:cstheme="majorBidi"/>
          <w:sz w:val="24"/>
          <w:szCs w:val="24"/>
        </w:rPr>
        <w:t xml:space="preserve">3. </w:t>
      </w:r>
      <w:r w:rsidRPr="00795DB9">
        <w:rPr>
          <w:rFonts w:asciiTheme="majorBidi" w:hAnsiTheme="majorBidi" w:cstheme="majorBidi"/>
          <w:sz w:val="24"/>
          <w:szCs w:val="24"/>
        </w:rPr>
        <w:t>Lisansüstü tez çalışmalarını fakültenin araştırma öncelikleriyle uyumlu hale getirerek araştırma sürekliliğini sağlamak,</w:t>
      </w:r>
    </w:p>
    <w:p w14:paraId="48A62451" w14:textId="77777777" w:rsidR="000F163E" w:rsidRPr="00795DB9" w:rsidRDefault="000F163E" w:rsidP="000F163E">
      <w:pPr>
        <w:ind w:left="708"/>
        <w:jc w:val="both"/>
        <w:rPr>
          <w:rFonts w:asciiTheme="majorBidi" w:hAnsiTheme="majorBidi" w:cstheme="majorBidi"/>
          <w:sz w:val="24"/>
          <w:szCs w:val="24"/>
        </w:rPr>
      </w:pPr>
      <w:r>
        <w:rPr>
          <w:rFonts w:asciiTheme="majorBidi" w:hAnsiTheme="majorBidi" w:cstheme="majorBidi"/>
          <w:sz w:val="24"/>
          <w:szCs w:val="24"/>
        </w:rPr>
        <w:t xml:space="preserve">4. </w:t>
      </w:r>
      <w:proofErr w:type="spellStart"/>
      <w:r w:rsidRPr="00795DB9">
        <w:rPr>
          <w:rFonts w:asciiTheme="majorBidi" w:hAnsiTheme="majorBidi" w:cstheme="majorBidi"/>
          <w:sz w:val="24"/>
          <w:szCs w:val="24"/>
        </w:rPr>
        <w:t>Disiplinlerarası</w:t>
      </w:r>
      <w:proofErr w:type="spellEnd"/>
      <w:r w:rsidRPr="00795DB9">
        <w:rPr>
          <w:rFonts w:asciiTheme="majorBidi" w:hAnsiTheme="majorBidi" w:cstheme="majorBidi"/>
          <w:sz w:val="24"/>
          <w:szCs w:val="24"/>
        </w:rPr>
        <w:t xml:space="preserve"> ve kurumlar arası iş birliklerini teşvik ederek ortak araştırma kültürünü güçlendirmek,</w:t>
      </w:r>
    </w:p>
    <w:p w14:paraId="28CC067A" w14:textId="77777777" w:rsidR="000F163E" w:rsidRPr="00795DB9" w:rsidRDefault="000F163E" w:rsidP="000F163E">
      <w:pPr>
        <w:ind w:left="708"/>
        <w:jc w:val="both"/>
        <w:rPr>
          <w:rFonts w:asciiTheme="majorBidi" w:hAnsiTheme="majorBidi" w:cstheme="majorBidi"/>
          <w:sz w:val="24"/>
          <w:szCs w:val="24"/>
        </w:rPr>
      </w:pPr>
      <w:r>
        <w:rPr>
          <w:rFonts w:asciiTheme="majorBidi" w:hAnsiTheme="majorBidi" w:cstheme="majorBidi"/>
          <w:sz w:val="24"/>
          <w:szCs w:val="24"/>
        </w:rPr>
        <w:t xml:space="preserve">5. </w:t>
      </w:r>
      <w:r w:rsidRPr="00795DB9">
        <w:rPr>
          <w:rFonts w:asciiTheme="majorBidi" w:hAnsiTheme="majorBidi" w:cstheme="majorBidi"/>
          <w:sz w:val="24"/>
          <w:szCs w:val="24"/>
        </w:rPr>
        <w:t>Araştırma çıktılarının toplumsal katkıya ve bilimsel görünürlüğe dönüşmesini desteklemek.</w:t>
      </w:r>
    </w:p>
    <w:p w14:paraId="36214200" w14:textId="5D927DF1" w:rsidR="000F163E" w:rsidRDefault="000F163E" w:rsidP="000F163E">
      <w:pPr>
        <w:jc w:val="both"/>
        <w:rPr>
          <w:rFonts w:asciiTheme="majorBidi" w:hAnsiTheme="majorBidi" w:cstheme="majorBidi"/>
          <w:sz w:val="24"/>
          <w:szCs w:val="24"/>
        </w:rPr>
      </w:pPr>
      <w:r w:rsidRPr="00795DB9">
        <w:rPr>
          <w:rFonts w:asciiTheme="majorBidi" w:hAnsiTheme="majorBidi" w:cstheme="majorBidi"/>
          <w:sz w:val="24"/>
          <w:szCs w:val="24"/>
        </w:rPr>
        <w:t>Araştırma ve Geliştirme Komisyonu, belirlenen strateji ve hedefler doğrultusunda yürütülen faaliyetleri izlemekte; elde edilen veriler fakülte kurulları ve ilgili karar alma mekanizmalarında değerlendirilerek gerekli iyileştirme adımları planlanmaktadır. Böylece fakültenin araştırma stratejisi, dinamik ve sürdürülebilir bir yapı içinde sürekli olarak güncellenmektedir</w:t>
      </w:r>
      <w:r>
        <w:rPr>
          <w:rFonts w:asciiTheme="majorBidi" w:hAnsiTheme="majorBidi" w:cstheme="majorBidi"/>
          <w:sz w:val="24"/>
          <w:szCs w:val="24"/>
        </w:rPr>
        <w:t xml:space="preserve"> (</w:t>
      </w:r>
      <w:hyperlink r:id="rId608" w:history="1">
        <w:r w:rsidRPr="00164239">
          <w:rPr>
            <w:rStyle w:val="Kpr"/>
            <w:rFonts w:asciiTheme="majorBidi" w:hAnsiTheme="majorBidi" w:cstheme="majorBidi"/>
            <w:sz w:val="24"/>
            <w:szCs w:val="24"/>
          </w:rPr>
          <w:t>Kanıt 2</w:t>
        </w:r>
      </w:hyperlink>
      <w:r>
        <w:rPr>
          <w:rFonts w:asciiTheme="majorBidi" w:hAnsiTheme="majorBidi" w:cstheme="majorBidi"/>
          <w:sz w:val="24"/>
          <w:szCs w:val="24"/>
        </w:rPr>
        <w:t>)</w:t>
      </w:r>
      <w:r w:rsidRPr="00795DB9">
        <w:rPr>
          <w:rFonts w:asciiTheme="majorBidi" w:hAnsiTheme="majorBidi" w:cstheme="majorBidi"/>
          <w:sz w:val="24"/>
          <w:szCs w:val="24"/>
        </w:rPr>
        <w:t>.</w:t>
      </w:r>
    </w:p>
    <w:p w14:paraId="34EDBF03" w14:textId="77777777" w:rsidR="000F163E" w:rsidRDefault="000F163E" w:rsidP="000F163E">
      <w:pPr>
        <w:jc w:val="both"/>
        <w:rPr>
          <w:rFonts w:asciiTheme="majorBidi" w:hAnsiTheme="majorBidi" w:cstheme="majorBidi"/>
          <w:sz w:val="24"/>
          <w:szCs w:val="24"/>
        </w:rPr>
      </w:pPr>
    </w:p>
    <w:p w14:paraId="1FC594BB" w14:textId="77777777" w:rsidR="000F163E" w:rsidRPr="00A51717" w:rsidRDefault="000F163E" w:rsidP="000F163E">
      <w:pPr>
        <w:jc w:val="both"/>
        <w:rPr>
          <w:rFonts w:asciiTheme="majorBidi" w:hAnsiTheme="majorBidi" w:cstheme="majorBidi"/>
          <w:b/>
          <w:bCs/>
          <w:sz w:val="24"/>
          <w:szCs w:val="24"/>
        </w:rPr>
      </w:pPr>
      <w:r w:rsidRPr="00A51717">
        <w:rPr>
          <w:rFonts w:asciiTheme="majorBidi" w:hAnsiTheme="majorBidi" w:cstheme="majorBidi"/>
          <w:b/>
          <w:bCs/>
          <w:sz w:val="24"/>
          <w:szCs w:val="24"/>
        </w:rPr>
        <w:t>3. Eğitim-Öğretim Programlarında Araştırma Politikasının Uygulanmasına İlişkin Kanıtlar</w:t>
      </w:r>
    </w:p>
    <w:p w14:paraId="79E79E13" w14:textId="77777777" w:rsidR="000F163E" w:rsidRPr="00A51717" w:rsidRDefault="000F163E" w:rsidP="000F163E">
      <w:pPr>
        <w:jc w:val="both"/>
        <w:rPr>
          <w:rFonts w:asciiTheme="majorBidi" w:hAnsiTheme="majorBidi" w:cstheme="majorBidi"/>
          <w:sz w:val="24"/>
          <w:szCs w:val="24"/>
        </w:rPr>
      </w:pPr>
      <w:r w:rsidRPr="00A51717">
        <w:rPr>
          <w:rFonts w:asciiTheme="majorBidi" w:hAnsiTheme="majorBidi" w:cstheme="majorBidi"/>
          <w:sz w:val="24"/>
          <w:szCs w:val="24"/>
        </w:rPr>
        <w:t>Mersin Üniversitesi İlahiyat Fakültesi’nde araştırma politikası, eğitim-öğretim programlarıyla bütünleşik ve öğrenci merkezli bir yaklaşımla uygulanmaktadır. Bu kapsamda lisans düzeyinde öğrencilerin araştırma becerilerini erken aşamada kazanmalarını hedefleyen planlı ve sürdürülebilir uygulamalar yürütülmektedir.</w:t>
      </w:r>
    </w:p>
    <w:p w14:paraId="45A83E6E" w14:textId="765E8351" w:rsidR="000F163E" w:rsidRPr="00A51717" w:rsidRDefault="000F163E" w:rsidP="000F163E">
      <w:pPr>
        <w:jc w:val="both"/>
        <w:rPr>
          <w:rFonts w:asciiTheme="majorBidi" w:hAnsiTheme="majorBidi" w:cstheme="majorBidi"/>
          <w:sz w:val="24"/>
          <w:szCs w:val="24"/>
        </w:rPr>
      </w:pPr>
      <w:r w:rsidRPr="00A51717">
        <w:rPr>
          <w:rFonts w:asciiTheme="majorBidi" w:hAnsiTheme="majorBidi" w:cstheme="majorBidi"/>
          <w:sz w:val="24"/>
          <w:szCs w:val="24"/>
        </w:rPr>
        <w:lastRenderedPageBreak/>
        <w:t xml:space="preserve">Bu uygulamaların temelini, fakültemizde 2. sınıf bahar döneminde zorunlu ders olarak yürütülen Araştırma Teknikleri dersi oluşturmaktadır. Ders, Prof. Dr. </w:t>
      </w:r>
      <w:proofErr w:type="spellStart"/>
      <w:r w:rsidRPr="00A51717">
        <w:rPr>
          <w:rFonts w:asciiTheme="majorBidi" w:hAnsiTheme="majorBidi" w:cstheme="majorBidi"/>
          <w:sz w:val="24"/>
          <w:szCs w:val="24"/>
        </w:rPr>
        <w:t>Hiroki</w:t>
      </w:r>
      <w:proofErr w:type="spellEnd"/>
      <w:r w:rsidRPr="00A51717">
        <w:rPr>
          <w:rFonts w:asciiTheme="majorBidi" w:hAnsiTheme="majorBidi" w:cstheme="majorBidi"/>
          <w:sz w:val="24"/>
          <w:szCs w:val="24"/>
        </w:rPr>
        <w:t xml:space="preserve"> </w:t>
      </w:r>
      <w:proofErr w:type="spellStart"/>
      <w:r w:rsidRPr="00A51717">
        <w:rPr>
          <w:rFonts w:asciiTheme="majorBidi" w:hAnsiTheme="majorBidi" w:cstheme="majorBidi"/>
          <w:sz w:val="24"/>
          <w:szCs w:val="24"/>
        </w:rPr>
        <w:t>Wakamatsu</w:t>
      </w:r>
      <w:proofErr w:type="spellEnd"/>
      <w:r w:rsidRPr="00A51717">
        <w:rPr>
          <w:rFonts w:asciiTheme="majorBidi" w:hAnsiTheme="majorBidi" w:cstheme="majorBidi"/>
          <w:sz w:val="24"/>
          <w:szCs w:val="24"/>
        </w:rPr>
        <w:t xml:space="preserve"> tarafından yürütülmekte olup, öğrencilerin bilimsel araştırmanın temel kavramlarını, yöntem ve tekniklerini tanımaları, akademik etik ilkeleri öğrenmeleri ve araştırma sürecine aktif olarak katılmaları amaçlanmaktadır. Ders kapsamında öğrenciler, araştırma konusu belirleme, </w:t>
      </w:r>
      <w:proofErr w:type="gramStart"/>
      <w:r w:rsidRPr="00A51717">
        <w:rPr>
          <w:rFonts w:asciiTheme="majorBidi" w:hAnsiTheme="majorBidi" w:cstheme="majorBidi"/>
          <w:sz w:val="24"/>
          <w:szCs w:val="24"/>
        </w:rPr>
        <w:t>literatür</w:t>
      </w:r>
      <w:proofErr w:type="gramEnd"/>
      <w:r w:rsidRPr="00A51717">
        <w:rPr>
          <w:rFonts w:asciiTheme="majorBidi" w:hAnsiTheme="majorBidi" w:cstheme="majorBidi"/>
          <w:sz w:val="24"/>
          <w:szCs w:val="24"/>
        </w:rPr>
        <w:t xml:space="preserve"> tarama, yöntem seçimi ve akademik yazım gibi konularda uygulamalı olarak çalışmaktadır</w:t>
      </w:r>
      <w:r>
        <w:rPr>
          <w:rFonts w:asciiTheme="majorBidi" w:hAnsiTheme="majorBidi" w:cstheme="majorBidi"/>
          <w:sz w:val="24"/>
          <w:szCs w:val="24"/>
        </w:rPr>
        <w:t xml:space="preserve"> (</w:t>
      </w:r>
      <w:hyperlink r:id="rId609" w:history="1">
        <w:r w:rsidRPr="00436CBD">
          <w:rPr>
            <w:rStyle w:val="Kpr"/>
            <w:rFonts w:asciiTheme="majorBidi" w:hAnsiTheme="majorBidi" w:cstheme="majorBidi"/>
            <w:sz w:val="24"/>
            <w:szCs w:val="24"/>
          </w:rPr>
          <w:t>Kanıt 3</w:t>
        </w:r>
      </w:hyperlink>
      <w:r>
        <w:rPr>
          <w:rFonts w:asciiTheme="majorBidi" w:hAnsiTheme="majorBidi" w:cstheme="majorBidi"/>
          <w:sz w:val="24"/>
          <w:szCs w:val="24"/>
        </w:rPr>
        <w:t>)</w:t>
      </w:r>
      <w:r w:rsidRPr="00A51717">
        <w:rPr>
          <w:rFonts w:asciiTheme="majorBidi" w:hAnsiTheme="majorBidi" w:cstheme="majorBidi"/>
          <w:sz w:val="24"/>
          <w:szCs w:val="24"/>
        </w:rPr>
        <w:t>.</w:t>
      </w:r>
    </w:p>
    <w:p w14:paraId="626FE1CB" w14:textId="77777777" w:rsidR="000F163E" w:rsidRPr="00A51717" w:rsidRDefault="000F163E" w:rsidP="000F163E">
      <w:pPr>
        <w:jc w:val="both"/>
        <w:rPr>
          <w:rFonts w:asciiTheme="majorBidi" w:hAnsiTheme="majorBidi" w:cstheme="majorBidi"/>
          <w:sz w:val="24"/>
          <w:szCs w:val="24"/>
        </w:rPr>
      </w:pPr>
      <w:r w:rsidRPr="00A51717">
        <w:rPr>
          <w:rFonts w:asciiTheme="majorBidi" w:hAnsiTheme="majorBidi" w:cstheme="majorBidi"/>
          <w:sz w:val="24"/>
          <w:szCs w:val="24"/>
        </w:rPr>
        <w:t>Araştırma Teknikleri dersinin final değerlendirmesi, öğrencilerin bireysel veya grup halinde bir Ar-Ge proje önerisi hazırlamaları şeklinde yapılandırılmıştır. Böylece öğrenciler, teorik bilgilerini somut bir araştırma tasarımına dönüştürme fırsatı bulmaktadır.</w:t>
      </w:r>
    </w:p>
    <w:p w14:paraId="79360ECC" w14:textId="5D55BB00" w:rsidR="000F163E" w:rsidRPr="00A51717" w:rsidRDefault="000F163E" w:rsidP="00D504BD">
      <w:pPr>
        <w:jc w:val="both"/>
        <w:rPr>
          <w:rFonts w:asciiTheme="majorBidi" w:hAnsiTheme="majorBidi" w:cstheme="majorBidi"/>
          <w:sz w:val="24"/>
          <w:szCs w:val="24"/>
        </w:rPr>
      </w:pPr>
      <w:r w:rsidRPr="00A51717">
        <w:rPr>
          <w:rFonts w:asciiTheme="majorBidi" w:hAnsiTheme="majorBidi" w:cstheme="majorBidi"/>
          <w:sz w:val="24"/>
          <w:szCs w:val="24"/>
        </w:rPr>
        <w:t>Bu temel dersin devamı ve destekleyici uygulaması olarak, fakültemiz tarafından öğrencilere yönelik bilimsel sunum hazırlama, makale yazımı ve akademik ifade teknikleri konularında eğitim seminerleri düzenlenmiştir. Bu seminerler Doç. Dr. Hasan Telli ve Doç. Dr. İbrahim Yıldız tarafından verilmiş olup, öğrencilerin araştırma çıktılarını akademik formatta sunma ve yazılı hale getirme becerilerini geliştirmeyi hedeflemiştir</w:t>
      </w:r>
      <w:r w:rsidR="00D504BD">
        <w:rPr>
          <w:rFonts w:asciiTheme="majorBidi" w:hAnsiTheme="majorBidi" w:cstheme="majorBidi"/>
          <w:sz w:val="24"/>
          <w:szCs w:val="24"/>
        </w:rPr>
        <w:t>.</w:t>
      </w:r>
      <w:r>
        <w:rPr>
          <w:rFonts w:asciiTheme="majorBidi" w:hAnsiTheme="majorBidi" w:cstheme="majorBidi"/>
          <w:sz w:val="24"/>
          <w:szCs w:val="24"/>
        </w:rPr>
        <w:t xml:space="preserve"> (</w:t>
      </w:r>
      <w:hyperlink r:id="rId610" w:history="1">
        <w:r w:rsidRPr="00844BE9">
          <w:rPr>
            <w:rStyle w:val="Kpr"/>
            <w:rFonts w:asciiTheme="majorBidi" w:hAnsiTheme="majorBidi" w:cstheme="majorBidi"/>
            <w:sz w:val="24"/>
            <w:szCs w:val="24"/>
          </w:rPr>
          <w:t>Kanıt 4</w:t>
        </w:r>
      </w:hyperlink>
      <w:r w:rsidR="00D504BD">
        <w:rPr>
          <w:rFonts w:asciiTheme="majorBidi" w:hAnsiTheme="majorBidi" w:cstheme="majorBidi"/>
          <w:sz w:val="24"/>
          <w:szCs w:val="24"/>
        </w:rPr>
        <w:t>)</w:t>
      </w:r>
    </w:p>
    <w:p w14:paraId="29E29116" w14:textId="6C925BEC" w:rsidR="000F163E" w:rsidRDefault="000F163E" w:rsidP="00837BC4">
      <w:pPr>
        <w:jc w:val="both"/>
        <w:rPr>
          <w:rFonts w:asciiTheme="majorBidi" w:hAnsiTheme="majorBidi" w:cstheme="majorBidi"/>
          <w:sz w:val="24"/>
          <w:szCs w:val="24"/>
        </w:rPr>
      </w:pPr>
      <w:r w:rsidRPr="00A51717">
        <w:rPr>
          <w:rFonts w:asciiTheme="majorBidi" w:hAnsiTheme="majorBidi" w:cstheme="majorBidi"/>
          <w:sz w:val="24"/>
          <w:szCs w:val="24"/>
        </w:rPr>
        <w:t>Söz konusu eğitimler sonucunda öğrenciler, fakültemiz bünyesinde düzenlenen 1. MEÜ İlahiyat Öğrenci Sempozyumunda bilimsel sunumlar gerçekleştirmiştir</w:t>
      </w:r>
      <w:r>
        <w:rPr>
          <w:rFonts w:asciiTheme="majorBidi" w:hAnsiTheme="majorBidi" w:cstheme="majorBidi"/>
          <w:sz w:val="24"/>
          <w:szCs w:val="24"/>
        </w:rPr>
        <w:t xml:space="preserve"> (</w:t>
      </w:r>
      <w:hyperlink r:id="rId611" w:history="1">
        <w:r w:rsidRPr="005F3BFD">
          <w:rPr>
            <w:rStyle w:val="Kpr"/>
            <w:rFonts w:asciiTheme="majorBidi" w:hAnsiTheme="majorBidi" w:cstheme="majorBidi"/>
            <w:sz w:val="24"/>
            <w:szCs w:val="24"/>
          </w:rPr>
          <w:t>Kanıt 6</w:t>
        </w:r>
      </w:hyperlink>
      <w:r>
        <w:rPr>
          <w:rFonts w:asciiTheme="majorBidi" w:hAnsiTheme="majorBidi" w:cstheme="majorBidi"/>
          <w:sz w:val="24"/>
          <w:szCs w:val="24"/>
        </w:rPr>
        <w:t>) (</w:t>
      </w:r>
      <w:hyperlink r:id="rId612" w:history="1">
        <w:r w:rsidRPr="005F3BFD">
          <w:rPr>
            <w:rStyle w:val="Kpr"/>
            <w:rFonts w:asciiTheme="majorBidi" w:hAnsiTheme="majorBidi" w:cstheme="majorBidi"/>
            <w:sz w:val="24"/>
            <w:szCs w:val="24"/>
          </w:rPr>
          <w:t>Kanıt 7</w:t>
        </w:r>
      </w:hyperlink>
      <w:r>
        <w:rPr>
          <w:rFonts w:asciiTheme="majorBidi" w:hAnsiTheme="majorBidi" w:cstheme="majorBidi"/>
          <w:sz w:val="24"/>
          <w:szCs w:val="24"/>
        </w:rPr>
        <w:t>)</w:t>
      </w:r>
      <w:r w:rsidRPr="00A51717">
        <w:rPr>
          <w:rFonts w:asciiTheme="majorBidi" w:hAnsiTheme="majorBidi" w:cstheme="majorBidi"/>
          <w:sz w:val="24"/>
          <w:szCs w:val="24"/>
        </w:rPr>
        <w:t>. Bu etkinlik, öğrencilerin araştırma sonuçlarını akademik bir ortamda paylaşmalarını sağlayan önemli bir uygulama örneği olmuştur. Sempozyumda sunum yapan öğrenciler arasından bilimsel açıdan başarılı bulunanların tam metin bildirileri MEÜ İlahiyat Dergisi’nde yayımlanmış</w:t>
      </w:r>
      <w:r>
        <w:rPr>
          <w:rFonts w:asciiTheme="majorBidi" w:hAnsiTheme="majorBidi" w:cstheme="majorBidi"/>
          <w:sz w:val="24"/>
          <w:szCs w:val="24"/>
        </w:rPr>
        <w:t xml:space="preserve"> (</w:t>
      </w:r>
      <w:hyperlink r:id="rId613" w:history="1">
        <w:r w:rsidRPr="00F14566">
          <w:rPr>
            <w:rStyle w:val="Kpr"/>
            <w:rFonts w:asciiTheme="majorBidi" w:hAnsiTheme="majorBidi" w:cstheme="majorBidi"/>
            <w:sz w:val="24"/>
            <w:szCs w:val="24"/>
          </w:rPr>
          <w:t>Kanıt 8</w:t>
        </w:r>
      </w:hyperlink>
      <w:r>
        <w:rPr>
          <w:rFonts w:asciiTheme="majorBidi" w:hAnsiTheme="majorBidi" w:cstheme="majorBidi"/>
          <w:sz w:val="24"/>
          <w:szCs w:val="24"/>
        </w:rPr>
        <w:t>)</w:t>
      </w:r>
      <w:r w:rsidRPr="00A51717">
        <w:rPr>
          <w:rFonts w:asciiTheme="majorBidi" w:hAnsiTheme="majorBidi" w:cstheme="majorBidi"/>
          <w:sz w:val="24"/>
          <w:szCs w:val="24"/>
        </w:rPr>
        <w:t xml:space="preserve">; diğer öğrencilerin tam metinleri ise bildiri kitabı olarak yayımlanmıştır. </w:t>
      </w:r>
      <w:r w:rsidR="00261402">
        <w:rPr>
          <w:rFonts w:asciiTheme="majorBidi" w:hAnsiTheme="majorBidi" w:cstheme="majorBidi"/>
          <w:sz w:val="24"/>
          <w:szCs w:val="24"/>
        </w:rPr>
        <w:t xml:space="preserve">Fakültemiz akademik personelinden Arş. Gör. Furkan GAN, düzenlenen bu </w:t>
      </w:r>
      <w:proofErr w:type="gramStart"/>
      <w:r w:rsidR="00261402">
        <w:rPr>
          <w:rFonts w:asciiTheme="majorBidi" w:hAnsiTheme="majorBidi" w:cstheme="majorBidi"/>
          <w:sz w:val="24"/>
          <w:szCs w:val="24"/>
        </w:rPr>
        <w:t>sempozyum</w:t>
      </w:r>
      <w:proofErr w:type="gramEnd"/>
      <w:r w:rsidR="00261402">
        <w:rPr>
          <w:rFonts w:asciiTheme="majorBidi" w:hAnsiTheme="majorBidi" w:cstheme="majorBidi"/>
          <w:sz w:val="24"/>
          <w:szCs w:val="24"/>
        </w:rPr>
        <w:t xml:space="preserve"> ile ilgili inceleme makalesi yayımlamıştır. (</w:t>
      </w:r>
      <w:hyperlink r:id="rId614" w:history="1">
        <w:r w:rsidR="00261402" w:rsidRPr="00261402">
          <w:rPr>
            <w:rStyle w:val="Kpr"/>
            <w:rFonts w:asciiTheme="majorBidi" w:hAnsiTheme="majorBidi" w:cstheme="majorBidi"/>
            <w:sz w:val="24"/>
            <w:szCs w:val="24"/>
          </w:rPr>
          <w:t>Kanıt</w:t>
        </w:r>
      </w:hyperlink>
      <w:r w:rsidR="006F5903">
        <w:rPr>
          <w:rFonts w:asciiTheme="majorBidi" w:hAnsiTheme="majorBidi" w:cstheme="majorBidi"/>
          <w:sz w:val="24"/>
          <w:szCs w:val="24"/>
        </w:rPr>
        <w:t xml:space="preserve"> 9</w:t>
      </w:r>
      <w:r w:rsidR="00261402">
        <w:rPr>
          <w:rFonts w:asciiTheme="majorBidi" w:hAnsiTheme="majorBidi" w:cstheme="majorBidi"/>
          <w:sz w:val="24"/>
          <w:szCs w:val="24"/>
        </w:rPr>
        <w:t xml:space="preserve">) </w:t>
      </w:r>
      <w:r w:rsidRPr="00A51717">
        <w:rPr>
          <w:rFonts w:asciiTheme="majorBidi" w:hAnsiTheme="majorBidi" w:cstheme="majorBidi"/>
          <w:sz w:val="24"/>
          <w:szCs w:val="24"/>
        </w:rPr>
        <w:t>Böylece öğrenci araştırmaları somut akademik çıktılara dönüştürülmüştür</w:t>
      </w:r>
      <w:r>
        <w:rPr>
          <w:rFonts w:asciiTheme="majorBidi" w:hAnsiTheme="majorBidi" w:cstheme="majorBidi"/>
          <w:sz w:val="24"/>
          <w:szCs w:val="24"/>
        </w:rPr>
        <w:t xml:space="preserve"> (</w:t>
      </w:r>
      <w:hyperlink r:id="rId615" w:history="1">
        <w:r w:rsidRPr="005F3BFD">
          <w:rPr>
            <w:rStyle w:val="Kpr"/>
            <w:rFonts w:asciiTheme="majorBidi" w:hAnsiTheme="majorBidi" w:cstheme="majorBidi"/>
            <w:sz w:val="24"/>
            <w:szCs w:val="24"/>
          </w:rPr>
          <w:t>Kanıt</w:t>
        </w:r>
        <w:r w:rsidR="006F5903">
          <w:rPr>
            <w:rStyle w:val="Kpr"/>
            <w:rFonts w:asciiTheme="majorBidi" w:hAnsiTheme="majorBidi" w:cstheme="majorBidi"/>
            <w:sz w:val="24"/>
            <w:szCs w:val="24"/>
          </w:rPr>
          <w:t xml:space="preserve"> 10</w:t>
        </w:r>
      </w:hyperlink>
      <w:r>
        <w:rPr>
          <w:rFonts w:asciiTheme="majorBidi" w:hAnsiTheme="majorBidi" w:cstheme="majorBidi"/>
          <w:sz w:val="24"/>
          <w:szCs w:val="24"/>
        </w:rPr>
        <w:t>)</w:t>
      </w:r>
      <w:r w:rsidRPr="00A51717">
        <w:rPr>
          <w:rFonts w:asciiTheme="majorBidi" w:hAnsiTheme="majorBidi" w:cstheme="majorBidi"/>
          <w:sz w:val="24"/>
          <w:szCs w:val="24"/>
        </w:rPr>
        <w:t>.</w:t>
      </w:r>
      <w:r w:rsidR="00A444A0">
        <w:rPr>
          <w:rFonts w:asciiTheme="majorBidi" w:hAnsiTheme="majorBidi" w:cstheme="majorBidi"/>
          <w:sz w:val="24"/>
          <w:szCs w:val="24"/>
        </w:rPr>
        <w:t xml:space="preserve"> Gerçekleşen Sempozyum, üniversite basınında yer almıştır. (</w:t>
      </w:r>
      <w:hyperlink r:id="rId616" w:history="1">
        <w:r w:rsidR="00A444A0" w:rsidRPr="001724D1">
          <w:rPr>
            <w:rStyle w:val="Kpr"/>
            <w:rFonts w:asciiTheme="majorBidi" w:hAnsiTheme="majorBidi" w:cstheme="majorBidi"/>
            <w:sz w:val="24"/>
            <w:szCs w:val="24"/>
          </w:rPr>
          <w:t>Kanıt</w:t>
        </w:r>
      </w:hyperlink>
      <w:r w:rsidR="005638AB">
        <w:rPr>
          <w:rFonts w:asciiTheme="majorBidi" w:hAnsiTheme="majorBidi" w:cstheme="majorBidi"/>
          <w:sz w:val="24"/>
          <w:szCs w:val="24"/>
        </w:rPr>
        <w:t xml:space="preserve"> 11</w:t>
      </w:r>
      <w:r w:rsidR="00A444A0">
        <w:rPr>
          <w:rFonts w:asciiTheme="majorBidi" w:hAnsiTheme="majorBidi" w:cstheme="majorBidi"/>
          <w:sz w:val="24"/>
          <w:szCs w:val="24"/>
        </w:rPr>
        <w:t>)</w:t>
      </w:r>
      <w:r w:rsidR="00223271">
        <w:rPr>
          <w:rFonts w:asciiTheme="majorBidi" w:hAnsiTheme="majorBidi" w:cstheme="majorBidi"/>
          <w:sz w:val="24"/>
          <w:szCs w:val="24"/>
        </w:rPr>
        <w:t xml:space="preserve"> Daha sonra katılımcılara bir memnuniyet anketi uygulanmıştır. </w:t>
      </w:r>
      <w:hyperlink r:id="rId617" w:history="1">
        <w:r w:rsidR="00223271" w:rsidRPr="00223271">
          <w:rPr>
            <w:rStyle w:val="Kpr"/>
            <w:rFonts w:asciiTheme="majorBidi" w:hAnsiTheme="majorBidi" w:cstheme="majorBidi"/>
            <w:sz w:val="24"/>
            <w:szCs w:val="24"/>
          </w:rPr>
          <w:t>(Kanıt</w:t>
        </w:r>
      </w:hyperlink>
      <w:r w:rsidR="00837BC4">
        <w:rPr>
          <w:rFonts w:asciiTheme="majorBidi" w:hAnsiTheme="majorBidi" w:cstheme="majorBidi"/>
          <w:sz w:val="24"/>
          <w:szCs w:val="24"/>
        </w:rPr>
        <w:t xml:space="preserve"> 12</w:t>
      </w:r>
      <w:r w:rsidR="00223271">
        <w:rPr>
          <w:rFonts w:asciiTheme="majorBidi" w:hAnsiTheme="majorBidi" w:cstheme="majorBidi"/>
          <w:sz w:val="24"/>
          <w:szCs w:val="24"/>
        </w:rPr>
        <w:t>)</w:t>
      </w:r>
      <w:r w:rsidR="00A444A0">
        <w:rPr>
          <w:rFonts w:asciiTheme="majorBidi" w:hAnsiTheme="majorBidi" w:cstheme="majorBidi"/>
          <w:sz w:val="24"/>
          <w:szCs w:val="24"/>
        </w:rPr>
        <w:t xml:space="preserve"> </w:t>
      </w:r>
    </w:p>
    <w:p w14:paraId="27DBCF75" w14:textId="77777777" w:rsidR="00223271" w:rsidRPr="00A51717" w:rsidRDefault="00223271" w:rsidP="000F163E">
      <w:pPr>
        <w:jc w:val="both"/>
        <w:rPr>
          <w:rFonts w:asciiTheme="majorBidi" w:hAnsiTheme="majorBidi" w:cstheme="majorBidi"/>
          <w:sz w:val="24"/>
          <w:szCs w:val="24"/>
        </w:rPr>
      </w:pPr>
    </w:p>
    <w:p w14:paraId="73E4BEE6" w14:textId="3D556760" w:rsidR="000F163E" w:rsidRPr="00A51717" w:rsidRDefault="000F163E" w:rsidP="00BF4D0E">
      <w:pPr>
        <w:jc w:val="both"/>
        <w:rPr>
          <w:rFonts w:asciiTheme="majorBidi" w:hAnsiTheme="majorBidi" w:cstheme="majorBidi"/>
          <w:sz w:val="24"/>
          <w:szCs w:val="24"/>
        </w:rPr>
      </w:pPr>
      <w:r w:rsidRPr="00A51717">
        <w:rPr>
          <w:rFonts w:asciiTheme="majorBidi" w:hAnsiTheme="majorBidi" w:cstheme="majorBidi"/>
          <w:sz w:val="24"/>
          <w:szCs w:val="24"/>
        </w:rPr>
        <w:t>Araştırma politikası doğrultusunda öğrencilerin proje geliştirme kapasitesini artırmak amacıyla ayrıca proje hazırlama eğitimi semineri düzenlenmiştir. Bu eğitim Doç. Dr. Hasan Telli tarafından verilmiş ve öğrencilerin ulusal destek programlarına başvuru yapabilecek yeterliliğe ulaşmaları hedeflenmiştir</w:t>
      </w:r>
      <w:r>
        <w:rPr>
          <w:rFonts w:asciiTheme="majorBidi" w:hAnsiTheme="majorBidi" w:cstheme="majorBidi"/>
          <w:sz w:val="24"/>
          <w:szCs w:val="24"/>
        </w:rPr>
        <w:t xml:space="preserve"> (</w:t>
      </w:r>
      <w:hyperlink r:id="rId618" w:history="1">
        <w:r w:rsidRPr="002404FB">
          <w:rPr>
            <w:rStyle w:val="Kpr"/>
            <w:rFonts w:asciiTheme="majorBidi" w:hAnsiTheme="majorBidi" w:cstheme="majorBidi"/>
            <w:sz w:val="24"/>
            <w:szCs w:val="24"/>
          </w:rPr>
          <w:t>Kanıt 1</w:t>
        </w:r>
        <w:r w:rsidR="00BF4D0E">
          <w:rPr>
            <w:rStyle w:val="Kpr"/>
            <w:rFonts w:asciiTheme="majorBidi" w:hAnsiTheme="majorBidi" w:cstheme="majorBidi"/>
            <w:sz w:val="24"/>
            <w:szCs w:val="24"/>
          </w:rPr>
          <w:t>3</w:t>
        </w:r>
      </w:hyperlink>
      <w:r w:rsidR="001F442E">
        <w:rPr>
          <w:rFonts w:asciiTheme="majorBidi" w:hAnsiTheme="majorBidi" w:cstheme="majorBidi"/>
          <w:sz w:val="24"/>
          <w:szCs w:val="24"/>
        </w:rPr>
        <w:t>)</w:t>
      </w:r>
    </w:p>
    <w:p w14:paraId="297C6974" w14:textId="7F8A1BEB" w:rsidR="000F163E" w:rsidRDefault="000F163E" w:rsidP="007D373F">
      <w:pPr>
        <w:jc w:val="both"/>
        <w:rPr>
          <w:rFonts w:asciiTheme="majorBidi" w:hAnsiTheme="majorBidi" w:cstheme="majorBidi"/>
          <w:sz w:val="24"/>
          <w:szCs w:val="24"/>
        </w:rPr>
      </w:pPr>
      <w:r w:rsidRPr="00A51717">
        <w:rPr>
          <w:rFonts w:asciiTheme="majorBidi" w:hAnsiTheme="majorBidi" w:cstheme="majorBidi"/>
          <w:sz w:val="24"/>
          <w:szCs w:val="24"/>
        </w:rPr>
        <w:t xml:space="preserve">Bu bütüncül ve öğrenci merkezli uygulamalar sonucunda, Araştırma Teknikleri dersi ve proje hazırlama eğitimleriyle desteklenen süreç sayesinde fakültemiz öğrencileri tarafından hazırlanan </w:t>
      </w:r>
      <w:r w:rsidR="00D51E75">
        <w:rPr>
          <w:rFonts w:asciiTheme="majorBidi" w:hAnsiTheme="majorBidi" w:cstheme="majorBidi"/>
          <w:sz w:val="24"/>
          <w:szCs w:val="24"/>
        </w:rPr>
        <w:t>9</w:t>
      </w:r>
      <w:r w:rsidRPr="00A51717">
        <w:rPr>
          <w:rFonts w:asciiTheme="majorBidi" w:hAnsiTheme="majorBidi" w:cstheme="majorBidi"/>
          <w:sz w:val="24"/>
          <w:szCs w:val="24"/>
        </w:rPr>
        <w:t xml:space="preserve"> adet TÜBİTAK 2209-A Üniversite Öğrencileri Araştırma Projesi kabul edilmiştir. </w:t>
      </w:r>
      <w:r w:rsidR="00D51E75">
        <w:rPr>
          <w:rFonts w:asciiTheme="majorBidi" w:hAnsiTheme="majorBidi" w:cstheme="majorBidi"/>
          <w:sz w:val="24"/>
          <w:szCs w:val="24"/>
        </w:rPr>
        <w:t>Fakültemizdeki 2209-A</w:t>
      </w:r>
      <w:r w:rsidR="007D373F">
        <w:rPr>
          <w:rFonts w:asciiTheme="majorBidi" w:hAnsiTheme="majorBidi" w:cstheme="majorBidi"/>
          <w:sz w:val="24"/>
          <w:szCs w:val="24"/>
        </w:rPr>
        <w:t xml:space="preserve"> ile ilgili süreç ve kanıtlar</w:t>
      </w:r>
      <w:r w:rsidR="00D51E75">
        <w:rPr>
          <w:rFonts w:asciiTheme="majorBidi" w:hAnsiTheme="majorBidi" w:cstheme="majorBidi"/>
          <w:sz w:val="24"/>
          <w:szCs w:val="24"/>
        </w:rPr>
        <w:t xml:space="preserve"> </w:t>
      </w:r>
      <w:r w:rsidR="007D373F">
        <w:rPr>
          <w:rFonts w:asciiTheme="majorBidi" w:hAnsiTheme="majorBidi" w:cstheme="majorBidi"/>
          <w:sz w:val="24"/>
          <w:szCs w:val="24"/>
        </w:rPr>
        <w:t xml:space="preserve">B.3.1. </w:t>
      </w:r>
      <w:proofErr w:type="spellStart"/>
      <w:r w:rsidR="007D373F">
        <w:rPr>
          <w:rFonts w:asciiTheme="majorBidi" w:hAnsiTheme="majorBidi" w:cstheme="majorBidi"/>
          <w:sz w:val="24"/>
          <w:szCs w:val="24"/>
        </w:rPr>
        <w:t>altbaşlığında</w:t>
      </w:r>
      <w:proofErr w:type="spellEnd"/>
      <w:r w:rsidR="007D373F">
        <w:rPr>
          <w:rFonts w:asciiTheme="majorBidi" w:hAnsiTheme="majorBidi" w:cstheme="majorBidi"/>
          <w:sz w:val="24"/>
          <w:szCs w:val="24"/>
        </w:rPr>
        <w:t xml:space="preserve"> detaylıca aktarılmıştır.</w:t>
      </w:r>
    </w:p>
    <w:p w14:paraId="558AA42B" w14:textId="42C8DB1D" w:rsidR="00436CBD" w:rsidRDefault="00436CBD" w:rsidP="000F163E">
      <w:pPr>
        <w:jc w:val="both"/>
        <w:rPr>
          <w:rFonts w:asciiTheme="majorBidi" w:hAnsiTheme="majorBidi" w:cstheme="majorBidi"/>
          <w:sz w:val="24"/>
          <w:szCs w:val="24"/>
        </w:rPr>
      </w:pPr>
    </w:p>
    <w:p w14:paraId="2E8ACB0B" w14:textId="0B6E449B" w:rsidR="00436CBD" w:rsidRDefault="00436CBD" w:rsidP="000F163E">
      <w:pPr>
        <w:jc w:val="both"/>
        <w:rPr>
          <w:rFonts w:asciiTheme="majorBidi" w:hAnsiTheme="majorBidi" w:cstheme="majorBidi"/>
          <w:sz w:val="24"/>
          <w:szCs w:val="24"/>
        </w:rPr>
      </w:pPr>
      <w:r>
        <w:rPr>
          <w:rFonts w:asciiTheme="majorBidi" w:hAnsiTheme="majorBidi" w:cstheme="majorBidi"/>
          <w:sz w:val="24"/>
          <w:szCs w:val="24"/>
        </w:rPr>
        <w:t>Kanıtlar:</w:t>
      </w:r>
    </w:p>
    <w:p w14:paraId="204AA36F" w14:textId="0181C424" w:rsidR="004F26BF" w:rsidRDefault="0071015D" w:rsidP="004F26BF">
      <w:pPr>
        <w:jc w:val="both"/>
        <w:rPr>
          <w:rFonts w:asciiTheme="majorBidi" w:hAnsiTheme="majorBidi" w:cstheme="majorBidi"/>
          <w:sz w:val="24"/>
          <w:szCs w:val="24"/>
        </w:rPr>
      </w:pPr>
      <w:hyperlink r:id="rId619" w:history="1">
        <w:r w:rsidR="004F26BF" w:rsidRPr="004F26BF">
          <w:rPr>
            <w:rStyle w:val="Kpr"/>
            <w:rFonts w:asciiTheme="majorBidi" w:hAnsiTheme="majorBidi" w:cstheme="majorBidi"/>
            <w:sz w:val="24"/>
            <w:szCs w:val="24"/>
          </w:rPr>
          <w:t>Kanıt 1</w:t>
        </w:r>
      </w:hyperlink>
      <w:r w:rsidR="004F26BF">
        <w:rPr>
          <w:rFonts w:asciiTheme="majorBidi" w:hAnsiTheme="majorBidi" w:cstheme="majorBidi"/>
          <w:sz w:val="24"/>
          <w:szCs w:val="24"/>
        </w:rPr>
        <w:t>: Ar-Ge Komisyonu görevlendirme üst yazısı</w:t>
      </w:r>
    </w:p>
    <w:p w14:paraId="6A4E3BD8" w14:textId="4E8220C3" w:rsidR="004F26BF" w:rsidRPr="004F26BF" w:rsidRDefault="0071015D" w:rsidP="004F26BF">
      <w:pPr>
        <w:jc w:val="both"/>
        <w:rPr>
          <w:rFonts w:asciiTheme="majorBidi" w:hAnsiTheme="majorBidi" w:cstheme="majorBidi"/>
          <w:sz w:val="24"/>
          <w:szCs w:val="24"/>
        </w:rPr>
      </w:pPr>
      <w:hyperlink r:id="rId620" w:history="1">
        <w:r w:rsidR="004F26BF" w:rsidRPr="004F26BF">
          <w:rPr>
            <w:rStyle w:val="Kpr"/>
            <w:rFonts w:asciiTheme="majorBidi" w:hAnsiTheme="majorBidi" w:cstheme="majorBidi"/>
            <w:sz w:val="24"/>
            <w:szCs w:val="24"/>
          </w:rPr>
          <w:t>Kanıt 2</w:t>
        </w:r>
      </w:hyperlink>
      <w:r w:rsidR="004F26BF">
        <w:rPr>
          <w:rFonts w:asciiTheme="majorBidi" w:hAnsiTheme="majorBidi" w:cstheme="majorBidi"/>
          <w:sz w:val="24"/>
          <w:szCs w:val="24"/>
        </w:rPr>
        <w:t xml:space="preserve">: </w:t>
      </w:r>
      <w:r w:rsidR="004F26BF" w:rsidRPr="004F26BF">
        <w:rPr>
          <w:rFonts w:asciiTheme="majorBidi" w:hAnsiTheme="majorBidi" w:cstheme="majorBidi"/>
          <w:sz w:val="24"/>
          <w:szCs w:val="24"/>
        </w:rPr>
        <w:t>Ar-Ge Komisyonu</w:t>
      </w:r>
      <w:r w:rsidR="004F26BF">
        <w:rPr>
          <w:rFonts w:asciiTheme="majorBidi" w:hAnsiTheme="majorBidi" w:cstheme="majorBidi"/>
          <w:sz w:val="24"/>
          <w:szCs w:val="24"/>
        </w:rPr>
        <w:t xml:space="preserve"> kararı</w:t>
      </w:r>
    </w:p>
    <w:p w14:paraId="5D7F705B" w14:textId="0B9DD6AD" w:rsidR="00436CBD" w:rsidRDefault="0071015D" w:rsidP="00436CBD">
      <w:pPr>
        <w:jc w:val="both"/>
        <w:rPr>
          <w:rFonts w:asciiTheme="majorBidi" w:hAnsiTheme="majorBidi" w:cstheme="majorBidi"/>
          <w:sz w:val="24"/>
          <w:szCs w:val="24"/>
        </w:rPr>
      </w:pPr>
      <w:hyperlink r:id="rId621" w:history="1">
        <w:r w:rsidR="00436CBD" w:rsidRPr="00436CBD">
          <w:rPr>
            <w:rStyle w:val="Kpr"/>
            <w:rFonts w:asciiTheme="majorBidi" w:hAnsiTheme="majorBidi" w:cstheme="majorBidi"/>
            <w:sz w:val="24"/>
            <w:szCs w:val="24"/>
          </w:rPr>
          <w:t>Kanıt 3</w:t>
        </w:r>
      </w:hyperlink>
      <w:r w:rsidR="00436CBD">
        <w:rPr>
          <w:rFonts w:asciiTheme="majorBidi" w:hAnsiTheme="majorBidi" w:cstheme="majorBidi"/>
          <w:sz w:val="24"/>
          <w:szCs w:val="24"/>
        </w:rPr>
        <w:t>: Araştırma Teknikleri Dersi Bologna Bilgi Paketi</w:t>
      </w:r>
    </w:p>
    <w:p w14:paraId="414160A5" w14:textId="0DCBED7A" w:rsidR="001F00AE" w:rsidRDefault="0071015D" w:rsidP="001F00AE">
      <w:pPr>
        <w:jc w:val="both"/>
        <w:rPr>
          <w:rFonts w:asciiTheme="majorBidi" w:hAnsiTheme="majorBidi" w:cstheme="majorBidi"/>
          <w:sz w:val="24"/>
          <w:szCs w:val="24"/>
        </w:rPr>
      </w:pPr>
      <w:hyperlink r:id="rId622" w:history="1">
        <w:r w:rsidR="001F00AE" w:rsidRPr="001F00AE">
          <w:rPr>
            <w:rStyle w:val="Kpr"/>
            <w:rFonts w:asciiTheme="majorBidi" w:hAnsiTheme="majorBidi" w:cstheme="majorBidi"/>
            <w:sz w:val="24"/>
            <w:szCs w:val="24"/>
          </w:rPr>
          <w:t>Kanıt 4</w:t>
        </w:r>
      </w:hyperlink>
      <w:r w:rsidR="001F00AE">
        <w:rPr>
          <w:rFonts w:asciiTheme="majorBidi" w:hAnsiTheme="majorBidi" w:cstheme="majorBidi"/>
          <w:sz w:val="24"/>
          <w:szCs w:val="24"/>
        </w:rPr>
        <w:t>: Araştırma Teknikleri üzere öğrencilerimize yapılmış seminer</w:t>
      </w:r>
    </w:p>
    <w:p w14:paraId="636224C1" w14:textId="3467EF71" w:rsidR="001F00AE" w:rsidRDefault="0071015D" w:rsidP="001F00AE">
      <w:pPr>
        <w:jc w:val="both"/>
        <w:rPr>
          <w:rFonts w:asciiTheme="majorBidi" w:hAnsiTheme="majorBidi" w:cstheme="majorBidi"/>
          <w:sz w:val="24"/>
          <w:szCs w:val="24"/>
        </w:rPr>
      </w:pPr>
      <w:hyperlink r:id="rId623" w:history="1">
        <w:r w:rsidR="001F00AE" w:rsidRPr="001F00AE">
          <w:rPr>
            <w:rStyle w:val="Kpr"/>
            <w:rFonts w:asciiTheme="majorBidi" w:hAnsiTheme="majorBidi" w:cstheme="majorBidi"/>
            <w:sz w:val="24"/>
            <w:szCs w:val="24"/>
          </w:rPr>
          <w:t>Kanıt 6</w:t>
        </w:r>
      </w:hyperlink>
      <w:r w:rsidR="001F00AE">
        <w:rPr>
          <w:rFonts w:asciiTheme="majorBidi" w:hAnsiTheme="majorBidi" w:cstheme="majorBidi"/>
          <w:sz w:val="24"/>
          <w:szCs w:val="24"/>
        </w:rPr>
        <w:t>: Fakültemiz İlahiyat Sempozyumu ile ilgili usul ve esasların yer aldığı web sitesi.</w:t>
      </w:r>
    </w:p>
    <w:p w14:paraId="1259A230" w14:textId="68E43C59" w:rsidR="001F00AE" w:rsidRDefault="0071015D" w:rsidP="001F00AE">
      <w:pPr>
        <w:jc w:val="both"/>
        <w:rPr>
          <w:rFonts w:asciiTheme="majorBidi" w:hAnsiTheme="majorBidi" w:cstheme="majorBidi"/>
          <w:sz w:val="24"/>
          <w:szCs w:val="24"/>
        </w:rPr>
      </w:pPr>
      <w:hyperlink r:id="rId624" w:history="1">
        <w:r w:rsidR="001F00AE" w:rsidRPr="001F00AE">
          <w:rPr>
            <w:rStyle w:val="Kpr"/>
            <w:rFonts w:asciiTheme="majorBidi" w:hAnsiTheme="majorBidi" w:cstheme="majorBidi"/>
            <w:sz w:val="24"/>
            <w:szCs w:val="24"/>
          </w:rPr>
          <w:t>Kanıt 7</w:t>
        </w:r>
      </w:hyperlink>
      <w:r w:rsidR="001F00AE">
        <w:rPr>
          <w:rFonts w:asciiTheme="majorBidi" w:hAnsiTheme="majorBidi" w:cstheme="majorBidi"/>
          <w:sz w:val="24"/>
          <w:szCs w:val="24"/>
        </w:rPr>
        <w:t>: I. İlahiyat Öğrenci Sempozyumu’nun kitaplaşması ile ilgili sosyal medya gönderisi</w:t>
      </w:r>
    </w:p>
    <w:p w14:paraId="16EC1623" w14:textId="7041066C" w:rsidR="006F5903" w:rsidRDefault="0071015D" w:rsidP="006F5903">
      <w:pPr>
        <w:jc w:val="both"/>
        <w:rPr>
          <w:rFonts w:asciiTheme="majorBidi" w:hAnsiTheme="majorBidi" w:cstheme="majorBidi"/>
          <w:sz w:val="24"/>
          <w:szCs w:val="24"/>
        </w:rPr>
      </w:pPr>
      <w:hyperlink r:id="rId625" w:history="1">
        <w:r w:rsidR="006F5903" w:rsidRPr="006F5903">
          <w:rPr>
            <w:rStyle w:val="Kpr"/>
            <w:rFonts w:asciiTheme="majorBidi" w:hAnsiTheme="majorBidi" w:cstheme="majorBidi"/>
            <w:sz w:val="24"/>
            <w:szCs w:val="24"/>
          </w:rPr>
          <w:t>Kanıt 8</w:t>
        </w:r>
      </w:hyperlink>
      <w:r w:rsidR="006F5903">
        <w:rPr>
          <w:rFonts w:asciiTheme="majorBidi" w:hAnsiTheme="majorBidi" w:cstheme="majorBidi"/>
          <w:sz w:val="24"/>
          <w:szCs w:val="24"/>
        </w:rPr>
        <w:t>: İlahiyat Fakültesi Dergisi 1. Sayısı.</w:t>
      </w:r>
    </w:p>
    <w:p w14:paraId="24E65033" w14:textId="04D0A602" w:rsidR="000F163E" w:rsidRDefault="0071015D" w:rsidP="006F5903">
      <w:pPr>
        <w:jc w:val="both"/>
        <w:rPr>
          <w:rFonts w:asciiTheme="majorBidi" w:hAnsiTheme="majorBidi" w:cstheme="majorBidi"/>
          <w:sz w:val="24"/>
          <w:szCs w:val="24"/>
        </w:rPr>
      </w:pPr>
      <w:hyperlink r:id="rId626" w:history="1">
        <w:r w:rsidR="006F5903" w:rsidRPr="006F5903">
          <w:rPr>
            <w:rStyle w:val="Kpr"/>
            <w:rFonts w:asciiTheme="majorBidi" w:hAnsiTheme="majorBidi" w:cstheme="majorBidi"/>
            <w:sz w:val="24"/>
            <w:szCs w:val="24"/>
          </w:rPr>
          <w:t>Kanıt</w:t>
        </w:r>
      </w:hyperlink>
      <w:r w:rsidR="006F5903" w:rsidRPr="006F5903">
        <w:rPr>
          <w:rFonts w:asciiTheme="majorBidi" w:hAnsiTheme="majorBidi" w:cstheme="majorBidi"/>
          <w:sz w:val="24"/>
          <w:szCs w:val="24"/>
        </w:rPr>
        <w:t xml:space="preserve"> 9</w:t>
      </w:r>
      <w:r w:rsidR="006F5903">
        <w:rPr>
          <w:rFonts w:asciiTheme="majorBidi" w:hAnsiTheme="majorBidi" w:cstheme="majorBidi"/>
          <w:sz w:val="24"/>
          <w:szCs w:val="24"/>
        </w:rPr>
        <w:t xml:space="preserve">: Arş. Gör. Furkan </w:t>
      </w:r>
      <w:proofErr w:type="spellStart"/>
      <w:r w:rsidR="006F5903">
        <w:rPr>
          <w:rFonts w:asciiTheme="majorBidi" w:hAnsiTheme="majorBidi" w:cstheme="majorBidi"/>
          <w:sz w:val="24"/>
          <w:szCs w:val="24"/>
        </w:rPr>
        <w:t>GAN’ın</w:t>
      </w:r>
      <w:proofErr w:type="spellEnd"/>
      <w:r w:rsidR="006F5903">
        <w:rPr>
          <w:rFonts w:asciiTheme="majorBidi" w:hAnsiTheme="majorBidi" w:cstheme="majorBidi"/>
          <w:sz w:val="24"/>
          <w:szCs w:val="24"/>
        </w:rPr>
        <w:t xml:space="preserve"> öğrenci </w:t>
      </w:r>
      <w:proofErr w:type="gramStart"/>
      <w:r w:rsidR="006F5903">
        <w:rPr>
          <w:rFonts w:asciiTheme="majorBidi" w:hAnsiTheme="majorBidi" w:cstheme="majorBidi"/>
          <w:sz w:val="24"/>
          <w:szCs w:val="24"/>
        </w:rPr>
        <w:t>sempozyumu</w:t>
      </w:r>
      <w:proofErr w:type="gramEnd"/>
      <w:r w:rsidR="006F5903">
        <w:rPr>
          <w:rFonts w:asciiTheme="majorBidi" w:hAnsiTheme="majorBidi" w:cstheme="majorBidi"/>
          <w:sz w:val="24"/>
          <w:szCs w:val="24"/>
        </w:rPr>
        <w:t xml:space="preserve"> ile ilgili inceleme makalesi</w:t>
      </w:r>
    </w:p>
    <w:p w14:paraId="537D5F0F" w14:textId="3FF67612" w:rsidR="006F5903" w:rsidRDefault="0071015D" w:rsidP="005638AB">
      <w:pPr>
        <w:jc w:val="both"/>
        <w:rPr>
          <w:rFonts w:asciiTheme="majorBidi" w:hAnsiTheme="majorBidi" w:cstheme="majorBidi"/>
          <w:sz w:val="24"/>
          <w:szCs w:val="24"/>
        </w:rPr>
      </w:pPr>
      <w:hyperlink r:id="rId627" w:history="1">
        <w:r w:rsidR="006F5903" w:rsidRPr="006F5903">
          <w:rPr>
            <w:rStyle w:val="Kpr"/>
            <w:rFonts w:asciiTheme="majorBidi" w:hAnsiTheme="majorBidi" w:cstheme="majorBidi"/>
            <w:sz w:val="24"/>
            <w:szCs w:val="24"/>
          </w:rPr>
          <w:t>Kanıt 10</w:t>
        </w:r>
      </w:hyperlink>
      <w:r w:rsidR="006F5903">
        <w:rPr>
          <w:rFonts w:asciiTheme="majorBidi" w:hAnsiTheme="majorBidi" w:cstheme="majorBidi"/>
          <w:sz w:val="24"/>
          <w:szCs w:val="24"/>
        </w:rPr>
        <w:t>:</w:t>
      </w:r>
      <w:r w:rsidR="005638AB">
        <w:rPr>
          <w:rFonts w:asciiTheme="majorBidi" w:hAnsiTheme="majorBidi" w:cstheme="majorBidi"/>
          <w:sz w:val="24"/>
          <w:szCs w:val="24"/>
        </w:rPr>
        <w:t xml:space="preserve"> </w:t>
      </w:r>
      <w:r w:rsidR="005638AB" w:rsidRPr="005638AB">
        <w:rPr>
          <w:rFonts w:asciiTheme="majorBidi" w:hAnsiTheme="majorBidi" w:cstheme="majorBidi"/>
          <w:sz w:val="24"/>
          <w:szCs w:val="24"/>
        </w:rPr>
        <w:t>I. İlahiyat Öğrenci Sempozyumu</w:t>
      </w:r>
      <w:r w:rsidR="005638AB">
        <w:rPr>
          <w:rFonts w:asciiTheme="majorBidi" w:hAnsiTheme="majorBidi" w:cstheme="majorBidi"/>
          <w:sz w:val="24"/>
          <w:szCs w:val="24"/>
        </w:rPr>
        <w:t xml:space="preserve"> tam metni</w:t>
      </w:r>
    </w:p>
    <w:p w14:paraId="6D1C7936" w14:textId="765836A3" w:rsidR="005638AB" w:rsidRDefault="0071015D" w:rsidP="00837BC4">
      <w:pPr>
        <w:jc w:val="both"/>
        <w:rPr>
          <w:rFonts w:asciiTheme="majorBidi" w:hAnsiTheme="majorBidi" w:cstheme="majorBidi"/>
          <w:sz w:val="24"/>
          <w:szCs w:val="24"/>
        </w:rPr>
      </w:pPr>
      <w:hyperlink r:id="rId628" w:history="1">
        <w:r w:rsidR="005638AB" w:rsidRPr="005638AB">
          <w:rPr>
            <w:rStyle w:val="Kpr"/>
            <w:rFonts w:asciiTheme="majorBidi" w:hAnsiTheme="majorBidi" w:cstheme="majorBidi"/>
            <w:sz w:val="24"/>
            <w:szCs w:val="24"/>
          </w:rPr>
          <w:t>Kanıt</w:t>
        </w:r>
      </w:hyperlink>
      <w:r w:rsidR="005638AB" w:rsidRPr="005638AB">
        <w:rPr>
          <w:rFonts w:asciiTheme="majorBidi" w:hAnsiTheme="majorBidi" w:cstheme="majorBidi"/>
          <w:sz w:val="24"/>
          <w:szCs w:val="24"/>
        </w:rPr>
        <w:t xml:space="preserve"> 11</w:t>
      </w:r>
      <w:r w:rsidR="005638AB">
        <w:rPr>
          <w:rFonts w:asciiTheme="majorBidi" w:hAnsiTheme="majorBidi" w:cstheme="majorBidi"/>
          <w:sz w:val="24"/>
          <w:szCs w:val="24"/>
        </w:rPr>
        <w:t>:</w:t>
      </w:r>
      <w:r w:rsidR="00837BC4">
        <w:rPr>
          <w:rFonts w:asciiTheme="majorBidi" w:hAnsiTheme="majorBidi" w:cstheme="majorBidi"/>
          <w:sz w:val="24"/>
          <w:szCs w:val="24"/>
        </w:rPr>
        <w:t xml:space="preserve"> </w:t>
      </w:r>
      <w:r w:rsidR="00837BC4" w:rsidRPr="00837BC4">
        <w:rPr>
          <w:rFonts w:asciiTheme="majorBidi" w:hAnsiTheme="majorBidi" w:cstheme="majorBidi"/>
          <w:sz w:val="24"/>
          <w:szCs w:val="24"/>
        </w:rPr>
        <w:t>I. İlahiyat Öğrenci Sempozyumu</w:t>
      </w:r>
      <w:r w:rsidR="00837BC4">
        <w:rPr>
          <w:rFonts w:asciiTheme="majorBidi" w:hAnsiTheme="majorBidi" w:cstheme="majorBidi"/>
          <w:sz w:val="24"/>
          <w:szCs w:val="24"/>
        </w:rPr>
        <w:t xml:space="preserve"> ilgili haber</w:t>
      </w:r>
    </w:p>
    <w:p w14:paraId="3134FC95" w14:textId="1C6AEC31" w:rsidR="00837BC4" w:rsidRDefault="0071015D" w:rsidP="00837BC4">
      <w:pPr>
        <w:jc w:val="both"/>
        <w:rPr>
          <w:rFonts w:asciiTheme="majorBidi" w:hAnsiTheme="majorBidi" w:cstheme="majorBidi"/>
          <w:sz w:val="24"/>
          <w:szCs w:val="24"/>
        </w:rPr>
      </w:pPr>
      <w:hyperlink r:id="rId629" w:history="1">
        <w:r w:rsidR="00837BC4" w:rsidRPr="00837BC4">
          <w:rPr>
            <w:rStyle w:val="Kpr"/>
            <w:rFonts w:asciiTheme="majorBidi" w:hAnsiTheme="majorBidi" w:cstheme="majorBidi"/>
            <w:sz w:val="24"/>
            <w:szCs w:val="24"/>
          </w:rPr>
          <w:t>Kanıt</w:t>
        </w:r>
      </w:hyperlink>
      <w:r w:rsidR="00837BC4">
        <w:rPr>
          <w:rFonts w:asciiTheme="majorBidi" w:hAnsiTheme="majorBidi" w:cstheme="majorBidi"/>
          <w:sz w:val="24"/>
          <w:szCs w:val="24"/>
        </w:rPr>
        <w:t xml:space="preserve"> 12: Katılımcılara uygulanan memnuniyet anketi sonuçları</w:t>
      </w:r>
    </w:p>
    <w:p w14:paraId="4CF3D7CC" w14:textId="429FB14B" w:rsidR="00BF4D0E" w:rsidRDefault="0071015D" w:rsidP="00BF4D0E">
      <w:pPr>
        <w:jc w:val="both"/>
        <w:rPr>
          <w:rFonts w:asciiTheme="majorBidi" w:hAnsiTheme="majorBidi" w:cstheme="majorBidi"/>
          <w:sz w:val="24"/>
          <w:szCs w:val="24"/>
        </w:rPr>
      </w:pPr>
      <w:hyperlink r:id="rId630" w:history="1">
        <w:r w:rsidR="00BF4D0E" w:rsidRPr="00BF4D0E">
          <w:rPr>
            <w:rStyle w:val="Kpr"/>
            <w:rFonts w:asciiTheme="majorBidi" w:hAnsiTheme="majorBidi" w:cstheme="majorBidi"/>
            <w:sz w:val="24"/>
            <w:szCs w:val="24"/>
          </w:rPr>
          <w:t>Kanıt 13</w:t>
        </w:r>
      </w:hyperlink>
      <w:r w:rsidR="00BF4D0E">
        <w:rPr>
          <w:rFonts w:asciiTheme="majorBidi" w:hAnsiTheme="majorBidi" w:cstheme="majorBidi"/>
          <w:sz w:val="24"/>
          <w:szCs w:val="24"/>
        </w:rPr>
        <w:t>: Proje hazırlığı için öğrencilere yönelik verilen seminer görseli</w:t>
      </w:r>
    </w:p>
    <w:p w14:paraId="036154A7" w14:textId="77777777" w:rsidR="009F4996" w:rsidRPr="00837BC4" w:rsidRDefault="009F4996" w:rsidP="00BF4D0E">
      <w:pPr>
        <w:jc w:val="both"/>
        <w:rPr>
          <w:rFonts w:asciiTheme="majorBidi" w:hAnsiTheme="majorBidi" w:cstheme="majorBidi"/>
          <w:sz w:val="24"/>
          <w:szCs w:val="24"/>
        </w:rPr>
      </w:pPr>
    </w:p>
    <w:p w14:paraId="329F6BD3" w14:textId="77777777" w:rsidR="000F163E" w:rsidRPr="000F3972" w:rsidRDefault="000F163E" w:rsidP="000F163E">
      <w:pPr>
        <w:jc w:val="both"/>
        <w:rPr>
          <w:rFonts w:asciiTheme="majorBidi" w:hAnsiTheme="majorBidi" w:cstheme="majorBidi"/>
          <w:b/>
          <w:bCs/>
          <w:sz w:val="24"/>
          <w:szCs w:val="24"/>
        </w:rPr>
      </w:pPr>
      <w:r w:rsidRPr="000F3972">
        <w:rPr>
          <w:rFonts w:asciiTheme="majorBidi" w:hAnsiTheme="majorBidi" w:cstheme="majorBidi"/>
          <w:b/>
          <w:bCs/>
          <w:sz w:val="24"/>
          <w:szCs w:val="24"/>
        </w:rPr>
        <w:t>4. Paydaş Katılımına İlişkin Kanıtlar</w:t>
      </w:r>
    </w:p>
    <w:p w14:paraId="28F85971" w14:textId="77777777" w:rsidR="000F163E" w:rsidRPr="00DE1E0F" w:rsidRDefault="000F163E" w:rsidP="000F163E">
      <w:pPr>
        <w:jc w:val="both"/>
        <w:rPr>
          <w:rFonts w:asciiTheme="majorBidi" w:hAnsiTheme="majorBidi" w:cstheme="majorBidi"/>
          <w:sz w:val="24"/>
          <w:szCs w:val="24"/>
        </w:rPr>
      </w:pPr>
      <w:r w:rsidRPr="00DE1E0F">
        <w:rPr>
          <w:rFonts w:asciiTheme="majorBidi" w:hAnsiTheme="majorBidi" w:cstheme="majorBidi"/>
          <w:sz w:val="24"/>
          <w:szCs w:val="24"/>
        </w:rPr>
        <w:t xml:space="preserve">Mersin Üniversitesi İlahiyat Fakültesi, araştırma politikasının etkin biçimde uygulanabilmesi ve araştırma-geliştirme kapasitesinin güçlendirilmesi amacıyla </w:t>
      </w:r>
      <w:proofErr w:type="spellStart"/>
      <w:r w:rsidRPr="00DE1E0F">
        <w:rPr>
          <w:rFonts w:asciiTheme="majorBidi" w:hAnsiTheme="majorBidi" w:cstheme="majorBidi"/>
          <w:sz w:val="24"/>
          <w:szCs w:val="24"/>
        </w:rPr>
        <w:t>disiplinlerarası</w:t>
      </w:r>
      <w:proofErr w:type="spellEnd"/>
      <w:r w:rsidRPr="00DE1E0F">
        <w:rPr>
          <w:rFonts w:asciiTheme="majorBidi" w:hAnsiTheme="majorBidi" w:cstheme="majorBidi"/>
          <w:sz w:val="24"/>
          <w:szCs w:val="24"/>
        </w:rPr>
        <w:t xml:space="preserve"> ve paydaş temelli iş birliklerini temel bir yaklaşım olarak benimsemektedir. Bu doğrultuda fakülte, hem kurum içi hem de kurum dışı paydaşlarla sürdürülebilir araştırma ilişkileri geliştirmeye yönelik faaliyetler yürütmektedir.</w:t>
      </w:r>
    </w:p>
    <w:p w14:paraId="01FB8656" w14:textId="0F2E5DF7" w:rsidR="000F163E" w:rsidRPr="00DE1E0F" w:rsidRDefault="000F163E" w:rsidP="00230B2D">
      <w:pPr>
        <w:jc w:val="both"/>
        <w:rPr>
          <w:rFonts w:asciiTheme="majorBidi" w:hAnsiTheme="majorBidi" w:cstheme="majorBidi"/>
          <w:sz w:val="24"/>
          <w:szCs w:val="24"/>
        </w:rPr>
      </w:pPr>
      <w:r w:rsidRPr="00DE1E0F">
        <w:rPr>
          <w:rFonts w:asciiTheme="majorBidi" w:hAnsiTheme="majorBidi" w:cstheme="majorBidi"/>
          <w:sz w:val="24"/>
          <w:szCs w:val="24"/>
        </w:rPr>
        <w:t xml:space="preserve">Kurum dışı paydaş katılımı bağlamında ise fakültemiz öğretim üyeleri, T.C. Kültür ve Turizm Bakanlığı Alevi-Bektaşi Kültür ve </w:t>
      </w:r>
      <w:proofErr w:type="spellStart"/>
      <w:r w:rsidRPr="00DE1E0F">
        <w:rPr>
          <w:rFonts w:asciiTheme="majorBidi" w:hAnsiTheme="majorBidi" w:cstheme="majorBidi"/>
          <w:sz w:val="24"/>
          <w:szCs w:val="24"/>
        </w:rPr>
        <w:t>Cemevleri</w:t>
      </w:r>
      <w:proofErr w:type="spellEnd"/>
      <w:r w:rsidRPr="00DE1E0F">
        <w:rPr>
          <w:rFonts w:asciiTheme="majorBidi" w:hAnsiTheme="majorBidi" w:cstheme="majorBidi"/>
          <w:sz w:val="24"/>
          <w:szCs w:val="24"/>
        </w:rPr>
        <w:t xml:space="preserve"> Başkanlığı tarafından düzenlenen </w:t>
      </w:r>
      <w:proofErr w:type="gramStart"/>
      <w:r w:rsidRPr="00DE1E0F">
        <w:rPr>
          <w:rFonts w:asciiTheme="majorBidi" w:hAnsiTheme="majorBidi" w:cstheme="majorBidi"/>
          <w:sz w:val="24"/>
          <w:szCs w:val="24"/>
        </w:rPr>
        <w:t>sempozyumlar</w:t>
      </w:r>
      <w:proofErr w:type="gramEnd"/>
      <w:r w:rsidRPr="00DE1E0F">
        <w:rPr>
          <w:rFonts w:asciiTheme="majorBidi" w:hAnsiTheme="majorBidi" w:cstheme="majorBidi"/>
          <w:sz w:val="24"/>
          <w:szCs w:val="24"/>
        </w:rPr>
        <w:t xml:space="preserve">, </w:t>
      </w:r>
      <w:proofErr w:type="spellStart"/>
      <w:r w:rsidRPr="00DE1E0F">
        <w:rPr>
          <w:rFonts w:asciiTheme="majorBidi" w:hAnsiTheme="majorBidi" w:cstheme="majorBidi"/>
          <w:sz w:val="24"/>
          <w:szCs w:val="24"/>
        </w:rPr>
        <w:t>çalıştaylar</w:t>
      </w:r>
      <w:proofErr w:type="spellEnd"/>
      <w:r w:rsidRPr="00DE1E0F">
        <w:rPr>
          <w:rFonts w:asciiTheme="majorBidi" w:hAnsiTheme="majorBidi" w:cstheme="majorBidi"/>
          <w:sz w:val="24"/>
          <w:szCs w:val="24"/>
        </w:rPr>
        <w:t xml:space="preserve"> ve akademisyenlerle istişare toplantıları gibi ulusal düzeydeki bilimsel ve akademik etkinliklere aktif olarak katılım sağlamaktadır. Bu etkinlikler, fakültemizin akademik bilgi birikiminin kamu kurumlarıyla paylaşılmasına ve araştırma çıktılarının uygulama alanlarıyla buluşturulmasına imkân tanımaktadır</w:t>
      </w:r>
      <w:r w:rsidR="00230B2D">
        <w:rPr>
          <w:rFonts w:asciiTheme="majorBidi" w:hAnsiTheme="majorBidi" w:cstheme="majorBidi"/>
          <w:sz w:val="24"/>
          <w:szCs w:val="24"/>
        </w:rPr>
        <w:t>.</w:t>
      </w:r>
      <w:r>
        <w:rPr>
          <w:rFonts w:asciiTheme="majorBidi" w:hAnsiTheme="majorBidi" w:cstheme="majorBidi"/>
          <w:sz w:val="24"/>
          <w:szCs w:val="24"/>
        </w:rPr>
        <w:t xml:space="preserve"> (</w:t>
      </w:r>
      <w:hyperlink r:id="rId631" w:history="1">
        <w:r w:rsidRPr="00CC68CC">
          <w:rPr>
            <w:rStyle w:val="Kpr"/>
            <w:rFonts w:asciiTheme="majorBidi" w:hAnsiTheme="majorBidi" w:cstheme="majorBidi"/>
            <w:sz w:val="24"/>
            <w:szCs w:val="24"/>
          </w:rPr>
          <w:t>Kanıt 15</w:t>
        </w:r>
      </w:hyperlink>
      <w:r w:rsidR="00230B2D">
        <w:rPr>
          <w:rFonts w:asciiTheme="majorBidi" w:hAnsiTheme="majorBidi" w:cstheme="majorBidi"/>
          <w:sz w:val="24"/>
          <w:szCs w:val="24"/>
        </w:rPr>
        <w:t>)</w:t>
      </w:r>
    </w:p>
    <w:p w14:paraId="295D4E29" w14:textId="77777777" w:rsidR="000F163E" w:rsidRDefault="000F163E" w:rsidP="000F163E">
      <w:pPr>
        <w:jc w:val="both"/>
        <w:rPr>
          <w:rFonts w:asciiTheme="majorBidi" w:hAnsiTheme="majorBidi" w:cstheme="majorBidi"/>
          <w:sz w:val="24"/>
          <w:szCs w:val="24"/>
        </w:rPr>
      </w:pPr>
      <w:r w:rsidRPr="00DE1E0F">
        <w:rPr>
          <w:rFonts w:asciiTheme="majorBidi" w:hAnsiTheme="majorBidi" w:cstheme="majorBidi"/>
          <w:sz w:val="24"/>
          <w:szCs w:val="24"/>
        </w:rPr>
        <w:t>Söz konusu katılımlar sayesinde fakültemizin akademik görünürlüğü artmakta; özellikle Alevi-Bektaşi kültürü ve inançları alanında yürütülen araştırmalarda kamu kurumlarıyla sürdürülebilir ve karşılıklı etkileşime dayalı iş birliği kanalları geliştirilmektedir. Bu durum, araştırma politikasının yalnızca akademik üretimle sınırlı kalmayıp toplumsal ve kurumsal paydaşlarla bütünleştiğini gösteren önemli bir kanıt niteliği taşımaktadır.</w:t>
      </w:r>
    </w:p>
    <w:p w14:paraId="7B8C4838" w14:textId="77777777" w:rsidR="000F163E" w:rsidRDefault="000F163E" w:rsidP="000F163E">
      <w:pPr>
        <w:jc w:val="both"/>
        <w:rPr>
          <w:rFonts w:asciiTheme="majorBidi" w:hAnsiTheme="majorBidi" w:cstheme="majorBidi"/>
          <w:sz w:val="24"/>
          <w:szCs w:val="24"/>
        </w:rPr>
      </w:pPr>
    </w:p>
    <w:p w14:paraId="4FBB8E92" w14:textId="77777777" w:rsidR="000F163E" w:rsidRPr="00BD4265" w:rsidRDefault="000F163E" w:rsidP="000F163E">
      <w:pPr>
        <w:jc w:val="both"/>
        <w:rPr>
          <w:rFonts w:asciiTheme="majorBidi" w:hAnsiTheme="majorBidi" w:cstheme="majorBidi"/>
          <w:b/>
          <w:bCs/>
          <w:sz w:val="24"/>
          <w:szCs w:val="24"/>
        </w:rPr>
      </w:pPr>
      <w:r w:rsidRPr="00BD4265">
        <w:rPr>
          <w:rFonts w:asciiTheme="majorBidi" w:hAnsiTheme="majorBidi" w:cstheme="majorBidi"/>
          <w:b/>
          <w:bCs/>
          <w:sz w:val="24"/>
          <w:szCs w:val="24"/>
        </w:rPr>
        <w:t>5. Araştırma performans göstergeleri</w:t>
      </w:r>
    </w:p>
    <w:p w14:paraId="69594530" w14:textId="77777777" w:rsidR="000F163E" w:rsidRPr="00BD4265" w:rsidRDefault="000F163E" w:rsidP="000F163E">
      <w:pPr>
        <w:jc w:val="both"/>
        <w:rPr>
          <w:rFonts w:asciiTheme="majorBidi" w:hAnsiTheme="majorBidi" w:cstheme="majorBidi"/>
          <w:sz w:val="24"/>
          <w:szCs w:val="24"/>
        </w:rPr>
      </w:pPr>
      <w:r w:rsidRPr="00BD4265">
        <w:rPr>
          <w:rFonts w:asciiTheme="majorBidi" w:hAnsiTheme="majorBidi" w:cstheme="majorBidi"/>
          <w:sz w:val="24"/>
          <w:szCs w:val="24"/>
        </w:rPr>
        <w:t>Mersin Üniversitesi İlahiyat Fakültesi’nde araştırma politikasının etkililiği ve sürdürülebilirliği, nicel ve nitel araştırma performans göstergeleri aracılığıyla izlenmektedir. Bu göstergeler, fakülte öğretim üyelerinin proje üretme kapasitesi, bilimsel yayın performansı ve ulusal araştırma destek programlarına katılım düzeyi üzerinden değerlendirilmektedir.</w:t>
      </w:r>
    </w:p>
    <w:p w14:paraId="20C02D96" w14:textId="77777777" w:rsidR="000F163E" w:rsidRPr="00BD4265" w:rsidRDefault="000F163E" w:rsidP="000F163E">
      <w:pPr>
        <w:jc w:val="both"/>
        <w:rPr>
          <w:rFonts w:asciiTheme="majorBidi" w:hAnsiTheme="majorBidi" w:cstheme="majorBidi"/>
          <w:sz w:val="24"/>
          <w:szCs w:val="24"/>
        </w:rPr>
      </w:pPr>
      <w:r w:rsidRPr="00BD4265">
        <w:rPr>
          <w:rFonts w:asciiTheme="majorBidi" w:hAnsiTheme="majorBidi" w:cstheme="majorBidi"/>
          <w:sz w:val="24"/>
          <w:szCs w:val="24"/>
        </w:rPr>
        <w:t>Bu kapsamda fakültemiz öğretim üyeleri tarafından TÜBİTAK destek programlarına yönelik proje başvuruları, araştırma performansının temel göstergelerinden biri olarak ele alınmaktadır. Son dönemde fakülte öğretim üyeleri tarafından:</w:t>
      </w:r>
    </w:p>
    <w:p w14:paraId="07A1A398" w14:textId="77777777" w:rsidR="000F163E" w:rsidRPr="00BD4265" w:rsidRDefault="000F163E" w:rsidP="000F163E">
      <w:pPr>
        <w:jc w:val="both"/>
        <w:rPr>
          <w:rFonts w:asciiTheme="majorBidi" w:hAnsiTheme="majorBidi" w:cstheme="majorBidi"/>
          <w:sz w:val="24"/>
          <w:szCs w:val="24"/>
        </w:rPr>
      </w:pPr>
      <w:r w:rsidRPr="00BD4265">
        <w:rPr>
          <w:rFonts w:asciiTheme="majorBidi" w:hAnsiTheme="majorBidi" w:cstheme="majorBidi"/>
          <w:sz w:val="24"/>
          <w:szCs w:val="24"/>
        </w:rPr>
        <w:t>2 adet TÜBİTAK 1002 (Hızlı Destek Programı),</w:t>
      </w:r>
    </w:p>
    <w:p w14:paraId="5F0DB85D" w14:textId="77777777" w:rsidR="000F163E" w:rsidRPr="00BD4265" w:rsidRDefault="000F163E" w:rsidP="000F163E">
      <w:pPr>
        <w:jc w:val="both"/>
        <w:rPr>
          <w:rFonts w:asciiTheme="majorBidi" w:hAnsiTheme="majorBidi" w:cstheme="majorBidi"/>
          <w:sz w:val="24"/>
          <w:szCs w:val="24"/>
        </w:rPr>
      </w:pPr>
      <w:r w:rsidRPr="00BD4265">
        <w:rPr>
          <w:rFonts w:asciiTheme="majorBidi" w:hAnsiTheme="majorBidi" w:cstheme="majorBidi"/>
          <w:sz w:val="24"/>
          <w:szCs w:val="24"/>
        </w:rPr>
        <w:t>1 adet TÜBİTAK 3005 (Sosyal ve Beşerî Bilimler Araştırma Programı),</w:t>
      </w:r>
    </w:p>
    <w:p w14:paraId="2C669FD4" w14:textId="77777777" w:rsidR="000F163E" w:rsidRPr="00BD4265" w:rsidRDefault="000F163E" w:rsidP="000F163E">
      <w:pPr>
        <w:jc w:val="both"/>
        <w:rPr>
          <w:rFonts w:asciiTheme="majorBidi" w:hAnsiTheme="majorBidi" w:cstheme="majorBidi"/>
          <w:sz w:val="24"/>
          <w:szCs w:val="24"/>
        </w:rPr>
      </w:pPr>
      <w:r w:rsidRPr="00BD4265">
        <w:rPr>
          <w:rFonts w:asciiTheme="majorBidi" w:hAnsiTheme="majorBidi" w:cstheme="majorBidi"/>
          <w:sz w:val="24"/>
          <w:szCs w:val="24"/>
        </w:rPr>
        <w:t>1 adet TÜBİTAK 3501 (Kariyer Geliştirme Programı)</w:t>
      </w:r>
    </w:p>
    <w:p w14:paraId="780E4BE6" w14:textId="77777777" w:rsidR="000F163E" w:rsidRPr="00BD4265" w:rsidRDefault="000F163E" w:rsidP="000F163E">
      <w:pPr>
        <w:jc w:val="both"/>
        <w:rPr>
          <w:rFonts w:asciiTheme="majorBidi" w:hAnsiTheme="majorBidi" w:cstheme="majorBidi"/>
          <w:sz w:val="24"/>
          <w:szCs w:val="24"/>
        </w:rPr>
      </w:pPr>
    </w:p>
    <w:p w14:paraId="5782A61F" w14:textId="2B664041" w:rsidR="000F163E" w:rsidRPr="00BD4265" w:rsidRDefault="000F163E" w:rsidP="00A268D5">
      <w:pPr>
        <w:jc w:val="both"/>
        <w:rPr>
          <w:rFonts w:asciiTheme="majorBidi" w:hAnsiTheme="majorBidi" w:cstheme="majorBidi"/>
          <w:sz w:val="24"/>
          <w:szCs w:val="24"/>
        </w:rPr>
      </w:pPr>
      <w:proofErr w:type="gramStart"/>
      <w:r w:rsidRPr="00BD4265">
        <w:rPr>
          <w:rFonts w:asciiTheme="majorBidi" w:hAnsiTheme="majorBidi" w:cstheme="majorBidi"/>
          <w:sz w:val="24"/>
          <w:szCs w:val="24"/>
        </w:rPr>
        <w:t>kapsamında</w:t>
      </w:r>
      <w:proofErr w:type="gramEnd"/>
      <w:r w:rsidRPr="00BD4265">
        <w:rPr>
          <w:rFonts w:asciiTheme="majorBidi" w:hAnsiTheme="majorBidi" w:cstheme="majorBidi"/>
          <w:sz w:val="24"/>
          <w:szCs w:val="24"/>
        </w:rPr>
        <w:t xml:space="preserve"> proje başvurusu gerçekleştirilmiştir. Bu başvurular, fakültemizde araştırma kültürünün kurumsallaştığını ve öğretim üyelerinin ulusal araştırma fonlarına erişim konusunda aktif bir tutum sergilediğini göstermektedir</w:t>
      </w:r>
      <w:r w:rsidR="00A268D5">
        <w:rPr>
          <w:rFonts w:asciiTheme="majorBidi" w:hAnsiTheme="majorBidi" w:cstheme="majorBidi"/>
          <w:sz w:val="24"/>
          <w:szCs w:val="24"/>
        </w:rPr>
        <w:t>.</w:t>
      </w:r>
    </w:p>
    <w:p w14:paraId="4A2BDEEF" w14:textId="10ACB97D" w:rsidR="000F163E" w:rsidRPr="00BD4265" w:rsidRDefault="000F163E" w:rsidP="006D5EAF">
      <w:pPr>
        <w:jc w:val="both"/>
        <w:rPr>
          <w:rFonts w:asciiTheme="majorBidi" w:hAnsiTheme="majorBidi" w:cstheme="majorBidi"/>
          <w:sz w:val="24"/>
          <w:szCs w:val="24"/>
        </w:rPr>
      </w:pPr>
      <w:r w:rsidRPr="00BD4265">
        <w:rPr>
          <w:rFonts w:asciiTheme="majorBidi" w:hAnsiTheme="majorBidi" w:cstheme="majorBidi"/>
          <w:sz w:val="24"/>
          <w:szCs w:val="24"/>
        </w:rPr>
        <w:t xml:space="preserve">Araştırma performansının bir diğer önemli göstergesi, öğretim üyelerinin bilimsel yayın üretkenliğidir. Fakültemiz öğretim üyelerinin ulusal ve uluslararası hakemli dergilerde yayımlanan makaleleri, kitap ve kitap bölümleri ile diğer akademik çıktıları, Mersin Üniversitesi Akademik Performans Bilgi Sistemi (APBS) üzerinden düzenli ve şeffaf biçimde </w:t>
      </w:r>
      <w:r w:rsidRPr="00BD4265">
        <w:rPr>
          <w:rFonts w:asciiTheme="majorBidi" w:hAnsiTheme="majorBidi" w:cstheme="majorBidi"/>
          <w:sz w:val="24"/>
          <w:szCs w:val="24"/>
        </w:rPr>
        <w:lastRenderedPageBreak/>
        <w:t>izlenmektedir. Her bir öğretim üyesine ait akademik üretim verileri, üniversitenin resmi bilgi sistemi aracılığıyla erişime açık olup güncel olarak takip edilmektedir</w:t>
      </w:r>
      <w:r w:rsidR="006D5EAF">
        <w:rPr>
          <w:rFonts w:asciiTheme="majorBidi" w:hAnsiTheme="majorBidi" w:cstheme="majorBidi"/>
          <w:sz w:val="24"/>
          <w:szCs w:val="24"/>
        </w:rPr>
        <w:t>.</w:t>
      </w:r>
    </w:p>
    <w:p w14:paraId="10145157" w14:textId="77777777" w:rsidR="000F163E" w:rsidRDefault="000F163E" w:rsidP="000F163E">
      <w:pPr>
        <w:jc w:val="both"/>
        <w:rPr>
          <w:rFonts w:asciiTheme="majorBidi" w:hAnsiTheme="majorBidi" w:cstheme="majorBidi"/>
          <w:sz w:val="24"/>
          <w:szCs w:val="24"/>
        </w:rPr>
      </w:pPr>
      <w:r w:rsidRPr="00BD4265">
        <w:rPr>
          <w:rFonts w:asciiTheme="majorBidi" w:hAnsiTheme="majorBidi" w:cstheme="majorBidi"/>
          <w:sz w:val="24"/>
          <w:szCs w:val="24"/>
        </w:rPr>
        <w:t>Araştırma performansına ilişkin bu göstergeler, Fakülte Araştırma ve Geliştirme Komisyonu tarafından izlenmekte; elde edilen veriler, fakülte yönetimi ve ilgili kurullarda değerlendirilerek araştırma kapasitesinin artırılmasına yönelik iyileştirme çalışmaları planlanmaktadır. Böylece araştırma performansı, yalnızca sayısal çıktılarla değil, süreklilik ve gelişim odaklı bir yaklaşım içinde ele alınmaktadır.</w:t>
      </w:r>
    </w:p>
    <w:p w14:paraId="76813A43" w14:textId="77777777" w:rsidR="000F163E" w:rsidRDefault="000F163E" w:rsidP="000F163E">
      <w:pPr>
        <w:jc w:val="both"/>
        <w:rPr>
          <w:rFonts w:asciiTheme="majorBidi" w:hAnsiTheme="majorBidi" w:cstheme="majorBidi"/>
          <w:sz w:val="24"/>
          <w:szCs w:val="24"/>
        </w:rPr>
      </w:pPr>
    </w:p>
    <w:p w14:paraId="56A51D5E" w14:textId="77777777" w:rsidR="000F163E" w:rsidRPr="00617A16" w:rsidRDefault="000F163E" w:rsidP="000F163E">
      <w:pPr>
        <w:jc w:val="both"/>
        <w:rPr>
          <w:rFonts w:asciiTheme="majorBidi" w:hAnsiTheme="majorBidi" w:cstheme="majorBidi"/>
          <w:b/>
          <w:bCs/>
          <w:sz w:val="24"/>
          <w:szCs w:val="24"/>
        </w:rPr>
      </w:pPr>
      <w:r w:rsidRPr="00617A16">
        <w:rPr>
          <w:rFonts w:asciiTheme="majorBidi" w:hAnsiTheme="majorBidi" w:cstheme="majorBidi"/>
          <w:b/>
          <w:bCs/>
          <w:sz w:val="24"/>
          <w:szCs w:val="24"/>
        </w:rPr>
        <w:t xml:space="preserve">C.1.2. Araştırma-Geliştirme Süreçlerinin Yönetimi Ve </w:t>
      </w:r>
      <w:proofErr w:type="spellStart"/>
      <w:r w:rsidRPr="00617A16">
        <w:rPr>
          <w:rFonts w:asciiTheme="majorBidi" w:hAnsiTheme="majorBidi" w:cstheme="majorBidi"/>
          <w:b/>
          <w:bCs/>
          <w:sz w:val="24"/>
          <w:szCs w:val="24"/>
        </w:rPr>
        <w:t>Organizasyonel</w:t>
      </w:r>
      <w:proofErr w:type="spellEnd"/>
      <w:r w:rsidRPr="00617A16">
        <w:rPr>
          <w:rFonts w:asciiTheme="majorBidi" w:hAnsiTheme="majorBidi" w:cstheme="majorBidi"/>
          <w:b/>
          <w:bCs/>
          <w:sz w:val="24"/>
          <w:szCs w:val="24"/>
        </w:rPr>
        <w:t xml:space="preserve"> Yapısı</w:t>
      </w:r>
    </w:p>
    <w:p w14:paraId="176470E6" w14:textId="77777777" w:rsidR="000F163E" w:rsidRPr="00617A16" w:rsidRDefault="000F163E" w:rsidP="000F163E">
      <w:pPr>
        <w:jc w:val="both"/>
        <w:rPr>
          <w:rFonts w:asciiTheme="majorBidi" w:hAnsiTheme="majorBidi" w:cstheme="majorBidi"/>
          <w:sz w:val="24"/>
          <w:szCs w:val="24"/>
        </w:rPr>
      </w:pPr>
      <w:r w:rsidRPr="00617A16">
        <w:rPr>
          <w:rFonts w:asciiTheme="majorBidi" w:hAnsiTheme="majorBidi" w:cstheme="majorBidi"/>
          <w:sz w:val="24"/>
          <w:szCs w:val="24"/>
        </w:rPr>
        <w:t xml:space="preserve">Mersin Üniversitesi İlahiyat Fakültesi’nde araştırma-geliştirme süreçleri, fakültenin </w:t>
      </w:r>
      <w:proofErr w:type="gramStart"/>
      <w:r w:rsidRPr="00617A16">
        <w:rPr>
          <w:rFonts w:asciiTheme="majorBidi" w:hAnsiTheme="majorBidi" w:cstheme="majorBidi"/>
          <w:sz w:val="24"/>
          <w:szCs w:val="24"/>
        </w:rPr>
        <w:t>misyonu</w:t>
      </w:r>
      <w:proofErr w:type="gramEnd"/>
      <w:r w:rsidRPr="00617A16">
        <w:rPr>
          <w:rFonts w:asciiTheme="majorBidi" w:hAnsiTheme="majorBidi" w:cstheme="majorBidi"/>
          <w:sz w:val="24"/>
          <w:szCs w:val="24"/>
        </w:rPr>
        <w:t xml:space="preserve"> ve araştırma politikasıyla uyumlu biçimde tanımlı, planlı ve kurumsal bir organizasyon yapısı içerisinde yönetilmektedir. Bu kapsamda fakülte bünyesinde oluşturulan Araştırma ve Geliştirme Komisyonu, Dekanlık tarafından yetkilendirilmiş olup araştırma faaliyetlerinin planlanması, koordinasyonu, izlenmesi ve geliştirilmesinden sorumlu temel yönetsel yapı olarak görev yapmaktadır.</w:t>
      </w:r>
    </w:p>
    <w:p w14:paraId="034BE18E" w14:textId="24790F42" w:rsidR="000F163E" w:rsidRPr="00617A16" w:rsidRDefault="000F163E" w:rsidP="00FF5055">
      <w:pPr>
        <w:jc w:val="both"/>
        <w:rPr>
          <w:rFonts w:asciiTheme="majorBidi" w:hAnsiTheme="majorBidi" w:cstheme="majorBidi"/>
          <w:sz w:val="24"/>
          <w:szCs w:val="24"/>
        </w:rPr>
      </w:pPr>
      <w:r w:rsidRPr="00617A16">
        <w:rPr>
          <w:rFonts w:asciiTheme="majorBidi" w:hAnsiTheme="majorBidi" w:cstheme="majorBidi"/>
          <w:sz w:val="24"/>
          <w:szCs w:val="24"/>
        </w:rPr>
        <w:t xml:space="preserve">Araştırma-geliştirme süreçleri; lisans düzeyinde öğrenci merkezli araştırma faaliyetlerinden (Araştırma Teknikleri dersi, öğrenci projeleri, </w:t>
      </w:r>
      <w:proofErr w:type="gramStart"/>
      <w:r w:rsidRPr="00617A16">
        <w:rPr>
          <w:rFonts w:asciiTheme="majorBidi" w:hAnsiTheme="majorBidi" w:cstheme="majorBidi"/>
          <w:sz w:val="24"/>
          <w:szCs w:val="24"/>
        </w:rPr>
        <w:t>sempozyum</w:t>
      </w:r>
      <w:proofErr w:type="gramEnd"/>
      <w:r w:rsidRPr="00617A16">
        <w:rPr>
          <w:rFonts w:asciiTheme="majorBidi" w:hAnsiTheme="majorBidi" w:cstheme="majorBidi"/>
          <w:sz w:val="24"/>
          <w:szCs w:val="24"/>
        </w:rPr>
        <w:t xml:space="preserve"> ve yayın süreçleri), öğretim üyelerinin ulusal ve uluslararası proje başvurularına, </w:t>
      </w:r>
      <w:proofErr w:type="spellStart"/>
      <w:r w:rsidRPr="00617A16">
        <w:rPr>
          <w:rFonts w:asciiTheme="majorBidi" w:hAnsiTheme="majorBidi" w:cstheme="majorBidi"/>
          <w:sz w:val="24"/>
          <w:szCs w:val="24"/>
        </w:rPr>
        <w:t>disiplinlerarası</w:t>
      </w:r>
      <w:proofErr w:type="spellEnd"/>
      <w:r w:rsidRPr="00617A16">
        <w:rPr>
          <w:rFonts w:asciiTheme="majorBidi" w:hAnsiTheme="majorBidi" w:cstheme="majorBidi"/>
          <w:sz w:val="24"/>
          <w:szCs w:val="24"/>
        </w:rPr>
        <w:t xml:space="preserve"> ve kurum dışı paydaşlarla yürütülen iş birliklerine kadar bütüncül bir yaklaşım içinde ele alınmaktadır. Bu süreçlerde akademik birimler, uygulama ve araştırma merkezleri ile fakülte yönetimi arasında eşgüdüm ve iş birliği esasına dayalı bir organizasyon modeli benimsenmiştir</w:t>
      </w:r>
      <w:r w:rsidR="00FF5055">
        <w:rPr>
          <w:rFonts w:asciiTheme="majorBidi" w:hAnsiTheme="majorBidi" w:cstheme="majorBidi"/>
          <w:sz w:val="24"/>
          <w:szCs w:val="24"/>
        </w:rPr>
        <w:t>.</w:t>
      </w:r>
    </w:p>
    <w:p w14:paraId="1118A854" w14:textId="77777777" w:rsidR="000F163E" w:rsidRDefault="000F163E" w:rsidP="000F163E">
      <w:pPr>
        <w:jc w:val="both"/>
        <w:rPr>
          <w:rFonts w:asciiTheme="majorBidi" w:hAnsiTheme="majorBidi" w:cstheme="majorBidi"/>
          <w:sz w:val="24"/>
          <w:szCs w:val="24"/>
        </w:rPr>
      </w:pPr>
      <w:r w:rsidRPr="00617A16">
        <w:rPr>
          <w:rFonts w:asciiTheme="majorBidi" w:hAnsiTheme="majorBidi" w:cstheme="majorBidi"/>
          <w:sz w:val="24"/>
          <w:szCs w:val="24"/>
        </w:rPr>
        <w:t>Araştırma faaliyetlerine ilişkin karar alma, uygulama ve izleme süreçleri; fakülte kurulları ve Araştırma ve Geliştirme Komisyonu aracılığıyla yürütülmekte, araştırma performansına ilişkin veriler üniversitenin resmi bilgi sistemleri üzerinden düzenli olarak takip edilmektedir. Böylece araştırma-geliştirme süreçleri, bireysel akademik çabaların ötesine geçerek kurumsal, izlenebilir ve sürdürülebilir bir yapıya kavuşturulmaktadır.</w:t>
      </w:r>
    </w:p>
    <w:p w14:paraId="4432F504" w14:textId="6EDEB24F" w:rsidR="00691474" w:rsidRDefault="00D6765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C.1.3. Araştırmaların Yerel / Bölgesel / Ulusal İhtiyaç ve Taleplerle İlişkisi</w:t>
      </w:r>
    </w:p>
    <w:p w14:paraId="1CBB5401" w14:textId="75BD85E2" w:rsidR="00B8589D" w:rsidRPr="0003359E" w:rsidRDefault="00D67653" w:rsidP="008C582B">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Kurumumuz, araştırmaların yerel/bölgesel/ulusal ihtiyaç ve taleplerle ilişkilendirilmesine yönelik süreci Kalite El Kitabı’nda belirlemiş olup çalışmalar bu çerçevede yürütülmektedir. (</w:t>
      </w:r>
      <w:hyperlink r:id="rId632">
        <w:r>
          <w:rPr>
            <w:rFonts w:ascii="Times New Roman" w:eastAsia="Times New Roman" w:hAnsi="Times New Roman" w:cs="Times New Roman"/>
            <w:color w:val="467886"/>
            <w:sz w:val="24"/>
            <w:szCs w:val="24"/>
            <w:u w:val="single"/>
          </w:rPr>
          <w:t>Kanıt 1</w:t>
        </w:r>
      </w:hyperlink>
      <w:r>
        <w:rPr>
          <w:rFonts w:ascii="Times New Roman" w:eastAsia="Times New Roman" w:hAnsi="Times New Roman" w:cs="Times New Roman"/>
          <w:sz w:val="24"/>
          <w:szCs w:val="24"/>
        </w:rPr>
        <w:t>) Kurum bünyesinde yürütülen araştırmaların bu hususları karşılayabilmesi amacıyla Ara</w:t>
      </w:r>
      <w:r w:rsidR="00FC5BD8">
        <w:rPr>
          <w:rFonts w:ascii="Times New Roman" w:eastAsia="Times New Roman" w:hAnsi="Times New Roman" w:cs="Times New Roman"/>
          <w:sz w:val="24"/>
          <w:szCs w:val="24"/>
        </w:rPr>
        <w:t>ştırma ve Geliştirme Komisyonu</w:t>
      </w:r>
      <w:r w:rsidR="00C236BB">
        <w:rPr>
          <w:rFonts w:ascii="Times New Roman" w:eastAsia="Times New Roman" w:hAnsi="Times New Roman" w:cs="Times New Roman"/>
          <w:sz w:val="24"/>
          <w:szCs w:val="24"/>
        </w:rPr>
        <w:t xml:space="preserve"> oluşturulmuş (</w:t>
      </w:r>
      <w:hyperlink r:id="rId633" w:history="1">
        <w:r w:rsidR="00C236BB" w:rsidRPr="00C236BB">
          <w:rPr>
            <w:rStyle w:val="Kpr"/>
            <w:rFonts w:ascii="Times New Roman" w:eastAsia="Times New Roman" w:hAnsi="Times New Roman" w:cs="Times New Roman"/>
            <w:sz w:val="24"/>
            <w:szCs w:val="24"/>
          </w:rPr>
          <w:t>Kanıt 2</w:t>
        </w:r>
      </w:hyperlink>
      <w:r w:rsidR="00C236BB">
        <w:rPr>
          <w:rFonts w:ascii="Times New Roman" w:eastAsia="Times New Roman" w:hAnsi="Times New Roman" w:cs="Times New Roman"/>
          <w:sz w:val="24"/>
          <w:szCs w:val="24"/>
        </w:rPr>
        <w:t>)</w:t>
      </w:r>
      <w:r w:rsidR="00FC5BD8">
        <w:rPr>
          <w:rFonts w:ascii="Times New Roman" w:eastAsia="Times New Roman" w:hAnsi="Times New Roman" w:cs="Times New Roman"/>
          <w:sz w:val="24"/>
          <w:szCs w:val="24"/>
        </w:rPr>
        <w:t xml:space="preserve"> </w:t>
      </w:r>
      <w:r w:rsidR="00C236BB">
        <w:rPr>
          <w:rFonts w:ascii="Times New Roman" w:eastAsia="Times New Roman" w:hAnsi="Times New Roman" w:cs="Times New Roman"/>
          <w:sz w:val="24"/>
          <w:szCs w:val="24"/>
        </w:rPr>
        <w:t xml:space="preserve">oluşturulan bu komisyon, </w:t>
      </w:r>
      <w:r w:rsidR="00FC5BD8">
        <w:rPr>
          <w:rFonts w:ascii="Times New Roman" w:eastAsia="Times New Roman" w:hAnsi="Times New Roman" w:cs="Times New Roman"/>
          <w:sz w:val="24"/>
          <w:szCs w:val="24"/>
        </w:rPr>
        <w:t xml:space="preserve">diğer komisyonlarla </w:t>
      </w:r>
      <w:r>
        <w:rPr>
          <w:rFonts w:ascii="Times New Roman" w:eastAsia="Times New Roman" w:hAnsi="Times New Roman" w:cs="Times New Roman"/>
          <w:sz w:val="24"/>
          <w:szCs w:val="24"/>
        </w:rPr>
        <w:t xml:space="preserve">koordineli çalışmakta; gerektiğinde yapılacak düzenleme ve işleyiş önerilerini dekanlık makamının bilgisine ve onayına sunmaktadır. </w:t>
      </w:r>
      <w:r w:rsidR="006D7AAB">
        <w:rPr>
          <w:rFonts w:ascii="Times New Roman" w:eastAsia="Times New Roman" w:hAnsi="Times New Roman" w:cs="Times New Roman"/>
          <w:sz w:val="24"/>
          <w:szCs w:val="24"/>
        </w:rPr>
        <w:t>(</w:t>
      </w:r>
      <w:hyperlink r:id="rId634" w:history="1">
        <w:r w:rsidR="006D7AAB" w:rsidRPr="006D7AAB">
          <w:rPr>
            <w:rStyle w:val="Kpr"/>
            <w:rFonts w:ascii="Times New Roman" w:eastAsia="Times New Roman" w:hAnsi="Times New Roman" w:cs="Times New Roman"/>
            <w:sz w:val="24"/>
            <w:szCs w:val="24"/>
          </w:rPr>
          <w:t>Kanıt 3</w:t>
        </w:r>
      </w:hyperlink>
      <w:r w:rsidR="006D7AAB">
        <w:rPr>
          <w:rFonts w:ascii="Times New Roman" w:eastAsia="Times New Roman" w:hAnsi="Times New Roman" w:cs="Times New Roman"/>
          <w:sz w:val="24"/>
          <w:szCs w:val="24"/>
        </w:rPr>
        <w:t xml:space="preserve"> ve </w:t>
      </w:r>
      <w:hyperlink r:id="rId635" w:history="1">
        <w:r w:rsidR="006D7AAB" w:rsidRPr="006D7AAB">
          <w:rPr>
            <w:rStyle w:val="Kpr"/>
            <w:rFonts w:ascii="Times New Roman" w:eastAsia="Times New Roman" w:hAnsi="Times New Roman" w:cs="Times New Roman"/>
            <w:sz w:val="24"/>
            <w:szCs w:val="24"/>
          </w:rPr>
          <w:t>4</w:t>
        </w:r>
      </w:hyperlink>
      <w:r w:rsidR="006D7AAB">
        <w:rPr>
          <w:rFonts w:ascii="Times New Roman" w:eastAsia="Times New Roman" w:hAnsi="Times New Roman" w:cs="Times New Roman"/>
          <w:sz w:val="24"/>
          <w:szCs w:val="24"/>
        </w:rPr>
        <w:t>)</w:t>
      </w:r>
    </w:p>
    <w:p w14:paraId="01914E33" w14:textId="66AC2EC9" w:rsidR="00523B8C" w:rsidRDefault="00D67653" w:rsidP="00CC292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Fakültemizde yürütülen akademik faaliyetler, oluşturulan komisyonlar ve hazırlanan Kalite El Kitabı sayesinde daha disiplinli, düzenli, sağlıklı ve verimli bir yapıya kavuşmuştur. Bu doğrultuda kurumumuz, benimsediği Ar-Ge politika ve stratejileri çerçevesinde, belirtilen talep, öncelik ve beklentileri gözeterek çeşitli </w:t>
      </w:r>
      <w:proofErr w:type="gramStart"/>
      <w:r>
        <w:rPr>
          <w:rFonts w:ascii="Times New Roman" w:eastAsia="Times New Roman" w:hAnsi="Times New Roman" w:cs="Times New Roman"/>
          <w:sz w:val="24"/>
          <w:szCs w:val="24"/>
        </w:rPr>
        <w:t>sempozyum</w:t>
      </w:r>
      <w:proofErr w:type="gramEnd"/>
      <w:r>
        <w:rPr>
          <w:rFonts w:ascii="Times New Roman" w:eastAsia="Times New Roman" w:hAnsi="Times New Roman" w:cs="Times New Roman"/>
          <w:sz w:val="24"/>
          <w:szCs w:val="24"/>
        </w:rPr>
        <w:t xml:space="preserve">, konferans, panel, seminer ve </w:t>
      </w:r>
      <w:r>
        <w:rPr>
          <w:rFonts w:ascii="Times New Roman" w:eastAsia="Times New Roman" w:hAnsi="Times New Roman" w:cs="Times New Roman"/>
          <w:sz w:val="24"/>
          <w:szCs w:val="24"/>
        </w:rPr>
        <w:lastRenderedPageBreak/>
        <w:t>söyleşiler düzenlemiştir. Fakültemiz öğretim üyeleri de bu kapsamda akademik faaliyetlerde bulunmuşlardır. (</w:t>
      </w:r>
      <w:hyperlink r:id="rId636" w:history="1">
        <w:r w:rsidR="00BC374B" w:rsidRPr="00BC374B">
          <w:rPr>
            <w:rStyle w:val="Kpr"/>
            <w:rFonts w:asciiTheme="majorBidi" w:hAnsiTheme="majorBidi" w:cstheme="majorBidi"/>
            <w:sz w:val="24"/>
            <w:szCs w:val="24"/>
          </w:rPr>
          <w:t>Kanıt</w:t>
        </w:r>
      </w:hyperlink>
      <w:r w:rsidR="00BC374B">
        <w:rPr>
          <w:rFonts w:asciiTheme="majorBidi" w:hAnsiTheme="majorBidi" w:cstheme="majorBidi"/>
          <w:sz w:val="24"/>
          <w:szCs w:val="24"/>
        </w:rPr>
        <w:t xml:space="preserve"> </w:t>
      </w:r>
      <w:r w:rsidR="00CC292A">
        <w:rPr>
          <w:rFonts w:asciiTheme="majorBidi" w:hAnsiTheme="majorBidi" w:cstheme="majorBidi"/>
          <w:sz w:val="24"/>
          <w:szCs w:val="24"/>
        </w:rPr>
        <w:t>5</w:t>
      </w:r>
      <w:r>
        <w:rPr>
          <w:rFonts w:ascii="Times New Roman" w:eastAsia="Times New Roman" w:hAnsi="Times New Roman" w:cs="Times New Roman"/>
          <w:sz w:val="24"/>
          <w:szCs w:val="24"/>
        </w:rPr>
        <w:t xml:space="preserve">) </w:t>
      </w:r>
    </w:p>
    <w:p w14:paraId="7A9398B4" w14:textId="50236708" w:rsidR="00392B88" w:rsidRDefault="00392B88" w:rsidP="0095088D">
      <w:pPr>
        <w:spacing w:before="240" w:after="240" w:line="360" w:lineRule="auto"/>
        <w:jc w:val="both"/>
        <w:rPr>
          <w:rFonts w:ascii="Times New Roman" w:eastAsia="Times New Roman" w:hAnsi="Times New Roman" w:cs="Times New Roman"/>
          <w:sz w:val="24"/>
          <w:szCs w:val="24"/>
        </w:rPr>
      </w:pPr>
      <w:r w:rsidRPr="00392B88">
        <w:rPr>
          <w:rFonts w:ascii="Times New Roman" w:eastAsia="Times New Roman" w:hAnsi="Times New Roman" w:cs="Times New Roman"/>
          <w:sz w:val="24"/>
          <w:szCs w:val="24"/>
        </w:rPr>
        <w:t xml:space="preserve">Akademik personelimiz, üniversite içi (BAP) ve üniversite dışı (TÜBİTAK) desteklerle çeşitli projeler yürütmüştür. B.3.1. </w:t>
      </w:r>
      <w:proofErr w:type="spellStart"/>
      <w:r w:rsidRPr="00392B88">
        <w:rPr>
          <w:rFonts w:ascii="Times New Roman" w:eastAsia="Times New Roman" w:hAnsi="Times New Roman" w:cs="Times New Roman"/>
          <w:sz w:val="24"/>
          <w:szCs w:val="24"/>
        </w:rPr>
        <w:t>altbaşlığında</w:t>
      </w:r>
      <w:proofErr w:type="spellEnd"/>
      <w:r w:rsidRPr="00392B88">
        <w:rPr>
          <w:rFonts w:ascii="Times New Roman" w:eastAsia="Times New Roman" w:hAnsi="Times New Roman" w:cs="Times New Roman"/>
          <w:sz w:val="24"/>
          <w:szCs w:val="24"/>
        </w:rPr>
        <w:t xml:space="preserve"> detayları aktarılan 2209-A TÜBİTAK projeleri b kapsamda örnek verilebilir.  (</w:t>
      </w:r>
      <w:hyperlink r:id="rId637" w:history="1">
        <w:r w:rsidRPr="00392B88">
          <w:rPr>
            <w:rStyle w:val="Kpr"/>
            <w:rFonts w:ascii="Times New Roman" w:eastAsia="Times New Roman" w:hAnsi="Times New Roman" w:cs="Times New Roman"/>
            <w:sz w:val="24"/>
            <w:szCs w:val="24"/>
          </w:rPr>
          <w:t xml:space="preserve"> Kanıt 6</w:t>
        </w:r>
      </w:hyperlink>
      <w:r w:rsidRPr="00392B88">
        <w:rPr>
          <w:rFonts w:ascii="Times New Roman" w:eastAsia="Times New Roman" w:hAnsi="Times New Roman" w:cs="Times New Roman"/>
          <w:sz w:val="24"/>
          <w:szCs w:val="24"/>
        </w:rPr>
        <w:t xml:space="preserve"> ,</w:t>
      </w:r>
      <w:hyperlink r:id="rId638" w:history="1">
        <w:r w:rsidRPr="00392B88">
          <w:rPr>
            <w:rStyle w:val="Kpr"/>
            <w:rFonts w:ascii="Times New Roman" w:eastAsia="Times New Roman" w:hAnsi="Times New Roman" w:cs="Times New Roman"/>
            <w:sz w:val="24"/>
            <w:szCs w:val="24"/>
          </w:rPr>
          <w:t xml:space="preserve"> </w:t>
        </w:r>
      </w:hyperlink>
      <w:hyperlink r:id="rId639" w:history="1">
        <w:r w:rsidRPr="00392B88">
          <w:rPr>
            <w:rStyle w:val="Kpr"/>
            <w:rFonts w:ascii="Times New Roman" w:eastAsia="Times New Roman" w:hAnsi="Times New Roman" w:cs="Times New Roman"/>
            <w:sz w:val="24"/>
            <w:szCs w:val="24"/>
          </w:rPr>
          <w:t>Kanıt 7</w:t>
        </w:r>
      </w:hyperlink>
      <w:r w:rsidRPr="00392B88">
        <w:rPr>
          <w:rFonts w:ascii="Times New Roman" w:eastAsia="Times New Roman" w:hAnsi="Times New Roman" w:cs="Times New Roman"/>
          <w:sz w:val="24"/>
          <w:szCs w:val="24"/>
        </w:rPr>
        <w:t xml:space="preserve">) Ayrıca, fakültemiz akademik personeli tarafından tamamlanmış iki BAP projesi mevcuttur. </w:t>
      </w:r>
      <w:hyperlink r:id="rId640" w:history="1">
        <w:r w:rsidR="0095088D" w:rsidRPr="0095088D">
          <w:rPr>
            <w:rStyle w:val="Kpr"/>
            <w:rFonts w:ascii="Times New Roman" w:eastAsia="Times New Roman" w:hAnsi="Times New Roman" w:cs="Times New Roman"/>
            <w:sz w:val="24"/>
            <w:szCs w:val="24"/>
          </w:rPr>
          <w:t xml:space="preserve">Kanıt </w:t>
        </w:r>
      </w:hyperlink>
      <w:r w:rsidR="0095088D" w:rsidRPr="0095088D">
        <w:rPr>
          <w:rFonts w:ascii="Times New Roman" w:eastAsia="Times New Roman" w:hAnsi="Times New Roman" w:cs="Times New Roman"/>
          <w:sz w:val="24"/>
          <w:szCs w:val="24"/>
        </w:rPr>
        <w:t>8 ,</w:t>
      </w:r>
      <w:hyperlink r:id="rId641" w:history="1">
        <w:r w:rsidR="0095088D" w:rsidRPr="0095088D">
          <w:rPr>
            <w:rStyle w:val="Kpr"/>
            <w:rFonts w:ascii="Times New Roman" w:eastAsia="Times New Roman" w:hAnsi="Times New Roman" w:cs="Times New Roman"/>
            <w:sz w:val="24"/>
            <w:szCs w:val="24"/>
          </w:rPr>
          <w:t xml:space="preserve"> Kanıt 9</w:t>
        </w:r>
      </w:hyperlink>
    </w:p>
    <w:p w14:paraId="520FE701" w14:textId="71224238" w:rsidR="00691474" w:rsidRDefault="00D67653" w:rsidP="00851F82">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dergimiz olan Mersin İlahiyat Dergisi de 2025 yılı itibarıyla kurulmuş (</w:t>
      </w:r>
      <w:hyperlink r:id="rId642">
        <w:r w:rsidR="0095088D">
          <w:rPr>
            <w:rFonts w:ascii="Times New Roman" w:eastAsia="Times New Roman" w:hAnsi="Times New Roman" w:cs="Times New Roman"/>
            <w:color w:val="467886"/>
            <w:sz w:val="24"/>
            <w:szCs w:val="24"/>
            <w:u w:val="single"/>
          </w:rPr>
          <w:t>Kanıt 10</w:t>
        </w:r>
      </w:hyperlink>
      <w:r>
        <w:rPr>
          <w:rFonts w:ascii="Times New Roman" w:eastAsia="Times New Roman" w:hAnsi="Times New Roman" w:cs="Times New Roman"/>
          <w:sz w:val="24"/>
          <w:szCs w:val="24"/>
        </w:rPr>
        <w:t>) ve Eylül ayında ilk sayısını yayımlamıştır. (</w:t>
      </w:r>
      <w:hyperlink r:id="rId643">
        <w:r w:rsidR="0095088D">
          <w:rPr>
            <w:rFonts w:ascii="Times New Roman" w:eastAsia="Times New Roman" w:hAnsi="Times New Roman" w:cs="Times New Roman"/>
            <w:color w:val="467886"/>
            <w:sz w:val="24"/>
            <w:szCs w:val="24"/>
            <w:u w:val="single"/>
          </w:rPr>
          <w:t>Kanıt 11</w:t>
        </w:r>
      </w:hyperlink>
      <w:r>
        <w:rPr>
          <w:rFonts w:ascii="Times New Roman" w:eastAsia="Times New Roman" w:hAnsi="Times New Roman" w:cs="Times New Roman"/>
          <w:sz w:val="24"/>
          <w:szCs w:val="24"/>
        </w:rPr>
        <w:t>) Bununla beraber kurumumuz, dış paydaşlarla iş birliği açısından da çeşitli kurumlarla muhtelif protokoller yapmıştır. (</w:t>
      </w:r>
      <w:hyperlink r:id="rId644">
        <w:r>
          <w:rPr>
            <w:rFonts w:ascii="Times New Roman" w:eastAsia="Times New Roman" w:hAnsi="Times New Roman" w:cs="Times New Roman"/>
            <w:color w:val="467886"/>
            <w:sz w:val="24"/>
            <w:szCs w:val="24"/>
            <w:u w:val="single"/>
          </w:rPr>
          <w:t xml:space="preserve">Kanıt </w:t>
        </w:r>
      </w:hyperlink>
      <w:r w:rsidR="00851F82">
        <w:rPr>
          <w:rFonts w:ascii="Times New Roman" w:eastAsia="Times New Roman" w:hAnsi="Times New Roman" w:cs="Times New Roman"/>
          <w:color w:val="467886"/>
          <w:sz w:val="24"/>
          <w:szCs w:val="24"/>
          <w:u w:val="single"/>
        </w:rPr>
        <w:t>11</w:t>
      </w:r>
      <w:r>
        <w:rPr>
          <w:rFonts w:ascii="Times New Roman" w:eastAsia="Times New Roman" w:hAnsi="Times New Roman" w:cs="Times New Roman"/>
          <w:sz w:val="24"/>
          <w:szCs w:val="24"/>
        </w:rPr>
        <w:t xml:space="preserve"> ,</w:t>
      </w:r>
      <w:hyperlink r:id="rId645">
        <w:r>
          <w:rPr>
            <w:rFonts w:ascii="Times New Roman" w:eastAsia="Times New Roman" w:hAnsi="Times New Roman" w:cs="Times New Roman"/>
            <w:sz w:val="24"/>
            <w:szCs w:val="24"/>
          </w:rPr>
          <w:t xml:space="preserve"> </w:t>
        </w:r>
      </w:hyperlink>
      <w:hyperlink r:id="rId646">
        <w:r>
          <w:rPr>
            <w:rFonts w:ascii="Times New Roman" w:eastAsia="Times New Roman" w:hAnsi="Times New Roman" w:cs="Times New Roman"/>
            <w:color w:val="467886"/>
            <w:sz w:val="24"/>
            <w:szCs w:val="24"/>
            <w:u w:val="single"/>
          </w:rPr>
          <w:t xml:space="preserve">Kanıt </w:t>
        </w:r>
      </w:hyperlink>
      <w:r w:rsidR="00851F82">
        <w:rPr>
          <w:rFonts w:ascii="Times New Roman" w:eastAsia="Times New Roman" w:hAnsi="Times New Roman" w:cs="Times New Roman"/>
          <w:color w:val="467886"/>
          <w:sz w:val="24"/>
          <w:szCs w:val="24"/>
          <w:u w:val="single"/>
        </w:rPr>
        <w:t>12</w:t>
      </w:r>
      <w:r>
        <w:rPr>
          <w:rFonts w:ascii="Times New Roman" w:eastAsia="Times New Roman" w:hAnsi="Times New Roman" w:cs="Times New Roman"/>
          <w:sz w:val="24"/>
          <w:szCs w:val="24"/>
        </w:rPr>
        <w:t xml:space="preserve"> ,</w:t>
      </w:r>
      <w:hyperlink r:id="rId647">
        <w:r>
          <w:rPr>
            <w:rFonts w:ascii="Times New Roman" w:eastAsia="Times New Roman" w:hAnsi="Times New Roman" w:cs="Times New Roman"/>
            <w:sz w:val="24"/>
            <w:szCs w:val="24"/>
          </w:rPr>
          <w:t xml:space="preserve"> </w:t>
        </w:r>
      </w:hyperlink>
      <w:hyperlink r:id="rId648">
        <w:r>
          <w:rPr>
            <w:rFonts w:ascii="Times New Roman" w:eastAsia="Times New Roman" w:hAnsi="Times New Roman" w:cs="Times New Roman"/>
            <w:color w:val="467886"/>
            <w:sz w:val="24"/>
            <w:szCs w:val="24"/>
            <w:u w:val="single"/>
          </w:rPr>
          <w:t xml:space="preserve">Kanıt </w:t>
        </w:r>
      </w:hyperlink>
      <w:r w:rsidR="00851F82">
        <w:rPr>
          <w:rFonts w:ascii="Times New Roman" w:eastAsia="Times New Roman" w:hAnsi="Times New Roman" w:cs="Times New Roman"/>
          <w:color w:val="467886"/>
          <w:sz w:val="24"/>
          <w:szCs w:val="24"/>
          <w:u w:val="single"/>
        </w:rPr>
        <w:t>13</w:t>
      </w:r>
      <w:r>
        <w:rPr>
          <w:rFonts w:ascii="Times New Roman" w:eastAsia="Times New Roman" w:hAnsi="Times New Roman" w:cs="Times New Roman"/>
          <w:sz w:val="24"/>
          <w:szCs w:val="24"/>
        </w:rPr>
        <w:t xml:space="preserve"> ,</w:t>
      </w:r>
      <w:hyperlink r:id="rId649">
        <w:r>
          <w:rPr>
            <w:rFonts w:ascii="Times New Roman" w:eastAsia="Times New Roman" w:hAnsi="Times New Roman" w:cs="Times New Roman"/>
            <w:sz w:val="24"/>
            <w:szCs w:val="24"/>
          </w:rPr>
          <w:t xml:space="preserve"> </w:t>
        </w:r>
      </w:hyperlink>
      <w:hyperlink r:id="rId650">
        <w:r>
          <w:rPr>
            <w:rFonts w:ascii="Times New Roman" w:eastAsia="Times New Roman" w:hAnsi="Times New Roman" w:cs="Times New Roman"/>
            <w:color w:val="467886"/>
            <w:sz w:val="24"/>
            <w:szCs w:val="24"/>
            <w:u w:val="single"/>
          </w:rPr>
          <w:t xml:space="preserve">Kanıt </w:t>
        </w:r>
        <w:r w:rsidR="00851F82">
          <w:rPr>
            <w:rFonts w:ascii="Times New Roman" w:eastAsia="Times New Roman" w:hAnsi="Times New Roman" w:cs="Times New Roman"/>
            <w:color w:val="467886"/>
            <w:sz w:val="24"/>
            <w:szCs w:val="24"/>
            <w:u w:val="single"/>
          </w:rPr>
          <w:t>13</w:t>
        </w:r>
      </w:hyperlink>
      <w:r>
        <w:rPr>
          <w:rFonts w:ascii="Times New Roman" w:eastAsia="Times New Roman" w:hAnsi="Times New Roman" w:cs="Times New Roman"/>
          <w:sz w:val="24"/>
          <w:szCs w:val="24"/>
        </w:rPr>
        <w:t xml:space="preserve"> ,</w:t>
      </w:r>
      <w:hyperlink r:id="rId651">
        <w:r>
          <w:rPr>
            <w:rFonts w:ascii="Times New Roman" w:eastAsia="Times New Roman" w:hAnsi="Times New Roman" w:cs="Times New Roman"/>
            <w:sz w:val="24"/>
            <w:szCs w:val="24"/>
          </w:rPr>
          <w:t xml:space="preserve"> </w:t>
        </w:r>
      </w:hyperlink>
      <w:hyperlink r:id="rId652">
        <w:r w:rsidR="00851F82">
          <w:rPr>
            <w:rFonts w:ascii="Times New Roman" w:eastAsia="Times New Roman" w:hAnsi="Times New Roman" w:cs="Times New Roman"/>
            <w:color w:val="467886"/>
            <w:sz w:val="24"/>
            <w:szCs w:val="24"/>
            <w:u w:val="single"/>
          </w:rPr>
          <w:t>Kanıt 14</w:t>
        </w:r>
      </w:hyperlink>
      <w:r>
        <w:rPr>
          <w:rFonts w:ascii="Times New Roman" w:eastAsia="Times New Roman" w:hAnsi="Times New Roman" w:cs="Times New Roman"/>
          <w:sz w:val="24"/>
          <w:szCs w:val="24"/>
        </w:rPr>
        <w:t xml:space="preserve"> ,</w:t>
      </w:r>
      <w:hyperlink r:id="rId653">
        <w:r>
          <w:rPr>
            <w:rFonts w:ascii="Times New Roman" w:eastAsia="Times New Roman" w:hAnsi="Times New Roman" w:cs="Times New Roman"/>
            <w:sz w:val="24"/>
            <w:szCs w:val="24"/>
          </w:rPr>
          <w:t xml:space="preserve"> </w:t>
        </w:r>
      </w:hyperlink>
      <w:hyperlink r:id="rId654">
        <w:r w:rsidR="00851F82">
          <w:rPr>
            <w:rFonts w:ascii="Times New Roman" w:eastAsia="Times New Roman" w:hAnsi="Times New Roman" w:cs="Times New Roman"/>
            <w:color w:val="467886"/>
            <w:sz w:val="24"/>
            <w:szCs w:val="24"/>
            <w:u w:val="single"/>
          </w:rPr>
          <w:t>Kanıt 15</w:t>
        </w:r>
      </w:hyperlink>
      <w:r>
        <w:rPr>
          <w:rFonts w:ascii="Times New Roman" w:eastAsia="Times New Roman" w:hAnsi="Times New Roman" w:cs="Times New Roman"/>
          <w:sz w:val="24"/>
          <w:szCs w:val="24"/>
        </w:rPr>
        <w:t xml:space="preserve"> ,</w:t>
      </w:r>
      <w:hyperlink r:id="rId655">
        <w:r>
          <w:rPr>
            <w:rFonts w:ascii="Times New Roman" w:eastAsia="Times New Roman" w:hAnsi="Times New Roman" w:cs="Times New Roman"/>
            <w:sz w:val="24"/>
            <w:szCs w:val="24"/>
          </w:rPr>
          <w:t xml:space="preserve"> </w:t>
        </w:r>
      </w:hyperlink>
      <w:hyperlink r:id="rId656">
        <w:r w:rsidR="00851F82">
          <w:rPr>
            <w:rFonts w:ascii="Times New Roman" w:eastAsia="Times New Roman" w:hAnsi="Times New Roman" w:cs="Times New Roman"/>
            <w:color w:val="467886"/>
            <w:sz w:val="24"/>
            <w:szCs w:val="24"/>
            <w:u w:val="single"/>
          </w:rPr>
          <w:t>Kanıt 16</w:t>
        </w:r>
      </w:hyperlink>
      <w:r>
        <w:rPr>
          <w:rFonts w:ascii="Times New Roman" w:eastAsia="Times New Roman" w:hAnsi="Times New Roman" w:cs="Times New Roman"/>
          <w:sz w:val="24"/>
          <w:szCs w:val="24"/>
        </w:rPr>
        <w:t xml:space="preserve"> ,</w:t>
      </w:r>
      <w:hyperlink r:id="rId657">
        <w:r>
          <w:rPr>
            <w:rFonts w:ascii="Times New Roman" w:eastAsia="Times New Roman" w:hAnsi="Times New Roman" w:cs="Times New Roman"/>
            <w:sz w:val="24"/>
            <w:szCs w:val="24"/>
          </w:rPr>
          <w:t xml:space="preserve"> </w:t>
        </w:r>
      </w:hyperlink>
      <w:hyperlink r:id="rId658">
        <w:r>
          <w:rPr>
            <w:rFonts w:ascii="Times New Roman" w:eastAsia="Times New Roman" w:hAnsi="Times New Roman" w:cs="Times New Roman"/>
            <w:color w:val="467886"/>
            <w:sz w:val="24"/>
            <w:szCs w:val="24"/>
            <w:u w:val="single"/>
          </w:rPr>
          <w:t xml:space="preserve">Kanıt </w:t>
        </w:r>
        <w:r w:rsidR="00851F82">
          <w:rPr>
            <w:rFonts w:ascii="Times New Roman" w:eastAsia="Times New Roman" w:hAnsi="Times New Roman" w:cs="Times New Roman"/>
            <w:color w:val="467886"/>
            <w:sz w:val="24"/>
            <w:szCs w:val="24"/>
            <w:u w:val="single"/>
          </w:rPr>
          <w:t>17</w:t>
        </w:r>
      </w:hyperlink>
      <w:r>
        <w:rPr>
          <w:rFonts w:ascii="Times New Roman" w:eastAsia="Times New Roman" w:hAnsi="Times New Roman" w:cs="Times New Roman"/>
          <w:sz w:val="24"/>
          <w:szCs w:val="24"/>
        </w:rPr>
        <w:t>)</w:t>
      </w:r>
    </w:p>
    <w:p w14:paraId="750C8548" w14:textId="78BEC696" w:rsidR="00392B88" w:rsidRPr="00392B88" w:rsidRDefault="00392B88" w:rsidP="00851F82">
      <w:pPr>
        <w:spacing w:before="240" w:after="240" w:line="360" w:lineRule="auto"/>
        <w:jc w:val="both"/>
        <w:rPr>
          <w:rFonts w:ascii="Times New Roman" w:eastAsia="Times New Roman" w:hAnsi="Times New Roman" w:cs="Times New Roman"/>
          <w:sz w:val="24"/>
          <w:szCs w:val="24"/>
          <w:lang w:val="tr-TR"/>
        </w:rPr>
      </w:pPr>
      <w:r w:rsidRPr="00392B88">
        <w:rPr>
          <w:rFonts w:ascii="Times New Roman" w:eastAsia="Times New Roman" w:hAnsi="Times New Roman" w:cs="Times New Roman"/>
          <w:sz w:val="24"/>
          <w:szCs w:val="24"/>
          <w:lang w:val="tr-TR"/>
        </w:rPr>
        <w:t>Yerel, bölgesel ve ulusal ihtiyaç ve öncelikleri dikkate almayı amaçlayan kurumumuz, bünyesindeki öğretim elemanları vasıtasıyla bu ihtiyaçlara karşılık vermek üzere çeşitli konferanslar, paneller ve TV programları düzenlemiştir. (</w:t>
      </w:r>
      <w:hyperlink r:id="rId659" w:history="1">
        <w:r w:rsidRPr="00392B88">
          <w:rPr>
            <w:rStyle w:val="Kpr"/>
            <w:rFonts w:ascii="Times New Roman" w:eastAsia="Times New Roman" w:hAnsi="Times New Roman" w:cs="Times New Roman"/>
            <w:sz w:val="24"/>
            <w:szCs w:val="24"/>
            <w:lang w:val="tr-TR"/>
          </w:rPr>
          <w:t>Kanıt</w:t>
        </w:r>
        <w:r w:rsidR="00851F82">
          <w:rPr>
            <w:rStyle w:val="Kpr"/>
            <w:rFonts w:ascii="Times New Roman" w:eastAsia="Times New Roman" w:hAnsi="Times New Roman" w:cs="Times New Roman"/>
            <w:sz w:val="24"/>
            <w:szCs w:val="24"/>
            <w:lang w:val="tr-TR"/>
          </w:rPr>
          <w:t xml:space="preserve"> </w:t>
        </w:r>
      </w:hyperlink>
      <w:r w:rsidR="00851F82">
        <w:rPr>
          <w:rFonts w:ascii="Times New Roman" w:eastAsia="Times New Roman" w:hAnsi="Times New Roman" w:cs="Times New Roman"/>
          <w:sz w:val="24"/>
          <w:szCs w:val="24"/>
        </w:rPr>
        <w:t>18</w:t>
      </w:r>
      <w:r w:rsidRPr="00392B88">
        <w:rPr>
          <w:rFonts w:ascii="Times New Roman" w:eastAsia="Times New Roman" w:hAnsi="Times New Roman" w:cs="Times New Roman"/>
          <w:sz w:val="24"/>
          <w:szCs w:val="24"/>
          <w:lang w:val="tr-TR"/>
        </w:rPr>
        <w:t xml:space="preserve"> ,</w:t>
      </w:r>
      <w:hyperlink r:id="rId660" w:history="1">
        <w:r w:rsidRPr="00392B88">
          <w:rPr>
            <w:rStyle w:val="Kpr"/>
            <w:rFonts w:ascii="Times New Roman" w:eastAsia="Times New Roman" w:hAnsi="Times New Roman" w:cs="Times New Roman"/>
            <w:sz w:val="24"/>
            <w:szCs w:val="24"/>
            <w:lang w:val="tr-TR"/>
          </w:rPr>
          <w:t xml:space="preserve"> </w:t>
        </w:r>
        <w:r w:rsidR="00851F82">
          <w:rPr>
            <w:rStyle w:val="Kpr"/>
            <w:rFonts w:ascii="Times New Roman" w:eastAsia="Times New Roman" w:hAnsi="Times New Roman" w:cs="Times New Roman"/>
            <w:sz w:val="24"/>
            <w:szCs w:val="24"/>
            <w:lang w:val="tr-TR"/>
          </w:rPr>
          <w:t>Kanıt 19</w:t>
        </w:r>
      </w:hyperlink>
      <w:r w:rsidRPr="00392B88">
        <w:rPr>
          <w:rFonts w:ascii="Times New Roman" w:eastAsia="Times New Roman" w:hAnsi="Times New Roman" w:cs="Times New Roman"/>
          <w:sz w:val="24"/>
          <w:szCs w:val="24"/>
          <w:lang w:val="tr-TR"/>
        </w:rPr>
        <w:t xml:space="preserve"> ,</w:t>
      </w:r>
      <w:hyperlink r:id="rId661" w:history="1">
        <w:r w:rsidRPr="00392B88">
          <w:rPr>
            <w:rStyle w:val="Kpr"/>
            <w:rFonts w:ascii="Times New Roman" w:eastAsia="Times New Roman" w:hAnsi="Times New Roman" w:cs="Times New Roman"/>
            <w:sz w:val="24"/>
            <w:szCs w:val="24"/>
            <w:lang w:val="tr-TR"/>
          </w:rPr>
          <w:t xml:space="preserve"> </w:t>
        </w:r>
        <w:r w:rsidR="00851F82">
          <w:rPr>
            <w:rStyle w:val="Kpr"/>
            <w:rFonts w:ascii="Times New Roman" w:eastAsia="Times New Roman" w:hAnsi="Times New Roman" w:cs="Times New Roman"/>
            <w:sz w:val="24"/>
            <w:szCs w:val="24"/>
            <w:lang w:val="tr-TR"/>
          </w:rPr>
          <w:t>Kanıt 20</w:t>
        </w:r>
      </w:hyperlink>
      <w:r w:rsidRPr="00392B88">
        <w:rPr>
          <w:rFonts w:ascii="Times New Roman" w:eastAsia="Times New Roman" w:hAnsi="Times New Roman" w:cs="Times New Roman"/>
          <w:sz w:val="24"/>
          <w:szCs w:val="24"/>
          <w:lang w:val="tr-TR"/>
        </w:rPr>
        <w:t xml:space="preserve"> ,</w:t>
      </w:r>
      <w:hyperlink r:id="rId662" w:history="1">
        <w:r w:rsidRPr="00392B88">
          <w:rPr>
            <w:rStyle w:val="Kpr"/>
            <w:rFonts w:ascii="Times New Roman" w:eastAsia="Times New Roman" w:hAnsi="Times New Roman" w:cs="Times New Roman"/>
            <w:sz w:val="24"/>
            <w:szCs w:val="24"/>
            <w:lang w:val="tr-TR"/>
          </w:rPr>
          <w:t xml:space="preserve"> </w:t>
        </w:r>
        <w:r w:rsidR="00851F82">
          <w:rPr>
            <w:rStyle w:val="Kpr"/>
            <w:rFonts w:ascii="Times New Roman" w:eastAsia="Times New Roman" w:hAnsi="Times New Roman" w:cs="Times New Roman"/>
            <w:sz w:val="24"/>
            <w:szCs w:val="24"/>
            <w:lang w:val="tr-TR"/>
          </w:rPr>
          <w:t>Kanıt 21</w:t>
        </w:r>
      </w:hyperlink>
      <w:r w:rsidRPr="00392B88">
        <w:rPr>
          <w:rFonts w:ascii="Times New Roman" w:eastAsia="Times New Roman" w:hAnsi="Times New Roman" w:cs="Times New Roman"/>
          <w:sz w:val="24"/>
          <w:szCs w:val="24"/>
          <w:lang w:val="tr-TR"/>
        </w:rPr>
        <w:t xml:space="preserve"> ,</w:t>
      </w:r>
      <w:hyperlink r:id="rId663" w:history="1">
        <w:r w:rsidRPr="00392B88">
          <w:rPr>
            <w:rStyle w:val="Kpr"/>
            <w:rFonts w:ascii="Times New Roman" w:eastAsia="Times New Roman" w:hAnsi="Times New Roman" w:cs="Times New Roman"/>
            <w:sz w:val="24"/>
            <w:szCs w:val="24"/>
            <w:lang w:val="tr-TR"/>
          </w:rPr>
          <w:t xml:space="preserve"> Kanıt </w:t>
        </w:r>
      </w:hyperlink>
      <w:r w:rsidR="00851F82">
        <w:rPr>
          <w:rFonts w:ascii="Times New Roman" w:eastAsia="Times New Roman" w:hAnsi="Times New Roman" w:cs="Times New Roman"/>
          <w:sz w:val="24"/>
          <w:szCs w:val="24"/>
        </w:rPr>
        <w:t>22</w:t>
      </w:r>
      <w:r w:rsidRPr="00392B88">
        <w:rPr>
          <w:rFonts w:ascii="Times New Roman" w:eastAsia="Times New Roman" w:hAnsi="Times New Roman" w:cs="Times New Roman"/>
          <w:sz w:val="24"/>
          <w:szCs w:val="24"/>
          <w:lang w:val="tr-TR"/>
        </w:rPr>
        <w:t xml:space="preserve"> ,</w:t>
      </w:r>
      <w:hyperlink r:id="rId664" w:history="1">
        <w:r w:rsidRPr="00392B88">
          <w:rPr>
            <w:rStyle w:val="Kpr"/>
            <w:rFonts w:ascii="Times New Roman" w:eastAsia="Times New Roman" w:hAnsi="Times New Roman" w:cs="Times New Roman"/>
            <w:sz w:val="24"/>
            <w:szCs w:val="24"/>
            <w:lang w:val="tr-TR"/>
          </w:rPr>
          <w:t xml:space="preserve"> Kanıt </w:t>
        </w:r>
        <w:r w:rsidR="00851F82">
          <w:rPr>
            <w:rStyle w:val="Kpr"/>
            <w:rFonts w:ascii="Times New Roman" w:eastAsia="Times New Roman" w:hAnsi="Times New Roman" w:cs="Times New Roman"/>
            <w:sz w:val="24"/>
            <w:szCs w:val="24"/>
            <w:lang w:val="tr-TR"/>
          </w:rPr>
          <w:t>23</w:t>
        </w:r>
      </w:hyperlink>
      <w:r w:rsidRPr="00392B88">
        <w:rPr>
          <w:rFonts w:ascii="Times New Roman" w:eastAsia="Times New Roman" w:hAnsi="Times New Roman" w:cs="Times New Roman"/>
          <w:sz w:val="24"/>
          <w:szCs w:val="24"/>
          <w:lang w:val="tr-TR"/>
        </w:rPr>
        <w:t xml:space="preserve"> ,</w:t>
      </w:r>
      <w:hyperlink r:id="rId665" w:history="1">
        <w:r w:rsidRPr="00392B88">
          <w:rPr>
            <w:rStyle w:val="Kpr"/>
            <w:rFonts w:ascii="Times New Roman" w:eastAsia="Times New Roman" w:hAnsi="Times New Roman" w:cs="Times New Roman"/>
            <w:sz w:val="24"/>
            <w:szCs w:val="24"/>
            <w:lang w:val="tr-TR"/>
          </w:rPr>
          <w:t xml:space="preserve"> Kanıt </w:t>
        </w:r>
      </w:hyperlink>
      <w:r w:rsidR="00851F82">
        <w:rPr>
          <w:rFonts w:ascii="Times New Roman" w:eastAsia="Times New Roman" w:hAnsi="Times New Roman" w:cs="Times New Roman"/>
          <w:sz w:val="24"/>
          <w:szCs w:val="24"/>
        </w:rPr>
        <w:t>24</w:t>
      </w:r>
      <w:r w:rsidRPr="00392B88">
        <w:rPr>
          <w:rFonts w:ascii="Times New Roman" w:eastAsia="Times New Roman" w:hAnsi="Times New Roman" w:cs="Times New Roman"/>
          <w:sz w:val="24"/>
          <w:szCs w:val="24"/>
          <w:lang w:val="tr-TR"/>
        </w:rPr>
        <w:t xml:space="preserve"> ,</w:t>
      </w:r>
      <w:hyperlink r:id="rId666" w:history="1">
        <w:r w:rsidRPr="00392B88">
          <w:rPr>
            <w:rStyle w:val="Kpr"/>
            <w:rFonts w:ascii="Times New Roman" w:eastAsia="Times New Roman" w:hAnsi="Times New Roman" w:cs="Times New Roman"/>
            <w:sz w:val="24"/>
            <w:szCs w:val="24"/>
            <w:lang w:val="tr-TR"/>
          </w:rPr>
          <w:t xml:space="preserve"> Kanıt </w:t>
        </w:r>
        <w:r w:rsidR="00851F82">
          <w:rPr>
            <w:rStyle w:val="Kpr"/>
            <w:rFonts w:ascii="Times New Roman" w:eastAsia="Times New Roman" w:hAnsi="Times New Roman" w:cs="Times New Roman"/>
            <w:sz w:val="24"/>
            <w:szCs w:val="24"/>
            <w:lang w:val="tr-TR"/>
          </w:rPr>
          <w:t>25</w:t>
        </w:r>
      </w:hyperlink>
      <w:r w:rsidRPr="00392B88">
        <w:rPr>
          <w:rFonts w:ascii="Times New Roman" w:eastAsia="Times New Roman" w:hAnsi="Times New Roman" w:cs="Times New Roman"/>
          <w:sz w:val="24"/>
          <w:szCs w:val="24"/>
          <w:lang w:val="tr-TR"/>
        </w:rPr>
        <w:t xml:space="preserve"> ,</w:t>
      </w:r>
      <w:hyperlink r:id="rId667" w:history="1">
        <w:r w:rsidRPr="00392B88">
          <w:rPr>
            <w:rStyle w:val="Kpr"/>
            <w:rFonts w:ascii="Times New Roman" w:eastAsia="Times New Roman" w:hAnsi="Times New Roman" w:cs="Times New Roman"/>
            <w:sz w:val="24"/>
            <w:szCs w:val="24"/>
            <w:lang w:val="tr-TR"/>
          </w:rPr>
          <w:t xml:space="preserve"> Kanıt </w:t>
        </w:r>
      </w:hyperlink>
      <w:r w:rsidR="00851F82">
        <w:rPr>
          <w:rFonts w:ascii="Times New Roman" w:eastAsia="Times New Roman" w:hAnsi="Times New Roman" w:cs="Times New Roman"/>
          <w:sz w:val="24"/>
          <w:szCs w:val="24"/>
        </w:rPr>
        <w:t>26</w:t>
      </w:r>
      <w:r w:rsidRPr="00392B88">
        <w:rPr>
          <w:rFonts w:ascii="Times New Roman" w:eastAsia="Times New Roman" w:hAnsi="Times New Roman" w:cs="Times New Roman"/>
          <w:sz w:val="24"/>
          <w:szCs w:val="24"/>
          <w:lang w:val="tr-TR"/>
        </w:rPr>
        <w:t xml:space="preserve"> ,</w:t>
      </w:r>
      <w:hyperlink r:id="rId668" w:history="1">
        <w:r w:rsidRPr="00392B88">
          <w:rPr>
            <w:rStyle w:val="Kpr"/>
            <w:rFonts w:ascii="Times New Roman" w:eastAsia="Times New Roman" w:hAnsi="Times New Roman" w:cs="Times New Roman"/>
            <w:sz w:val="24"/>
            <w:szCs w:val="24"/>
            <w:lang w:val="tr-TR"/>
          </w:rPr>
          <w:t xml:space="preserve"> </w:t>
        </w:r>
        <w:r w:rsidR="00851F82">
          <w:rPr>
            <w:rStyle w:val="Kpr"/>
            <w:rFonts w:ascii="Times New Roman" w:eastAsia="Times New Roman" w:hAnsi="Times New Roman" w:cs="Times New Roman"/>
            <w:sz w:val="24"/>
            <w:szCs w:val="24"/>
            <w:lang w:val="tr-TR"/>
          </w:rPr>
          <w:t>Kanıt 27</w:t>
        </w:r>
      </w:hyperlink>
      <w:r w:rsidRPr="00392B88">
        <w:rPr>
          <w:rFonts w:ascii="Times New Roman" w:eastAsia="Times New Roman" w:hAnsi="Times New Roman" w:cs="Times New Roman"/>
          <w:sz w:val="24"/>
          <w:szCs w:val="24"/>
          <w:lang w:val="tr-TR"/>
        </w:rPr>
        <w:t>) Bu sayede akademik bilginin topluma ulaştırılması ve halkla paylaşılması hedeflenmiştir. </w:t>
      </w:r>
    </w:p>
    <w:p w14:paraId="7C620AA5" w14:textId="5B955859" w:rsidR="00392B88" w:rsidRPr="00392B88" w:rsidRDefault="00392B88" w:rsidP="00392B88">
      <w:pPr>
        <w:spacing w:before="240" w:after="240" w:line="360" w:lineRule="auto"/>
        <w:jc w:val="both"/>
        <w:rPr>
          <w:rFonts w:ascii="Times New Roman" w:eastAsia="Times New Roman" w:hAnsi="Times New Roman" w:cs="Times New Roman"/>
          <w:sz w:val="24"/>
          <w:szCs w:val="24"/>
          <w:lang w:val="tr-TR"/>
        </w:rPr>
      </w:pPr>
      <w:r w:rsidRPr="00392B88">
        <w:rPr>
          <w:rFonts w:ascii="Times New Roman" w:eastAsia="Times New Roman" w:hAnsi="Times New Roman" w:cs="Times New Roman"/>
          <w:sz w:val="24"/>
          <w:szCs w:val="24"/>
          <w:lang w:val="tr-TR"/>
        </w:rPr>
        <w:t>Bununla birlikte, özellikle Mersin ve çevresinde yaşayan ve bölgenin önemli bir unsuru olan Alevi kültürü ve bu kimliğe sahip vatandaşlarımız için son derece önemli sayılabilecek bir BAP projesi gerçekleştirilmiştir. Fakültemiz İslam Tarihi ve Sanatları Anabilim dalı başkanı olan Doç. Dr. Hasan TELLİ tarafından gerçekleştirilen ve yayınlanan bu proje “</w:t>
      </w:r>
      <w:proofErr w:type="spellStart"/>
      <w:proofErr w:type="gramStart"/>
      <w:r w:rsidRPr="00392B88">
        <w:rPr>
          <w:rFonts w:ascii="Times New Roman" w:eastAsia="Times New Roman" w:hAnsi="Times New Roman" w:cs="Times New Roman"/>
          <w:sz w:val="24"/>
          <w:szCs w:val="24"/>
          <w:lang w:val="tr-TR"/>
        </w:rPr>
        <w:t>Dergah’tan</w:t>
      </w:r>
      <w:proofErr w:type="spellEnd"/>
      <w:proofErr w:type="gramEnd"/>
      <w:r w:rsidRPr="00392B88">
        <w:rPr>
          <w:rFonts w:ascii="Times New Roman" w:eastAsia="Times New Roman" w:hAnsi="Times New Roman" w:cs="Times New Roman"/>
          <w:sz w:val="24"/>
          <w:szCs w:val="24"/>
          <w:lang w:val="tr-TR"/>
        </w:rPr>
        <w:t xml:space="preserve"> </w:t>
      </w:r>
      <w:proofErr w:type="spellStart"/>
      <w:r w:rsidRPr="00392B88">
        <w:rPr>
          <w:rFonts w:ascii="Times New Roman" w:eastAsia="Times New Roman" w:hAnsi="Times New Roman" w:cs="Times New Roman"/>
          <w:sz w:val="24"/>
          <w:szCs w:val="24"/>
          <w:lang w:val="tr-TR"/>
        </w:rPr>
        <w:t>Cemevi’ne</w:t>
      </w:r>
      <w:proofErr w:type="spellEnd"/>
      <w:r w:rsidRPr="00392B88">
        <w:rPr>
          <w:rFonts w:ascii="Times New Roman" w:eastAsia="Times New Roman" w:hAnsi="Times New Roman" w:cs="Times New Roman"/>
          <w:sz w:val="24"/>
          <w:szCs w:val="24"/>
          <w:lang w:val="tr-TR"/>
        </w:rPr>
        <w:t xml:space="preserve">” başlıklı olup, Alevi </w:t>
      </w:r>
      <w:proofErr w:type="spellStart"/>
      <w:r w:rsidRPr="00392B88">
        <w:rPr>
          <w:rFonts w:ascii="Times New Roman" w:eastAsia="Times New Roman" w:hAnsi="Times New Roman" w:cs="Times New Roman"/>
          <w:sz w:val="24"/>
          <w:szCs w:val="24"/>
          <w:lang w:val="tr-TR"/>
        </w:rPr>
        <w:t>cemevlerinin</w:t>
      </w:r>
      <w:proofErr w:type="spellEnd"/>
      <w:r w:rsidRPr="00392B88">
        <w:rPr>
          <w:rFonts w:ascii="Times New Roman" w:eastAsia="Times New Roman" w:hAnsi="Times New Roman" w:cs="Times New Roman"/>
          <w:sz w:val="24"/>
          <w:szCs w:val="24"/>
          <w:lang w:val="tr-TR"/>
        </w:rPr>
        <w:t xml:space="preserve"> aslında Sünni dergahlarından </w:t>
      </w:r>
      <w:proofErr w:type="spellStart"/>
      <w:r w:rsidRPr="00392B88">
        <w:rPr>
          <w:rFonts w:ascii="Times New Roman" w:eastAsia="Times New Roman" w:hAnsi="Times New Roman" w:cs="Times New Roman"/>
          <w:sz w:val="24"/>
          <w:szCs w:val="24"/>
          <w:lang w:val="tr-TR"/>
        </w:rPr>
        <w:t>evrilerek</w:t>
      </w:r>
      <w:proofErr w:type="spellEnd"/>
      <w:r w:rsidRPr="00392B88">
        <w:rPr>
          <w:rFonts w:ascii="Times New Roman" w:eastAsia="Times New Roman" w:hAnsi="Times New Roman" w:cs="Times New Roman"/>
          <w:sz w:val="24"/>
          <w:szCs w:val="24"/>
          <w:lang w:val="tr-TR"/>
        </w:rPr>
        <w:t xml:space="preserve"> oluştuğunu, dolayısıyla birçok tarihi </w:t>
      </w:r>
      <w:proofErr w:type="spellStart"/>
      <w:r w:rsidRPr="00392B88">
        <w:rPr>
          <w:rFonts w:ascii="Times New Roman" w:eastAsia="Times New Roman" w:hAnsi="Times New Roman" w:cs="Times New Roman"/>
          <w:sz w:val="24"/>
          <w:szCs w:val="24"/>
          <w:lang w:val="tr-TR"/>
        </w:rPr>
        <w:t>cemevinin</w:t>
      </w:r>
      <w:proofErr w:type="spellEnd"/>
      <w:r w:rsidRPr="00392B88">
        <w:rPr>
          <w:rFonts w:ascii="Times New Roman" w:eastAsia="Times New Roman" w:hAnsi="Times New Roman" w:cs="Times New Roman"/>
          <w:sz w:val="24"/>
          <w:szCs w:val="24"/>
          <w:lang w:val="tr-TR"/>
        </w:rPr>
        <w:t xml:space="preserve"> kökeninin Sünni dergahlar olduğunu tarihi belgelerle ortaya koymaktadır. (</w:t>
      </w:r>
      <w:hyperlink r:id="rId669" w:history="1">
        <w:r w:rsidRPr="00392B88">
          <w:rPr>
            <w:rStyle w:val="Kpr"/>
            <w:rFonts w:ascii="Times New Roman" w:eastAsia="Times New Roman" w:hAnsi="Times New Roman" w:cs="Times New Roman"/>
            <w:sz w:val="24"/>
            <w:szCs w:val="24"/>
            <w:lang w:val="tr-TR"/>
          </w:rPr>
          <w:t xml:space="preserve">Kanıt </w:t>
        </w:r>
      </w:hyperlink>
      <w:r w:rsidR="0003359E">
        <w:rPr>
          <w:rFonts w:ascii="Times New Roman" w:eastAsia="Times New Roman" w:hAnsi="Times New Roman" w:cs="Times New Roman"/>
          <w:sz w:val="24"/>
          <w:szCs w:val="24"/>
        </w:rPr>
        <w:t>28</w:t>
      </w:r>
      <w:r w:rsidRPr="00392B88">
        <w:rPr>
          <w:rFonts w:ascii="Times New Roman" w:eastAsia="Times New Roman" w:hAnsi="Times New Roman" w:cs="Times New Roman"/>
          <w:sz w:val="24"/>
          <w:szCs w:val="24"/>
          <w:lang w:val="tr-TR"/>
        </w:rPr>
        <w:t xml:space="preserve">) Ayrıca, fakültemiz kelam ve </w:t>
      </w:r>
      <w:proofErr w:type="spellStart"/>
      <w:r w:rsidRPr="00392B88">
        <w:rPr>
          <w:rFonts w:ascii="Times New Roman" w:eastAsia="Times New Roman" w:hAnsi="Times New Roman" w:cs="Times New Roman"/>
          <w:sz w:val="24"/>
          <w:szCs w:val="24"/>
          <w:lang w:val="tr-TR"/>
        </w:rPr>
        <w:t>islam</w:t>
      </w:r>
      <w:proofErr w:type="spellEnd"/>
      <w:r w:rsidRPr="00392B88">
        <w:rPr>
          <w:rFonts w:ascii="Times New Roman" w:eastAsia="Times New Roman" w:hAnsi="Times New Roman" w:cs="Times New Roman"/>
          <w:sz w:val="24"/>
          <w:szCs w:val="24"/>
          <w:lang w:val="tr-TR"/>
        </w:rPr>
        <w:t xml:space="preserve"> mezhepleri anabilim dalı başkanı Prof. Dr. </w:t>
      </w:r>
      <w:proofErr w:type="spellStart"/>
      <w:r w:rsidRPr="00392B88">
        <w:rPr>
          <w:rFonts w:ascii="Times New Roman" w:eastAsia="Times New Roman" w:hAnsi="Times New Roman" w:cs="Times New Roman"/>
          <w:sz w:val="24"/>
          <w:szCs w:val="24"/>
          <w:lang w:val="tr-TR"/>
        </w:rPr>
        <w:t>Hiroki</w:t>
      </w:r>
      <w:proofErr w:type="spellEnd"/>
      <w:r w:rsidRPr="00392B88">
        <w:rPr>
          <w:rFonts w:ascii="Times New Roman" w:eastAsia="Times New Roman" w:hAnsi="Times New Roman" w:cs="Times New Roman"/>
          <w:sz w:val="24"/>
          <w:szCs w:val="24"/>
          <w:lang w:val="tr-TR"/>
        </w:rPr>
        <w:t xml:space="preserve"> VAKAMATSU, “Mersin’de Yaşayan Arap Alevileri” başlıklı bir BAP projesi yürütmektedir. (</w:t>
      </w:r>
      <w:hyperlink r:id="rId670" w:history="1">
        <w:r w:rsidRPr="00392B88">
          <w:rPr>
            <w:rStyle w:val="Kpr"/>
            <w:rFonts w:ascii="Times New Roman" w:eastAsia="Times New Roman" w:hAnsi="Times New Roman" w:cs="Times New Roman"/>
            <w:sz w:val="24"/>
            <w:szCs w:val="24"/>
            <w:lang w:val="tr-TR"/>
          </w:rPr>
          <w:t xml:space="preserve">Kanıt </w:t>
        </w:r>
      </w:hyperlink>
      <w:r w:rsidR="0003359E">
        <w:rPr>
          <w:rFonts w:ascii="Times New Roman" w:eastAsia="Times New Roman" w:hAnsi="Times New Roman" w:cs="Times New Roman"/>
          <w:sz w:val="24"/>
          <w:szCs w:val="24"/>
        </w:rPr>
        <w:t>29</w:t>
      </w:r>
      <w:r w:rsidRPr="00392B88">
        <w:rPr>
          <w:rFonts w:ascii="Times New Roman" w:eastAsia="Times New Roman" w:hAnsi="Times New Roman" w:cs="Times New Roman"/>
          <w:sz w:val="24"/>
          <w:szCs w:val="24"/>
          <w:lang w:val="tr-TR"/>
        </w:rPr>
        <w:t>)</w:t>
      </w:r>
    </w:p>
    <w:p w14:paraId="583F66EF" w14:textId="77777777" w:rsidR="00392B88" w:rsidRPr="00392B88" w:rsidRDefault="00392B88" w:rsidP="00392B88">
      <w:pPr>
        <w:spacing w:before="240" w:after="240" w:line="360" w:lineRule="auto"/>
        <w:jc w:val="both"/>
        <w:rPr>
          <w:rFonts w:ascii="Times New Roman" w:eastAsia="Times New Roman" w:hAnsi="Times New Roman" w:cs="Times New Roman"/>
          <w:sz w:val="24"/>
          <w:szCs w:val="24"/>
          <w:lang w:val="tr-TR"/>
        </w:rPr>
      </w:pPr>
      <w:r w:rsidRPr="00392B88">
        <w:rPr>
          <w:rFonts w:ascii="Times New Roman" w:eastAsia="Times New Roman" w:hAnsi="Times New Roman" w:cs="Times New Roman"/>
          <w:sz w:val="24"/>
          <w:szCs w:val="24"/>
          <w:lang w:val="tr-TR"/>
        </w:rPr>
        <w:t xml:space="preserve">Ayrıca, hadis alanında da </w:t>
      </w:r>
      <w:proofErr w:type="spellStart"/>
      <w:r w:rsidRPr="00392B88">
        <w:rPr>
          <w:rFonts w:ascii="Times New Roman" w:eastAsia="Times New Roman" w:hAnsi="Times New Roman" w:cs="Times New Roman"/>
          <w:sz w:val="24"/>
          <w:szCs w:val="24"/>
          <w:lang w:val="tr-TR"/>
        </w:rPr>
        <w:t>yörel</w:t>
      </w:r>
      <w:proofErr w:type="spellEnd"/>
      <w:r w:rsidRPr="00392B88">
        <w:rPr>
          <w:rFonts w:ascii="Times New Roman" w:eastAsia="Times New Roman" w:hAnsi="Times New Roman" w:cs="Times New Roman"/>
          <w:sz w:val="24"/>
          <w:szCs w:val="24"/>
          <w:lang w:val="tr-TR"/>
        </w:rPr>
        <w:t xml:space="preserve"> ve bölgesel konuları merkeze alan bilimsel araştırmalar yürütülmüş/yürütülmektedir. Altı büyük hadis külliyat yazarlarından birisi olan Ebu </w:t>
      </w:r>
      <w:proofErr w:type="spellStart"/>
      <w:r w:rsidRPr="00392B88">
        <w:rPr>
          <w:rFonts w:ascii="Times New Roman" w:eastAsia="Times New Roman" w:hAnsi="Times New Roman" w:cs="Times New Roman"/>
          <w:sz w:val="24"/>
          <w:szCs w:val="24"/>
          <w:lang w:val="tr-TR"/>
        </w:rPr>
        <w:t>Dâvud’un</w:t>
      </w:r>
      <w:proofErr w:type="spellEnd"/>
      <w:r w:rsidRPr="00392B88">
        <w:rPr>
          <w:rFonts w:ascii="Times New Roman" w:eastAsia="Times New Roman" w:hAnsi="Times New Roman" w:cs="Times New Roman"/>
          <w:sz w:val="24"/>
          <w:szCs w:val="24"/>
          <w:lang w:val="tr-TR"/>
        </w:rPr>
        <w:t>, 20 yıl boyunca Tarsus’ta ikamet etmiş olmasından ötürü, Tarsus, Misis (Eski Mersin Merkezi) Adana ve Antakya çevresi hadis ilmi açısından önem arz etmektedir. </w:t>
      </w:r>
    </w:p>
    <w:p w14:paraId="135CB691" w14:textId="5E272D3E" w:rsidR="00392B88" w:rsidRPr="00392B88" w:rsidRDefault="00392B88" w:rsidP="00392B88">
      <w:pPr>
        <w:spacing w:before="240" w:after="240" w:line="360" w:lineRule="auto"/>
        <w:jc w:val="both"/>
        <w:rPr>
          <w:rFonts w:ascii="Times New Roman" w:eastAsia="Times New Roman" w:hAnsi="Times New Roman" w:cs="Times New Roman"/>
          <w:sz w:val="24"/>
          <w:szCs w:val="24"/>
          <w:lang w:val="tr-TR"/>
        </w:rPr>
      </w:pPr>
      <w:r w:rsidRPr="00392B88">
        <w:rPr>
          <w:rFonts w:ascii="Times New Roman" w:eastAsia="Times New Roman" w:hAnsi="Times New Roman" w:cs="Times New Roman"/>
          <w:sz w:val="24"/>
          <w:szCs w:val="24"/>
          <w:lang w:val="tr-TR"/>
        </w:rPr>
        <w:t xml:space="preserve">Fakültemiz Hadis Anabilim dalı başkanı olan Doç. Dr. Mustafa AYDIN “Anadolu’da İslâmiyet’in Yayılmasında Muhaddislerin Rolü (Adana, Misis ve Tarsus Özelinde)” Başlıklı </w:t>
      </w:r>
      <w:r w:rsidRPr="00392B88">
        <w:rPr>
          <w:rFonts w:ascii="Times New Roman" w:eastAsia="Times New Roman" w:hAnsi="Times New Roman" w:cs="Times New Roman"/>
          <w:sz w:val="24"/>
          <w:szCs w:val="24"/>
          <w:lang w:val="tr-TR"/>
        </w:rPr>
        <w:lastRenderedPageBreak/>
        <w:t>bir kitap bölümü kaleme almış (</w:t>
      </w:r>
      <w:hyperlink r:id="rId671" w:history="1">
        <w:r w:rsidRPr="00392B88">
          <w:rPr>
            <w:rStyle w:val="Kpr"/>
            <w:rFonts w:ascii="Times New Roman" w:eastAsia="Times New Roman" w:hAnsi="Times New Roman" w:cs="Times New Roman"/>
            <w:sz w:val="24"/>
            <w:szCs w:val="24"/>
            <w:lang w:val="tr-TR"/>
          </w:rPr>
          <w:t>Kanıt</w:t>
        </w:r>
      </w:hyperlink>
      <w:r w:rsidRPr="00392B88">
        <w:rPr>
          <w:rFonts w:ascii="Times New Roman" w:eastAsia="Times New Roman" w:hAnsi="Times New Roman" w:cs="Times New Roman"/>
          <w:sz w:val="24"/>
          <w:szCs w:val="24"/>
          <w:lang w:val="tr-TR"/>
        </w:rPr>
        <w:t xml:space="preserve"> </w:t>
      </w:r>
      <w:r w:rsidR="00B8589D">
        <w:rPr>
          <w:rFonts w:ascii="Times New Roman" w:eastAsia="Times New Roman" w:hAnsi="Times New Roman" w:cs="Times New Roman"/>
          <w:sz w:val="24"/>
          <w:szCs w:val="24"/>
          <w:lang w:val="tr-TR"/>
        </w:rPr>
        <w:t>30</w:t>
      </w:r>
      <w:r w:rsidRPr="00392B88">
        <w:rPr>
          <w:rFonts w:ascii="Times New Roman" w:eastAsia="Times New Roman" w:hAnsi="Times New Roman" w:cs="Times New Roman"/>
          <w:sz w:val="24"/>
          <w:szCs w:val="24"/>
          <w:lang w:val="tr-TR"/>
        </w:rPr>
        <w:t xml:space="preserve">) daha sonra ise bu çalışmasını bir </w:t>
      </w:r>
      <w:proofErr w:type="gramStart"/>
      <w:r w:rsidRPr="00392B88">
        <w:rPr>
          <w:rFonts w:ascii="Times New Roman" w:eastAsia="Times New Roman" w:hAnsi="Times New Roman" w:cs="Times New Roman"/>
          <w:sz w:val="24"/>
          <w:szCs w:val="24"/>
          <w:lang w:val="tr-TR"/>
        </w:rPr>
        <w:t>sempozyum</w:t>
      </w:r>
      <w:proofErr w:type="gramEnd"/>
      <w:r w:rsidRPr="00392B88">
        <w:rPr>
          <w:rFonts w:ascii="Times New Roman" w:eastAsia="Times New Roman" w:hAnsi="Times New Roman" w:cs="Times New Roman"/>
          <w:sz w:val="24"/>
          <w:szCs w:val="24"/>
          <w:lang w:val="tr-TR"/>
        </w:rPr>
        <w:t xml:space="preserve"> bildirisi olarak sunmuştur. (</w:t>
      </w:r>
      <w:hyperlink r:id="rId672" w:history="1">
        <w:r w:rsidRPr="00392B88">
          <w:rPr>
            <w:rStyle w:val="Kpr"/>
            <w:rFonts w:ascii="Times New Roman" w:eastAsia="Times New Roman" w:hAnsi="Times New Roman" w:cs="Times New Roman"/>
            <w:sz w:val="24"/>
            <w:szCs w:val="24"/>
            <w:lang w:val="tr-TR"/>
          </w:rPr>
          <w:t xml:space="preserve">Kanıt </w:t>
        </w:r>
      </w:hyperlink>
      <w:r w:rsidR="00B8589D">
        <w:rPr>
          <w:rFonts w:ascii="Times New Roman" w:eastAsia="Times New Roman" w:hAnsi="Times New Roman" w:cs="Times New Roman"/>
          <w:sz w:val="24"/>
          <w:szCs w:val="24"/>
        </w:rPr>
        <w:t>31</w:t>
      </w:r>
      <w:r w:rsidRPr="00392B88">
        <w:rPr>
          <w:rFonts w:ascii="Times New Roman" w:eastAsia="Times New Roman" w:hAnsi="Times New Roman" w:cs="Times New Roman"/>
          <w:sz w:val="24"/>
          <w:szCs w:val="24"/>
          <w:lang w:val="tr-TR"/>
        </w:rPr>
        <w:t xml:space="preserve">) Ayrıca söz konusu hocamız, Mersin ve Antakya bağlamında hadis anabilim dalında yüksek lisans tezleri yürütmektedir. </w:t>
      </w:r>
      <w:proofErr w:type="gramStart"/>
      <w:r w:rsidRPr="00392B88">
        <w:rPr>
          <w:rFonts w:ascii="Times New Roman" w:eastAsia="Times New Roman" w:hAnsi="Times New Roman" w:cs="Times New Roman"/>
          <w:sz w:val="24"/>
          <w:szCs w:val="24"/>
          <w:lang w:val="tr-TR"/>
        </w:rPr>
        <w:t>Tezlerin başlıkları sırasıyla şöyledir: “Hadis Tarihi Bağlamında Misis Şehrinin Konumu ve Önemi: (</w:t>
      </w:r>
      <w:proofErr w:type="spellStart"/>
      <w:r w:rsidRPr="00392B88">
        <w:rPr>
          <w:rFonts w:ascii="Times New Roman" w:eastAsia="Times New Roman" w:hAnsi="Times New Roman" w:cs="Times New Roman"/>
          <w:sz w:val="24"/>
          <w:szCs w:val="24"/>
          <w:lang w:val="tr-TR"/>
        </w:rPr>
        <w:t>Ebû</w:t>
      </w:r>
      <w:proofErr w:type="spellEnd"/>
      <w:r w:rsidRPr="00392B88">
        <w:rPr>
          <w:rFonts w:ascii="Times New Roman" w:eastAsia="Times New Roman" w:hAnsi="Times New Roman" w:cs="Times New Roman"/>
          <w:sz w:val="24"/>
          <w:szCs w:val="24"/>
          <w:lang w:val="tr-TR"/>
        </w:rPr>
        <w:t xml:space="preserve"> </w:t>
      </w:r>
      <w:proofErr w:type="spellStart"/>
      <w:r w:rsidRPr="00392B88">
        <w:rPr>
          <w:rFonts w:ascii="Times New Roman" w:eastAsia="Times New Roman" w:hAnsi="Times New Roman" w:cs="Times New Roman"/>
          <w:sz w:val="24"/>
          <w:szCs w:val="24"/>
          <w:lang w:val="tr-TR"/>
        </w:rPr>
        <w:t>Dâvûd</w:t>
      </w:r>
      <w:proofErr w:type="spellEnd"/>
      <w:r w:rsidRPr="00392B88">
        <w:rPr>
          <w:rFonts w:ascii="Times New Roman" w:eastAsia="Times New Roman" w:hAnsi="Times New Roman" w:cs="Times New Roman"/>
          <w:sz w:val="24"/>
          <w:szCs w:val="24"/>
          <w:lang w:val="tr-TR"/>
        </w:rPr>
        <w:t xml:space="preserve"> es-</w:t>
      </w:r>
      <w:proofErr w:type="spellStart"/>
      <w:r w:rsidRPr="00392B88">
        <w:rPr>
          <w:rFonts w:ascii="Times New Roman" w:eastAsia="Times New Roman" w:hAnsi="Times New Roman" w:cs="Times New Roman"/>
          <w:sz w:val="24"/>
          <w:szCs w:val="24"/>
          <w:lang w:val="tr-TR"/>
        </w:rPr>
        <w:t>Sicistânî</w:t>
      </w:r>
      <w:proofErr w:type="spellEnd"/>
      <w:r w:rsidRPr="00392B88">
        <w:rPr>
          <w:rFonts w:ascii="Times New Roman" w:eastAsia="Times New Roman" w:hAnsi="Times New Roman" w:cs="Times New Roman"/>
          <w:sz w:val="24"/>
          <w:szCs w:val="24"/>
          <w:lang w:val="tr-TR"/>
        </w:rPr>
        <w:t xml:space="preserve"> Örneği)” -Bünyamin ACAR; Hadis Tarihi Bağlamında Tarsus Şehrinin Yeri ve Önemi: </w:t>
      </w:r>
      <w:proofErr w:type="spellStart"/>
      <w:r w:rsidRPr="00392B88">
        <w:rPr>
          <w:rFonts w:ascii="Times New Roman" w:eastAsia="Times New Roman" w:hAnsi="Times New Roman" w:cs="Times New Roman"/>
          <w:sz w:val="24"/>
          <w:szCs w:val="24"/>
          <w:lang w:val="tr-TR"/>
        </w:rPr>
        <w:t>Ebû</w:t>
      </w:r>
      <w:proofErr w:type="spellEnd"/>
      <w:r w:rsidRPr="00392B88">
        <w:rPr>
          <w:rFonts w:ascii="Times New Roman" w:eastAsia="Times New Roman" w:hAnsi="Times New Roman" w:cs="Times New Roman"/>
          <w:sz w:val="24"/>
          <w:szCs w:val="24"/>
          <w:lang w:val="tr-TR"/>
        </w:rPr>
        <w:t xml:space="preserve"> </w:t>
      </w:r>
      <w:proofErr w:type="spellStart"/>
      <w:r w:rsidRPr="00392B88">
        <w:rPr>
          <w:rFonts w:ascii="Times New Roman" w:eastAsia="Times New Roman" w:hAnsi="Times New Roman" w:cs="Times New Roman"/>
          <w:sz w:val="24"/>
          <w:szCs w:val="24"/>
          <w:lang w:val="tr-TR"/>
        </w:rPr>
        <w:t>Dâvûd'un</w:t>
      </w:r>
      <w:proofErr w:type="spellEnd"/>
      <w:r w:rsidRPr="00392B88">
        <w:rPr>
          <w:rFonts w:ascii="Times New Roman" w:eastAsia="Times New Roman" w:hAnsi="Times New Roman" w:cs="Times New Roman"/>
          <w:sz w:val="24"/>
          <w:szCs w:val="24"/>
          <w:lang w:val="tr-TR"/>
        </w:rPr>
        <w:t xml:space="preserve"> es-Sünen Eseri Özelinde Bir Değerlendirme- Mehmet Emin TANER; Bir Şehrin Hadis Mirası: Sünen-i </w:t>
      </w:r>
      <w:proofErr w:type="spellStart"/>
      <w:r w:rsidRPr="00392B88">
        <w:rPr>
          <w:rFonts w:ascii="Times New Roman" w:eastAsia="Times New Roman" w:hAnsi="Times New Roman" w:cs="Times New Roman"/>
          <w:sz w:val="24"/>
          <w:szCs w:val="24"/>
          <w:lang w:val="tr-TR"/>
        </w:rPr>
        <w:t>Ebû</w:t>
      </w:r>
      <w:proofErr w:type="spellEnd"/>
      <w:r w:rsidRPr="00392B88">
        <w:rPr>
          <w:rFonts w:ascii="Times New Roman" w:eastAsia="Times New Roman" w:hAnsi="Times New Roman" w:cs="Times New Roman"/>
          <w:sz w:val="24"/>
          <w:szCs w:val="24"/>
          <w:lang w:val="tr-TR"/>
        </w:rPr>
        <w:t xml:space="preserve"> </w:t>
      </w:r>
      <w:proofErr w:type="spellStart"/>
      <w:r w:rsidRPr="00392B88">
        <w:rPr>
          <w:rFonts w:ascii="Times New Roman" w:eastAsia="Times New Roman" w:hAnsi="Times New Roman" w:cs="Times New Roman"/>
          <w:sz w:val="24"/>
          <w:szCs w:val="24"/>
          <w:lang w:val="tr-TR"/>
        </w:rPr>
        <w:t>Dâvûd'da</w:t>
      </w:r>
      <w:proofErr w:type="spellEnd"/>
      <w:r w:rsidRPr="00392B88">
        <w:rPr>
          <w:rFonts w:ascii="Times New Roman" w:eastAsia="Times New Roman" w:hAnsi="Times New Roman" w:cs="Times New Roman"/>
          <w:sz w:val="24"/>
          <w:szCs w:val="24"/>
          <w:lang w:val="tr-TR"/>
        </w:rPr>
        <w:t xml:space="preserve"> Antakyalı </w:t>
      </w:r>
      <w:proofErr w:type="spellStart"/>
      <w:r w:rsidRPr="00392B88">
        <w:rPr>
          <w:rFonts w:ascii="Times New Roman" w:eastAsia="Times New Roman" w:hAnsi="Times New Roman" w:cs="Times New Roman"/>
          <w:sz w:val="24"/>
          <w:szCs w:val="24"/>
          <w:lang w:val="tr-TR"/>
        </w:rPr>
        <w:t>Râvîlerin</w:t>
      </w:r>
      <w:proofErr w:type="spellEnd"/>
      <w:r w:rsidRPr="00392B88">
        <w:rPr>
          <w:rFonts w:ascii="Times New Roman" w:eastAsia="Times New Roman" w:hAnsi="Times New Roman" w:cs="Times New Roman"/>
          <w:sz w:val="24"/>
          <w:szCs w:val="24"/>
          <w:lang w:val="tr-TR"/>
        </w:rPr>
        <w:t xml:space="preserve"> Rolü - Remziye Özer. </w:t>
      </w:r>
      <w:proofErr w:type="gramEnd"/>
      <w:r w:rsidRPr="00392B88">
        <w:rPr>
          <w:rFonts w:ascii="Times New Roman" w:eastAsia="Times New Roman" w:hAnsi="Times New Roman" w:cs="Times New Roman"/>
          <w:sz w:val="24"/>
          <w:szCs w:val="24"/>
          <w:lang w:val="tr-TR"/>
        </w:rPr>
        <w:t>(</w:t>
      </w:r>
      <w:hyperlink r:id="rId673" w:history="1">
        <w:r w:rsidRPr="00392B88">
          <w:rPr>
            <w:rStyle w:val="Kpr"/>
            <w:rFonts w:ascii="Times New Roman" w:eastAsia="Times New Roman" w:hAnsi="Times New Roman" w:cs="Times New Roman"/>
            <w:sz w:val="24"/>
            <w:szCs w:val="24"/>
            <w:lang w:val="tr-TR"/>
          </w:rPr>
          <w:t>Kanıt</w:t>
        </w:r>
        <w:r w:rsidR="00B8589D">
          <w:rPr>
            <w:rStyle w:val="Kpr"/>
            <w:rFonts w:ascii="Times New Roman" w:eastAsia="Times New Roman" w:hAnsi="Times New Roman" w:cs="Times New Roman"/>
            <w:sz w:val="24"/>
            <w:szCs w:val="24"/>
            <w:lang w:val="tr-TR"/>
          </w:rPr>
          <w:t xml:space="preserve"> 32</w:t>
        </w:r>
        <w:r w:rsidRPr="00392B88">
          <w:rPr>
            <w:rStyle w:val="Kpr"/>
            <w:rFonts w:ascii="Times New Roman" w:eastAsia="Times New Roman" w:hAnsi="Times New Roman" w:cs="Times New Roman"/>
            <w:sz w:val="24"/>
            <w:szCs w:val="24"/>
            <w:lang w:val="tr-TR"/>
          </w:rPr>
          <w:t xml:space="preserve"> </w:t>
        </w:r>
      </w:hyperlink>
      <w:r w:rsidRPr="00392B88">
        <w:rPr>
          <w:rFonts w:ascii="Times New Roman" w:eastAsia="Times New Roman" w:hAnsi="Times New Roman" w:cs="Times New Roman"/>
          <w:sz w:val="24"/>
          <w:szCs w:val="24"/>
          <w:lang w:val="tr-TR"/>
        </w:rPr>
        <w:t xml:space="preserve">) Hadis anabilim dalındaki bir diğer hocamız olan </w:t>
      </w:r>
      <w:proofErr w:type="spellStart"/>
      <w:r w:rsidRPr="00392B88">
        <w:rPr>
          <w:rFonts w:ascii="Times New Roman" w:eastAsia="Times New Roman" w:hAnsi="Times New Roman" w:cs="Times New Roman"/>
          <w:sz w:val="24"/>
          <w:szCs w:val="24"/>
          <w:lang w:val="tr-TR"/>
        </w:rPr>
        <w:t>Sehal</w:t>
      </w:r>
      <w:proofErr w:type="spellEnd"/>
      <w:r w:rsidRPr="00392B88">
        <w:rPr>
          <w:rFonts w:ascii="Times New Roman" w:eastAsia="Times New Roman" w:hAnsi="Times New Roman" w:cs="Times New Roman"/>
          <w:sz w:val="24"/>
          <w:szCs w:val="24"/>
          <w:lang w:val="tr-TR"/>
        </w:rPr>
        <w:t xml:space="preserve"> Deniz VARLIK  da Adana bağlamında hadis alanında bir yüksek lisans tezi yürütmektedir. (</w:t>
      </w:r>
      <w:hyperlink r:id="rId674" w:history="1">
        <w:r w:rsidRPr="00392B88">
          <w:rPr>
            <w:rStyle w:val="Kpr"/>
            <w:rFonts w:ascii="Times New Roman" w:eastAsia="Times New Roman" w:hAnsi="Times New Roman" w:cs="Times New Roman"/>
            <w:sz w:val="24"/>
            <w:szCs w:val="24"/>
            <w:lang w:val="tr-TR"/>
          </w:rPr>
          <w:t>Kanıt</w:t>
        </w:r>
      </w:hyperlink>
      <w:r w:rsidR="00B8589D">
        <w:rPr>
          <w:rFonts w:ascii="Times New Roman" w:eastAsia="Times New Roman" w:hAnsi="Times New Roman" w:cs="Times New Roman"/>
          <w:sz w:val="24"/>
          <w:szCs w:val="24"/>
        </w:rPr>
        <w:t xml:space="preserve"> 33</w:t>
      </w:r>
      <w:r w:rsidRPr="00392B88">
        <w:rPr>
          <w:rFonts w:ascii="Times New Roman" w:eastAsia="Times New Roman" w:hAnsi="Times New Roman" w:cs="Times New Roman"/>
          <w:sz w:val="24"/>
          <w:szCs w:val="24"/>
          <w:lang w:val="tr-TR"/>
        </w:rPr>
        <w:t>) </w:t>
      </w:r>
    </w:p>
    <w:p w14:paraId="49A1707E" w14:textId="77777777" w:rsidR="008C582B" w:rsidRPr="008C582B" w:rsidRDefault="0071015D" w:rsidP="008C582B">
      <w:pPr>
        <w:spacing w:before="240" w:after="240" w:line="360" w:lineRule="auto"/>
        <w:jc w:val="both"/>
        <w:rPr>
          <w:rFonts w:ascii="Times New Roman" w:eastAsia="Times New Roman" w:hAnsi="Times New Roman" w:cs="Times New Roman"/>
          <w:sz w:val="24"/>
          <w:szCs w:val="24"/>
        </w:rPr>
      </w:pPr>
      <w:hyperlink r:id="rId675">
        <w:r w:rsidR="008C582B" w:rsidRPr="008C582B">
          <w:rPr>
            <w:rStyle w:val="Kpr"/>
            <w:rFonts w:ascii="Times New Roman" w:eastAsia="Times New Roman" w:hAnsi="Times New Roman" w:cs="Times New Roman"/>
            <w:sz w:val="24"/>
            <w:szCs w:val="24"/>
          </w:rPr>
          <w:t>Kanıt 1</w:t>
        </w:r>
      </w:hyperlink>
      <w:r w:rsidR="008C582B" w:rsidRPr="008C582B">
        <w:rPr>
          <w:rFonts w:ascii="Times New Roman" w:eastAsia="Times New Roman" w:hAnsi="Times New Roman" w:cs="Times New Roman"/>
          <w:sz w:val="24"/>
          <w:szCs w:val="24"/>
        </w:rPr>
        <w:t>: Kalite El-Kitabı</w:t>
      </w:r>
    </w:p>
    <w:p w14:paraId="516561B9" w14:textId="77777777" w:rsidR="008C582B" w:rsidRPr="008C582B" w:rsidRDefault="0071015D" w:rsidP="008C582B">
      <w:pPr>
        <w:spacing w:before="240" w:after="240" w:line="360" w:lineRule="auto"/>
        <w:jc w:val="both"/>
        <w:rPr>
          <w:rFonts w:ascii="Times New Roman" w:eastAsia="Times New Roman" w:hAnsi="Times New Roman" w:cs="Times New Roman"/>
          <w:sz w:val="24"/>
          <w:szCs w:val="24"/>
        </w:rPr>
      </w:pPr>
      <w:hyperlink r:id="rId676" w:history="1">
        <w:r w:rsidR="008C582B" w:rsidRPr="008C582B">
          <w:rPr>
            <w:rStyle w:val="Kpr"/>
            <w:rFonts w:ascii="Times New Roman" w:eastAsia="Times New Roman" w:hAnsi="Times New Roman" w:cs="Times New Roman"/>
            <w:sz w:val="24"/>
            <w:szCs w:val="24"/>
          </w:rPr>
          <w:t>Kanıt 2</w:t>
        </w:r>
      </w:hyperlink>
      <w:r w:rsidR="008C582B" w:rsidRPr="008C582B">
        <w:rPr>
          <w:rFonts w:ascii="Times New Roman" w:eastAsia="Times New Roman" w:hAnsi="Times New Roman" w:cs="Times New Roman"/>
          <w:sz w:val="24"/>
          <w:szCs w:val="24"/>
        </w:rPr>
        <w:t>: Ar-Ge Komisyonunun oluşturulması için alınan karar</w:t>
      </w:r>
    </w:p>
    <w:p w14:paraId="3962C8C7" w14:textId="77777777" w:rsidR="008C582B" w:rsidRPr="008C582B" w:rsidRDefault="0071015D" w:rsidP="008C582B">
      <w:pPr>
        <w:spacing w:before="240" w:after="240" w:line="360" w:lineRule="auto"/>
        <w:jc w:val="both"/>
        <w:rPr>
          <w:rFonts w:ascii="Times New Roman" w:eastAsia="Times New Roman" w:hAnsi="Times New Roman" w:cs="Times New Roman"/>
          <w:sz w:val="24"/>
          <w:szCs w:val="24"/>
        </w:rPr>
      </w:pPr>
      <w:hyperlink r:id="rId677" w:history="1">
        <w:r w:rsidR="008C582B" w:rsidRPr="008C582B">
          <w:rPr>
            <w:rStyle w:val="Kpr"/>
            <w:rFonts w:ascii="Times New Roman" w:eastAsia="Times New Roman" w:hAnsi="Times New Roman" w:cs="Times New Roman"/>
            <w:sz w:val="24"/>
            <w:szCs w:val="24"/>
          </w:rPr>
          <w:t>Kanıt 3</w:t>
        </w:r>
      </w:hyperlink>
      <w:r w:rsidR="008C582B" w:rsidRPr="008C582B">
        <w:rPr>
          <w:rFonts w:ascii="Times New Roman" w:eastAsia="Times New Roman" w:hAnsi="Times New Roman" w:cs="Times New Roman"/>
          <w:sz w:val="24"/>
          <w:szCs w:val="24"/>
        </w:rPr>
        <w:t xml:space="preserve"> ve </w:t>
      </w:r>
      <w:hyperlink r:id="rId678" w:history="1">
        <w:r w:rsidR="008C582B" w:rsidRPr="008C582B">
          <w:rPr>
            <w:rStyle w:val="Kpr"/>
            <w:rFonts w:ascii="Times New Roman" w:eastAsia="Times New Roman" w:hAnsi="Times New Roman" w:cs="Times New Roman"/>
            <w:sz w:val="24"/>
            <w:szCs w:val="24"/>
          </w:rPr>
          <w:t>4</w:t>
        </w:r>
      </w:hyperlink>
      <w:r w:rsidR="008C582B" w:rsidRPr="008C582B">
        <w:rPr>
          <w:rFonts w:ascii="Times New Roman" w:eastAsia="Times New Roman" w:hAnsi="Times New Roman" w:cs="Times New Roman"/>
          <w:sz w:val="24"/>
          <w:szCs w:val="24"/>
        </w:rPr>
        <w:t>: Ar-Ge Toplantıları</w:t>
      </w:r>
    </w:p>
    <w:p w14:paraId="1DBD5A94" w14:textId="77777777" w:rsidR="008C582B" w:rsidRPr="008C582B" w:rsidRDefault="0071015D" w:rsidP="008C582B">
      <w:pPr>
        <w:spacing w:before="240" w:after="240" w:line="360" w:lineRule="auto"/>
        <w:jc w:val="both"/>
        <w:rPr>
          <w:rFonts w:ascii="Times New Roman" w:eastAsia="Times New Roman" w:hAnsi="Times New Roman" w:cs="Times New Roman"/>
          <w:sz w:val="24"/>
          <w:szCs w:val="24"/>
        </w:rPr>
      </w:pPr>
      <w:hyperlink r:id="rId679" w:history="1">
        <w:r w:rsidR="008C582B" w:rsidRPr="008C582B">
          <w:rPr>
            <w:rStyle w:val="Kpr"/>
            <w:rFonts w:ascii="Times New Roman" w:eastAsia="Times New Roman" w:hAnsi="Times New Roman" w:cs="Times New Roman"/>
            <w:sz w:val="24"/>
            <w:szCs w:val="24"/>
          </w:rPr>
          <w:t>Kanıt</w:t>
        </w:r>
      </w:hyperlink>
      <w:r w:rsidR="008C582B" w:rsidRPr="008C582B">
        <w:rPr>
          <w:rFonts w:ascii="Times New Roman" w:eastAsia="Times New Roman" w:hAnsi="Times New Roman" w:cs="Times New Roman"/>
          <w:sz w:val="24"/>
          <w:szCs w:val="24"/>
        </w:rPr>
        <w:t xml:space="preserve"> 5: Akademik Personel yayın istatistikleri</w:t>
      </w:r>
    </w:p>
    <w:p w14:paraId="0448A2E8" w14:textId="77777777" w:rsidR="008C582B" w:rsidRPr="008C582B" w:rsidRDefault="0071015D" w:rsidP="008C582B">
      <w:pPr>
        <w:spacing w:before="240" w:after="240" w:line="360" w:lineRule="auto"/>
        <w:jc w:val="both"/>
        <w:rPr>
          <w:rFonts w:ascii="Times New Roman" w:eastAsia="Times New Roman" w:hAnsi="Times New Roman" w:cs="Times New Roman"/>
          <w:sz w:val="24"/>
          <w:szCs w:val="24"/>
        </w:rPr>
      </w:pPr>
      <w:hyperlink r:id="rId680" w:history="1">
        <w:r w:rsidR="008C582B" w:rsidRPr="008C582B">
          <w:rPr>
            <w:rStyle w:val="Kpr"/>
            <w:rFonts w:ascii="Times New Roman" w:eastAsia="Times New Roman" w:hAnsi="Times New Roman" w:cs="Times New Roman"/>
            <w:sz w:val="24"/>
            <w:szCs w:val="24"/>
          </w:rPr>
          <w:t xml:space="preserve"> Kanıt 6</w:t>
        </w:r>
      </w:hyperlink>
      <w:r w:rsidR="008C582B" w:rsidRPr="008C582B">
        <w:rPr>
          <w:rFonts w:ascii="Times New Roman" w:eastAsia="Times New Roman" w:hAnsi="Times New Roman" w:cs="Times New Roman"/>
          <w:sz w:val="24"/>
          <w:szCs w:val="24"/>
        </w:rPr>
        <w:t xml:space="preserve"> ,</w:t>
      </w:r>
      <w:hyperlink r:id="rId681" w:history="1">
        <w:r w:rsidR="008C582B" w:rsidRPr="008C582B">
          <w:rPr>
            <w:rStyle w:val="Kpr"/>
            <w:rFonts w:ascii="Times New Roman" w:eastAsia="Times New Roman" w:hAnsi="Times New Roman" w:cs="Times New Roman"/>
            <w:sz w:val="24"/>
            <w:szCs w:val="24"/>
          </w:rPr>
          <w:t xml:space="preserve"> </w:t>
        </w:r>
      </w:hyperlink>
      <w:hyperlink r:id="rId682" w:history="1">
        <w:r w:rsidR="008C582B" w:rsidRPr="008C582B">
          <w:rPr>
            <w:rStyle w:val="Kpr"/>
            <w:rFonts w:ascii="Times New Roman" w:eastAsia="Times New Roman" w:hAnsi="Times New Roman" w:cs="Times New Roman"/>
            <w:sz w:val="24"/>
            <w:szCs w:val="24"/>
          </w:rPr>
          <w:t>Kanıt 7</w:t>
        </w:r>
      </w:hyperlink>
      <w:r w:rsidR="008C582B" w:rsidRPr="008C582B">
        <w:rPr>
          <w:rFonts w:ascii="Times New Roman" w:eastAsia="Times New Roman" w:hAnsi="Times New Roman" w:cs="Times New Roman"/>
          <w:sz w:val="24"/>
          <w:szCs w:val="24"/>
        </w:rPr>
        <w:t>: TÜBİTAK 2209-A projesi onaylanan öğrenci listesi ve proje ayrıntıları.</w:t>
      </w:r>
    </w:p>
    <w:p w14:paraId="719E482A" w14:textId="77777777" w:rsidR="008C582B" w:rsidRPr="008C582B" w:rsidRDefault="0071015D" w:rsidP="008C582B">
      <w:pPr>
        <w:spacing w:before="240" w:after="240" w:line="360" w:lineRule="auto"/>
        <w:jc w:val="both"/>
        <w:rPr>
          <w:rFonts w:ascii="Times New Roman" w:eastAsia="Times New Roman" w:hAnsi="Times New Roman" w:cs="Times New Roman"/>
          <w:sz w:val="24"/>
          <w:szCs w:val="24"/>
        </w:rPr>
      </w:pPr>
      <w:hyperlink r:id="rId683" w:history="1">
        <w:r w:rsidR="008C582B" w:rsidRPr="008C582B">
          <w:rPr>
            <w:rStyle w:val="Kpr"/>
            <w:rFonts w:ascii="Times New Roman" w:eastAsia="Times New Roman" w:hAnsi="Times New Roman" w:cs="Times New Roman"/>
            <w:sz w:val="24"/>
            <w:szCs w:val="24"/>
          </w:rPr>
          <w:t xml:space="preserve">Kanıt </w:t>
        </w:r>
      </w:hyperlink>
      <w:r w:rsidR="008C582B" w:rsidRPr="008C582B">
        <w:rPr>
          <w:rFonts w:ascii="Times New Roman" w:eastAsia="Times New Roman" w:hAnsi="Times New Roman" w:cs="Times New Roman"/>
          <w:sz w:val="24"/>
          <w:szCs w:val="24"/>
        </w:rPr>
        <w:t>8 ,</w:t>
      </w:r>
      <w:hyperlink r:id="rId684" w:history="1">
        <w:r w:rsidR="008C582B" w:rsidRPr="008C582B">
          <w:rPr>
            <w:rStyle w:val="Kpr"/>
            <w:rFonts w:ascii="Times New Roman" w:eastAsia="Times New Roman" w:hAnsi="Times New Roman" w:cs="Times New Roman"/>
            <w:sz w:val="24"/>
            <w:szCs w:val="24"/>
          </w:rPr>
          <w:t xml:space="preserve"> Kanıt 9</w:t>
        </w:r>
      </w:hyperlink>
      <w:r w:rsidR="008C582B" w:rsidRPr="008C582B">
        <w:rPr>
          <w:rFonts w:ascii="Times New Roman" w:eastAsia="Times New Roman" w:hAnsi="Times New Roman" w:cs="Times New Roman"/>
          <w:sz w:val="24"/>
          <w:szCs w:val="24"/>
        </w:rPr>
        <w:t>: Tamamlanmış 2 BAP projesi</w:t>
      </w:r>
    </w:p>
    <w:p w14:paraId="604361B3" w14:textId="77777777" w:rsidR="008C582B" w:rsidRPr="008C582B" w:rsidRDefault="0071015D" w:rsidP="008C582B">
      <w:pPr>
        <w:spacing w:before="240" w:after="240" w:line="360" w:lineRule="auto"/>
        <w:jc w:val="both"/>
        <w:rPr>
          <w:rFonts w:ascii="Times New Roman" w:eastAsia="Times New Roman" w:hAnsi="Times New Roman" w:cs="Times New Roman"/>
          <w:sz w:val="24"/>
          <w:szCs w:val="24"/>
        </w:rPr>
      </w:pPr>
      <w:hyperlink r:id="rId685">
        <w:r w:rsidR="008C582B" w:rsidRPr="008C582B">
          <w:rPr>
            <w:rStyle w:val="Kpr"/>
            <w:rFonts w:ascii="Times New Roman" w:eastAsia="Times New Roman" w:hAnsi="Times New Roman" w:cs="Times New Roman"/>
            <w:sz w:val="24"/>
            <w:szCs w:val="24"/>
          </w:rPr>
          <w:t>Kanıt 10</w:t>
        </w:r>
      </w:hyperlink>
      <w:r w:rsidR="008C582B" w:rsidRPr="008C582B">
        <w:rPr>
          <w:rFonts w:ascii="Times New Roman" w:eastAsia="Times New Roman" w:hAnsi="Times New Roman" w:cs="Times New Roman"/>
          <w:sz w:val="24"/>
          <w:szCs w:val="24"/>
        </w:rPr>
        <w:t xml:space="preserve">: Mersin İlahiyat Dergisi’nin kurulması ile ilgili </w:t>
      </w:r>
      <w:proofErr w:type="spellStart"/>
      <w:r w:rsidR="008C582B" w:rsidRPr="008C582B">
        <w:rPr>
          <w:rFonts w:ascii="Times New Roman" w:eastAsia="Times New Roman" w:hAnsi="Times New Roman" w:cs="Times New Roman"/>
          <w:sz w:val="24"/>
          <w:szCs w:val="24"/>
        </w:rPr>
        <w:t>üstyazı</w:t>
      </w:r>
      <w:proofErr w:type="spellEnd"/>
    </w:p>
    <w:p w14:paraId="14080658" w14:textId="77777777" w:rsidR="008C582B" w:rsidRPr="008C582B" w:rsidRDefault="0071015D" w:rsidP="008C582B">
      <w:pPr>
        <w:spacing w:before="240" w:after="240" w:line="360" w:lineRule="auto"/>
        <w:jc w:val="both"/>
        <w:rPr>
          <w:rFonts w:ascii="Times New Roman" w:eastAsia="Times New Roman" w:hAnsi="Times New Roman" w:cs="Times New Roman"/>
          <w:sz w:val="24"/>
          <w:szCs w:val="24"/>
        </w:rPr>
      </w:pPr>
      <w:hyperlink r:id="rId686">
        <w:r w:rsidR="008C582B" w:rsidRPr="008C582B">
          <w:rPr>
            <w:rStyle w:val="Kpr"/>
            <w:rFonts w:ascii="Times New Roman" w:eastAsia="Times New Roman" w:hAnsi="Times New Roman" w:cs="Times New Roman"/>
            <w:sz w:val="24"/>
            <w:szCs w:val="24"/>
          </w:rPr>
          <w:t>Kanıt 11</w:t>
        </w:r>
      </w:hyperlink>
      <w:r w:rsidR="008C582B" w:rsidRPr="008C582B">
        <w:rPr>
          <w:rFonts w:ascii="Times New Roman" w:eastAsia="Times New Roman" w:hAnsi="Times New Roman" w:cs="Times New Roman"/>
          <w:sz w:val="24"/>
          <w:szCs w:val="24"/>
        </w:rPr>
        <w:t>: Mersin İlahiyat Dergisi ilk sayısı</w:t>
      </w:r>
    </w:p>
    <w:p w14:paraId="12E80A2E" w14:textId="77777777" w:rsidR="008C582B" w:rsidRPr="008C582B" w:rsidRDefault="0071015D" w:rsidP="008C582B">
      <w:pPr>
        <w:spacing w:before="240" w:after="240" w:line="360" w:lineRule="auto"/>
        <w:jc w:val="both"/>
        <w:rPr>
          <w:rFonts w:ascii="Times New Roman" w:eastAsia="Times New Roman" w:hAnsi="Times New Roman" w:cs="Times New Roman"/>
          <w:sz w:val="24"/>
          <w:szCs w:val="24"/>
        </w:rPr>
      </w:pPr>
      <w:hyperlink r:id="rId687">
        <w:r w:rsidR="008C582B" w:rsidRPr="008C582B">
          <w:rPr>
            <w:rStyle w:val="Kpr"/>
            <w:rFonts w:ascii="Times New Roman" w:eastAsia="Times New Roman" w:hAnsi="Times New Roman" w:cs="Times New Roman"/>
            <w:sz w:val="24"/>
            <w:szCs w:val="24"/>
          </w:rPr>
          <w:t xml:space="preserve">Kanıt </w:t>
        </w:r>
      </w:hyperlink>
      <w:r w:rsidR="008C582B" w:rsidRPr="008C582B">
        <w:rPr>
          <w:rFonts w:ascii="Times New Roman" w:eastAsia="Times New Roman" w:hAnsi="Times New Roman" w:cs="Times New Roman"/>
          <w:sz w:val="24"/>
          <w:szCs w:val="24"/>
          <w:u w:val="single"/>
        </w:rPr>
        <w:t>11</w:t>
      </w:r>
      <w:r w:rsidR="008C582B" w:rsidRPr="008C582B">
        <w:rPr>
          <w:rFonts w:ascii="Times New Roman" w:eastAsia="Times New Roman" w:hAnsi="Times New Roman" w:cs="Times New Roman"/>
          <w:sz w:val="24"/>
          <w:szCs w:val="24"/>
        </w:rPr>
        <w:t xml:space="preserve"> ,</w:t>
      </w:r>
      <w:hyperlink r:id="rId688">
        <w:r w:rsidR="008C582B" w:rsidRPr="008C582B">
          <w:rPr>
            <w:rStyle w:val="Kpr"/>
            <w:rFonts w:ascii="Times New Roman" w:eastAsia="Times New Roman" w:hAnsi="Times New Roman" w:cs="Times New Roman"/>
            <w:sz w:val="24"/>
            <w:szCs w:val="24"/>
          </w:rPr>
          <w:t xml:space="preserve"> </w:t>
        </w:r>
      </w:hyperlink>
      <w:hyperlink r:id="rId689">
        <w:r w:rsidR="008C582B" w:rsidRPr="008C582B">
          <w:rPr>
            <w:rStyle w:val="Kpr"/>
            <w:rFonts w:ascii="Times New Roman" w:eastAsia="Times New Roman" w:hAnsi="Times New Roman" w:cs="Times New Roman"/>
            <w:sz w:val="24"/>
            <w:szCs w:val="24"/>
          </w:rPr>
          <w:t xml:space="preserve">Kanıt </w:t>
        </w:r>
      </w:hyperlink>
      <w:r w:rsidR="008C582B" w:rsidRPr="008C582B">
        <w:rPr>
          <w:rFonts w:ascii="Times New Roman" w:eastAsia="Times New Roman" w:hAnsi="Times New Roman" w:cs="Times New Roman"/>
          <w:sz w:val="24"/>
          <w:szCs w:val="24"/>
          <w:u w:val="single"/>
        </w:rPr>
        <w:t>12</w:t>
      </w:r>
      <w:r w:rsidR="008C582B" w:rsidRPr="008C582B">
        <w:rPr>
          <w:rFonts w:ascii="Times New Roman" w:eastAsia="Times New Roman" w:hAnsi="Times New Roman" w:cs="Times New Roman"/>
          <w:sz w:val="24"/>
          <w:szCs w:val="24"/>
        </w:rPr>
        <w:t xml:space="preserve"> ,</w:t>
      </w:r>
      <w:hyperlink r:id="rId690">
        <w:r w:rsidR="008C582B" w:rsidRPr="008C582B">
          <w:rPr>
            <w:rStyle w:val="Kpr"/>
            <w:rFonts w:ascii="Times New Roman" w:eastAsia="Times New Roman" w:hAnsi="Times New Roman" w:cs="Times New Roman"/>
            <w:sz w:val="24"/>
            <w:szCs w:val="24"/>
          </w:rPr>
          <w:t xml:space="preserve"> </w:t>
        </w:r>
      </w:hyperlink>
      <w:hyperlink r:id="rId691">
        <w:r w:rsidR="008C582B" w:rsidRPr="008C582B">
          <w:rPr>
            <w:rStyle w:val="Kpr"/>
            <w:rFonts w:ascii="Times New Roman" w:eastAsia="Times New Roman" w:hAnsi="Times New Roman" w:cs="Times New Roman"/>
            <w:sz w:val="24"/>
            <w:szCs w:val="24"/>
          </w:rPr>
          <w:t xml:space="preserve">Kanıt </w:t>
        </w:r>
      </w:hyperlink>
      <w:r w:rsidR="008C582B" w:rsidRPr="008C582B">
        <w:rPr>
          <w:rFonts w:ascii="Times New Roman" w:eastAsia="Times New Roman" w:hAnsi="Times New Roman" w:cs="Times New Roman"/>
          <w:sz w:val="24"/>
          <w:szCs w:val="24"/>
          <w:u w:val="single"/>
        </w:rPr>
        <w:t>13</w:t>
      </w:r>
      <w:r w:rsidR="008C582B" w:rsidRPr="008C582B">
        <w:rPr>
          <w:rFonts w:ascii="Times New Roman" w:eastAsia="Times New Roman" w:hAnsi="Times New Roman" w:cs="Times New Roman"/>
          <w:sz w:val="24"/>
          <w:szCs w:val="24"/>
        </w:rPr>
        <w:t xml:space="preserve"> ,</w:t>
      </w:r>
      <w:hyperlink r:id="rId692">
        <w:r w:rsidR="008C582B" w:rsidRPr="008C582B">
          <w:rPr>
            <w:rStyle w:val="Kpr"/>
            <w:rFonts w:ascii="Times New Roman" w:eastAsia="Times New Roman" w:hAnsi="Times New Roman" w:cs="Times New Roman"/>
            <w:sz w:val="24"/>
            <w:szCs w:val="24"/>
          </w:rPr>
          <w:t xml:space="preserve"> </w:t>
        </w:r>
      </w:hyperlink>
      <w:hyperlink r:id="rId693">
        <w:r w:rsidR="008C582B" w:rsidRPr="008C582B">
          <w:rPr>
            <w:rStyle w:val="Kpr"/>
            <w:rFonts w:ascii="Times New Roman" w:eastAsia="Times New Roman" w:hAnsi="Times New Roman" w:cs="Times New Roman"/>
            <w:sz w:val="24"/>
            <w:szCs w:val="24"/>
          </w:rPr>
          <w:t>Kanıt 13</w:t>
        </w:r>
      </w:hyperlink>
      <w:r w:rsidR="008C582B" w:rsidRPr="008C582B">
        <w:rPr>
          <w:rFonts w:ascii="Times New Roman" w:eastAsia="Times New Roman" w:hAnsi="Times New Roman" w:cs="Times New Roman"/>
          <w:sz w:val="24"/>
          <w:szCs w:val="24"/>
        </w:rPr>
        <w:t xml:space="preserve"> ,</w:t>
      </w:r>
      <w:hyperlink r:id="rId694">
        <w:r w:rsidR="008C582B" w:rsidRPr="008C582B">
          <w:rPr>
            <w:rStyle w:val="Kpr"/>
            <w:rFonts w:ascii="Times New Roman" w:eastAsia="Times New Roman" w:hAnsi="Times New Roman" w:cs="Times New Roman"/>
            <w:sz w:val="24"/>
            <w:szCs w:val="24"/>
          </w:rPr>
          <w:t xml:space="preserve"> </w:t>
        </w:r>
      </w:hyperlink>
      <w:hyperlink r:id="rId695">
        <w:r w:rsidR="008C582B" w:rsidRPr="008C582B">
          <w:rPr>
            <w:rStyle w:val="Kpr"/>
            <w:rFonts w:ascii="Times New Roman" w:eastAsia="Times New Roman" w:hAnsi="Times New Roman" w:cs="Times New Roman"/>
            <w:sz w:val="24"/>
            <w:szCs w:val="24"/>
          </w:rPr>
          <w:t>Kanıt 14</w:t>
        </w:r>
      </w:hyperlink>
      <w:r w:rsidR="008C582B" w:rsidRPr="008C582B">
        <w:rPr>
          <w:rFonts w:ascii="Times New Roman" w:eastAsia="Times New Roman" w:hAnsi="Times New Roman" w:cs="Times New Roman"/>
          <w:sz w:val="24"/>
          <w:szCs w:val="24"/>
        </w:rPr>
        <w:t xml:space="preserve"> ,</w:t>
      </w:r>
      <w:hyperlink r:id="rId696">
        <w:r w:rsidR="008C582B" w:rsidRPr="008C582B">
          <w:rPr>
            <w:rStyle w:val="Kpr"/>
            <w:rFonts w:ascii="Times New Roman" w:eastAsia="Times New Roman" w:hAnsi="Times New Roman" w:cs="Times New Roman"/>
            <w:sz w:val="24"/>
            <w:szCs w:val="24"/>
          </w:rPr>
          <w:t xml:space="preserve"> </w:t>
        </w:r>
      </w:hyperlink>
      <w:hyperlink r:id="rId697">
        <w:r w:rsidR="008C582B" w:rsidRPr="008C582B">
          <w:rPr>
            <w:rStyle w:val="Kpr"/>
            <w:rFonts w:ascii="Times New Roman" w:eastAsia="Times New Roman" w:hAnsi="Times New Roman" w:cs="Times New Roman"/>
            <w:sz w:val="24"/>
            <w:szCs w:val="24"/>
          </w:rPr>
          <w:t>Kanıt 15</w:t>
        </w:r>
      </w:hyperlink>
      <w:r w:rsidR="008C582B" w:rsidRPr="008C582B">
        <w:rPr>
          <w:rFonts w:ascii="Times New Roman" w:eastAsia="Times New Roman" w:hAnsi="Times New Roman" w:cs="Times New Roman"/>
          <w:sz w:val="24"/>
          <w:szCs w:val="24"/>
        </w:rPr>
        <w:t xml:space="preserve"> ,</w:t>
      </w:r>
      <w:hyperlink r:id="rId698">
        <w:r w:rsidR="008C582B" w:rsidRPr="008C582B">
          <w:rPr>
            <w:rStyle w:val="Kpr"/>
            <w:rFonts w:ascii="Times New Roman" w:eastAsia="Times New Roman" w:hAnsi="Times New Roman" w:cs="Times New Roman"/>
            <w:sz w:val="24"/>
            <w:szCs w:val="24"/>
          </w:rPr>
          <w:t xml:space="preserve"> </w:t>
        </w:r>
      </w:hyperlink>
      <w:hyperlink r:id="rId699">
        <w:r w:rsidR="008C582B" w:rsidRPr="008C582B">
          <w:rPr>
            <w:rStyle w:val="Kpr"/>
            <w:rFonts w:ascii="Times New Roman" w:eastAsia="Times New Roman" w:hAnsi="Times New Roman" w:cs="Times New Roman"/>
            <w:sz w:val="24"/>
            <w:szCs w:val="24"/>
          </w:rPr>
          <w:t>Kanıt 16</w:t>
        </w:r>
      </w:hyperlink>
      <w:r w:rsidR="008C582B" w:rsidRPr="008C582B">
        <w:rPr>
          <w:rFonts w:ascii="Times New Roman" w:eastAsia="Times New Roman" w:hAnsi="Times New Roman" w:cs="Times New Roman"/>
          <w:sz w:val="24"/>
          <w:szCs w:val="24"/>
        </w:rPr>
        <w:t xml:space="preserve"> ,</w:t>
      </w:r>
      <w:hyperlink r:id="rId700">
        <w:r w:rsidR="008C582B" w:rsidRPr="008C582B">
          <w:rPr>
            <w:rStyle w:val="Kpr"/>
            <w:rFonts w:ascii="Times New Roman" w:eastAsia="Times New Roman" w:hAnsi="Times New Roman" w:cs="Times New Roman"/>
            <w:sz w:val="24"/>
            <w:szCs w:val="24"/>
          </w:rPr>
          <w:t xml:space="preserve"> </w:t>
        </w:r>
      </w:hyperlink>
      <w:hyperlink r:id="rId701">
        <w:r w:rsidR="008C582B" w:rsidRPr="008C582B">
          <w:rPr>
            <w:rStyle w:val="Kpr"/>
            <w:rFonts w:ascii="Times New Roman" w:eastAsia="Times New Roman" w:hAnsi="Times New Roman" w:cs="Times New Roman"/>
            <w:sz w:val="24"/>
            <w:szCs w:val="24"/>
          </w:rPr>
          <w:t>Kanıt 17</w:t>
        </w:r>
      </w:hyperlink>
      <w:r w:rsidR="008C582B" w:rsidRPr="008C582B">
        <w:rPr>
          <w:rFonts w:ascii="Times New Roman" w:eastAsia="Times New Roman" w:hAnsi="Times New Roman" w:cs="Times New Roman"/>
          <w:sz w:val="24"/>
          <w:szCs w:val="24"/>
        </w:rPr>
        <w:t>: Dış paydaşlar ile yapılmış çeşitli protokoller.</w:t>
      </w:r>
    </w:p>
    <w:p w14:paraId="6ADB40A1" w14:textId="77777777" w:rsidR="008C582B" w:rsidRPr="008C582B" w:rsidRDefault="0071015D" w:rsidP="008C582B">
      <w:pPr>
        <w:spacing w:before="240" w:after="240" w:line="360" w:lineRule="auto"/>
        <w:jc w:val="both"/>
        <w:rPr>
          <w:rFonts w:ascii="Times New Roman" w:eastAsia="Times New Roman" w:hAnsi="Times New Roman" w:cs="Times New Roman"/>
          <w:sz w:val="24"/>
          <w:szCs w:val="24"/>
          <w:lang w:val="tr-TR"/>
        </w:rPr>
      </w:pPr>
      <w:hyperlink r:id="rId702" w:history="1">
        <w:r w:rsidR="008C582B" w:rsidRPr="008C582B">
          <w:rPr>
            <w:rStyle w:val="Kpr"/>
            <w:rFonts w:ascii="Times New Roman" w:eastAsia="Times New Roman" w:hAnsi="Times New Roman" w:cs="Times New Roman"/>
            <w:sz w:val="24"/>
            <w:szCs w:val="24"/>
            <w:lang w:val="tr-TR"/>
          </w:rPr>
          <w:t xml:space="preserve">Kanıt </w:t>
        </w:r>
      </w:hyperlink>
      <w:r w:rsidR="008C582B" w:rsidRPr="008C582B">
        <w:rPr>
          <w:rFonts w:ascii="Times New Roman" w:eastAsia="Times New Roman" w:hAnsi="Times New Roman" w:cs="Times New Roman"/>
          <w:sz w:val="24"/>
          <w:szCs w:val="24"/>
        </w:rPr>
        <w:t>18</w:t>
      </w:r>
      <w:r w:rsidR="008C582B" w:rsidRPr="008C582B">
        <w:rPr>
          <w:rFonts w:ascii="Times New Roman" w:eastAsia="Times New Roman" w:hAnsi="Times New Roman" w:cs="Times New Roman"/>
          <w:sz w:val="24"/>
          <w:szCs w:val="24"/>
          <w:lang w:val="tr-TR"/>
        </w:rPr>
        <w:t xml:space="preserve"> ,</w:t>
      </w:r>
      <w:hyperlink r:id="rId703" w:history="1">
        <w:r w:rsidR="008C582B" w:rsidRPr="008C582B">
          <w:rPr>
            <w:rStyle w:val="Kpr"/>
            <w:rFonts w:ascii="Times New Roman" w:eastAsia="Times New Roman" w:hAnsi="Times New Roman" w:cs="Times New Roman"/>
            <w:sz w:val="24"/>
            <w:szCs w:val="24"/>
            <w:lang w:val="tr-TR"/>
          </w:rPr>
          <w:t xml:space="preserve"> Kanıt 19</w:t>
        </w:r>
      </w:hyperlink>
      <w:r w:rsidR="008C582B" w:rsidRPr="008C582B">
        <w:rPr>
          <w:rFonts w:ascii="Times New Roman" w:eastAsia="Times New Roman" w:hAnsi="Times New Roman" w:cs="Times New Roman"/>
          <w:sz w:val="24"/>
          <w:szCs w:val="24"/>
          <w:lang w:val="tr-TR"/>
        </w:rPr>
        <w:t xml:space="preserve"> ,</w:t>
      </w:r>
      <w:hyperlink r:id="rId704" w:history="1">
        <w:r w:rsidR="008C582B" w:rsidRPr="008C582B">
          <w:rPr>
            <w:rStyle w:val="Kpr"/>
            <w:rFonts w:ascii="Times New Roman" w:eastAsia="Times New Roman" w:hAnsi="Times New Roman" w:cs="Times New Roman"/>
            <w:sz w:val="24"/>
            <w:szCs w:val="24"/>
            <w:lang w:val="tr-TR"/>
          </w:rPr>
          <w:t xml:space="preserve"> Kanıt 20</w:t>
        </w:r>
      </w:hyperlink>
      <w:r w:rsidR="008C582B" w:rsidRPr="008C582B">
        <w:rPr>
          <w:rFonts w:ascii="Times New Roman" w:eastAsia="Times New Roman" w:hAnsi="Times New Roman" w:cs="Times New Roman"/>
          <w:sz w:val="24"/>
          <w:szCs w:val="24"/>
          <w:lang w:val="tr-TR"/>
        </w:rPr>
        <w:t xml:space="preserve"> ,</w:t>
      </w:r>
      <w:hyperlink r:id="rId705" w:history="1">
        <w:r w:rsidR="008C582B" w:rsidRPr="008C582B">
          <w:rPr>
            <w:rStyle w:val="Kpr"/>
            <w:rFonts w:ascii="Times New Roman" w:eastAsia="Times New Roman" w:hAnsi="Times New Roman" w:cs="Times New Roman"/>
            <w:sz w:val="24"/>
            <w:szCs w:val="24"/>
            <w:lang w:val="tr-TR"/>
          </w:rPr>
          <w:t xml:space="preserve"> Kanıt 21</w:t>
        </w:r>
      </w:hyperlink>
      <w:r w:rsidR="008C582B" w:rsidRPr="008C582B">
        <w:rPr>
          <w:rFonts w:ascii="Times New Roman" w:eastAsia="Times New Roman" w:hAnsi="Times New Roman" w:cs="Times New Roman"/>
          <w:sz w:val="24"/>
          <w:szCs w:val="24"/>
          <w:lang w:val="tr-TR"/>
        </w:rPr>
        <w:t xml:space="preserve"> ,</w:t>
      </w:r>
      <w:hyperlink r:id="rId706" w:history="1">
        <w:r w:rsidR="008C582B" w:rsidRPr="008C582B">
          <w:rPr>
            <w:rStyle w:val="Kpr"/>
            <w:rFonts w:ascii="Times New Roman" w:eastAsia="Times New Roman" w:hAnsi="Times New Roman" w:cs="Times New Roman"/>
            <w:sz w:val="24"/>
            <w:szCs w:val="24"/>
            <w:lang w:val="tr-TR"/>
          </w:rPr>
          <w:t xml:space="preserve"> Kanıt </w:t>
        </w:r>
      </w:hyperlink>
      <w:r w:rsidR="008C582B" w:rsidRPr="008C582B">
        <w:rPr>
          <w:rFonts w:ascii="Times New Roman" w:eastAsia="Times New Roman" w:hAnsi="Times New Roman" w:cs="Times New Roman"/>
          <w:sz w:val="24"/>
          <w:szCs w:val="24"/>
        </w:rPr>
        <w:t>22</w:t>
      </w:r>
      <w:r w:rsidR="008C582B" w:rsidRPr="008C582B">
        <w:rPr>
          <w:rFonts w:ascii="Times New Roman" w:eastAsia="Times New Roman" w:hAnsi="Times New Roman" w:cs="Times New Roman"/>
          <w:sz w:val="24"/>
          <w:szCs w:val="24"/>
          <w:lang w:val="tr-TR"/>
        </w:rPr>
        <w:t xml:space="preserve"> ,</w:t>
      </w:r>
      <w:hyperlink r:id="rId707" w:history="1">
        <w:r w:rsidR="008C582B" w:rsidRPr="008C582B">
          <w:rPr>
            <w:rStyle w:val="Kpr"/>
            <w:rFonts w:ascii="Times New Roman" w:eastAsia="Times New Roman" w:hAnsi="Times New Roman" w:cs="Times New Roman"/>
            <w:sz w:val="24"/>
            <w:szCs w:val="24"/>
            <w:lang w:val="tr-TR"/>
          </w:rPr>
          <w:t xml:space="preserve"> Kanıt 23</w:t>
        </w:r>
      </w:hyperlink>
      <w:r w:rsidR="008C582B" w:rsidRPr="008C582B">
        <w:rPr>
          <w:rFonts w:ascii="Times New Roman" w:eastAsia="Times New Roman" w:hAnsi="Times New Roman" w:cs="Times New Roman"/>
          <w:sz w:val="24"/>
          <w:szCs w:val="24"/>
          <w:lang w:val="tr-TR"/>
        </w:rPr>
        <w:t xml:space="preserve"> ,</w:t>
      </w:r>
      <w:hyperlink r:id="rId708" w:history="1">
        <w:r w:rsidR="008C582B" w:rsidRPr="008C582B">
          <w:rPr>
            <w:rStyle w:val="Kpr"/>
            <w:rFonts w:ascii="Times New Roman" w:eastAsia="Times New Roman" w:hAnsi="Times New Roman" w:cs="Times New Roman"/>
            <w:sz w:val="24"/>
            <w:szCs w:val="24"/>
            <w:lang w:val="tr-TR"/>
          </w:rPr>
          <w:t xml:space="preserve"> Kanıt </w:t>
        </w:r>
      </w:hyperlink>
      <w:r w:rsidR="008C582B" w:rsidRPr="008C582B">
        <w:rPr>
          <w:rFonts w:ascii="Times New Roman" w:eastAsia="Times New Roman" w:hAnsi="Times New Roman" w:cs="Times New Roman"/>
          <w:sz w:val="24"/>
          <w:szCs w:val="24"/>
        </w:rPr>
        <w:t>24</w:t>
      </w:r>
      <w:r w:rsidR="008C582B" w:rsidRPr="008C582B">
        <w:rPr>
          <w:rFonts w:ascii="Times New Roman" w:eastAsia="Times New Roman" w:hAnsi="Times New Roman" w:cs="Times New Roman"/>
          <w:sz w:val="24"/>
          <w:szCs w:val="24"/>
          <w:lang w:val="tr-TR"/>
        </w:rPr>
        <w:t xml:space="preserve"> ,</w:t>
      </w:r>
      <w:hyperlink r:id="rId709" w:history="1">
        <w:r w:rsidR="008C582B" w:rsidRPr="008C582B">
          <w:rPr>
            <w:rStyle w:val="Kpr"/>
            <w:rFonts w:ascii="Times New Roman" w:eastAsia="Times New Roman" w:hAnsi="Times New Roman" w:cs="Times New Roman"/>
            <w:sz w:val="24"/>
            <w:szCs w:val="24"/>
            <w:lang w:val="tr-TR"/>
          </w:rPr>
          <w:t xml:space="preserve"> Kanıt 25</w:t>
        </w:r>
      </w:hyperlink>
      <w:r w:rsidR="008C582B" w:rsidRPr="008C582B">
        <w:rPr>
          <w:rFonts w:ascii="Times New Roman" w:eastAsia="Times New Roman" w:hAnsi="Times New Roman" w:cs="Times New Roman"/>
          <w:sz w:val="24"/>
          <w:szCs w:val="24"/>
          <w:lang w:val="tr-TR"/>
        </w:rPr>
        <w:t xml:space="preserve"> ,</w:t>
      </w:r>
      <w:hyperlink r:id="rId710" w:history="1">
        <w:r w:rsidR="008C582B" w:rsidRPr="008C582B">
          <w:rPr>
            <w:rStyle w:val="Kpr"/>
            <w:rFonts w:ascii="Times New Roman" w:eastAsia="Times New Roman" w:hAnsi="Times New Roman" w:cs="Times New Roman"/>
            <w:sz w:val="24"/>
            <w:szCs w:val="24"/>
            <w:lang w:val="tr-TR"/>
          </w:rPr>
          <w:t xml:space="preserve"> Kanıt </w:t>
        </w:r>
      </w:hyperlink>
      <w:r w:rsidR="008C582B" w:rsidRPr="008C582B">
        <w:rPr>
          <w:rFonts w:ascii="Times New Roman" w:eastAsia="Times New Roman" w:hAnsi="Times New Roman" w:cs="Times New Roman"/>
          <w:sz w:val="24"/>
          <w:szCs w:val="24"/>
        </w:rPr>
        <w:t>26</w:t>
      </w:r>
      <w:r w:rsidR="008C582B" w:rsidRPr="008C582B">
        <w:rPr>
          <w:rFonts w:ascii="Times New Roman" w:eastAsia="Times New Roman" w:hAnsi="Times New Roman" w:cs="Times New Roman"/>
          <w:sz w:val="24"/>
          <w:szCs w:val="24"/>
          <w:lang w:val="tr-TR"/>
        </w:rPr>
        <w:t xml:space="preserve"> ,</w:t>
      </w:r>
      <w:hyperlink r:id="rId711" w:history="1">
        <w:r w:rsidR="008C582B" w:rsidRPr="008C582B">
          <w:rPr>
            <w:rStyle w:val="Kpr"/>
            <w:rFonts w:ascii="Times New Roman" w:eastAsia="Times New Roman" w:hAnsi="Times New Roman" w:cs="Times New Roman"/>
            <w:sz w:val="24"/>
            <w:szCs w:val="24"/>
            <w:lang w:val="tr-TR"/>
          </w:rPr>
          <w:t xml:space="preserve"> Kanıt 27</w:t>
        </w:r>
      </w:hyperlink>
      <w:r w:rsidR="008C582B" w:rsidRPr="008C582B">
        <w:rPr>
          <w:rFonts w:ascii="Times New Roman" w:eastAsia="Times New Roman" w:hAnsi="Times New Roman" w:cs="Times New Roman"/>
          <w:sz w:val="24"/>
          <w:szCs w:val="24"/>
          <w:lang w:val="tr-TR"/>
        </w:rPr>
        <w:t>: Katılım gösterilen TV programları, çeşitli etkinlikler vb.</w:t>
      </w:r>
    </w:p>
    <w:p w14:paraId="784B49FC" w14:textId="77777777" w:rsidR="008C582B" w:rsidRPr="008C582B" w:rsidRDefault="0071015D" w:rsidP="008C582B">
      <w:pPr>
        <w:spacing w:before="240" w:after="240" w:line="360" w:lineRule="auto"/>
        <w:jc w:val="both"/>
        <w:rPr>
          <w:rFonts w:ascii="Times New Roman" w:eastAsia="Times New Roman" w:hAnsi="Times New Roman" w:cs="Times New Roman"/>
          <w:sz w:val="24"/>
          <w:szCs w:val="24"/>
        </w:rPr>
      </w:pPr>
      <w:hyperlink r:id="rId712" w:history="1">
        <w:r w:rsidR="008C582B" w:rsidRPr="008C582B">
          <w:rPr>
            <w:rStyle w:val="Kpr"/>
            <w:rFonts w:ascii="Times New Roman" w:eastAsia="Times New Roman" w:hAnsi="Times New Roman" w:cs="Times New Roman"/>
            <w:sz w:val="24"/>
            <w:szCs w:val="24"/>
            <w:lang w:val="tr-TR"/>
          </w:rPr>
          <w:t xml:space="preserve">Kanıt </w:t>
        </w:r>
      </w:hyperlink>
      <w:r w:rsidR="008C582B" w:rsidRPr="008C582B">
        <w:rPr>
          <w:rFonts w:ascii="Times New Roman" w:eastAsia="Times New Roman" w:hAnsi="Times New Roman" w:cs="Times New Roman"/>
          <w:sz w:val="24"/>
          <w:szCs w:val="24"/>
        </w:rPr>
        <w:t xml:space="preserve">28: </w:t>
      </w:r>
      <w:proofErr w:type="spellStart"/>
      <w:proofErr w:type="gramStart"/>
      <w:r w:rsidR="008C582B" w:rsidRPr="008C582B">
        <w:rPr>
          <w:rFonts w:ascii="Times New Roman" w:eastAsia="Times New Roman" w:hAnsi="Times New Roman" w:cs="Times New Roman"/>
          <w:sz w:val="24"/>
          <w:szCs w:val="24"/>
        </w:rPr>
        <w:t>Dergah’tan</w:t>
      </w:r>
      <w:proofErr w:type="spellEnd"/>
      <w:proofErr w:type="gramEnd"/>
      <w:r w:rsidR="008C582B" w:rsidRPr="008C582B">
        <w:rPr>
          <w:rFonts w:ascii="Times New Roman" w:eastAsia="Times New Roman" w:hAnsi="Times New Roman" w:cs="Times New Roman"/>
          <w:sz w:val="24"/>
          <w:szCs w:val="24"/>
        </w:rPr>
        <w:t xml:space="preserve"> </w:t>
      </w:r>
      <w:proofErr w:type="spellStart"/>
      <w:r w:rsidR="008C582B" w:rsidRPr="008C582B">
        <w:rPr>
          <w:rFonts w:ascii="Times New Roman" w:eastAsia="Times New Roman" w:hAnsi="Times New Roman" w:cs="Times New Roman"/>
          <w:sz w:val="24"/>
          <w:szCs w:val="24"/>
        </w:rPr>
        <w:t>Cemevi’ne</w:t>
      </w:r>
      <w:proofErr w:type="spellEnd"/>
      <w:r w:rsidR="008C582B" w:rsidRPr="008C582B">
        <w:rPr>
          <w:rFonts w:ascii="Times New Roman" w:eastAsia="Times New Roman" w:hAnsi="Times New Roman" w:cs="Times New Roman"/>
          <w:sz w:val="24"/>
          <w:szCs w:val="24"/>
        </w:rPr>
        <w:t xml:space="preserve"> Projesi ile ilgili dosyalar</w:t>
      </w:r>
    </w:p>
    <w:p w14:paraId="7B623F28" w14:textId="77777777" w:rsidR="008C582B" w:rsidRPr="008C582B" w:rsidRDefault="0071015D" w:rsidP="008C582B">
      <w:pPr>
        <w:spacing w:before="240" w:after="240" w:line="360" w:lineRule="auto"/>
        <w:jc w:val="both"/>
        <w:rPr>
          <w:rFonts w:ascii="Times New Roman" w:eastAsia="Times New Roman" w:hAnsi="Times New Roman" w:cs="Times New Roman"/>
          <w:sz w:val="24"/>
          <w:szCs w:val="24"/>
          <w:lang w:val="tr-TR"/>
        </w:rPr>
      </w:pPr>
      <w:hyperlink r:id="rId713" w:history="1">
        <w:r w:rsidR="008C582B" w:rsidRPr="008C582B">
          <w:rPr>
            <w:rStyle w:val="Kpr"/>
            <w:rFonts w:ascii="Times New Roman" w:eastAsia="Times New Roman" w:hAnsi="Times New Roman" w:cs="Times New Roman"/>
            <w:sz w:val="24"/>
            <w:szCs w:val="24"/>
            <w:lang w:val="tr-TR"/>
          </w:rPr>
          <w:t xml:space="preserve">Kanıt </w:t>
        </w:r>
      </w:hyperlink>
      <w:r w:rsidR="008C582B" w:rsidRPr="008C582B">
        <w:rPr>
          <w:rFonts w:ascii="Times New Roman" w:eastAsia="Times New Roman" w:hAnsi="Times New Roman" w:cs="Times New Roman"/>
          <w:sz w:val="24"/>
          <w:szCs w:val="24"/>
        </w:rPr>
        <w:t xml:space="preserve">29: </w:t>
      </w:r>
      <w:r w:rsidR="008C582B" w:rsidRPr="008C582B">
        <w:rPr>
          <w:rFonts w:ascii="Times New Roman" w:eastAsia="Times New Roman" w:hAnsi="Times New Roman" w:cs="Times New Roman"/>
          <w:sz w:val="24"/>
          <w:szCs w:val="24"/>
          <w:lang w:val="tr-TR"/>
        </w:rPr>
        <w:t>“Mersin’de Yaşayan Arap Alevileri” başlıklı BAP projesi</w:t>
      </w:r>
    </w:p>
    <w:p w14:paraId="3C421403" w14:textId="58EF31E5" w:rsidR="00691474" w:rsidRPr="008C582B" w:rsidRDefault="0071015D" w:rsidP="008C582B">
      <w:pPr>
        <w:spacing w:before="240" w:after="240" w:line="360" w:lineRule="auto"/>
        <w:jc w:val="both"/>
        <w:rPr>
          <w:rFonts w:ascii="Times New Roman" w:eastAsia="Times New Roman" w:hAnsi="Times New Roman" w:cs="Times New Roman"/>
          <w:sz w:val="24"/>
          <w:szCs w:val="24"/>
          <w:lang w:val="tr-TR"/>
        </w:rPr>
      </w:pPr>
      <w:hyperlink r:id="rId714" w:history="1">
        <w:r w:rsidR="008C582B" w:rsidRPr="008C582B">
          <w:rPr>
            <w:rStyle w:val="Kpr"/>
            <w:rFonts w:ascii="Times New Roman" w:eastAsia="Times New Roman" w:hAnsi="Times New Roman" w:cs="Times New Roman"/>
            <w:sz w:val="24"/>
            <w:szCs w:val="24"/>
            <w:lang w:val="tr-TR"/>
          </w:rPr>
          <w:t>Kanıt</w:t>
        </w:r>
      </w:hyperlink>
      <w:r w:rsidR="008C582B" w:rsidRPr="008C582B">
        <w:rPr>
          <w:rFonts w:ascii="Times New Roman" w:eastAsia="Times New Roman" w:hAnsi="Times New Roman" w:cs="Times New Roman"/>
          <w:sz w:val="24"/>
          <w:szCs w:val="24"/>
          <w:lang w:val="tr-TR"/>
        </w:rPr>
        <w:t xml:space="preserve"> 30, </w:t>
      </w:r>
      <w:hyperlink r:id="rId715" w:history="1">
        <w:r w:rsidR="008C582B" w:rsidRPr="008C582B">
          <w:rPr>
            <w:rStyle w:val="Kpr"/>
            <w:rFonts w:ascii="Times New Roman" w:eastAsia="Times New Roman" w:hAnsi="Times New Roman" w:cs="Times New Roman"/>
            <w:sz w:val="24"/>
            <w:szCs w:val="24"/>
            <w:lang w:val="tr-TR"/>
          </w:rPr>
          <w:t xml:space="preserve">Kanıt </w:t>
        </w:r>
      </w:hyperlink>
      <w:r w:rsidR="008C582B" w:rsidRPr="008C582B">
        <w:rPr>
          <w:rFonts w:ascii="Times New Roman" w:eastAsia="Times New Roman" w:hAnsi="Times New Roman" w:cs="Times New Roman"/>
          <w:sz w:val="24"/>
          <w:szCs w:val="24"/>
        </w:rPr>
        <w:t xml:space="preserve">31, </w:t>
      </w:r>
      <w:hyperlink r:id="rId716" w:history="1">
        <w:r w:rsidR="008C582B" w:rsidRPr="008C582B">
          <w:rPr>
            <w:rStyle w:val="Kpr"/>
            <w:rFonts w:ascii="Times New Roman" w:eastAsia="Times New Roman" w:hAnsi="Times New Roman" w:cs="Times New Roman"/>
            <w:sz w:val="24"/>
            <w:szCs w:val="24"/>
            <w:lang w:val="tr-TR"/>
          </w:rPr>
          <w:t xml:space="preserve">Kanıt 32 </w:t>
        </w:r>
      </w:hyperlink>
      <w:r w:rsidR="008C582B" w:rsidRPr="008C582B">
        <w:rPr>
          <w:rFonts w:ascii="Times New Roman" w:eastAsia="Times New Roman" w:hAnsi="Times New Roman" w:cs="Times New Roman"/>
          <w:sz w:val="24"/>
          <w:szCs w:val="24"/>
          <w:lang w:val="tr-TR"/>
        </w:rPr>
        <w:t xml:space="preserve">, </w:t>
      </w:r>
      <w:hyperlink r:id="rId717" w:history="1">
        <w:r w:rsidR="008C582B" w:rsidRPr="008C582B">
          <w:rPr>
            <w:rStyle w:val="Kpr"/>
            <w:rFonts w:ascii="Times New Roman" w:eastAsia="Times New Roman" w:hAnsi="Times New Roman" w:cs="Times New Roman"/>
            <w:sz w:val="24"/>
            <w:szCs w:val="24"/>
            <w:lang w:val="tr-TR"/>
          </w:rPr>
          <w:t>Kanıt</w:t>
        </w:r>
      </w:hyperlink>
      <w:r w:rsidR="008C582B" w:rsidRPr="008C582B">
        <w:rPr>
          <w:rFonts w:ascii="Times New Roman" w:eastAsia="Times New Roman" w:hAnsi="Times New Roman" w:cs="Times New Roman"/>
          <w:sz w:val="24"/>
          <w:szCs w:val="24"/>
        </w:rPr>
        <w:t xml:space="preserve"> 33</w:t>
      </w:r>
      <w:r w:rsidR="008C582B" w:rsidRPr="008C582B">
        <w:rPr>
          <w:rFonts w:ascii="Times New Roman" w:eastAsia="Times New Roman" w:hAnsi="Times New Roman" w:cs="Times New Roman"/>
          <w:sz w:val="24"/>
          <w:szCs w:val="24"/>
          <w:lang w:val="tr-TR"/>
        </w:rPr>
        <w:t>: Adana-Mersin-Tarsus-Antakya ile ilgili Hadis alanında yayımlanmış çalışmalar ve yürütülen yüksek lisans tezleri.</w:t>
      </w:r>
    </w:p>
    <w:p w14:paraId="4E067BF3" w14:textId="77777777" w:rsidR="00691474" w:rsidRDefault="00D6765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C.2. Araştırma Kaynakları</w:t>
      </w:r>
    </w:p>
    <w:p w14:paraId="69CDF057" w14:textId="77777777" w:rsidR="00691474" w:rsidRDefault="00D6765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C.2.1. Araştırma kaynakları: fiziki, teknik, mali</w:t>
      </w:r>
    </w:p>
    <w:p w14:paraId="1C8A3C5C"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 bünyesinde 23 adet öğretim elemanının ve 8 adet idari personelin hizmetine sunulan toplam 17 adet ofis bulunmaktadır. Bu ofislerin kullanımı ve dağılımı ile ilgili esaslar Dekanlık tarafından belirlenmektedir. Bunun haricinde akademik ve idari personele araştırmalarını ve faaliyetlerini gerçekleştirebilmeleri için bilgisayar ve yazıcı temin edilmektedir. (</w:t>
      </w:r>
      <w:hyperlink r:id="rId718">
        <w:r>
          <w:rPr>
            <w:rFonts w:ascii="Times New Roman" w:eastAsia="Times New Roman" w:hAnsi="Times New Roman" w:cs="Times New Roman"/>
            <w:color w:val="1155CC"/>
            <w:sz w:val="24"/>
            <w:szCs w:val="24"/>
            <w:u w:val="single"/>
          </w:rPr>
          <w:t>Kanıt 1</w:t>
        </w:r>
      </w:hyperlink>
      <w:r>
        <w:rPr>
          <w:rFonts w:ascii="Times New Roman" w:eastAsia="Times New Roman" w:hAnsi="Times New Roman" w:cs="Times New Roman"/>
          <w:sz w:val="24"/>
          <w:szCs w:val="24"/>
        </w:rPr>
        <w:t>)</w:t>
      </w:r>
    </w:p>
    <w:p w14:paraId="7E3A4778"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Akademik personelin hizmetine sunulan ofislerde araştırma görevlileri üç veya dört kişi olarak; öğretim görevlileri ve doktor öğretim üyeleri iki kişi olarak; doçentler tek veya iki kişi olarak kalmaktadır. Profesörler bu ofislerden bağımsız olarak yararlanmaktadır. Bunun yanı sıra, akademik ve idari personelin çalışmalarını sürdürebilmeleri için kendilerine bilgisayar ve yazıcılar sağlanmaktadır. Personelin kullanımına sunulan toplam 35 bilgisayar, 4 lazer yazıcı, 1 fotokopi makinesi ve 1 barkod yazıcı bulunmaktadır. (</w:t>
      </w:r>
      <w:hyperlink r:id="rId719">
        <w:r>
          <w:rPr>
            <w:rFonts w:ascii="Times New Roman" w:eastAsia="Times New Roman" w:hAnsi="Times New Roman" w:cs="Times New Roman"/>
            <w:color w:val="1155CC"/>
            <w:sz w:val="24"/>
            <w:szCs w:val="24"/>
            <w:u w:val="single"/>
          </w:rPr>
          <w:t>Kanıt 2</w:t>
        </w:r>
      </w:hyperlink>
      <w:r>
        <w:rPr>
          <w:rFonts w:ascii="Times New Roman" w:eastAsia="Times New Roman" w:hAnsi="Times New Roman" w:cs="Times New Roman"/>
          <w:sz w:val="24"/>
          <w:szCs w:val="24"/>
        </w:rPr>
        <w:t>)</w:t>
      </w:r>
    </w:p>
    <w:p w14:paraId="1CD4D3B0"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Kurumumuz merkezi bütçe </w:t>
      </w:r>
      <w:proofErr w:type="gramStart"/>
      <w:r>
        <w:rPr>
          <w:rFonts w:ascii="Times New Roman" w:eastAsia="Times New Roman" w:hAnsi="Times New Roman" w:cs="Times New Roman"/>
          <w:sz w:val="24"/>
          <w:szCs w:val="24"/>
        </w:rPr>
        <w:t>dahilinde</w:t>
      </w:r>
      <w:proofErr w:type="gramEnd"/>
      <w:r>
        <w:rPr>
          <w:rFonts w:ascii="Times New Roman" w:eastAsia="Times New Roman" w:hAnsi="Times New Roman" w:cs="Times New Roman"/>
          <w:sz w:val="24"/>
          <w:szCs w:val="24"/>
        </w:rPr>
        <w:t xml:space="preserve"> fakülte personeline yolluk ve yevmiye imkânı sağlamaktadır. (</w:t>
      </w:r>
      <w:hyperlink r:id="rId720">
        <w:r>
          <w:rPr>
            <w:rFonts w:ascii="Times New Roman" w:eastAsia="Times New Roman" w:hAnsi="Times New Roman" w:cs="Times New Roman"/>
            <w:color w:val="1155CC"/>
            <w:sz w:val="24"/>
            <w:szCs w:val="24"/>
            <w:u w:val="single"/>
          </w:rPr>
          <w:t>Kanıt 3</w:t>
        </w:r>
      </w:hyperlink>
      <w:r>
        <w:rPr>
          <w:rFonts w:ascii="Times New Roman" w:eastAsia="Times New Roman" w:hAnsi="Times New Roman" w:cs="Times New Roman"/>
          <w:sz w:val="24"/>
          <w:szCs w:val="24"/>
        </w:rPr>
        <w:t xml:space="preserve"> ,</w:t>
      </w:r>
      <w:hyperlink r:id="rId721">
        <w:r>
          <w:rPr>
            <w:rFonts w:ascii="Times New Roman" w:eastAsia="Times New Roman" w:hAnsi="Times New Roman" w:cs="Times New Roman"/>
            <w:sz w:val="24"/>
            <w:szCs w:val="24"/>
          </w:rPr>
          <w:t xml:space="preserve"> </w:t>
        </w:r>
      </w:hyperlink>
      <w:hyperlink r:id="rId722">
        <w:r>
          <w:rPr>
            <w:rFonts w:ascii="Times New Roman" w:eastAsia="Times New Roman" w:hAnsi="Times New Roman" w:cs="Times New Roman"/>
            <w:color w:val="1155CC"/>
            <w:sz w:val="24"/>
            <w:szCs w:val="24"/>
            <w:u w:val="single"/>
          </w:rPr>
          <w:t>Kanıt 4</w:t>
        </w:r>
      </w:hyperlink>
      <w:r>
        <w:rPr>
          <w:rFonts w:ascii="Times New Roman" w:eastAsia="Times New Roman" w:hAnsi="Times New Roman" w:cs="Times New Roman"/>
          <w:sz w:val="24"/>
          <w:szCs w:val="24"/>
        </w:rPr>
        <w:t xml:space="preserve"> ,</w:t>
      </w:r>
      <w:hyperlink r:id="rId723">
        <w:r>
          <w:rPr>
            <w:rFonts w:ascii="Times New Roman" w:eastAsia="Times New Roman" w:hAnsi="Times New Roman" w:cs="Times New Roman"/>
            <w:sz w:val="24"/>
            <w:szCs w:val="24"/>
          </w:rPr>
          <w:t xml:space="preserve"> </w:t>
        </w:r>
      </w:hyperlink>
      <w:hyperlink r:id="rId724">
        <w:r>
          <w:rPr>
            <w:rFonts w:ascii="Times New Roman" w:eastAsia="Times New Roman" w:hAnsi="Times New Roman" w:cs="Times New Roman"/>
            <w:color w:val="1155CC"/>
            <w:sz w:val="24"/>
            <w:szCs w:val="24"/>
            <w:u w:val="single"/>
          </w:rPr>
          <w:t>Kanıt 5</w:t>
        </w:r>
      </w:hyperlink>
      <w:r>
        <w:rPr>
          <w:rFonts w:ascii="Times New Roman" w:eastAsia="Times New Roman" w:hAnsi="Times New Roman" w:cs="Times New Roman"/>
          <w:sz w:val="24"/>
          <w:szCs w:val="24"/>
        </w:rPr>
        <w:t>) Bunun haricinde iç ve dış paydaşlarla görüşmelerde bulunmakta ve protokoller imzalamaktadır. (</w:t>
      </w:r>
      <w:hyperlink r:id="rId725">
        <w:r>
          <w:rPr>
            <w:rFonts w:ascii="Times New Roman" w:eastAsia="Times New Roman" w:hAnsi="Times New Roman" w:cs="Times New Roman"/>
            <w:color w:val="1155CC"/>
            <w:sz w:val="24"/>
            <w:szCs w:val="24"/>
            <w:u w:val="single"/>
          </w:rPr>
          <w:t>Kanıt 6</w:t>
        </w:r>
      </w:hyperlink>
      <w:r>
        <w:rPr>
          <w:rFonts w:ascii="Times New Roman" w:eastAsia="Times New Roman" w:hAnsi="Times New Roman" w:cs="Times New Roman"/>
          <w:sz w:val="24"/>
          <w:szCs w:val="24"/>
        </w:rPr>
        <w:t xml:space="preserve"> ,</w:t>
      </w:r>
      <w:hyperlink r:id="rId726">
        <w:r>
          <w:rPr>
            <w:rFonts w:ascii="Times New Roman" w:eastAsia="Times New Roman" w:hAnsi="Times New Roman" w:cs="Times New Roman"/>
            <w:sz w:val="24"/>
            <w:szCs w:val="24"/>
          </w:rPr>
          <w:t xml:space="preserve"> </w:t>
        </w:r>
      </w:hyperlink>
      <w:hyperlink r:id="rId727">
        <w:r>
          <w:rPr>
            <w:rFonts w:ascii="Times New Roman" w:eastAsia="Times New Roman" w:hAnsi="Times New Roman" w:cs="Times New Roman"/>
            <w:color w:val="1155CC"/>
            <w:sz w:val="24"/>
            <w:szCs w:val="24"/>
            <w:u w:val="single"/>
          </w:rPr>
          <w:t>Kanıt 7</w:t>
        </w:r>
      </w:hyperlink>
      <w:r>
        <w:rPr>
          <w:rFonts w:ascii="Times New Roman" w:eastAsia="Times New Roman" w:hAnsi="Times New Roman" w:cs="Times New Roman"/>
          <w:sz w:val="24"/>
          <w:szCs w:val="24"/>
        </w:rPr>
        <w:t xml:space="preserve"> ,</w:t>
      </w:r>
      <w:hyperlink r:id="rId728">
        <w:r>
          <w:rPr>
            <w:rFonts w:ascii="Times New Roman" w:eastAsia="Times New Roman" w:hAnsi="Times New Roman" w:cs="Times New Roman"/>
            <w:sz w:val="24"/>
            <w:szCs w:val="24"/>
          </w:rPr>
          <w:t xml:space="preserve"> </w:t>
        </w:r>
      </w:hyperlink>
      <w:hyperlink r:id="rId729">
        <w:r>
          <w:rPr>
            <w:rFonts w:ascii="Times New Roman" w:eastAsia="Times New Roman" w:hAnsi="Times New Roman" w:cs="Times New Roman"/>
            <w:color w:val="1155CC"/>
            <w:sz w:val="24"/>
            <w:szCs w:val="24"/>
            <w:u w:val="single"/>
          </w:rPr>
          <w:t>Kanıt 8</w:t>
        </w:r>
      </w:hyperlink>
      <w:r>
        <w:rPr>
          <w:rFonts w:ascii="Times New Roman" w:eastAsia="Times New Roman" w:hAnsi="Times New Roman" w:cs="Times New Roman"/>
          <w:sz w:val="24"/>
          <w:szCs w:val="24"/>
        </w:rPr>
        <w:t xml:space="preserve"> ,</w:t>
      </w:r>
      <w:hyperlink r:id="rId730">
        <w:r>
          <w:rPr>
            <w:rFonts w:ascii="Times New Roman" w:eastAsia="Times New Roman" w:hAnsi="Times New Roman" w:cs="Times New Roman"/>
            <w:sz w:val="24"/>
            <w:szCs w:val="24"/>
          </w:rPr>
          <w:t xml:space="preserve"> </w:t>
        </w:r>
      </w:hyperlink>
      <w:hyperlink r:id="rId731">
        <w:r>
          <w:rPr>
            <w:rFonts w:ascii="Times New Roman" w:eastAsia="Times New Roman" w:hAnsi="Times New Roman" w:cs="Times New Roman"/>
            <w:color w:val="1155CC"/>
            <w:sz w:val="24"/>
            <w:szCs w:val="24"/>
            <w:u w:val="single"/>
          </w:rPr>
          <w:t>Kanıt 9</w:t>
        </w:r>
      </w:hyperlink>
      <w:r>
        <w:rPr>
          <w:rFonts w:ascii="Times New Roman" w:eastAsia="Times New Roman" w:hAnsi="Times New Roman" w:cs="Times New Roman"/>
          <w:sz w:val="24"/>
          <w:szCs w:val="24"/>
        </w:rPr>
        <w:t xml:space="preserve"> ,</w:t>
      </w:r>
      <w:hyperlink r:id="rId732">
        <w:r>
          <w:rPr>
            <w:rFonts w:ascii="Times New Roman" w:eastAsia="Times New Roman" w:hAnsi="Times New Roman" w:cs="Times New Roman"/>
            <w:sz w:val="24"/>
            <w:szCs w:val="24"/>
          </w:rPr>
          <w:t xml:space="preserve"> </w:t>
        </w:r>
      </w:hyperlink>
      <w:hyperlink r:id="rId733">
        <w:r>
          <w:rPr>
            <w:rFonts w:ascii="Times New Roman" w:eastAsia="Times New Roman" w:hAnsi="Times New Roman" w:cs="Times New Roman"/>
            <w:color w:val="1155CC"/>
            <w:sz w:val="24"/>
            <w:szCs w:val="24"/>
            <w:u w:val="single"/>
          </w:rPr>
          <w:t>Kanıt 10</w:t>
        </w:r>
      </w:hyperlink>
      <w:r>
        <w:rPr>
          <w:rFonts w:ascii="Times New Roman" w:eastAsia="Times New Roman" w:hAnsi="Times New Roman" w:cs="Times New Roman"/>
          <w:sz w:val="24"/>
          <w:szCs w:val="24"/>
        </w:rPr>
        <w:t xml:space="preserve"> ,</w:t>
      </w:r>
      <w:hyperlink r:id="rId734">
        <w:r>
          <w:rPr>
            <w:rFonts w:ascii="Times New Roman" w:eastAsia="Times New Roman" w:hAnsi="Times New Roman" w:cs="Times New Roman"/>
            <w:sz w:val="24"/>
            <w:szCs w:val="24"/>
          </w:rPr>
          <w:t xml:space="preserve"> </w:t>
        </w:r>
      </w:hyperlink>
      <w:hyperlink r:id="rId735">
        <w:r>
          <w:rPr>
            <w:rFonts w:ascii="Times New Roman" w:eastAsia="Times New Roman" w:hAnsi="Times New Roman" w:cs="Times New Roman"/>
            <w:color w:val="1155CC"/>
            <w:sz w:val="24"/>
            <w:szCs w:val="24"/>
            <w:u w:val="single"/>
          </w:rPr>
          <w:t>Kanıt 11</w:t>
        </w:r>
      </w:hyperlink>
      <w:r>
        <w:rPr>
          <w:rFonts w:ascii="Times New Roman" w:eastAsia="Times New Roman" w:hAnsi="Times New Roman" w:cs="Times New Roman"/>
          <w:sz w:val="24"/>
          <w:szCs w:val="24"/>
        </w:rPr>
        <w:t xml:space="preserve"> ,</w:t>
      </w:r>
      <w:hyperlink r:id="rId736">
        <w:r>
          <w:rPr>
            <w:rFonts w:ascii="Times New Roman" w:eastAsia="Times New Roman" w:hAnsi="Times New Roman" w:cs="Times New Roman"/>
            <w:sz w:val="24"/>
            <w:szCs w:val="24"/>
          </w:rPr>
          <w:t xml:space="preserve"> </w:t>
        </w:r>
      </w:hyperlink>
      <w:hyperlink r:id="rId737">
        <w:r>
          <w:rPr>
            <w:rFonts w:ascii="Times New Roman" w:eastAsia="Times New Roman" w:hAnsi="Times New Roman" w:cs="Times New Roman"/>
            <w:color w:val="1155CC"/>
            <w:sz w:val="24"/>
            <w:szCs w:val="24"/>
            <w:u w:val="single"/>
          </w:rPr>
          <w:t>Kanıt 12</w:t>
        </w:r>
      </w:hyperlink>
      <w:r>
        <w:rPr>
          <w:rFonts w:ascii="Times New Roman" w:eastAsia="Times New Roman" w:hAnsi="Times New Roman" w:cs="Times New Roman"/>
          <w:sz w:val="24"/>
          <w:szCs w:val="24"/>
        </w:rPr>
        <w:t>)</w:t>
      </w:r>
    </w:p>
    <w:p w14:paraId="2BC9BB9D"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Fakültede öğrencilerin akademik çalışmalarının yanı sıra sanatsal etkinlikleri desteklemek amacıyla Tezhip, Ebru ve Hat gibi el sanatlarını icra etmek üzere istifadelerine sunulan bir adet “Sanat Dersliği” bulunmaktadır. (</w:t>
      </w:r>
      <w:hyperlink r:id="rId738">
        <w:r>
          <w:rPr>
            <w:rFonts w:ascii="Times New Roman" w:eastAsia="Times New Roman" w:hAnsi="Times New Roman" w:cs="Times New Roman"/>
            <w:color w:val="1155CC"/>
            <w:sz w:val="24"/>
            <w:szCs w:val="24"/>
            <w:u w:val="single"/>
          </w:rPr>
          <w:t>Kanıt 13</w:t>
        </w:r>
      </w:hyperlink>
      <w:r>
        <w:rPr>
          <w:rFonts w:ascii="Times New Roman" w:eastAsia="Times New Roman" w:hAnsi="Times New Roman" w:cs="Times New Roman"/>
          <w:sz w:val="24"/>
          <w:szCs w:val="24"/>
        </w:rPr>
        <w:t>) Ayrıca, üniversite kütüphanesi de yeni kitaplar ve e-kitaplarla sürekli olarak güncellenmekte olup akademik personel ile lisans ve lisansüstü öğrencilerin araştırmalarına kesintisiz destek sağlamak amacıyla uluslararası çevrimiçi veri tabanlarına abonelik sunmaktadır. Mevcut durumda, 43 veri tabanı erişime açıktır. (</w:t>
      </w:r>
      <w:hyperlink r:id="rId739">
        <w:r>
          <w:rPr>
            <w:rFonts w:ascii="Times New Roman" w:eastAsia="Times New Roman" w:hAnsi="Times New Roman" w:cs="Times New Roman"/>
            <w:color w:val="1155CC"/>
            <w:sz w:val="24"/>
            <w:szCs w:val="24"/>
            <w:u w:val="single"/>
          </w:rPr>
          <w:t>Kanıt 14</w:t>
        </w:r>
      </w:hyperlink>
      <w:r>
        <w:rPr>
          <w:rFonts w:ascii="Times New Roman" w:eastAsia="Times New Roman" w:hAnsi="Times New Roman" w:cs="Times New Roman"/>
          <w:sz w:val="24"/>
          <w:szCs w:val="24"/>
        </w:rPr>
        <w:t>) Araştırmacıların ihtiyaç duyabileceği uygulamalar Dokümantasyon ve Teknik Hizmetler Şube Müdürlüğü tarafından sağlanmakta ve gerekli görüldüğünde satın alınmaktadır. (</w:t>
      </w:r>
      <w:hyperlink r:id="rId740">
        <w:r>
          <w:rPr>
            <w:rFonts w:ascii="Times New Roman" w:eastAsia="Times New Roman" w:hAnsi="Times New Roman" w:cs="Times New Roman"/>
            <w:color w:val="1155CC"/>
            <w:sz w:val="24"/>
            <w:szCs w:val="24"/>
            <w:u w:val="single"/>
          </w:rPr>
          <w:t>Kanıt 15</w:t>
        </w:r>
      </w:hyperlink>
      <w:r>
        <w:rPr>
          <w:rFonts w:ascii="Times New Roman" w:eastAsia="Times New Roman" w:hAnsi="Times New Roman" w:cs="Times New Roman"/>
          <w:sz w:val="24"/>
          <w:szCs w:val="24"/>
        </w:rPr>
        <w:t>)</w:t>
      </w:r>
    </w:p>
    <w:p w14:paraId="752F441C"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Kurumumuz, araştırma kaynaklarını sistematik şekilde takip etmekte (</w:t>
      </w:r>
      <w:hyperlink r:id="rId741">
        <w:r>
          <w:rPr>
            <w:rFonts w:ascii="Times New Roman" w:eastAsia="Times New Roman" w:hAnsi="Times New Roman" w:cs="Times New Roman"/>
            <w:color w:val="1155CC"/>
            <w:sz w:val="24"/>
            <w:szCs w:val="24"/>
            <w:u w:val="single"/>
          </w:rPr>
          <w:t>Kanıt 16</w:t>
        </w:r>
      </w:hyperlink>
      <w:r>
        <w:rPr>
          <w:rFonts w:ascii="Times New Roman" w:eastAsia="Times New Roman" w:hAnsi="Times New Roman" w:cs="Times New Roman"/>
          <w:sz w:val="24"/>
          <w:szCs w:val="24"/>
        </w:rPr>
        <w:t>) ve paydaşlarla birlikte değerlendirmektedir. (</w:t>
      </w:r>
      <w:hyperlink r:id="rId742">
        <w:r>
          <w:rPr>
            <w:rFonts w:ascii="Times New Roman" w:eastAsia="Times New Roman" w:hAnsi="Times New Roman" w:cs="Times New Roman"/>
            <w:color w:val="1155CC"/>
            <w:sz w:val="24"/>
            <w:szCs w:val="24"/>
            <w:u w:val="single"/>
          </w:rPr>
          <w:t>Kanıt 17</w:t>
        </w:r>
      </w:hyperlink>
      <w:r>
        <w:rPr>
          <w:rFonts w:ascii="Times New Roman" w:eastAsia="Times New Roman" w:hAnsi="Times New Roman" w:cs="Times New Roman"/>
          <w:sz w:val="24"/>
          <w:szCs w:val="24"/>
        </w:rPr>
        <w:t xml:space="preserve">) Değerlendirmeler sonucunda kaynakların geliştirilmesi sağlanmaktadır. Fakülte üyeleri ve öğrencilerin araştırma faaliyetlerini sağlıklı bir şekilde yürütebilmeleri için talepler; yüz yüze veya dijital ortamlar üzerinde yürütülen görüşmeler/toplantılar, fakültenin web sayfası üzerinden ulaşılabilen dilek ve öneri sistemi ile </w:t>
      </w:r>
      <w:r>
        <w:rPr>
          <w:rFonts w:ascii="Times New Roman" w:eastAsia="Times New Roman" w:hAnsi="Times New Roman" w:cs="Times New Roman"/>
          <w:sz w:val="24"/>
          <w:szCs w:val="24"/>
        </w:rPr>
        <w:lastRenderedPageBreak/>
        <w:t>fakülte binası içine yerleştirilen dilek ve öneri kutuları aracılığıyla Dekanlığa ve ilgili dış paydaşlara iletilmektedir. (</w:t>
      </w:r>
      <w:hyperlink r:id="rId743">
        <w:r>
          <w:rPr>
            <w:rFonts w:ascii="Times New Roman" w:eastAsia="Times New Roman" w:hAnsi="Times New Roman" w:cs="Times New Roman"/>
            <w:color w:val="1155CC"/>
            <w:sz w:val="24"/>
            <w:szCs w:val="24"/>
            <w:u w:val="single"/>
          </w:rPr>
          <w:t>Kanıt 18</w:t>
        </w:r>
      </w:hyperlink>
      <w:r>
        <w:rPr>
          <w:rFonts w:ascii="Times New Roman" w:eastAsia="Times New Roman" w:hAnsi="Times New Roman" w:cs="Times New Roman"/>
          <w:sz w:val="24"/>
          <w:szCs w:val="24"/>
        </w:rPr>
        <w:t>) Talebin ulaştığı birimler, süreci kendi işleyişine uygun şekilde yürütmektedir. Fiziksel, teknik ve mali taleplerin etkinliği ve memnuniyet oranı, paydaşlara yönelik anketlerle ölçülmekte (</w:t>
      </w:r>
      <w:hyperlink r:id="rId744">
        <w:r>
          <w:rPr>
            <w:rFonts w:ascii="Times New Roman" w:eastAsia="Times New Roman" w:hAnsi="Times New Roman" w:cs="Times New Roman"/>
            <w:color w:val="1155CC"/>
            <w:sz w:val="24"/>
            <w:szCs w:val="24"/>
            <w:u w:val="single"/>
          </w:rPr>
          <w:t>Kanıt 19</w:t>
        </w:r>
      </w:hyperlink>
      <w:r>
        <w:rPr>
          <w:rFonts w:ascii="Times New Roman" w:eastAsia="Times New Roman" w:hAnsi="Times New Roman" w:cs="Times New Roman"/>
          <w:sz w:val="24"/>
          <w:szCs w:val="24"/>
        </w:rPr>
        <w:t>,</w:t>
      </w:r>
      <w:hyperlink r:id="rId745">
        <w:r>
          <w:rPr>
            <w:rFonts w:ascii="Times New Roman" w:eastAsia="Times New Roman" w:hAnsi="Times New Roman" w:cs="Times New Roman"/>
            <w:sz w:val="24"/>
            <w:szCs w:val="24"/>
          </w:rPr>
          <w:t xml:space="preserve"> </w:t>
        </w:r>
      </w:hyperlink>
      <w:hyperlink r:id="rId746">
        <w:r>
          <w:rPr>
            <w:rFonts w:ascii="Times New Roman" w:eastAsia="Times New Roman" w:hAnsi="Times New Roman" w:cs="Times New Roman"/>
            <w:color w:val="1155CC"/>
            <w:sz w:val="24"/>
            <w:szCs w:val="24"/>
            <w:u w:val="single"/>
          </w:rPr>
          <w:t>Kanıt 20</w:t>
        </w:r>
      </w:hyperlink>
      <w:r>
        <w:rPr>
          <w:rFonts w:ascii="Times New Roman" w:eastAsia="Times New Roman" w:hAnsi="Times New Roman" w:cs="Times New Roman"/>
          <w:sz w:val="24"/>
          <w:szCs w:val="24"/>
        </w:rPr>
        <w:t>,</w:t>
      </w:r>
      <w:hyperlink r:id="rId747">
        <w:r>
          <w:rPr>
            <w:rFonts w:ascii="Times New Roman" w:eastAsia="Times New Roman" w:hAnsi="Times New Roman" w:cs="Times New Roman"/>
            <w:sz w:val="24"/>
            <w:szCs w:val="24"/>
          </w:rPr>
          <w:t xml:space="preserve"> </w:t>
        </w:r>
      </w:hyperlink>
      <w:hyperlink r:id="rId748">
        <w:r>
          <w:rPr>
            <w:rFonts w:ascii="Times New Roman" w:eastAsia="Times New Roman" w:hAnsi="Times New Roman" w:cs="Times New Roman"/>
            <w:color w:val="1155CC"/>
            <w:sz w:val="24"/>
            <w:szCs w:val="24"/>
            <w:u w:val="single"/>
          </w:rPr>
          <w:t>Kanıt 21</w:t>
        </w:r>
      </w:hyperlink>
      <w:r>
        <w:rPr>
          <w:rFonts w:ascii="Times New Roman" w:eastAsia="Times New Roman" w:hAnsi="Times New Roman" w:cs="Times New Roman"/>
          <w:sz w:val="24"/>
          <w:szCs w:val="24"/>
        </w:rPr>
        <w:t>) ve bu veriler doğrultusunda gerekli iyileştirmeler yapılmaktadır. (</w:t>
      </w:r>
      <w:hyperlink r:id="rId749">
        <w:r>
          <w:rPr>
            <w:rFonts w:ascii="Times New Roman" w:eastAsia="Times New Roman" w:hAnsi="Times New Roman" w:cs="Times New Roman"/>
            <w:color w:val="1155CC"/>
            <w:sz w:val="24"/>
            <w:szCs w:val="24"/>
            <w:u w:val="single"/>
          </w:rPr>
          <w:t>Kanıt 22</w:t>
        </w:r>
      </w:hyperlink>
      <w:r>
        <w:rPr>
          <w:rFonts w:ascii="Times New Roman" w:eastAsia="Times New Roman" w:hAnsi="Times New Roman" w:cs="Times New Roman"/>
          <w:sz w:val="24"/>
          <w:szCs w:val="24"/>
        </w:rPr>
        <w:t>,</w:t>
      </w:r>
      <w:hyperlink r:id="rId750">
        <w:r>
          <w:rPr>
            <w:rFonts w:ascii="Times New Roman" w:eastAsia="Times New Roman" w:hAnsi="Times New Roman" w:cs="Times New Roman"/>
            <w:sz w:val="24"/>
            <w:szCs w:val="24"/>
          </w:rPr>
          <w:t xml:space="preserve"> </w:t>
        </w:r>
      </w:hyperlink>
      <w:hyperlink r:id="rId751">
        <w:r>
          <w:rPr>
            <w:rFonts w:ascii="Times New Roman" w:eastAsia="Times New Roman" w:hAnsi="Times New Roman" w:cs="Times New Roman"/>
            <w:color w:val="1155CC"/>
            <w:sz w:val="24"/>
            <w:szCs w:val="24"/>
            <w:u w:val="single"/>
          </w:rPr>
          <w:t>Kanıt 23</w:t>
        </w:r>
      </w:hyperlink>
      <w:r>
        <w:rPr>
          <w:rFonts w:ascii="Times New Roman" w:eastAsia="Times New Roman" w:hAnsi="Times New Roman" w:cs="Times New Roman"/>
          <w:sz w:val="24"/>
          <w:szCs w:val="24"/>
        </w:rPr>
        <w:t>)</w:t>
      </w:r>
    </w:p>
    <w:p w14:paraId="3154CA5A"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Olgunluk Düzeyi:</w:t>
      </w:r>
      <w:r>
        <w:rPr>
          <w:rFonts w:ascii="Times New Roman" w:eastAsia="Times New Roman" w:hAnsi="Times New Roman" w:cs="Times New Roman"/>
          <w:sz w:val="24"/>
          <w:szCs w:val="24"/>
        </w:rPr>
        <w:t xml:space="preserve"> Kurumun araştırma ve geliştirme faaliyetlerini sürdürebilmek için uygun nitelik ve nicelikte fiziki, teknik ve mali kaynaklar alanlar arası denge gözetilerek sağlanmaktadır. Ancak bu kaynakların kullanımına yönelik sonuçlar izlenmemektedir.</w:t>
      </w:r>
    </w:p>
    <w:p w14:paraId="1CE3B2FE" w14:textId="77777777" w:rsidR="00691474" w:rsidRDefault="00D6765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C.2.2. Üniversite içi kaynaklar (BAP)</w:t>
      </w:r>
    </w:p>
    <w:p w14:paraId="66567B02"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Üniversitemiz, akademik ve idari personelin AR-GE faaliyetlerini desteklemek amacıyla Bilimsel Araştırma Projeleri Koordinasyon Birimi’ni bünyesinde bulundurmaktadır. Bu birim, fakülte personelinin bilimsel çalışmalarına, üniversite bütçesine bağlı olarak yürütülen Bilimsel Araştırma Projeleri (BAP) aracılığıyla katkı sağlamaktadır. Fakülte, AR-GE faaliyetlerinin devamlılığını sağlayabilmek için Mersin Üniversitesi Bilimsel Araştırma Projeleri Uygulama Usul ve </w:t>
      </w:r>
      <w:proofErr w:type="spellStart"/>
      <w:r>
        <w:rPr>
          <w:rFonts w:ascii="Times New Roman" w:eastAsia="Times New Roman" w:hAnsi="Times New Roman" w:cs="Times New Roman"/>
          <w:sz w:val="24"/>
          <w:szCs w:val="24"/>
        </w:rPr>
        <w:t>Esasları’nı</w:t>
      </w:r>
      <w:proofErr w:type="spellEnd"/>
      <w:r>
        <w:rPr>
          <w:rFonts w:ascii="Times New Roman" w:eastAsia="Times New Roman" w:hAnsi="Times New Roman" w:cs="Times New Roman"/>
          <w:sz w:val="24"/>
          <w:szCs w:val="24"/>
        </w:rPr>
        <w:t xml:space="preserve"> esas almaktadır. (</w:t>
      </w:r>
      <w:hyperlink r:id="rId752">
        <w:r>
          <w:rPr>
            <w:rFonts w:ascii="Times New Roman" w:eastAsia="Times New Roman" w:hAnsi="Times New Roman" w:cs="Times New Roman"/>
            <w:color w:val="1155CC"/>
            <w:sz w:val="24"/>
            <w:szCs w:val="24"/>
            <w:u w:val="single"/>
          </w:rPr>
          <w:t>Kanıt 1</w:t>
        </w:r>
      </w:hyperlink>
      <w:r>
        <w:rPr>
          <w:rFonts w:ascii="Times New Roman" w:eastAsia="Times New Roman" w:hAnsi="Times New Roman" w:cs="Times New Roman"/>
          <w:sz w:val="24"/>
          <w:szCs w:val="24"/>
        </w:rPr>
        <w:t>)</w:t>
      </w:r>
    </w:p>
    <w:p w14:paraId="1EB9F989"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BAP kapsamındaki proje çağrıları, üniversite tarafından akademik personele e-posta aracılığıyla ve EBYS üzerinden duyurulmakta ve iç kaynakların etkin kullanımı konusunda rehberlik sunularak teşvik edilmektedir. (</w:t>
      </w:r>
      <w:hyperlink r:id="rId753">
        <w:r>
          <w:rPr>
            <w:rFonts w:ascii="Times New Roman" w:eastAsia="Times New Roman" w:hAnsi="Times New Roman" w:cs="Times New Roman"/>
            <w:color w:val="1155CC"/>
            <w:sz w:val="24"/>
            <w:szCs w:val="24"/>
            <w:u w:val="single"/>
          </w:rPr>
          <w:t>Kanıt 2</w:t>
        </w:r>
      </w:hyperlink>
      <w:r>
        <w:rPr>
          <w:rFonts w:ascii="Times New Roman" w:eastAsia="Times New Roman" w:hAnsi="Times New Roman" w:cs="Times New Roman"/>
          <w:sz w:val="24"/>
          <w:szCs w:val="24"/>
        </w:rPr>
        <w:t>,</w:t>
      </w:r>
      <w:hyperlink r:id="rId754">
        <w:r>
          <w:rPr>
            <w:rFonts w:ascii="Times New Roman" w:eastAsia="Times New Roman" w:hAnsi="Times New Roman" w:cs="Times New Roman"/>
            <w:sz w:val="24"/>
            <w:szCs w:val="24"/>
          </w:rPr>
          <w:t xml:space="preserve"> </w:t>
        </w:r>
      </w:hyperlink>
      <w:hyperlink r:id="rId755">
        <w:r>
          <w:rPr>
            <w:rFonts w:ascii="Times New Roman" w:eastAsia="Times New Roman" w:hAnsi="Times New Roman" w:cs="Times New Roman"/>
            <w:color w:val="1155CC"/>
            <w:sz w:val="24"/>
            <w:szCs w:val="24"/>
            <w:u w:val="single"/>
          </w:rPr>
          <w:t>Kanıt 3</w:t>
        </w:r>
      </w:hyperlink>
      <w:r>
        <w:rPr>
          <w:rFonts w:ascii="Times New Roman" w:eastAsia="Times New Roman" w:hAnsi="Times New Roman" w:cs="Times New Roman"/>
          <w:sz w:val="24"/>
          <w:szCs w:val="24"/>
        </w:rPr>
        <w:t>) Proje başvuruları ilgili bölüm tarafından alınmakta ve Bilimsel Araştırma Projeleri Koordinasyon Birimi’ne iletilmektedir. Proje kabul edildikten sonra bütün izleme ve işlem süreçleri birim tarafından yürütülmektedir.</w:t>
      </w:r>
    </w:p>
    <w:p w14:paraId="5FA6AF45"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 üyelerinin, proje başvurularını kurumun hedef ve amaçlarıyla uyumlu olacak şekilde yapmaları beklenmektedir. Fakülte kurulduğu tarihten bu yana, fakülte üyeleri 3 BAP projesi yürütmüştür. Bu projeler, fakültenin hedefleri kapsamında akademik, dini ve </w:t>
      </w:r>
      <w:proofErr w:type="spellStart"/>
      <w:r>
        <w:rPr>
          <w:rFonts w:ascii="Times New Roman" w:eastAsia="Times New Roman" w:hAnsi="Times New Roman" w:cs="Times New Roman"/>
          <w:sz w:val="24"/>
          <w:szCs w:val="24"/>
        </w:rPr>
        <w:t>sosyo</w:t>
      </w:r>
      <w:proofErr w:type="spellEnd"/>
      <w:r>
        <w:rPr>
          <w:rFonts w:ascii="Times New Roman" w:eastAsia="Times New Roman" w:hAnsi="Times New Roman" w:cs="Times New Roman"/>
          <w:sz w:val="24"/>
          <w:szCs w:val="24"/>
        </w:rPr>
        <w:t>-kültürel araştırma konularını içermektedir. 3 projenin toplam bütçesi 63.676,45 TL’dir. (</w:t>
      </w:r>
      <w:hyperlink r:id="rId756">
        <w:r>
          <w:rPr>
            <w:rFonts w:ascii="Times New Roman" w:eastAsia="Times New Roman" w:hAnsi="Times New Roman" w:cs="Times New Roman"/>
            <w:color w:val="1155CC"/>
            <w:sz w:val="24"/>
            <w:szCs w:val="24"/>
            <w:u w:val="single"/>
          </w:rPr>
          <w:t>Kanıt 4</w:t>
        </w:r>
      </w:hyperlink>
      <w:r>
        <w:rPr>
          <w:rFonts w:ascii="Times New Roman" w:eastAsia="Times New Roman" w:hAnsi="Times New Roman" w:cs="Times New Roman"/>
          <w:sz w:val="24"/>
          <w:szCs w:val="24"/>
        </w:rPr>
        <w:t>)</w:t>
      </w:r>
    </w:p>
    <w:p w14:paraId="189ED43E"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 süreçleri hakkında fakülte bünyesinde “Projeni Anlat Toplantıları” düzenlenmiştir. (</w:t>
      </w:r>
      <w:hyperlink r:id="rId757">
        <w:r>
          <w:rPr>
            <w:rFonts w:ascii="Times New Roman" w:eastAsia="Times New Roman" w:hAnsi="Times New Roman" w:cs="Times New Roman"/>
            <w:color w:val="1155CC"/>
            <w:sz w:val="24"/>
            <w:szCs w:val="24"/>
            <w:u w:val="single"/>
          </w:rPr>
          <w:t>Kanıt 5</w:t>
        </w:r>
      </w:hyperlink>
      <w:r>
        <w:rPr>
          <w:rFonts w:ascii="Times New Roman" w:eastAsia="Times New Roman" w:hAnsi="Times New Roman" w:cs="Times New Roman"/>
          <w:sz w:val="24"/>
          <w:szCs w:val="24"/>
        </w:rPr>
        <w:t>)</w:t>
      </w:r>
    </w:p>
    <w:p w14:paraId="204110C3"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Kurumun yürütücüsü olduğu “E-SUFFE”, “E-LUGA” ve “</w:t>
      </w:r>
      <w:proofErr w:type="spellStart"/>
      <w:proofErr w:type="gramStart"/>
      <w:r>
        <w:rPr>
          <w:rFonts w:ascii="Times New Roman" w:eastAsia="Times New Roman" w:hAnsi="Times New Roman" w:cs="Times New Roman"/>
          <w:sz w:val="24"/>
          <w:szCs w:val="24"/>
        </w:rPr>
        <w:t>Dergah’tan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Cemevine</w:t>
      </w:r>
      <w:proofErr w:type="spellEnd"/>
      <w:r>
        <w:rPr>
          <w:rFonts w:ascii="Times New Roman" w:eastAsia="Times New Roman" w:hAnsi="Times New Roman" w:cs="Times New Roman"/>
          <w:sz w:val="24"/>
          <w:szCs w:val="24"/>
        </w:rPr>
        <w:t xml:space="preserve">: Mekâna ve Tarihsel Sürece İlişkin Bir Araştırma” projelerinin finansmanı noktasında destek aldığı iç </w:t>
      </w:r>
      <w:r>
        <w:rPr>
          <w:rFonts w:ascii="Times New Roman" w:eastAsia="Times New Roman" w:hAnsi="Times New Roman" w:cs="Times New Roman"/>
          <w:sz w:val="24"/>
          <w:szCs w:val="24"/>
        </w:rPr>
        <w:lastRenderedPageBreak/>
        <w:t>kaynaklardan biri Bilimsel Araştırma Projeleri Koordinasyon Birimidir. (</w:t>
      </w:r>
      <w:hyperlink r:id="rId758">
        <w:r>
          <w:rPr>
            <w:rFonts w:ascii="Times New Roman" w:eastAsia="Times New Roman" w:hAnsi="Times New Roman" w:cs="Times New Roman"/>
            <w:color w:val="1155CC"/>
            <w:sz w:val="24"/>
            <w:szCs w:val="24"/>
            <w:u w:val="single"/>
          </w:rPr>
          <w:t>Kanıt 6</w:t>
        </w:r>
      </w:hyperlink>
      <w:r>
        <w:rPr>
          <w:rFonts w:ascii="Times New Roman" w:eastAsia="Times New Roman" w:hAnsi="Times New Roman" w:cs="Times New Roman"/>
          <w:sz w:val="24"/>
          <w:szCs w:val="24"/>
        </w:rPr>
        <w:t>,</w:t>
      </w:r>
      <w:hyperlink r:id="rId759">
        <w:r>
          <w:rPr>
            <w:rFonts w:ascii="Times New Roman" w:eastAsia="Times New Roman" w:hAnsi="Times New Roman" w:cs="Times New Roman"/>
            <w:sz w:val="24"/>
            <w:szCs w:val="24"/>
          </w:rPr>
          <w:t xml:space="preserve"> </w:t>
        </w:r>
      </w:hyperlink>
      <w:hyperlink r:id="rId760">
        <w:r>
          <w:rPr>
            <w:rFonts w:ascii="Times New Roman" w:eastAsia="Times New Roman" w:hAnsi="Times New Roman" w:cs="Times New Roman"/>
            <w:color w:val="1155CC"/>
            <w:sz w:val="24"/>
            <w:szCs w:val="24"/>
            <w:u w:val="single"/>
          </w:rPr>
          <w:t>Kanıt 7</w:t>
        </w:r>
      </w:hyperlink>
      <w:r>
        <w:rPr>
          <w:rFonts w:ascii="Times New Roman" w:eastAsia="Times New Roman" w:hAnsi="Times New Roman" w:cs="Times New Roman"/>
          <w:sz w:val="24"/>
          <w:szCs w:val="24"/>
        </w:rPr>
        <w:t>,</w:t>
      </w:r>
      <w:hyperlink r:id="rId761">
        <w:r>
          <w:rPr>
            <w:rFonts w:ascii="Times New Roman" w:eastAsia="Times New Roman" w:hAnsi="Times New Roman" w:cs="Times New Roman"/>
            <w:sz w:val="24"/>
            <w:szCs w:val="24"/>
          </w:rPr>
          <w:t xml:space="preserve"> </w:t>
        </w:r>
      </w:hyperlink>
      <w:hyperlink r:id="rId762">
        <w:r>
          <w:rPr>
            <w:rFonts w:ascii="Times New Roman" w:eastAsia="Times New Roman" w:hAnsi="Times New Roman" w:cs="Times New Roman"/>
            <w:color w:val="1155CC"/>
            <w:sz w:val="24"/>
            <w:szCs w:val="24"/>
            <w:u w:val="single"/>
          </w:rPr>
          <w:t>Kanıt 8</w:t>
        </w:r>
      </w:hyperlink>
      <w:r>
        <w:rPr>
          <w:rFonts w:ascii="Times New Roman" w:eastAsia="Times New Roman" w:hAnsi="Times New Roman" w:cs="Times New Roman"/>
          <w:sz w:val="24"/>
          <w:szCs w:val="24"/>
        </w:rPr>
        <w:t>)</w:t>
      </w:r>
    </w:p>
    <w:p w14:paraId="7B2CD231"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Olgunluk Düzeyi:</w:t>
      </w:r>
      <w:r>
        <w:rPr>
          <w:rFonts w:ascii="Times New Roman" w:eastAsia="Times New Roman" w:hAnsi="Times New Roman" w:cs="Times New Roman"/>
          <w:sz w:val="24"/>
          <w:szCs w:val="24"/>
        </w:rPr>
        <w:t xml:space="preserve"> Kurumun araştırma ve geliştirme faaliyetlerini sürdürebilmek için uygun nitelik ve nicelikte üniversite içi kaynakları vardır. Üniversite içi kaynaklardan kurum araştırmacıları yararlanmaktadır. Ancak bu kaynakların kullanımına yönelik sonuçlar izlenmemektedir.</w:t>
      </w:r>
    </w:p>
    <w:p w14:paraId="01889B57" w14:textId="77777777" w:rsidR="00691474" w:rsidRDefault="00D6765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C.2.3. Üniversite Dışı Kaynaklara Yönelim (Yöntem ve destekler)</w:t>
      </w:r>
    </w:p>
    <w:p w14:paraId="70BBFD8B"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üyeleri tarafından sunulan projeler, Mersin Üniversitesi Bilimsel Araştırma Projeleri Yönergesi ve Bilimsel Araştırma Projeleri Koordinasyon Birimi tarafından hazırlanan uygulama usul ve esaslar kılavuzunda belirtilen süreçlere uygun şekilde desteklenmektedir. (</w:t>
      </w:r>
      <w:hyperlink r:id="rId763">
        <w:r>
          <w:rPr>
            <w:rFonts w:ascii="Times New Roman" w:eastAsia="Times New Roman" w:hAnsi="Times New Roman" w:cs="Times New Roman"/>
            <w:color w:val="1155CC"/>
            <w:sz w:val="24"/>
            <w:szCs w:val="24"/>
            <w:u w:val="single"/>
          </w:rPr>
          <w:t>Kanıt 1</w:t>
        </w:r>
      </w:hyperlink>
      <w:r>
        <w:rPr>
          <w:rFonts w:ascii="Times New Roman" w:eastAsia="Times New Roman" w:hAnsi="Times New Roman" w:cs="Times New Roman"/>
          <w:sz w:val="24"/>
          <w:szCs w:val="24"/>
        </w:rPr>
        <w:t>) Ayrıca fakülte, akademik personelini EBYS veya e-posta aracılığıyla dış kaynaklara yönlendirmede ve düzenlenen eğitimler hakkında bilgilendirmede bulunmaktadır. (</w:t>
      </w:r>
      <w:hyperlink r:id="rId764">
        <w:r>
          <w:rPr>
            <w:rFonts w:ascii="Times New Roman" w:eastAsia="Times New Roman" w:hAnsi="Times New Roman" w:cs="Times New Roman"/>
            <w:color w:val="1155CC"/>
            <w:sz w:val="24"/>
            <w:szCs w:val="24"/>
            <w:u w:val="single"/>
          </w:rPr>
          <w:t>Kanıt 2</w:t>
        </w:r>
      </w:hyperlink>
      <w:r>
        <w:rPr>
          <w:rFonts w:ascii="Times New Roman" w:eastAsia="Times New Roman" w:hAnsi="Times New Roman" w:cs="Times New Roman"/>
          <w:sz w:val="24"/>
          <w:szCs w:val="24"/>
        </w:rPr>
        <w:t>,</w:t>
      </w:r>
      <w:hyperlink r:id="rId765">
        <w:r>
          <w:rPr>
            <w:rFonts w:ascii="Times New Roman" w:eastAsia="Times New Roman" w:hAnsi="Times New Roman" w:cs="Times New Roman"/>
            <w:sz w:val="24"/>
            <w:szCs w:val="24"/>
          </w:rPr>
          <w:t xml:space="preserve"> </w:t>
        </w:r>
      </w:hyperlink>
      <w:hyperlink r:id="rId766">
        <w:r>
          <w:rPr>
            <w:rFonts w:ascii="Times New Roman" w:eastAsia="Times New Roman" w:hAnsi="Times New Roman" w:cs="Times New Roman"/>
            <w:color w:val="1155CC"/>
            <w:sz w:val="24"/>
            <w:szCs w:val="24"/>
            <w:u w:val="single"/>
          </w:rPr>
          <w:t>Kanıt 3</w:t>
        </w:r>
      </w:hyperlink>
      <w:r>
        <w:rPr>
          <w:rFonts w:ascii="Times New Roman" w:eastAsia="Times New Roman" w:hAnsi="Times New Roman" w:cs="Times New Roman"/>
          <w:sz w:val="24"/>
          <w:szCs w:val="24"/>
        </w:rPr>
        <w:t>,</w:t>
      </w:r>
      <w:hyperlink r:id="rId767">
        <w:r>
          <w:rPr>
            <w:rFonts w:ascii="Times New Roman" w:eastAsia="Times New Roman" w:hAnsi="Times New Roman" w:cs="Times New Roman"/>
            <w:sz w:val="24"/>
            <w:szCs w:val="24"/>
          </w:rPr>
          <w:t xml:space="preserve"> </w:t>
        </w:r>
      </w:hyperlink>
      <w:hyperlink r:id="rId768">
        <w:r>
          <w:rPr>
            <w:rFonts w:ascii="Times New Roman" w:eastAsia="Times New Roman" w:hAnsi="Times New Roman" w:cs="Times New Roman"/>
            <w:color w:val="1155CC"/>
            <w:sz w:val="24"/>
            <w:szCs w:val="24"/>
            <w:u w:val="single"/>
          </w:rPr>
          <w:t>Kanıt 4</w:t>
        </w:r>
      </w:hyperlink>
      <w:r>
        <w:rPr>
          <w:rFonts w:ascii="Times New Roman" w:eastAsia="Times New Roman" w:hAnsi="Times New Roman" w:cs="Times New Roman"/>
          <w:sz w:val="24"/>
          <w:szCs w:val="24"/>
        </w:rPr>
        <w:t>)</w:t>
      </w:r>
    </w:p>
    <w:p w14:paraId="76FAAC63" w14:textId="77777777" w:rsidR="00691474" w:rsidRDefault="00D6765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Dekanlık, Kalite ve Akreditasyon Komisyonu kurulmadan önce akademik personelin dış kaynaklı projelerini izleme görevini yerine getiriyordu. Ancak, komisyonların kurulmasının ardından, projelerin takibi ve değerlendirilmesi sistematik bir şekilde yürütülmeye başlanmış ve eğer bir azalma gözlemlenirse, gerekli önlemler ile iyileştirme önerileri geliştirilmiştir. (</w:t>
      </w:r>
      <w:hyperlink r:id="rId769">
        <w:r>
          <w:rPr>
            <w:rFonts w:ascii="Times New Roman" w:eastAsia="Times New Roman" w:hAnsi="Times New Roman" w:cs="Times New Roman"/>
            <w:color w:val="1155CC"/>
            <w:sz w:val="24"/>
            <w:szCs w:val="24"/>
            <w:u w:val="single"/>
          </w:rPr>
          <w:t>Kanıt 5</w:t>
        </w:r>
      </w:hyperlink>
      <w:r>
        <w:rPr>
          <w:rFonts w:ascii="Times New Roman" w:eastAsia="Times New Roman" w:hAnsi="Times New Roman" w:cs="Times New Roman"/>
          <w:sz w:val="24"/>
          <w:szCs w:val="24"/>
        </w:rPr>
        <w:t>)</w:t>
      </w:r>
    </w:p>
    <w:p w14:paraId="09B4571E" w14:textId="77777777" w:rsidR="00691474" w:rsidRDefault="00D6765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Olgunluk Düzeyi:</w:t>
      </w:r>
      <w:r>
        <w:rPr>
          <w:rFonts w:ascii="Times New Roman" w:eastAsia="Times New Roman" w:hAnsi="Times New Roman" w:cs="Times New Roman"/>
          <w:sz w:val="24"/>
          <w:szCs w:val="24"/>
        </w:rPr>
        <w:t xml:space="preserve"> Kurumun üniversite dışı kaynakları oluşturmak için planları ve bu kaynakların kullanımına ilişkin yöntem ve destek süreçleri bulunmaktadır. Ancak bu planlar doğrultusunda yapılmış uygulamalar bulunmamaktadır veya tüm alanları kapsamamaktadır.</w:t>
      </w:r>
    </w:p>
    <w:p w14:paraId="667EC4D5" w14:textId="77777777" w:rsidR="00691474" w:rsidRDefault="00D67653">
      <w:pPr>
        <w:spacing w:after="1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C.2.4. Kurumun Araştırma Politikası, Hedefleri, Stratejisi ile Uyumlu Lisansüstü Programları</w:t>
      </w:r>
    </w:p>
    <w:p w14:paraId="2851FC4B" w14:textId="77777777" w:rsidR="00691474" w:rsidRDefault="00691474">
      <w:pPr>
        <w:spacing w:after="160" w:line="240" w:lineRule="auto"/>
        <w:jc w:val="both"/>
        <w:rPr>
          <w:rFonts w:ascii="Times New Roman" w:eastAsia="Times New Roman" w:hAnsi="Times New Roman" w:cs="Times New Roman"/>
          <w:sz w:val="24"/>
          <w:szCs w:val="24"/>
        </w:rPr>
      </w:pPr>
    </w:p>
    <w:p w14:paraId="6C4885B6" w14:textId="77777777" w:rsidR="00691474" w:rsidRDefault="00D67653">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Felsefe ve Din Bilimleri ve Temel İslam Bilimleri olmak üzere iki lisansüstü program bulunmaktadır. Söz konusu 2 farklı lisansüstü program </w:t>
      </w:r>
      <w:proofErr w:type="gramStart"/>
      <w:r>
        <w:rPr>
          <w:rFonts w:ascii="Times New Roman" w:eastAsia="Times New Roman" w:hAnsi="Times New Roman" w:cs="Times New Roman"/>
          <w:sz w:val="24"/>
          <w:szCs w:val="24"/>
        </w:rPr>
        <w:t>misyon</w:t>
      </w:r>
      <w:proofErr w:type="gramEnd"/>
      <w:r>
        <w:rPr>
          <w:rFonts w:ascii="Times New Roman" w:eastAsia="Times New Roman" w:hAnsi="Times New Roman" w:cs="Times New Roman"/>
          <w:sz w:val="24"/>
          <w:szCs w:val="24"/>
        </w:rPr>
        <w:t xml:space="preserve"> ve vizyon ile uyumludur. Çağdaşlık ve temel İslam anlayışını karşılamak üzere kurulmuştur. </w:t>
      </w:r>
    </w:p>
    <w:p w14:paraId="353E875C" w14:textId="77777777" w:rsidR="00691474" w:rsidRDefault="00691474">
      <w:pPr>
        <w:numPr>
          <w:ilvl w:val="0"/>
          <w:numId w:val="2"/>
        </w:numPr>
        <w:spacing w:line="240" w:lineRule="auto"/>
        <w:jc w:val="both"/>
        <w:rPr>
          <w:rFonts w:ascii="Times New Roman" w:eastAsia="Times New Roman" w:hAnsi="Times New Roman" w:cs="Times New Roman"/>
          <w:sz w:val="24"/>
          <w:szCs w:val="24"/>
        </w:rPr>
      </w:pPr>
    </w:p>
    <w:p w14:paraId="3ADBB202" w14:textId="77777777" w:rsidR="00691474" w:rsidRDefault="00D67653">
      <w:pPr>
        <w:numPr>
          <w:ilvl w:val="0"/>
          <w:numId w:val="2"/>
        </w:num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Temel İslam Bilimleri ve Din Bilimleri Tezli Yüksek Lisans Tanıtımı</w:t>
      </w:r>
    </w:p>
    <w:p w14:paraId="1948CB8C" w14:textId="77777777" w:rsidR="00691474" w:rsidRDefault="00D67653">
      <w:pPr>
        <w:numPr>
          <w:ilvl w:val="0"/>
          <w:numId w:val="2"/>
        </w:num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Mersin Üniversitesi Sosyal Bilimler Enstitüsü Temel İslam Bilimleri Ana Bilim Dalı Tezli Yüksek Lisans </w:t>
      </w:r>
      <w:proofErr w:type="gramStart"/>
      <w:r>
        <w:rPr>
          <w:rFonts w:ascii="Times New Roman" w:eastAsia="Times New Roman" w:hAnsi="Times New Roman" w:cs="Times New Roman"/>
          <w:sz w:val="24"/>
          <w:szCs w:val="24"/>
        </w:rPr>
        <w:t>Programı  ve</w:t>
      </w:r>
      <w:proofErr w:type="gramEnd"/>
      <w:r>
        <w:rPr>
          <w:rFonts w:ascii="Times New Roman" w:eastAsia="Times New Roman" w:hAnsi="Times New Roman" w:cs="Times New Roman"/>
          <w:sz w:val="24"/>
          <w:szCs w:val="24"/>
        </w:rPr>
        <w:t xml:space="preserve"> Felsefe ve Din Bilimleri Ana Bilim Dalı Tezli Yüksek Lisans Programı 2023-2024 Eğitim Öğretim döneminde başlamıştır. Sosyal </w:t>
      </w:r>
      <w:r>
        <w:rPr>
          <w:rFonts w:ascii="Times New Roman" w:eastAsia="Times New Roman" w:hAnsi="Times New Roman" w:cs="Times New Roman"/>
          <w:sz w:val="24"/>
          <w:szCs w:val="24"/>
        </w:rPr>
        <w:lastRenderedPageBreak/>
        <w:t xml:space="preserve">Bilimler Enstitüsü Temel İslam Bilimleri Ana Bilim Dalı programında 2 profesör, 5 doçent ve 2 Doktor Öğretim Üyesi olmak üzere toplam 9 öğretim üyesi yer almaktadır. Felsefe ve Din Bilimleri Ana Bilim Dalı programında 1 Profesör, 3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Öğretim Üyesi bulunmaktadır. Temel İslam Bilimleri Anabilim Dalında ve Felsefe ve Din Bilimleri Ana Bilim Dalında eğitim-öğretim müfredatı zorunlu ve seçmeli derslerden oluşmaktadır. Programı başarıyla tamamlayanlar yüksek lisanslı unvanını kazanmaktadır.</w:t>
      </w:r>
    </w:p>
    <w:p w14:paraId="18B58504" w14:textId="77777777" w:rsidR="00691474" w:rsidRDefault="00D67653">
      <w:pPr>
        <w:numPr>
          <w:ilvl w:val="0"/>
          <w:numId w:val="2"/>
        </w:num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Temel İslam Bilimleri Anabilim Dalı Yüksek Lisans </w:t>
      </w:r>
      <w:proofErr w:type="gramStart"/>
      <w:r>
        <w:rPr>
          <w:rFonts w:ascii="Times New Roman" w:eastAsia="Times New Roman" w:hAnsi="Times New Roman" w:cs="Times New Roman"/>
          <w:sz w:val="24"/>
          <w:szCs w:val="24"/>
        </w:rPr>
        <w:t>Programı’yla  ve</w:t>
      </w:r>
      <w:proofErr w:type="gramEnd"/>
      <w:r>
        <w:rPr>
          <w:rFonts w:ascii="Times New Roman" w:eastAsia="Times New Roman" w:hAnsi="Times New Roman" w:cs="Times New Roman"/>
          <w:sz w:val="24"/>
          <w:szCs w:val="24"/>
        </w:rPr>
        <w:t xml:space="preserve"> Felsefe ve Din Bilimleri Ana Bilim Dalı Yüksek Lisans Programı’yla gerek tarihsel ve aktüel, gerekse kuramsal ve uygulamalı bilimsel araştırmalar yapılması, böylece özelde Üniversitemizde, genelde ise ülkemizde bilimsel çalışmaların artmasına katkı sağlanması istenmektedir. Temel İslam Bilimleri alanı ve Felsefe ve Din Bilimleri alanı bakir çalışma konuları ile araştırmacıları beklemektedir.   </w:t>
      </w:r>
    </w:p>
    <w:p w14:paraId="06BCA50D" w14:textId="77777777" w:rsidR="00691474" w:rsidRDefault="00D67653">
      <w:pPr>
        <w:numPr>
          <w:ilvl w:val="0"/>
          <w:numId w:val="2"/>
        </w:num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kapsamda ilgili alanlarda yapılacak olan kuramsal ve uygulamalı çalışmalarla bilimsel çalışmalar yapılmaktadır. Bu çalışmaların neticesinde hem Türk kültürüne, İslam kültürüne ve evrensel kültüre hem de yerel ve evrensel ölçekte akademik bilgi birikimine katkı sağlanacak, böylece din ile birey, toplum, hukuk, kültür, eğitim, siyaset, ekonomi, sanat arasındaki karşılıklı ilişkilerde problem olarak ön plana çıkan sorunların çözümüne zemin hazırlanacaktır. </w:t>
      </w:r>
    </w:p>
    <w:p w14:paraId="0E1498DA" w14:textId="77777777" w:rsidR="00691474" w:rsidRDefault="00D67653">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Kurumda </w:t>
      </w:r>
      <w:proofErr w:type="gramStart"/>
      <w:r>
        <w:rPr>
          <w:rFonts w:ascii="Times New Roman" w:eastAsia="Times New Roman" w:hAnsi="Times New Roman" w:cs="Times New Roman"/>
          <w:sz w:val="24"/>
          <w:szCs w:val="24"/>
        </w:rPr>
        <w:t>araştırma  politikası</w:t>
      </w:r>
      <w:proofErr w:type="gramEnd"/>
      <w:r>
        <w:rPr>
          <w:rFonts w:ascii="Times New Roman" w:eastAsia="Times New Roman" w:hAnsi="Times New Roman" w:cs="Times New Roman"/>
          <w:sz w:val="24"/>
          <w:szCs w:val="24"/>
        </w:rPr>
        <w:t xml:space="preserve">, hedefleri  ve stratejileri ile  uyumlu ve bunları destekleyen lisansüstü programlar yürütülmektedir. Ancak bu uygulamaların sonuçları henüz izlenmemektedir. </w:t>
      </w:r>
    </w:p>
    <w:p w14:paraId="47388E5B" w14:textId="77777777" w:rsidR="00691474" w:rsidRDefault="00691474">
      <w:pPr>
        <w:numPr>
          <w:ilvl w:val="0"/>
          <w:numId w:val="2"/>
        </w:numPr>
        <w:spacing w:line="240" w:lineRule="auto"/>
        <w:jc w:val="both"/>
        <w:rPr>
          <w:rFonts w:ascii="Times New Roman" w:eastAsia="Times New Roman" w:hAnsi="Times New Roman" w:cs="Times New Roman"/>
          <w:sz w:val="24"/>
          <w:szCs w:val="24"/>
        </w:rPr>
      </w:pPr>
    </w:p>
    <w:p w14:paraId="5FBA0483" w14:textId="77777777" w:rsidR="00691474" w:rsidRDefault="00D67653">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Öneriler</w:t>
      </w:r>
    </w:p>
    <w:p w14:paraId="7E4BEC0E" w14:textId="77777777" w:rsidR="00691474" w:rsidRDefault="00691474">
      <w:pPr>
        <w:numPr>
          <w:ilvl w:val="0"/>
          <w:numId w:val="2"/>
        </w:numPr>
        <w:spacing w:line="240" w:lineRule="auto"/>
        <w:jc w:val="both"/>
        <w:rPr>
          <w:rFonts w:ascii="Times New Roman" w:eastAsia="Times New Roman" w:hAnsi="Times New Roman" w:cs="Times New Roman"/>
          <w:sz w:val="24"/>
          <w:szCs w:val="24"/>
        </w:rPr>
      </w:pPr>
    </w:p>
    <w:p w14:paraId="41ABC674" w14:textId="77777777" w:rsidR="00691474" w:rsidRDefault="00D67653">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Kurumda </w:t>
      </w:r>
      <w:proofErr w:type="gramStart"/>
      <w:r>
        <w:rPr>
          <w:rFonts w:ascii="Times New Roman" w:eastAsia="Times New Roman" w:hAnsi="Times New Roman" w:cs="Times New Roman"/>
          <w:sz w:val="24"/>
          <w:szCs w:val="24"/>
        </w:rPr>
        <w:t>araştırma  politikası</w:t>
      </w:r>
      <w:proofErr w:type="gramEnd"/>
      <w:r>
        <w:rPr>
          <w:rFonts w:ascii="Times New Roman" w:eastAsia="Times New Roman" w:hAnsi="Times New Roman" w:cs="Times New Roman"/>
          <w:sz w:val="24"/>
          <w:szCs w:val="24"/>
        </w:rPr>
        <w:t>, hedefleri  ve stratejileri ile  uyumlu ve bunları destekleyen lisansüstü programların yürütülmesi, bu uygulamaların sonuçlarının izlenmesi ve sonuçların paydaşlarla değerlendirilerek önlemlerin alınması için aşağıdaki önerilerde bulunulmuştur:</w:t>
      </w:r>
    </w:p>
    <w:p w14:paraId="75E9233C" w14:textId="77777777" w:rsidR="00691474" w:rsidRDefault="00691474">
      <w:pPr>
        <w:numPr>
          <w:ilvl w:val="0"/>
          <w:numId w:val="2"/>
        </w:numPr>
        <w:spacing w:line="240" w:lineRule="auto"/>
        <w:jc w:val="both"/>
        <w:rPr>
          <w:rFonts w:ascii="Times New Roman" w:eastAsia="Times New Roman" w:hAnsi="Times New Roman" w:cs="Times New Roman"/>
          <w:sz w:val="24"/>
          <w:szCs w:val="24"/>
        </w:rPr>
      </w:pPr>
    </w:p>
    <w:p w14:paraId="0BF99F80" w14:textId="77777777" w:rsidR="00691474" w:rsidRDefault="00D67653">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Lisansüstü Program İzleme ve Değerlendirme Komisyonu Kurulması: Fakülte bünyesinde lisansüstü programların araştırma politikası, hedefleri ve stratejileriyle uyumlu olarak yürütülmesini izlemek amacıyla bir "Lisansüstü Program İzleme ve Değerlendirme Komisyonu" oluşturulmalıdır. Bu komisyon, programların hedeflerine ne ölçüde ulaştığını belirlemek, program çıktılarının akademik ve toplumsal etki analizini yapmakla sorumlu olmalıdır. Komisyon, belirli </w:t>
      </w:r>
      <w:proofErr w:type="gramStart"/>
      <w:r>
        <w:rPr>
          <w:rFonts w:ascii="Times New Roman" w:eastAsia="Times New Roman" w:hAnsi="Times New Roman" w:cs="Times New Roman"/>
          <w:sz w:val="24"/>
          <w:szCs w:val="24"/>
        </w:rPr>
        <w:t>periyotlarla</w:t>
      </w:r>
      <w:proofErr w:type="gramEnd"/>
      <w:r>
        <w:rPr>
          <w:rFonts w:ascii="Times New Roman" w:eastAsia="Times New Roman" w:hAnsi="Times New Roman" w:cs="Times New Roman"/>
          <w:sz w:val="24"/>
          <w:szCs w:val="24"/>
        </w:rPr>
        <w:t xml:space="preserve"> raporlar hazırlayarak elde edilen verileri öğretim elemanları, öğrenciler ve dış paydaşlarla paylaşmalı, elde edilen geri bildirimler doğrultusunda gerekli iyileştirme adımlarını atmalıdır.</w:t>
      </w:r>
    </w:p>
    <w:p w14:paraId="026897CB" w14:textId="77777777" w:rsidR="00691474" w:rsidRDefault="00691474">
      <w:pPr>
        <w:numPr>
          <w:ilvl w:val="0"/>
          <w:numId w:val="2"/>
        </w:numPr>
        <w:spacing w:line="240" w:lineRule="auto"/>
        <w:jc w:val="both"/>
        <w:rPr>
          <w:rFonts w:ascii="Times New Roman" w:eastAsia="Times New Roman" w:hAnsi="Times New Roman" w:cs="Times New Roman"/>
          <w:sz w:val="24"/>
          <w:szCs w:val="24"/>
        </w:rPr>
      </w:pPr>
    </w:p>
    <w:p w14:paraId="0193F342" w14:textId="77777777" w:rsidR="00691474" w:rsidRDefault="00D67653">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Dijital İzleme ve Raporlama Sistemi Geliştirilmesi: Lisansüstü programların performansını takip etmek ve sonuçları analiz etmek için dijital bir izleme ve raporlama sistemi oluşturulmalıdır. Bu sistem, lisansüstü tezler, projeler ve yayınlarla ilgili verileri düzenli olarak toplayıp analiz ederek raporlamalıdır. Akademisyenler ve öğrenciler, bu platform üzerinden performans göstergelerini takip edebilmeli, raporların belirli bölümlerine erişim sağlayabilmelidir. Elde edilen veriler, düzenli aralıklarla paydaşlarla paylaşılmalı ve süreçlerin şeffaflığı sağlanmalıdır.</w:t>
      </w:r>
    </w:p>
    <w:p w14:paraId="23E7DA69" w14:textId="77777777" w:rsidR="00691474" w:rsidRDefault="00691474">
      <w:pPr>
        <w:numPr>
          <w:ilvl w:val="0"/>
          <w:numId w:val="2"/>
        </w:numPr>
        <w:spacing w:line="240" w:lineRule="auto"/>
        <w:jc w:val="both"/>
        <w:rPr>
          <w:rFonts w:ascii="Times New Roman" w:eastAsia="Times New Roman" w:hAnsi="Times New Roman" w:cs="Times New Roman"/>
          <w:sz w:val="24"/>
          <w:szCs w:val="24"/>
        </w:rPr>
      </w:pPr>
    </w:p>
    <w:p w14:paraId="10B2B7CC" w14:textId="77777777" w:rsidR="00691474" w:rsidRDefault="00D67653">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Lisansüstü Program Değerlendirme </w:t>
      </w:r>
      <w:proofErr w:type="spellStart"/>
      <w:r>
        <w:rPr>
          <w:rFonts w:ascii="Times New Roman" w:eastAsia="Times New Roman" w:hAnsi="Times New Roman" w:cs="Times New Roman"/>
          <w:sz w:val="24"/>
          <w:szCs w:val="24"/>
        </w:rPr>
        <w:t>Çalıştayları</w:t>
      </w:r>
      <w:proofErr w:type="spellEnd"/>
      <w:r>
        <w:rPr>
          <w:rFonts w:ascii="Times New Roman" w:eastAsia="Times New Roman" w:hAnsi="Times New Roman" w:cs="Times New Roman"/>
          <w:sz w:val="24"/>
          <w:szCs w:val="24"/>
        </w:rPr>
        <w:t xml:space="preserve"> Düzenlenmesi: Lisansüstü programların etkinliğini değerlendirmek amacıyla her akademik </w:t>
      </w:r>
      <w:proofErr w:type="gramStart"/>
      <w:r>
        <w:rPr>
          <w:rFonts w:ascii="Times New Roman" w:eastAsia="Times New Roman" w:hAnsi="Times New Roman" w:cs="Times New Roman"/>
          <w:sz w:val="24"/>
          <w:szCs w:val="24"/>
        </w:rPr>
        <w:t>yıl sonunda</w:t>
      </w:r>
      <w:proofErr w:type="gramEnd"/>
      <w:r>
        <w:rPr>
          <w:rFonts w:ascii="Times New Roman" w:eastAsia="Times New Roman" w:hAnsi="Times New Roman" w:cs="Times New Roman"/>
          <w:sz w:val="24"/>
          <w:szCs w:val="24"/>
        </w:rPr>
        <w:t xml:space="preserve"> geniş katılımlı değerlendirme </w:t>
      </w:r>
      <w:proofErr w:type="spellStart"/>
      <w:r>
        <w:rPr>
          <w:rFonts w:ascii="Times New Roman" w:eastAsia="Times New Roman" w:hAnsi="Times New Roman" w:cs="Times New Roman"/>
          <w:sz w:val="24"/>
          <w:szCs w:val="24"/>
        </w:rPr>
        <w:t>çalıştayları</w:t>
      </w:r>
      <w:proofErr w:type="spellEnd"/>
      <w:r>
        <w:rPr>
          <w:rFonts w:ascii="Times New Roman" w:eastAsia="Times New Roman" w:hAnsi="Times New Roman" w:cs="Times New Roman"/>
          <w:sz w:val="24"/>
          <w:szCs w:val="24"/>
        </w:rPr>
        <w:t xml:space="preserve"> düzenlenmelidir. Bu </w:t>
      </w:r>
      <w:proofErr w:type="spellStart"/>
      <w:r>
        <w:rPr>
          <w:rFonts w:ascii="Times New Roman" w:eastAsia="Times New Roman" w:hAnsi="Times New Roman" w:cs="Times New Roman"/>
          <w:sz w:val="24"/>
          <w:szCs w:val="24"/>
        </w:rPr>
        <w:t>çalıştaylarda</w:t>
      </w:r>
      <w:proofErr w:type="spellEnd"/>
      <w:r>
        <w:rPr>
          <w:rFonts w:ascii="Times New Roman" w:eastAsia="Times New Roman" w:hAnsi="Times New Roman" w:cs="Times New Roman"/>
          <w:sz w:val="24"/>
          <w:szCs w:val="24"/>
        </w:rPr>
        <w:t xml:space="preserve"> öğretim üyeleri, lisansüstü öğrenciler, mezunlar ve </w:t>
      </w:r>
      <w:proofErr w:type="spellStart"/>
      <w:r>
        <w:rPr>
          <w:rFonts w:ascii="Times New Roman" w:eastAsia="Times New Roman" w:hAnsi="Times New Roman" w:cs="Times New Roman"/>
          <w:sz w:val="24"/>
          <w:szCs w:val="24"/>
        </w:rPr>
        <w:t>sektörel</w:t>
      </w:r>
      <w:proofErr w:type="spellEnd"/>
      <w:r>
        <w:rPr>
          <w:rFonts w:ascii="Times New Roman" w:eastAsia="Times New Roman" w:hAnsi="Times New Roman" w:cs="Times New Roman"/>
          <w:sz w:val="24"/>
          <w:szCs w:val="24"/>
        </w:rPr>
        <w:t xml:space="preserve"> paydaşlar bir araya gelerek programların güçlü ve zayıf yönlerini tartışmalıdır. </w:t>
      </w:r>
      <w:proofErr w:type="spellStart"/>
      <w:r>
        <w:rPr>
          <w:rFonts w:ascii="Times New Roman" w:eastAsia="Times New Roman" w:hAnsi="Times New Roman" w:cs="Times New Roman"/>
          <w:sz w:val="24"/>
          <w:szCs w:val="24"/>
        </w:rPr>
        <w:t>Çalıştay</w:t>
      </w:r>
      <w:proofErr w:type="spellEnd"/>
      <w:r>
        <w:rPr>
          <w:rFonts w:ascii="Times New Roman" w:eastAsia="Times New Roman" w:hAnsi="Times New Roman" w:cs="Times New Roman"/>
          <w:sz w:val="24"/>
          <w:szCs w:val="24"/>
        </w:rPr>
        <w:t xml:space="preserve"> sonunda alınan geri bildirimler raporlanarak iyileştirme önerileri geliştirilmelidir. Bu süreç, programların sürekli güncellenmesini ve ihtiyaçlara daha hızlı cevap vermesini sağlayacaktır.</w:t>
      </w:r>
    </w:p>
    <w:p w14:paraId="3341C2AF" w14:textId="77777777" w:rsidR="00691474" w:rsidRDefault="00691474">
      <w:pPr>
        <w:numPr>
          <w:ilvl w:val="0"/>
          <w:numId w:val="2"/>
        </w:numPr>
        <w:spacing w:line="240" w:lineRule="auto"/>
        <w:jc w:val="both"/>
        <w:rPr>
          <w:rFonts w:ascii="Times New Roman" w:eastAsia="Times New Roman" w:hAnsi="Times New Roman" w:cs="Times New Roman"/>
          <w:sz w:val="24"/>
          <w:szCs w:val="24"/>
        </w:rPr>
      </w:pPr>
    </w:p>
    <w:p w14:paraId="7CD6888A" w14:textId="77777777" w:rsidR="00691474" w:rsidRDefault="00D67653">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Lisansüstü Program Performans Raporlarının Yıllık Olarak Yayımlanması: Her akademik </w:t>
      </w:r>
      <w:proofErr w:type="gramStart"/>
      <w:r>
        <w:rPr>
          <w:rFonts w:ascii="Times New Roman" w:eastAsia="Times New Roman" w:hAnsi="Times New Roman" w:cs="Times New Roman"/>
          <w:sz w:val="24"/>
          <w:szCs w:val="24"/>
        </w:rPr>
        <w:t>yıl sonunda</w:t>
      </w:r>
      <w:proofErr w:type="gramEnd"/>
      <w:r>
        <w:rPr>
          <w:rFonts w:ascii="Times New Roman" w:eastAsia="Times New Roman" w:hAnsi="Times New Roman" w:cs="Times New Roman"/>
          <w:sz w:val="24"/>
          <w:szCs w:val="24"/>
        </w:rPr>
        <w:t xml:space="preserve"> lisansüstü programların performansına dair kapsamlı bir değerlendirme raporu hazırlanmalıdır. Bu rapor, programların araştırma hedeflerine ne ölçüde ulaştığını, akademik çıktıları ve öğrenci memnuniyeti gibi unsurları içermelidir. Hazırlanan rapor, fakülte web sitesi ve dijital platformlarda yayımlanarak tüm paydaşların erişimine sunulmalıdır. Ayrıca, paydaşlardan rapor hakkında geri bildirim toplanmalı ve bu geri bildirimler gelecekteki planlamalarda dikkate alınmalıdır.</w:t>
      </w:r>
    </w:p>
    <w:p w14:paraId="4D411596" w14:textId="77777777" w:rsidR="00691474" w:rsidRDefault="00691474">
      <w:pPr>
        <w:numPr>
          <w:ilvl w:val="0"/>
          <w:numId w:val="2"/>
        </w:numPr>
        <w:spacing w:line="240" w:lineRule="auto"/>
        <w:jc w:val="both"/>
        <w:rPr>
          <w:rFonts w:ascii="Times New Roman" w:eastAsia="Times New Roman" w:hAnsi="Times New Roman" w:cs="Times New Roman"/>
          <w:sz w:val="24"/>
          <w:szCs w:val="24"/>
        </w:rPr>
      </w:pPr>
    </w:p>
    <w:p w14:paraId="54E5F448" w14:textId="77777777" w:rsidR="00691474" w:rsidRDefault="00D67653">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Akademik Danışmanlık ve Araştırma Kapasitesi Geliştirme Programları: Lisansüstü programlarda görev yapan akademik danışmanların araştırma ve rehberlik kapasitelerini artırmak için düzenli eğitim programları ve atölye çalışmaları düzenlenmelidir. Bu programlarda, akademik danışmanların araştırma süreçlerini daha etkili yönlendirmeleri, öğrencilere bilimsel yazım ve etik konularında rehberlik etmeleri desteklenmelidir. Ayrıca, araştırma projelerine yönelik teşvik ve destek mekanizmaları güçlendirilmelidir.</w:t>
      </w:r>
    </w:p>
    <w:p w14:paraId="14D9515D" w14:textId="77777777" w:rsidR="00691474" w:rsidRDefault="00691474">
      <w:pPr>
        <w:numPr>
          <w:ilvl w:val="0"/>
          <w:numId w:val="2"/>
        </w:numPr>
        <w:spacing w:line="240" w:lineRule="auto"/>
        <w:jc w:val="both"/>
        <w:rPr>
          <w:rFonts w:ascii="Times New Roman" w:eastAsia="Times New Roman" w:hAnsi="Times New Roman" w:cs="Times New Roman"/>
          <w:sz w:val="24"/>
          <w:szCs w:val="24"/>
        </w:rPr>
      </w:pPr>
    </w:p>
    <w:p w14:paraId="70132324" w14:textId="77777777" w:rsidR="00691474" w:rsidRDefault="00D67653">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Mezun ve Paydaş İzleme ve Geri Bildirim Sistemi Oluşturulması: Lisansüstü programların etkililiğini değerlendirmek için mezunların ve </w:t>
      </w:r>
      <w:proofErr w:type="spellStart"/>
      <w:r>
        <w:rPr>
          <w:rFonts w:ascii="Times New Roman" w:eastAsia="Times New Roman" w:hAnsi="Times New Roman" w:cs="Times New Roman"/>
          <w:sz w:val="24"/>
          <w:szCs w:val="24"/>
        </w:rPr>
        <w:t>sektörel</w:t>
      </w:r>
      <w:proofErr w:type="spellEnd"/>
      <w:r>
        <w:rPr>
          <w:rFonts w:ascii="Times New Roman" w:eastAsia="Times New Roman" w:hAnsi="Times New Roman" w:cs="Times New Roman"/>
          <w:sz w:val="24"/>
          <w:szCs w:val="24"/>
        </w:rPr>
        <w:t xml:space="preserve"> paydaşların görüşleri düzenli olarak alınmalıdır. Mezunların kariyer gelişimleri ve programdan edindikleri yetkinliklerin sektördeki yansımaları analiz edilmelidir. Bu doğrultuda anketler, odak grup toplantıları ve geri bildirim sistemleri kullanılmalıdır. Elde edilen veriler, programların iyileştirilmesi için somut adımlara dönüştürülmeli ve paydaşlarla düzenli olarak paylaşılmalıdır.</w:t>
      </w:r>
    </w:p>
    <w:p w14:paraId="29380B6C" w14:textId="77777777" w:rsidR="00691474" w:rsidRDefault="00691474">
      <w:pPr>
        <w:numPr>
          <w:ilvl w:val="0"/>
          <w:numId w:val="2"/>
        </w:numPr>
        <w:spacing w:line="240" w:lineRule="auto"/>
        <w:jc w:val="both"/>
        <w:rPr>
          <w:rFonts w:ascii="Times New Roman" w:eastAsia="Times New Roman" w:hAnsi="Times New Roman" w:cs="Times New Roman"/>
          <w:sz w:val="24"/>
          <w:szCs w:val="24"/>
        </w:rPr>
      </w:pPr>
    </w:p>
    <w:p w14:paraId="661B04ED" w14:textId="77777777" w:rsidR="00691474" w:rsidRDefault="00D67653">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Kurumun yüksek lisanstaki tez çalışmalarında araştırma konuları için paydaşlardan ve halktan görüş almaya yönelik anketler yapması önerilir. Toplumun ve paydaşların ihtiyacına yönelik araştırma konuları için bu anket sonuçlarına önem verilebilir. Yüksek lisans tez çalışmalarının tez izleme komitelerine ve tez sunumlarına farklı üniversitelerdeki ilahiyat fakültesinden öğretim üyeleri çağırılabilir. Lisansüstü programların, bu programlardaki tüm süreçlerin değerlendirilmesi, geliştirilmesi ve revize edilmesi için yurt içindeki bir üniversitenin ilahiyat fakültesinin öğretim üyelerinin görüşleri ve önerileri alınabilir. Bu öğretim üyelerinin </w:t>
      </w:r>
      <w:proofErr w:type="spellStart"/>
      <w:r>
        <w:rPr>
          <w:rFonts w:ascii="Times New Roman" w:eastAsia="Times New Roman" w:hAnsi="Times New Roman" w:cs="Times New Roman"/>
          <w:sz w:val="24"/>
          <w:szCs w:val="24"/>
        </w:rPr>
        <w:t>ünvanı</w:t>
      </w:r>
      <w:proofErr w:type="spellEnd"/>
      <w:r>
        <w:rPr>
          <w:rFonts w:ascii="Times New Roman" w:eastAsia="Times New Roman" w:hAnsi="Times New Roman" w:cs="Times New Roman"/>
          <w:sz w:val="24"/>
          <w:szCs w:val="24"/>
        </w:rPr>
        <w:t xml:space="preserve"> Doç. Dr. veya Prof.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olabilir ve bu öğretim üyelerinden bir değerlendirme kurulu kurulabilir. Bu öğretim üyelerinin çalıştığı üniversite ile bir protokol imzalanarak süreç başlatılabilir. Bu kurulun adı “İlahiyat Fakültesi Lisansüstü Programları Değerlendirme ve Geliştirme Kurulu” olabilir. Lisansüstü eğitimde kurumsallaşmanın sağlanabilmesi için Avrupa’daki İslam Üniversitelerinden kurumsallaşmaya yönelik öneriler alınabilir. Avrupa’daki İslam Üniversiteleriyle de protokol </w:t>
      </w:r>
      <w:proofErr w:type="gramStart"/>
      <w:r>
        <w:rPr>
          <w:rFonts w:ascii="Times New Roman" w:eastAsia="Times New Roman" w:hAnsi="Times New Roman" w:cs="Times New Roman"/>
          <w:sz w:val="24"/>
          <w:szCs w:val="24"/>
        </w:rPr>
        <w:t>imzalanarak  lisansüstü</w:t>
      </w:r>
      <w:proofErr w:type="gramEnd"/>
      <w:r>
        <w:rPr>
          <w:rFonts w:ascii="Times New Roman" w:eastAsia="Times New Roman" w:hAnsi="Times New Roman" w:cs="Times New Roman"/>
          <w:sz w:val="24"/>
          <w:szCs w:val="24"/>
        </w:rPr>
        <w:t xml:space="preserve"> programların, bu programlardaki tüm süreçlerin değerlendirilmesi, geliştirilmesi ve revize edilmesi için öğretim üyelerinden görüş alınabilir. Yine oluşturulacak bir protokol kapsamında ve İlahiyat Fakültesi lisansüstü eğitim mevzuatında değişiklik yapılarak Avrupa’daki, </w:t>
      </w:r>
      <w:r>
        <w:rPr>
          <w:rFonts w:ascii="Times New Roman" w:eastAsia="Times New Roman" w:hAnsi="Times New Roman" w:cs="Times New Roman"/>
          <w:sz w:val="24"/>
          <w:szCs w:val="24"/>
        </w:rPr>
        <w:lastRenderedPageBreak/>
        <w:t xml:space="preserve">Amerika Birleşik </w:t>
      </w:r>
      <w:proofErr w:type="spellStart"/>
      <w:r>
        <w:rPr>
          <w:rFonts w:ascii="Times New Roman" w:eastAsia="Times New Roman" w:hAnsi="Times New Roman" w:cs="Times New Roman"/>
          <w:sz w:val="24"/>
          <w:szCs w:val="24"/>
        </w:rPr>
        <w:t>Devtleri’ndeki</w:t>
      </w:r>
      <w:proofErr w:type="spellEnd"/>
      <w:r>
        <w:rPr>
          <w:rFonts w:ascii="Times New Roman" w:eastAsia="Times New Roman" w:hAnsi="Times New Roman" w:cs="Times New Roman"/>
          <w:sz w:val="24"/>
          <w:szCs w:val="24"/>
        </w:rPr>
        <w:t>, Orta Asya, Ortadoğu ve Uzak Doğu’daki İslam Üniversiteleri veya ilahiyat alanında eğitim veren üniversitelerin öğretim üyeleri tez izleme ve değerlendirme kurullarında yer alabilir. Bu durum diğer üniversitelere örnek olur.</w:t>
      </w:r>
    </w:p>
    <w:p w14:paraId="3598D802" w14:textId="77777777" w:rsidR="00691474" w:rsidRDefault="00D67653">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A38B62" w14:textId="77777777" w:rsidR="00691474" w:rsidRDefault="00691474">
      <w:pPr>
        <w:numPr>
          <w:ilvl w:val="0"/>
          <w:numId w:val="2"/>
        </w:numPr>
        <w:spacing w:line="240" w:lineRule="auto"/>
        <w:rPr>
          <w:rFonts w:ascii="Times New Roman" w:eastAsia="Times New Roman" w:hAnsi="Times New Roman" w:cs="Times New Roman"/>
          <w:sz w:val="24"/>
          <w:szCs w:val="24"/>
        </w:rPr>
      </w:pPr>
    </w:p>
    <w:p w14:paraId="74271374" w14:textId="77777777" w:rsidR="00691474" w:rsidRDefault="00D67653">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Kanıt-1: </w:t>
      </w:r>
      <w:hyperlink r:id="rId770">
        <w:r>
          <w:rPr>
            <w:rFonts w:ascii="Times New Roman" w:eastAsia="Times New Roman" w:hAnsi="Times New Roman" w:cs="Times New Roman"/>
            <w:sz w:val="24"/>
            <w:szCs w:val="24"/>
            <w:u w:val="single"/>
          </w:rPr>
          <w:t xml:space="preserve">Temel İslam Bilimleri </w:t>
        </w:r>
        <w:proofErr w:type="spellStart"/>
        <w:r>
          <w:rPr>
            <w:rFonts w:ascii="Times New Roman" w:eastAsia="Times New Roman" w:hAnsi="Times New Roman" w:cs="Times New Roman"/>
            <w:sz w:val="24"/>
            <w:szCs w:val="24"/>
            <w:u w:val="single"/>
          </w:rPr>
          <w:t>Anabilimdalı</w:t>
        </w:r>
        <w:proofErr w:type="spellEnd"/>
        <w:r>
          <w:rPr>
            <w:rFonts w:ascii="Times New Roman" w:eastAsia="Times New Roman" w:hAnsi="Times New Roman" w:cs="Times New Roman"/>
            <w:sz w:val="24"/>
            <w:szCs w:val="24"/>
            <w:u w:val="single"/>
          </w:rPr>
          <w:t xml:space="preserve"> Tezli Yüksek Lisans Ders Görevlendirme Formu</w:t>
        </w:r>
      </w:hyperlink>
      <w:r>
        <w:rPr>
          <w:rFonts w:ascii="Times New Roman" w:eastAsia="Times New Roman" w:hAnsi="Times New Roman" w:cs="Times New Roman"/>
          <w:sz w:val="24"/>
          <w:szCs w:val="24"/>
        </w:rPr>
        <w:t xml:space="preserve"> 2023-2024 Eğitim Öğretim Yılı</w:t>
      </w:r>
    </w:p>
    <w:p w14:paraId="1A2235B7" w14:textId="77777777" w:rsidR="00691474" w:rsidRDefault="00D67653">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Kanıt-2: </w:t>
      </w:r>
      <w:hyperlink r:id="rId771">
        <w:r>
          <w:rPr>
            <w:rFonts w:ascii="Times New Roman" w:eastAsia="Times New Roman" w:hAnsi="Times New Roman" w:cs="Times New Roman"/>
            <w:sz w:val="24"/>
            <w:szCs w:val="24"/>
            <w:u w:val="single"/>
          </w:rPr>
          <w:t xml:space="preserve">Temel İslam Bilimleri </w:t>
        </w:r>
        <w:proofErr w:type="spellStart"/>
        <w:r>
          <w:rPr>
            <w:rFonts w:ascii="Times New Roman" w:eastAsia="Times New Roman" w:hAnsi="Times New Roman" w:cs="Times New Roman"/>
            <w:sz w:val="24"/>
            <w:szCs w:val="24"/>
            <w:u w:val="single"/>
          </w:rPr>
          <w:t>Anabilimdalı</w:t>
        </w:r>
        <w:proofErr w:type="spellEnd"/>
        <w:r>
          <w:rPr>
            <w:rFonts w:ascii="Times New Roman" w:eastAsia="Times New Roman" w:hAnsi="Times New Roman" w:cs="Times New Roman"/>
            <w:sz w:val="24"/>
            <w:szCs w:val="24"/>
            <w:u w:val="single"/>
          </w:rPr>
          <w:t xml:space="preserve"> Tezsiz İkinci Öğretim Yüksek </w:t>
        </w:r>
        <w:proofErr w:type="spellStart"/>
        <w:r>
          <w:rPr>
            <w:rFonts w:ascii="Times New Roman" w:eastAsia="Times New Roman" w:hAnsi="Times New Roman" w:cs="Times New Roman"/>
            <w:sz w:val="24"/>
            <w:szCs w:val="24"/>
            <w:u w:val="single"/>
          </w:rPr>
          <w:t>LisansTemel</w:t>
        </w:r>
        <w:proofErr w:type="spellEnd"/>
        <w:r>
          <w:rPr>
            <w:rFonts w:ascii="Times New Roman" w:eastAsia="Times New Roman" w:hAnsi="Times New Roman" w:cs="Times New Roman"/>
            <w:sz w:val="24"/>
            <w:szCs w:val="24"/>
            <w:u w:val="single"/>
          </w:rPr>
          <w:t xml:space="preserve"> İslam Bilimleri </w:t>
        </w:r>
        <w:proofErr w:type="spellStart"/>
        <w:r>
          <w:rPr>
            <w:rFonts w:ascii="Times New Roman" w:eastAsia="Times New Roman" w:hAnsi="Times New Roman" w:cs="Times New Roman"/>
            <w:sz w:val="24"/>
            <w:szCs w:val="24"/>
            <w:u w:val="single"/>
          </w:rPr>
          <w:t>Anabilimdalı</w:t>
        </w:r>
        <w:proofErr w:type="spellEnd"/>
        <w:r>
          <w:rPr>
            <w:rFonts w:ascii="Times New Roman" w:eastAsia="Times New Roman" w:hAnsi="Times New Roman" w:cs="Times New Roman"/>
            <w:sz w:val="24"/>
            <w:szCs w:val="24"/>
            <w:u w:val="single"/>
          </w:rPr>
          <w:t xml:space="preserve"> Tezli Yüksek Lisans Ders Görevlendirme Formu</w:t>
        </w:r>
      </w:hyperlink>
      <w:r>
        <w:rPr>
          <w:rFonts w:ascii="Times New Roman" w:eastAsia="Times New Roman" w:hAnsi="Times New Roman" w:cs="Times New Roman"/>
          <w:sz w:val="24"/>
          <w:szCs w:val="24"/>
        </w:rPr>
        <w:t xml:space="preserve">  2023-2024 Eğitim Öğretim Yılı</w:t>
      </w:r>
    </w:p>
    <w:p w14:paraId="2D73689A" w14:textId="77777777" w:rsidR="00691474" w:rsidRDefault="00D67653">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Kanıt-3: </w:t>
      </w:r>
      <w:hyperlink r:id="rId772">
        <w:r>
          <w:rPr>
            <w:rFonts w:ascii="Times New Roman" w:eastAsia="Times New Roman" w:hAnsi="Times New Roman" w:cs="Times New Roman"/>
            <w:sz w:val="24"/>
            <w:szCs w:val="24"/>
            <w:u w:val="single"/>
          </w:rPr>
          <w:t xml:space="preserve">Temel İslam Bilimleri </w:t>
        </w:r>
        <w:proofErr w:type="spellStart"/>
        <w:r>
          <w:rPr>
            <w:rFonts w:ascii="Times New Roman" w:eastAsia="Times New Roman" w:hAnsi="Times New Roman" w:cs="Times New Roman"/>
            <w:sz w:val="24"/>
            <w:szCs w:val="24"/>
            <w:u w:val="single"/>
          </w:rPr>
          <w:t>Anabilimdalı</w:t>
        </w:r>
        <w:proofErr w:type="spellEnd"/>
        <w:r>
          <w:rPr>
            <w:rFonts w:ascii="Times New Roman" w:eastAsia="Times New Roman" w:hAnsi="Times New Roman" w:cs="Times New Roman"/>
            <w:sz w:val="24"/>
            <w:szCs w:val="24"/>
            <w:u w:val="single"/>
          </w:rPr>
          <w:t xml:space="preserve"> Tezli ve Tezsiz Yüksek Lisans Ders Görevlendirme Formu 2024-2025 Eğitim Öğretim Yılı</w:t>
        </w:r>
      </w:hyperlink>
    </w:p>
    <w:p w14:paraId="3F809B7C" w14:textId="77777777" w:rsidR="00691474" w:rsidRDefault="0071015D">
      <w:pPr>
        <w:numPr>
          <w:ilvl w:val="0"/>
          <w:numId w:val="2"/>
        </w:numPr>
        <w:spacing w:line="240" w:lineRule="auto"/>
        <w:rPr>
          <w:rFonts w:ascii="Times New Roman" w:eastAsia="Times New Roman" w:hAnsi="Times New Roman" w:cs="Times New Roman"/>
          <w:sz w:val="24"/>
          <w:szCs w:val="24"/>
        </w:rPr>
      </w:pPr>
      <w:hyperlink r:id="rId773">
        <w:r w:rsidR="00D67653">
          <w:rPr>
            <w:rFonts w:ascii="Times New Roman" w:eastAsia="Times New Roman" w:hAnsi="Times New Roman" w:cs="Times New Roman"/>
            <w:sz w:val="24"/>
            <w:szCs w:val="24"/>
            <w:u w:val="single"/>
          </w:rPr>
          <w:t>Kanıt-4: Temel İslam Bilimleri 2024 Bahar Dönemi Seminer Sunumları Sonuçları</w:t>
        </w:r>
      </w:hyperlink>
    </w:p>
    <w:p w14:paraId="43D9BF16" w14:textId="77777777" w:rsidR="00691474" w:rsidRDefault="00D67653">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Kanıt-5: </w:t>
      </w:r>
      <w:hyperlink r:id="rId774">
        <w:r>
          <w:rPr>
            <w:rFonts w:ascii="Times New Roman" w:eastAsia="Times New Roman" w:hAnsi="Times New Roman" w:cs="Times New Roman"/>
            <w:sz w:val="24"/>
            <w:szCs w:val="24"/>
            <w:u w:val="single"/>
          </w:rPr>
          <w:t>Felsefe Ve Din Bilimleri Anabilim Dalı - Felsefe Ve Din Bilimleri ( Yüksek Lisans ) 2023 Müfredat Müfredatı Ders Listesi</w:t>
        </w:r>
      </w:hyperlink>
    </w:p>
    <w:p w14:paraId="13847D12" w14:textId="77777777" w:rsidR="00691474" w:rsidRDefault="00D67653">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Kanıt-6: </w:t>
      </w:r>
      <w:hyperlink r:id="rId775">
        <w:r>
          <w:rPr>
            <w:rFonts w:ascii="Times New Roman" w:eastAsia="Times New Roman" w:hAnsi="Times New Roman" w:cs="Times New Roman"/>
            <w:sz w:val="24"/>
            <w:szCs w:val="24"/>
            <w:u w:val="single"/>
          </w:rPr>
          <w:t xml:space="preserve">Felsefe Ve Din Bilimleri </w:t>
        </w:r>
        <w:proofErr w:type="spellStart"/>
        <w:r>
          <w:rPr>
            <w:rFonts w:ascii="Times New Roman" w:eastAsia="Times New Roman" w:hAnsi="Times New Roman" w:cs="Times New Roman"/>
            <w:sz w:val="24"/>
            <w:szCs w:val="24"/>
            <w:u w:val="single"/>
          </w:rPr>
          <w:t>Anabilimdalı</w:t>
        </w:r>
        <w:proofErr w:type="spellEnd"/>
        <w:r>
          <w:rPr>
            <w:rFonts w:ascii="Times New Roman" w:eastAsia="Times New Roman" w:hAnsi="Times New Roman" w:cs="Times New Roman"/>
            <w:sz w:val="24"/>
            <w:szCs w:val="24"/>
            <w:u w:val="single"/>
          </w:rPr>
          <w:t xml:space="preserve"> Tezli Yüksek Lisans Ders Görevlendirme Formu 2024-2025 Eğitim Öğretim Yılı Güz Dönemi</w:t>
        </w:r>
      </w:hyperlink>
    </w:p>
    <w:p w14:paraId="5CBED95A" w14:textId="77777777" w:rsidR="00691474" w:rsidRDefault="0071015D">
      <w:pPr>
        <w:numPr>
          <w:ilvl w:val="0"/>
          <w:numId w:val="2"/>
        </w:numPr>
        <w:spacing w:line="240" w:lineRule="auto"/>
        <w:rPr>
          <w:rFonts w:ascii="Times New Roman" w:eastAsia="Times New Roman" w:hAnsi="Times New Roman" w:cs="Times New Roman"/>
          <w:sz w:val="24"/>
          <w:szCs w:val="24"/>
        </w:rPr>
      </w:pPr>
      <w:hyperlink r:id="rId776">
        <w:r w:rsidR="00D67653">
          <w:rPr>
            <w:rFonts w:ascii="Times New Roman" w:eastAsia="Times New Roman" w:hAnsi="Times New Roman" w:cs="Times New Roman"/>
            <w:color w:val="0000FF"/>
            <w:sz w:val="24"/>
            <w:szCs w:val="24"/>
            <w:u w:val="single"/>
          </w:rPr>
          <w:t>Kanıt-7: Felsefe ve Din Bilimleri Anabilim Dalı Seminer Değerlendirme Formları</w:t>
        </w:r>
      </w:hyperlink>
    </w:p>
    <w:p w14:paraId="20A54C48" w14:textId="77777777" w:rsidR="00691474" w:rsidRDefault="00691474">
      <w:pPr>
        <w:numPr>
          <w:ilvl w:val="0"/>
          <w:numId w:val="2"/>
        </w:numPr>
        <w:spacing w:after="160" w:line="240" w:lineRule="auto"/>
        <w:jc w:val="both"/>
        <w:rPr>
          <w:rFonts w:ascii="Times New Roman" w:eastAsia="Times New Roman" w:hAnsi="Times New Roman" w:cs="Times New Roman"/>
          <w:sz w:val="24"/>
          <w:szCs w:val="24"/>
        </w:rPr>
      </w:pPr>
    </w:p>
    <w:p w14:paraId="006C1FEE"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C.3. ARAŞTIRMA YETKİNLİĞİ</w:t>
      </w:r>
    </w:p>
    <w:p w14:paraId="4F11A2A9"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p w14:paraId="729A05E2"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Kurumda işe başlayan ya da atanan araştırma personelinin araştırma yetkinliği, Yükseköğretim Kurulu tarafından belirlenen ölçütlere göre değerlendirilmektedir. Araştırma kadrosunun yetkinliğini artırmak ve geliştirmek amacıyla akademik teşvik sistemi, bilimsel araştırma proje desteği ve bilimsel proje hazırlama eğitimi gibi olanaklar sağlanmaktadır</w:t>
      </w:r>
      <w:r>
        <w:rPr>
          <w:rFonts w:ascii="Times New Roman" w:eastAsia="Times New Roman" w:hAnsi="Times New Roman" w:cs="Times New Roman"/>
          <w:color w:val="FF0000"/>
          <w:sz w:val="24"/>
          <w:szCs w:val="24"/>
        </w:rPr>
        <w:t>.</w:t>
      </w:r>
    </w:p>
    <w:p w14:paraId="19E0A843"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Kanıt-1</w:t>
      </w:r>
      <w:hyperlink r:id="rId777">
        <w:r>
          <w:rPr>
            <w:rFonts w:ascii="Times New Roman" w:eastAsia="Times New Roman" w:hAnsi="Times New Roman" w:cs="Times New Roman"/>
            <w:color w:val="0000FF"/>
            <w:sz w:val="24"/>
            <w:szCs w:val="24"/>
            <w:u w:val="single"/>
          </w:rPr>
          <w:t>: Mersin Üniversitesi Öğretim Üyeliğini Yükseltilme ve Atanma Ölçütleri</w:t>
        </w:r>
      </w:hyperlink>
    </w:p>
    <w:p w14:paraId="5AA3E13D"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Kanıt-2: </w:t>
      </w:r>
      <w:hyperlink r:id="rId778">
        <w:r>
          <w:rPr>
            <w:rFonts w:ascii="Times New Roman" w:eastAsia="Times New Roman" w:hAnsi="Times New Roman" w:cs="Times New Roman"/>
            <w:color w:val="0000FF"/>
            <w:sz w:val="24"/>
            <w:szCs w:val="24"/>
            <w:u w:val="single"/>
          </w:rPr>
          <w:t>Akademik Teşvik Ödeneği Yönetmeliği</w:t>
        </w:r>
      </w:hyperlink>
    </w:p>
    <w:p w14:paraId="5C04C543"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Kanıt-3: </w:t>
      </w:r>
      <w:hyperlink r:id="rId779">
        <w:r>
          <w:rPr>
            <w:rFonts w:ascii="Times New Roman" w:eastAsia="Times New Roman" w:hAnsi="Times New Roman" w:cs="Times New Roman"/>
            <w:color w:val="0000FF"/>
            <w:sz w:val="24"/>
            <w:szCs w:val="24"/>
            <w:u w:val="single"/>
          </w:rPr>
          <w:t>Mersin Üniversitesi Bilimsel Araştırma Projeleri Yönergesi</w:t>
        </w:r>
      </w:hyperlink>
    </w:p>
    <w:p w14:paraId="3E108EF4"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Kanıt-4: </w:t>
      </w:r>
      <w:hyperlink r:id="rId780">
        <w:r>
          <w:rPr>
            <w:rFonts w:ascii="Times New Roman" w:eastAsia="Times New Roman" w:hAnsi="Times New Roman" w:cs="Times New Roman"/>
            <w:color w:val="0000FF"/>
            <w:sz w:val="24"/>
            <w:szCs w:val="24"/>
            <w:u w:val="single"/>
          </w:rPr>
          <w:t>Mersin Üniversitesi Ödül ve Teşvik Yönergesi</w:t>
        </w:r>
      </w:hyperlink>
      <w:r>
        <w:rPr>
          <w:rFonts w:ascii="Times New Roman" w:eastAsia="Times New Roman" w:hAnsi="Times New Roman" w:cs="Times New Roman"/>
          <w:sz w:val="24"/>
          <w:szCs w:val="24"/>
        </w:rPr>
        <w:t xml:space="preserve"> </w:t>
      </w:r>
    </w:p>
    <w:p w14:paraId="1C490AE6"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Kanıt-5: </w:t>
      </w:r>
      <w:hyperlink r:id="rId781">
        <w:r>
          <w:rPr>
            <w:rFonts w:ascii="Times New Roman" w:eastAsia="Times New Roman" w:hAnsi="Times New Roman" w:cs="Times New Roman"/>
            <w:color w:val="0000FF"/>
            <w:sz w:val="24"/>
            <w:szCs w:val="24"/>
            <w:u w:val="single"/>
          </w:rPr>
          <w:t>Mersin Üniversitesi Bilim/Sanat/Spor Teşvik Ödülleri Aday Başvuru Formu</w:t>
        </w:r>
      </w:hyperlink>
    </w:p>
    <w:p w14:paraId="3933CE61" w14:textId="77777777" w:rsidR="00691474" w:rsidRDefault="00691474">
      <w:pPr>
        <w:numPr>
          <w:ilvl w:val="0"/>
          <w:numId w:val="2"/>
        </w:numPr>
        <w:spacing w:after="160" w:line="240" w:lineRule="auto"/>
        <w:jc w:val="both"/>
        <w:rPr>
          <w:rFonts w:ascii="Times New Roman" w:eastAsia="Times New Roman" w:hAnsi="Times New Roman" w:cs="Times New Roman"/>
          <w:b/>
          <w:bCs/>
          <w:sz w:val="24"/>
          <w:szCs w:val="24"/>
        </w:rPr>
      </w:pPr>
    </w:p>
    <w:p w14:paraId="13813B41" w14:textId="77777777" w:rsidR="00691474" w:rsidRDefault="00D67653">
      <w:pPr>
        <w:numPr>
          <w:ilvl w:val="0"/>
          <w:numId w:val="2"/>
        </w:numPr>
        <w:spacing w:after="16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C.3.1. Öğretim Elemanlarının Araştırma Yetkinliği ve Araştırma Yetkinliğinin Geliştirilmesi</w:t>
      </w:r>
    </w:p>
    <w:p w14:paraId="5FCAE22F"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p w14:paraId="05542069"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 öğretim elemanlarının araştırma yetkinliğinin geliştirilmesi adına öğretim elemanlarının gerek akademik toplantılar gerek yurt dışı araştırma projeleri gerekse de farklı özel ve kamu kurumları tarafından düzenlenen organizasyonlara katılımını teşvik etmektedir. Kurumda, öğretim elemanlarının araştırma yetkinliğinin değerlendirilmesine ve geliştirilmesine yönelik planlar ve tanımlı süreçler bulunmaktadır. Kurumda, öğretim elemanlarının araştırma yetkinliğinin </w:t>
      </w:r>
      <w:r>
        <w:rPr>
          <w:rFonts w:ascii="Times New Roman" w:eastAsia="Times New Roman" w:hAnsi="Times New Roman" w:cs="Times New Roman"/>
          <w:sz w:val="24"/>
          <w:szCs w:val="24"/>
        </w:rPr>
        <w:lastRenderedPageBreak/>
        <w:t>değerlendirilmesine ve geliştirilmesine yönelik uygulamalar tüm alanları kapsayan şekilde yürütülmektedir.</w:t>
      </w:r>
      <w:r>
        <w:rPr>
          <w:rFonts w:ascii="Times New Roman" w:eastAsia="Times New Roman" w:hAnsi="Times New Roman" w:cs="Times New Roman"/>
          <w:color w:val="FF0000"/>
          <w:sz w:val="24"/>
          <w:szCs w:val="24"/>
        </w:rPr>
        <w:t xml:space="preserve"> </w:t>
      </w:r>
    </w:p>
    <w:p w14:paraId="076C0EE0"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Araştırma kadrosunun yetkinliği, Öğretim Üyeliğine Yükseltilme ve Atanma Ölçütleri Yönergesi ile ölçülmekte ve değerlendirilmektedir. 2024 yılı itibari ile Öğretim Üyeliğine Yükseltilme ve Atanma Ölçütleri Yönergesi kalite çalışmaları çerçevesinde yeniden güncellenmiştir. Kurumun araştırma-geliştirme hedefleri ve stratejilerinin çeşitli açılardan değerlendirilmesi, araştırma kadrosunun atanması ve yükseltilmesi süreçleri ile bu değerlendirmelerin bütünleştirilmesine yönelik çalışmalar sürdürülmektedir. Öğrencilerin araştırma anlayışını ve sorumluluk bilincini geliştirmek amacıyla bilimsel araştırma projelerine katılım teşvik edilmektedir. </w:t>
      </w:r>
    </w:p>
    <w:p w14:paraId="578359BA"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Mersin Üniversitesi Ödül ve Teşvik Yönergesinde akademik yetkinliği teşvik etmek ve ödüllendirmek amacıyla ödüller verilmektedir. Bu yönerge kapsamında, Mersin Üniversitesi akademik personeline bilim, sanat veya spor alanında yaptıkları araştırmaları, çalışmaları, eserleri ya da etkinliklerinin; Üniversiteye katkıları değerlendirilerek, üstün niteliklerini onaylamak ve bilimsel çalışmalarını desteklemek amacıyla aşağıdaki ödüller verilir: </w:t>
      </w:r>
    </w:p>
    <w:p w14:paraId="651610CE"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 Bilim Ödülü</w:t>
      </w:r>
      <w:r>
        <w:rPr>
          <w:rFonts w:ascii="Times New Roman" w:eastAsia="Times New Roman" w:hAnsi="Times New Roman" w:cs="Times New Roman"/>
          <w:sz w:val="24"/>
          <w:szCs w:val="24"/>
        </w:rPr>
        <w:t xml:space="preserve">: Fen Bilimleri, Sosyal Bilimler, Sağlık Bilimleri, Eğitim Bilimleri ve Güzel Sanatlar alanlarında ayrı ayrı değerlendirme yapılarak bütün akademik yaşantısı içerisinde önemli başarılar göstermiş olan Üniversitemiz bilim insanlarına (veya bilim insanı grubu/gruplarına) verilen ödüldür. Başvuruların değerlendirilmesinde komisyon; Mersin Üniversitesi </w:t>
      </w:r>
      <w:proofErr w:type="spellStart"/>
      <w:r>
        <w:rPr>
          <w:rFonts w:ascii="Times New Roman" w:eastAsia="Times New Roman" w:hAnsi="Times New Roman" w:cs="Times New Roman"/>
          <w:sz w:val="24"/>
          <w:szCs w:val="24"/>
        </w:rPr>
        <w:t>Öğretı̇m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Üyelı̇ğı̇ne</w:t>
      </w:r>
      <w:proofErr w:type="spellEnd"/>
      <w:r>
        <w:rPr>
          <w:rFonts w:ascii="Times New Roman" w:eastAsia="Times New Roman" w:hAnsi="Times New Roman" w:cs="Times New Roman"/>
          <w:sz w:val="24"/>
          <w:szCs w:val="24"/>
        </w:rPr>
        <w:t xml:space="preserve"> Yükseltilme ve Atanma Ölçütlerindeki Puanlama </w:t>
      </w:r>
      <w:proofErr w:type="spellStart"/>
      <w:r>
        <w:rPr>
          <w:rFonts w:ascii="Times New Roman" w:eastAsia="Times New Roman" w:hAnsi="Times New Roman" w:cs="Times New Roman"/>
          <w:sz w:val="24"/>
          <w:szCs w:val="24"/>
        </w:rPr>
        <w:t>Sistemı̇ni</w:t>
      </w:r>
      <w:proofErr w:type="spellEnd"/>
      <w:r>
        <w:rPr>
          <w:rFonts w:ascii="Times New Roman" w:eastAsia="Times New Roman" w:hAnsi="Times New Roman" w:cs="Times New Roman"/>
          <w:sz w:val="24"/>
          <w:szCs w:val="24"/>
        </w:rPr>
        <w:t xml:space="preserve">, ulusal ya da uluslararası düzeyde ortaya konmuş özgün eser, proje ya da başarıları dikkate alır. </w:t>
      </w:r>
    </w:p>
    <w:p w14:paraId="1A8F9FAE"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 Bilimsel Faaliyetlere Teşvik Ödülü</w:t>
      </w:r>
      <w:r>
        <w:rPr>
          <w:rFonts w:ascii="Times New Roman" w:eastAsia="Times New Roman" w:hAnsi="Times New Roman" w:cs="Times New Roman"/>
          <w:sz w:val="24"/>
          <w:szCs w:val="24"/>
        </w:rPr>
        <w:t xml:space="preserve">: Komisyonca değerlendirmesi yapılan yılda, Web of </w:t>
      </w:r>
      <w:proofErr w:type="spellStart"/>
      <w:r>
        <w:rPr>
          <w:rFonts w:ascii="Times New Roman" w:eastAsia="Times New Roman" w:hAnsi="Times New Roman" w:cs="Times New Roman"/>
          <w:sz w:val="24"/>
          <w:szCs w:val="24"/>
        </w:rPr>
        <w:t>Science’ın</w:t>
      </w:r>
      <w:proofErr w:type="spellEnd"/>
      <w:r>
        <w:rPr>
          <w:rFonts w:ascii="Times New Roman" w:eastAsia="Times New Roman" w:hAnsi="Times New Roman" w:cs="Times New Roman"/>
          <w:sz w:val="24"/>
          <w:szCs w:val="24"/>
        </w:rPr>
        <w:t xml:space="preserve"> SCI-</w:t>
      </w:r>
      <w:proofErr w:type="spellStart"/>
      <w:r>
        <w:rPr>
          <w:rFonts w:ascii="Times New Roman" w:eastAsia="Times New Roman" w:hAnsi="Times New Roman" w:cs="Times New Roman"/>
          <w:sz w:val="24"/>
          <w:szCs w:val="24"/>
        </w:rPr>
        <w:t>Expanded</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SSCI,</w:t>
      </w:r>
      <w:proofErr w:type="gramEnd"/>
      <w:r>
        <w:rPr>
          <w:rFonts w:ascii="Times New Roman" w:eastAsia="Times New Roman" w:hAnsi="Times New Roman" w:cs="Times New Roman"/>
          <w:sz w:val="24"/>
          <w:szCs w:val="24"/>
        </w:rPr>
        <w:t xml:space="preserve"> ve AHCI veri tabanlarında endekslenen ve Q1, Q2, Q3 ve Q4 çeyrekliklerinde yer alan dergilerde yayımlanmış araştırma makalesi, yayını ve/veya kitabı olan akademisyenlere verilen ödüldür. </w:t>
      </w:r>
    </w:p>
    <w:p w14:paraId="12ED9ED2"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 Akademik Hizmet Ödülü</w:t>
      </w:r>
      <w:r>
        <w:rPr>
          <w:rFonts w:ascii="Times New Roman" w:eastAsia="Times New Roman" w:hAnsi="Times New Roman" w:cs="Times New Roman"/>
          <w:sz w:val="24"/>
          <w:szCs w:val="24"/>
        </w:rPr>
        <w:t xml:space="preserve">: Ödül verilecek tarih itibariyle, akademik ve araştırma kurum/kuruluşlarında 25 yılını dolduran akademisyenlere bağlı oldukları birim yönetim kurulunca; 40 yıl hizmet vermiş olan akademisyenlere ise Rektörlük tarafından verilen ödüldür. Kurum dışından fon alan projeler için teşvik, takdir ve ödüllendirme sistemlerinin iyileştirilmesi ve bu kapsamda ulusal ve uluslararası destekli projelerin sayısını artırmak amacıyla eğitim programları ve bilgilendirme faaliyetleri gibi çalışmalar yapılması planlanmaktadır. Ayrıca bu konuyla ilgili olarak öğretim elemanlarının akademik çalışmalarını takdir ve ödüllendirmek amacıyla bir sistem geliştirilmesi planlanmaktadır. </w:t>
      </w:r>
    </w:p>
    <w:p w14:paraId="40F29224"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 Patent, Faydalı Model ve Tescil Ödülü</w:t>
      </w:r>
      <w:r>
        <w:rPr>
          <w:rFonts w:ascii="Times New Roman" w:eastAsia="Times New Roman" w:hAnsi="Times New Roman" w:cs="Times New Roman"/>
          <w:sz w:val="24"/>
          <w:szCs w:val="24"/>
        </w:rPr>
        <w:t>: Türk Patent Enstitüsü tarafından onaylanmış, yayımlanmış ve incelemeli olarak tescil edilmiş olmak koşuluyla, patenti, faydalı modeli veya endüstriyel tasarımları olan öğretim elemanlarına verilen ödüldür. Bu yönergenin yürürlüğe girmesi sonrasında komisyonca yapılan ilk değerlendirmede o yıla kadar tescil edilmiş patenti, faydalı modeli veya endüstriyel tasarımları olan tüm öğretim elemanları ödüllendirilecek olup bundan sonraki törenlerde ise komisyonca değerlendirme yapılan yıla ait tescil edilen patent, faydalı model veya endüstriyel tasarımları olan öğretim elemanları ödüllendirilecektir.</w:t>
      </w:r>
    </w:p>
    <w:p w14:paraId="34DD3D3B"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Fakültemizde öğretim elemanlarının araştırma yetkinliklerini geliştirmek için onlardan gelen talepler üzerine seminerler verilmeye başlanmıştır. Örneğin, Öğretim Üyesi Dr. </w:t>
      </w:r>
      <w:r>
        <w:rPr>
          <w:rFonts w:ascii="Times New Roman" w:eastAsia="Times New Roman" w:hAnsi="Times New Roman" w:cs="Times New Roman"/>
          <w:sz w:val="24"/>
          <w:szCs w:val="24"/>
        </w:rPr>
        <w:lastRenderedPageBreak/>
        <w:t xml:space="preserve">Serkan GÖKALP, 20 Aralık 2024 tarihinde “Bilimsel Araştırma ve Öğretimde Yapay </w:t>
      </w:r>
      <w:proofErr w:type="gramStart"/>
      <w:r>
        <w:rPr>
          <w:rFonts w:ascii="Times New Roman" w:eastAsia="Times New Roman" w:hAnsi="Times New Roman" w:cs="Times New Roman"/>
          <w:sz w:val="24"/>
          <w:szCs w:val="24"/>
        </w:rPr>
        <w:t>Zeka</w:t>
      </w:r>
      <w:proofErr w:type="gramEnd"/>
      <w:r>
        <w:rPr>
          <w:rFonts w:ascii="Times New Roman" w:eastAsia="Times New Roman" w:hAnsi="Times New Roman" w:cs="Times New Roman"/>
          <w:sz w:val="24"/>
          <w:szCs w:val="24"/>
        </w:rPr>
        <w:t xml:space="preserve"> Kullanımı” konusunda bir seminer vermiştir. Bu seminerde “yapay </w:t>
      </w:r>
      <w:proofErr w:type="gramStart"/>
      <w:r>
        <w:rPr>
          <w:rFonts w:ascii="Times New Roman" w:eastAsia="Times New Roman" w:hAnsi="Times New Roman" w:cs="Times New Roman"/>
          <w:sz w:val="24"/>
          <w:szCs w:val="24"/>
        </w:rPr>
        <w:t>zeka</w:t>
      </w:r>
      <w:proofErr w:type="gramEnd"/>
      <w:r>
        <w:rPr>
          <w:rFonts w:ascii="Times New Roman" w:eastAsia="Times New Roman" w:hAnsi="Times New Roman" w:cs="Times New Roman"/>
          <w:sz w:val="24"/>
          <w:szCs w:val="24"/>
        </w:rPr>
        <w:t xml:space="preserve"> ile çeviri, yapay zeka ile nitel analizler yapma ve yorumlama, yapay zeka ile nicel analiz yapma ve yorumlama, yapay zeka ile örneklem sayısını belirleme, yapay zeka ile APA ile yazılan kaynakçayı </w:t>
      </w:r>
      <w:proofErr w:type="spellStart"/>
      <w:r>
        <w:rPr>
          <w:rFonts w:ascii="Times New Roman" w:eastAsia="Times New Roman" w:hAnsi="Times New Roman" w:cs="Times New Roman"/>
          <w:sz w:val="24"/>
          <w:szCs w:val="24"/>
        </w:rPr>
        <w:t>İSNAD'a</w:t>
      </w:r>
      <w:proofErr w:type="spellEnd"/>
      <w:r>
        <w:rPr>
          <w:rFonts w:ascii="Times New Roman" w:eastAsia="Times New Roman" w:hAnsi="Times New Roman" w:cs="Times New Roman"/>
          <w:sz w:val="24"/>
          <w:szCs w:val="24"/>
        </w:rPr>
        <w:t xml:space="preserve"> çevirme, yapay zeka ile İSNAD ile yazılan kaynakçayı </w:t>
      </w:r>
      <w:proofErr w:type="spellStart"/>
      <w:r>
        <w:rPr>
          <w:rFonts w:ascii="Times New Roman" w:eastAsia="Times New Roman" w:hAnsi="Times New Roman" w:cs="Times New Roman"/>
          <w:sz w:val="24"/>
          <w:szCs w:val="24"/>
        </w:rPr>
        <w:t>APA’ya</w:t>
      </w:r>
      <w:proofErr w:type="spellEnd"/>
      <w:r>
        <w:rPr>
          <w:rFonts w:ascii="Times New Roman" w:eastAsia="Times New Roman" w:hAnsi="Times New Roman" w:cs="Times New Roman"/>
          <w:sz w:val="24"/>
          <w:szCs w:val="24"/>
        </w:rPr>
        <w:t xml:space="preserve"> çevirme, yapay zekada öğrenci ödevlerini kriterlere göre okutma ve puanlama, yapay zeka ile makaleyi hakem olarak değerlendirme, yapay zeka ile sunum hazırlama, yapay zeka ile güncel araştırma konuları belirleme” konularında öğretim elemanlarına bilgi verilmiştir.</w:t>
      </w:r>
    </w:p>
    <w:p w14:paraId="2682C538"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Öneriler</w:t>
      </w:r>
    </w:p>
    <w:p w14:paraId="01D4C572"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bookmarkStart w:id="18" w:name="_gh83uwaw8jt" w:colFirst="0" w:colLast="0"/>
      <w:bookmarkEnd w:id="18"/>
      <w:r>
        <w:rPr>
          <w:rFonts w:ascii="Times New Roman" w:eastAsia="Times New Roman" w:hAnsi="Times New Roman" w:cs="Times New Roman"/>
          <w:sz w:val="24"/>
          <w:szCs w:val="24"/>
        </w:rPr>
        <w:t xml:space="preserve">Aylık, üçer aylık ve yıllık </w:t>
      </w:r>
      <w:proofErr w:type="gramStart"/>
      <w:r>
        <w:rPr>
          <w:rFonts w:ascii="Times New Roman" w:eastAsia="Times New Roman" w:hAnsi="Times New Roman" w:cs="Times New Roman"/>
          <w:sz w:val="24"/>
          <w:szCs w:val="24"/>
        </w:rPr>
        <w:t>periyotlar</w:t>
      </w:r>
      <w:proofErr w:type="gramEnd"/>
      <w:r>
        <w:rPr>
          <w:rFonts w:ascii="Times New Roman" w:eastAsia="Times New Roman" w:hAnsi="Times New Roman" w:cs="Times New Roman"/>
          <w:sz w:val="24"/>
          <w:szCs w:val="24"/>
        </w:rPr>
        <w:t xml:space="preserve"> halinde araştırmacılar tarafından iletilen geri bildirimler ile performansın izlenmesi ve değerlendirilmesi yapılabilir. Araştırma kadromuzun uzmanlık alanlarını kapsayan bir Akademik Personel Uzmanlık Alanları Kataloğu hazırlanması önerilir. Bu kataloğun, hem web ortamında hem de basılı halde kamusal alanlarda sunulması önerilir. İlahiyat Fakültesi Personelinin SSCI, Web of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 xml:space="preserve"> Q1, Q2, Q3, Q4 ve </w:t>
      </w:r>
      <w:proofErr w:type="spellStart"/>
      <w:r>
        <w:rPr>
          <w:rFonts w:ascii="Times New Roman" w:eastAsia="Times New Roman" w:hAnsi="Times New Roman" w:cs="Times New Roman"/>
          <w:sz w:val="24"/>
          <w:szCs w:val="24"/>
        </w:rPr>
        <w:t>Scopus</w:t>
      </w:r>
      <w:proofErr w:type="spellEnd"/>
      <w:r>
        <w:rPr>
          <w:rFonts w:ascii="Times New Roman" w:eastAsia="Times New Roman" w:hAnsi="Times New Roman" w:cs="Times New Roman"/>
          <w:sz w:val="24"/>
          <w:szCs w:val="24"/>
        </w:rPr>
        <w:t xml:space="preserve"> tarafından indekslenen dergilerde makale yazması için fakülte tarafından eğitimler/seminerle düzenlenebilir. Bu konuda eğitim almak için seçilen öğretim elemanları yurt dışına gönderilebilir. Sürekli değişen </w:t>
      </w:r>
      <w:proofErr w:type="gramStart"/>
      <w:r>
        <w:rPr>
          <w:rFonts w:ascii="Times New Roman" w:eastAsia="Times New Roman" w:hAnsi="Times New Roman" w:cs="Times New Roman"/>
          <w:sz w:val="24"/>
          <w:szCs w:val="24"/>
        </w:rPr>
        <w:t>kriterle</w:t>
      </w:r>
      <w:proofErr w:type="gramEnd"/>
      <w:r>
        <w:rPr>
          <w:rFonts w:ascii="Times New Roman" w:eastAsia="Times New Roman" w:hAnsi="Times New Roman" w:cs="Times New Roman"/>
          <w:sz w:val="24"/>
          <w:szCs w:val="24"/>
        </w:rPr>
        <w:t xml:space="preserve"> ve yükselen standartlar karşısında akademik olarak meydan okumalarla karşı karşıya kalan, akademik olarak kendini yalnız hisseden öğretim elemanlarının sorunlarının dinlenmesi ve tespiti için kurumda Akademisyen Destekleme Birimi kurulabilir. Bu birim akademisyenlerin kendi alanlarında diğer ilahiyat fakültelerinde görevli akademisyenlerle özellikle SSCI indeksinde taranan dergilerde makale yazımına destek olabilir.  Bunun yanı sıra aşağıdaki öneriler de göz önünde bulundurulmalıdır:</w:t>
      </w:r>
    </w:p>
    <w:p w14:paraId="5AA7608F" w14:textId="77777777" w:rsidR="00691474" w:rsidRDefault="00D67653">
      <w:pPr>
        <w:numPr>
          <w:ilvl w:val="0"/>
          <w:numId w:val="2"/>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Araştırma İzleme ve Değerlendirme Komisyonu Kurulması: Araştırma faaliyetlerinin etkin bir şekilde izlenmesi ve değerlendirilmesi için fakülte bünyesinde bir "Araştırma İzleme ve Değerlendirme Komisyonu" kurulmalıdır. Bu komisyon, akademik personelin araştırma faaliyetlerini, projelerini ve yayınlarını düzenli olarak raporlamalı ve analiz etmelidir. Komisyon, her akademik dönem sonunda bir değerlendirme raporu hazırlayarak eksiklikleri belirlemeli ve iyileştirme önerilerini sunmalıdır. Ayrıca bu raporlar, öğretim üyeleri, öğrenciler ve dış paydaşlarla düzenli toplantılar aracılığıyla paylaşılmalı ve geri bildirimler dikkate alınarak süreç sürekli iyileştirilmelidir.</w:t>
      </w:r>
    </w:p>
    <w:p w14:paraId="623025FE" w14:textId="77777777" w:rsidR="00691474" w:rsidRDefault="00D67653">
      <w:pPr>
        <w:numPr>
          <w:ilvl w:val="0"/>
          <w:numId w:val="2"/>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Araştırma Faaliyetleri için Dijital İzleme Platformu Geliştirilmesi: Fakülte bünyesindeki tüm akademik araştırmaların verimli bir şekilde takip edilebilmesi için dijital bir izleme platformu oluşturulmalıdır. Bu platform üzerinden akademisyenlerin araştırma projeleri, yayınları ve bilimsel etkinlikleri kayıt altına alınmalı ve anlık olarak analiz edilebilmelidir. Platform, otomatik raporlama ve veri analiz araçlarıyla desteklenmeli, fakülte yönetimi ve paydaşların ihtiyaç duyduğu bilgilere kolay erişim sağlamalıdır. Ayrıca, araştırma sonuçlarına dair özet raporlar düzenli aralıklarla tüm paydaşlarla paylaşılmalıdır.</w:t>
      </w:r>
    </w:p>
    <w:p w14:paraId="6C2E5C29" w14:textId="77777777" w:rsidR="00691474" w:rsidRDefault="00D67653">
      <w:pPr>
        <w:numPr>
          <w:ilvl w:val="0"/>
          <w:numId w:val="2"/>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Araştırma Performans Geri Bildirim Toplantıları Düzenlenmesi: Fakültede araştırma performansının değerlendirilmesi amacıyla periyodik geri bildirim toplantıları düzenlenmelidir. Bu toplantılar, öğretim elemanları, öğrenciler ve dış paydaşların katılımıyla gerçekleştirilerek araştırma faaliyetlerinin güçlü ve zayıf yönleri analiz edilmelidir. Toplantılar sonucunda elde edilen geri bildirimler doğrultusunda aksiyon </w:t>
      </w:r>
      <w:r>
        <w:rPr>
          <w:rFonts w:ascii="Times New Roman" w:eastAsia="Times New Roman" w:hAnsi="Times New Roman" w:cs="Times New Roman"/>
          <w:sz w:val="24"/>
          <w:szCs w:val="24"/>
        </w:rPr>
        <w:lastRenderedPageBreak/>
        <w:t>planları oluşturulmalı ve uygulamaya geçirilmelidir. Bu süreç, araştırma kültürünün daha şeffaf ve katılımcı bir yapıya dönüşmesini sağlayarak akademik kaliteyi artıracaktır.</w:t>
      </w:r>
    </w:p>
    <w:p w14:paraId="49927765" w14:textId="77777777" w:rsidR="00691474" w:rsidRDefault="00D67653">
      <w:pPr>
        <w:numPr>
          <w:ilvl w:val="0"/>
          <w:numId w:val="2"/>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Araştırma Sonuçlarının Paydaşlarla Raporlanması: Fakülte, akademik </w:t>
      </w:r>
      <w:proofErr w:type="gramStart"/>
      <w:r>
        <w:rPr>
          <w:rFonts w:ascii="Times New Roman" w:eastAsia="Times New Roman" w:hAnsi="Times New Roman" w:cs="Times New Roman"/>
          <w:sz w:val="24"/>
          <w:szCs w:val="24"/>
        </w:rPr>
        <w:t>yıl sonunda</w:t>
      </w:r>
      <w:proofErr w:type="gramEnd"/>
      <w:r>
        <w:rPr>
          <w:rFonts w:ascii="Times New Roman" w:eastAsia="Times New Roman" w:hAnsi="Times New Roman" w:cs="Times New Roman"/>
          <w:sz w:val="24"/>
          <w:szCs w:val="24"/>
        </w:rPr>
        <w:t xml:space="preserve"> kapsamlı bir "Araştırma Faaliyetleri Raporu" yayımlayarak araştırma çıktıları ve performans göstergelerini tüm paydaşlarla paylaşmalıdır. Bu rapor, fakültenin web sitesi ve sosyal medya hesapları gibi dijital platformlarda yayınlanarak erişilebilir hale getirilmelidir. Ayrıca, raporlarda elde edilen veriler üzerinden paydaşlardan geri bildirim toplanmalı ve bu geri bildirimler gelecekteki stratejik planlamalar için rehber niteliği taşımalıdır.</w:t>
      </w:r>
    </w:p>
    <w:p w14:paraId="12FB4A1E" w14:textId="77777777" w:rsidR="00691474" w:rsidRDefault="00D67653">
      <w:pPr>
        <w:numPr>
          <w:ilvl w:val="0"/>
          <w:numId w:val="2"/>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Akademisyenler için Gelişim Programları Düzenlenmesi: Akademisyenlerin araştırma yetkinliklerini artırmak ve bilimsel üretkenliklerini desteklemek amacıyla düzenli gelişim programları uygulanmalıdır. Bu programlarda araştırma yöntemleri, akademik yazım teknikleri ve proje geliştirme gibi konularda eğitimler verilmelidir. Ayrıca, yurt içi ve yurt dışı araştırma fırsatları desteklenmeli ve akademisyenlerin uluslararası projelere katılımı teşvik edilmelidir. Eğitim programlarının etkinliği düzenli olarak izlenmeli ve elde edilen veriler doğrultusunda programlar güncellenmelidir.</w:t>
      </w:r>
    </w:p>
    <w:p w14:paraId="4D570E01" w14:textId="77777777" w:rsidR="00691474" w:rsidRDefault="00D67653">
      <w:pPr>
        <w:numPr>
          <w:ilvl w:val="0"/>
          <w:numId w:val="2"/>
        </w:num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Araştırma Teşvik ve Ödül Sistemi Oluşturulması: Akademisyenlerin araştırma </w:t>
      </w:r>
      <w:proofErr w:type="gramStart"/>
      <w:r>
        <w:rPr>
          <w:rFonts w:ascii="Times New Roman" w:eastAsia="Times New Roman" w:hAnsi="Times New Roman" w:cs="Times New Roman"/>
          <w:sz w:val="24"/>
          <w:szCs w:val="24"/>
        </w:rPr>
        <w:t>motivasyonunu</w:t>
      </w:r>
      <w:proofErr w:type="gramEnd"/>
      <w:r>
        <w:rPr>
          <w:rFonts w:ascii="Times New Roman" w:eastAsia="Times New Roman" w:hAnsi="Times New Roman" w:cs="Times New Roman"/>
          <w:sz w:val="24"/>
          <w:szCs w:val="24"/>
        </w:rPr>
        <w:t xml:space="preserve"> artırmak ve başarılı çalışmaları teşvik etmek için kapsamlı bir ödül ve teşvik sistemi kurulmalıdır. Ulusal ve uluslararası alanda başarılı projeler, yayınlar ve akademik katkılar maddi ve manevi ödüllerle desteklenmelidir. Bu sistem, fakültede araştırma kültürünün güçlenmesine ve akademisyenlerin daha fazla bilimsel katkı sağlamasına yardımcı olacaktır. Ayrıca, başarı </w:t>
      </w:r>
      <w:proofErr w:type="gramStart"/>
      <w:r>
        <w:rPr>
          <w:rFonts w:ascii="Times New Roman" w:eastAsia="Times New Roman" w:hAnsi="Times New Roman" w:cs="Times New Roman"/>
          <w:sz w:val="24"/>
          <w:szCs w:val="24"/>
        </w:rPr>
        <w:t>hikayeleri</w:t>
      </w:r>
      <w:proofErr w:type="gramEnd"/>
      <w:r>
        <w:rPr>
          <w:rFonts w:ascii="Times New Roman" w:eastAsia="Times New Roman" w:hAnsi="Times New Roman" w:cs="Times New Roman"/>
          <w:sz w:val="24"/>
          <w:szCs w:val="24"/>
        </w:rPr>
        <w:t xml:space="preserve"> fakülte içi ve dışı paydaşlarla düzenli olarak paylaşılmalı ve görünürlük artırılmalıdır.</w:t>
      </w:r>
    </w:p>
    <w:p w14:paraId="1FC1238B"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Kanıt-1</w:t>
      </w:r>
      <w:hyperlink r:id="rId782">
        <w:r>
          <w:rPr>
            <w:rFonts w:ascii="Times New Roman" w:eastAsia="Times New Roman" w:hAnsi="Times New Roman" w:cs="Times New Roman"/>
            <w:color w:val="0000FF"/>
            <w:sz w:val="24"/>
            <w:szCs w:val="24"/>
            <w:u w:val="single"/>
          </w:rPr>
          <w:t>: Mersin Üniversitesi Öğretim Üyeliğini Yükseltilme ve Atanma Ölçütleri</w:t>
        </w:r>
      </w:hyperlink>
    </w:p>
    <w:p w14:paraId="4F7D438B"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Kanıt-2: </w:t>
      </w:r>
      <w:hyperlink r:id="rId783">
        <w:r>
          <w:rPr>
            <w:rFonts w:ascii="Times New Roman" w:eastAsia="Times New Roman" w:hAnsi="Times New Roman" w:cs="Times New Roman"/>
            <w:color w:val="0000FF"/>
            <w:sz w:val="24"/>
            <w:szCs w:val="24"/>
            <w:u w:val="single"/>
          </w:rPr>
          <w:t>Akademik Teşvik Ödeneği Yönetmeliği</w:t>
        </w:r>
      </w:hyperlink>
    </w:p>
    <w:p w14:paraId="1395003E"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Kanıt-3: </w:t>
      </w:r>
      <w:hyperlink r:id="rId784">
        <w:r>
          <w:rPr>
            <w:rFonts w:ascii="Times New Roman" w:eastAsia="Times New Roman" w:hAnsi="Times New Roman" w:cs="Times New Roman"/>
            <w:color w:val="0000FF"/>
            <w:sz w:val="24"/>
            <w:szCs w:val="24"/>
            <w:u w:val="single"/>
          </w:rPr>
          <w:t>Mersin Üniversitesi Bilimsel Araştırma Projeleri Yönergesi</w:t>
        </w:r>
      </w:hyperlink>
    </w:p>
    <w:p w14:paraId="56370EB5"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Kanıt-4: </w:t>
      </w:r>
      <w:hyperlink r:id="rId785">
        <w:r>
          <w:rPr>
            <w:rFonts w:ascii="Times New Roman" w:eastAsia="Times New Roman" w:hAnsi="Times New Roman" w:cs="Times New Roman"/>
            <w:color w:val="0000FF"/>
            <w:sz w:val="24"/>
            <w:szCs w:val="24"/>
            <w:u w:val="single"/>
          </w:rPr>
          <w:t>Mersin Üniversitesi Ödül ve Teşvik Yönergesi</w:t>
        </w:r>
      </w:hyperlink>
      <w:r>
        <w:rPr>
          <w:rFonts w:ascii="Times New Roman" w:eastAsia="Times New Roman" w:hAnsi="Times New Roman" w:cs="Times New Roman"/>
          <w:sz w:val="24"/>
          <w:szCs w:val="24"/>
        </w:rPr>
        <w:t xml:space="preserve"> </w:t>
      </w:r>
    </w:p>
    <w:p w14:paraId="193C1AD6"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Kanıt-5: </w:t>
      </w:r>
      <w:hyperlink r:id="rId786">
        <w:r>
          <w:rPr>
            <w:rFonts w:ascii="Times New Roman" w:eastAsia="Times New Roman" w:hAnsi="Times New Roman" w:cs="Times New Roman"/>
            <w:color w:val="0000FF"/>
            <w:sz w:val="24"/>
            <w:szCs w:val="24"/>
            <w:u w:val="single"/>
          </w:rPr>
          <w:t>Mersin Üniversitesi Bilim/Sanat/Spor Teşvik Ödülleri Aday Başvuru Formu</w:t>
        </w:r>
      </w:hyperlink>
    </w:p>
    <w:p w14:paraId="31DE387E" w14:textId="77777777" w:rsidR="00691474" w:rsidRDefault="00D67653">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Kanıt-6: </w:t>
      </w:r>
      <w:hyperlink r:id="rId787">
        <w:r>
          <w:rPr>
            <w:rFonts w:ascii="Times New Roman" w:eastAsia="Times New Roman" w:hAnsi="Times New Roman" w:cs="Times New Roman"/>
            <w:color w:val="0000FF"/>
            <w:sz w:val="24"/>
            <w:szCs w:val="24"/>
            <w:u w:val="single"/>
          </w:rPr>
          <w:t xml:space="preserve">İlahiyat Fakültesinde Öğretim Elemanlarına Düzenlenen Bilimsel Araştırma ve Öğretimde Yapay </w:t>
        </w:r>
        <w:proofErr w:type="gramStart"/>
        <w:r>
          <w:rPr>
            <w:rFonts w:ascii="Times New Roman" w:eastAsia="Times New Roman" w:hAnsi="Times New Roman" w:cs="Times New Roman"/>
            <w:color w:val="0000FF"/>
            <w:sz w:val="24"/>
            <w:szCs w:val="24"/>
            <w:u w:val="single"/>
          </w:rPr>
          <w:t>Zeka</w:t>
        </w:r>
        <w:proofErr w:type="gramEnd"/>
        <w:r>
          <w:rPr>
            <w:rFonts w:ascii="Times New Roman" w:eastAsia="Times New Roman" w:hAnsi="Times New Roman" w:cs="Times New Roman"/>
            <w:color w:val="0000FF"/>
            <w:sz w:val="24"/>
            <w:szCs w:val="24"/>
            <w:u w:val="single"/>
          </w:rPr>
          <w:t xml:space="preserve"> Kullanımı Semineri</w:t>
        </w:r>
      </w:hyperlink>
    </w:p>
    <w:p w14:paraId="352A0ED1" w14:textId="77777777" w:rsidR="00691474" w:rsidRDefault="00691474">
      <w:pPr>
        <w:spacing w:after="160" w:line="240" w:lineRule="auto"/>
        <w:ind w:left="720"/>
        <w:rPr>
          <w:rFonts w:ascii="Times New Roman" w:eastAsia="Times New Roman" w:hAnsi="Times New Roman" w:cs="Times New Roman"/>
          <w:sz w:val="24"/>
          <w:szCs w:val="24"/>
          <w:highlight w:val="cyan"/>
        </w:rPr>
      </w:pPr>
    </w:p>
    <w:p w14:paraId="298747FC" w14:textId="77777777" w:rsidR="00691474" w:rsidRDefault="00D67653">
      <w:pPr>
        <w:numPr>
          <w:ilvl w:val="0"/>
          <w:numId w:val="2"/>
        </w:numPr>
        <w:spacing w:after="16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C.3.2. Ulusal ve Uluslararası Ortak Programlar ve Ortak Araştırma Birimleri</w:t>
      </w:r>
    </w:p>
    <w:p w14:paraId="45E16324" w14:textId="77777777" w:rsidR="00691474" w:rsidRDefault="00D67653">
      <w:pPr>
        <w:numPr>
          <w:ilvl w:val="0"/>
          <w:numId w:val="2"/>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Olgunluk düzeyi:</w:t>
      </w:r>
    </w:p>
    <w:p w14:paraId="72A538B0"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Kurumda ulusal ve uluslararası düzeyde kurum içi ve kurumlar arası ortak programlar ve ortak araştırma birimleri ile araştırma ağlarına katılım ve işbirlikleri kurma gibi çoklu araştırma faaliyetlerine yönelik planlamalar ve tanımlı süreçler bulunmaktadır. Bu planlar ve süreçler doğrultusunda yapılmış uygulamalar bulunmamaktadır. </w:t>
      </w:r>
    </w:p>
    <w:p w14:paraId="477CA542"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İlahiyat Fakültesi Mersin İl Müftülüğü ve Mersin İl Milli Eğitim Müdürlüğü ile yaptığı protokoller doğrultusunda ortak programlar yürütmektedir.</w:t>
      </w:r>
    </w:p>
    <w:p w14:paraId="13DCAF6B" w14:textId="77777777" w:rsidR="00691474" w:rsidRDefault="00D67653">
      <w:pPr>
        <w:numPr>
          <w:ilvl w:val="0"/>
          <w:numId w:val="2"/>
        </w:numPr>
        <w:spacing w:after="20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İpek Yolu ve Ötesi Kongre Serisi- Bir Yol Bir Kuşak: Dil, Beşeri Sermaye ve Kültürel Miras Kongresi (SIRCON 2024) (Silk Road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Beyond </w:t>
      </w:r>
      <w:proofErr w:type="spellStart"/>
      <w:r>
        <w:rPr>
          <w:rFonts w:ascii="Times New Roman" w:eastAsia="Times New Roman" w:hAnsi="Times New Roman" w:cs="Times New Roman"/>
          <w:sz w:val="24"/>
          <w:szCs w:val="24"/>
        </w:rPr>
        <w:t>Congress</w:t>
      </w:r>
      <w:proofErr w:type="spellEnd"/>
      <w:r>
        <w:rPr>
          <w:rFonts w:ascii="Times New Roman" w:eastAsia="Times New Roman" w:hAnsi="Times New Roman" w:cs="Times New Roman"/>
          <w:sz w:val="24"/>
          <w:szCs w:val="24"/>
        </w:rPr>
        <w:t xml:space="preserve"> Series-</w:t>
      </w:r>
      <w:proofErr w:type="spellStart"/>
      <w:r>
        <w:rPr>
          <w:rFonts w:ascii="Times New Roman" w:eastAsia="Times New Roman" w:hAnsi="Times New Roman" w:cs="Times New Roman"/>
          <w:sz w:val="24"/>
          <w:szCs w:val="24"/>
        </w:rPr>
        <w:t>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One</w:t>
      </w:r>
      <w:proofErr w:type="spellEnd"/>
      <w:r>
        <w:rPr>
          <w:rFonts w:ascii="Times New Roman" w:eastAsia="Times New Roman" w:hAnsi="Times New Roman" w:cs="Times New Roman"/>
          <w:sz w:val="24"/>
          <w:szCs w:val="24"/>
        </w:rPr>
        <w:t xml:space="preserve"> Road: Language, Human </w:t>
      </w:r>
      <w:proofErr w:type="spellStart"/>
      <w:r>
        <w:rPr>
          <w:rFonts w:ascii="Times New Roman" w:eastAsia="Times New Roman" w:hAnsi="Times New Roman" w:cs="Times New Roman"/>
          <w:sz w:val="24"/>
          <w:szCs w:val="24"/>
        </w:rPr>
        <w:t>Capital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Cultural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Heritage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Congress</w:t>
      </w:r>
      <w:proofErr w:type="spellEnd"/>
      <w:r>
        <w:rPr>
          <w:rFonts w:ascii="Times New Roman" w:eastAsia="Times New Roman" w:hAnsi="Times New Roman" w:cs="Times New Roman"/>
          <w:sz w:val="24"/>
          <w:szCs w:val="24"/>
        </w:rPr>
        <w:t xml:space="preserve"> (SIRCON 2024) Mersin Üniversitesi, Necmettin Erbakan Üniversitesi ve </w:t>
      </w:r>
      <w:proofErr w:type="spellStart"/>
      <w:r>
        <w:rPr>
          <w:rFonts w:ascii="Times New Roman" w:eastAsia="Times New Roman" w:hAnsi="Times New Roman" w:cs="Times New Roman"/>
          <w:sz w:val="24"/>
          <w:szCs w:val="24"/>
        </w:rPr>
        <w:t>Alfraganus</w:t>
      </w:r>
      <w:proofErr w:type="spellEnd"/>
      <w:r>
        <w:rPr>
          <w:rFonts w:ascii="Times New Roman" w:eastAsia="Times New Roman" w:hAnsi="Times New Roman" w:cs="Times New Roman"/>
          <w:sz w:val="24"/>
          <w:szCs w:val="24"/>
        </w:rPr>
        <w:t xml:space="preserve"> Üniversitesi işbirliği ile 23-24 Mayıs 2024’te Mersin’de geçekleştirilmiştir. </w:t>
      </w:r>
      <w:proofErr w:type="gramEnd"/>
      <w:r>
        <w:rPr>
          <w:rFonts w:ascii="Times New Roman" w:eastAsia="Times New Roman" w:hAnsi="Times New Roman" w:cs="Times New Roman"/>
          <w:sz w:val="24"/>
          <w:szCs w:val="24"/>
        </w:rPr>
        <w:t xml:space="preserve">Mersin Üniversitesi İlahiyat Fakültesi bu kongrenin gerçekleşmesinde önemli rol almıştır. Hatta kongrede araştırma sunan araştırmacılara verilen katılım belgelerinin altında Düzenleme Kurulu Başkanı olarak Mersin Üniversitesi İlahiyat Fakültesi Dekanı Prof. Dr. Erdal </w:t>
      </w:r>
      <w:proofErr w:type="spellStart"/>
      <w:r>
        <w:rPr>
          <w:rFonts w:ascii="Times New Roman" w:eastAsia="Times New Roman" w:hAnsi="Times New Roman" w:cs="Times New Roman"/>
          <w:sz w:val="24"/>
          <w:szCs w:val="24"/>
        </w:rPr>
        <w:t>BAYKAN’ın</w:t>
      </w:r>
      <w:proofErr w:type="spellEnd"/>
      <w:r>
        <w:rPr>
          <w:rFonts w:ascii="Times New Roman" w:eastAsia="Times New Roman" w:hAnsi="Times New Roman" w:cs="Times New Roman"/>
          <w:sz w:val="24"/>
          <w:szCs w:val="24"/>
        </w:rPr>
        <w:t xml:space="preserve"> imzası bulunmaktadır. Bu kongrede İlahiyat Fakültesi öğretim elemanları etkin rol almıştır. </w:t>
      </w:r>
    </w:p>
    <w:p w14:paraId="14425891"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Öneriler</w:t>
      </w:r>
    </w:p>
    <w:p w14:paraId="504C6B19"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Ulusal ve uluslararası ortak programlar ve ortak araştırma birimleri konusunda aşağıdaki öneriler dikkate alınabilir ve uygulanabilir:</w:t>
      </w:r>
    </w:p>
    <w:p w14:paraId="1EB56F4F"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Ortak Araştırma ve İş Birliği İzleme Kurulu Kurulması: Fakülte bünyesinde ulusal ve uluslararası düzeyde gerçekleştirilen ortak araştırma projelerinin ve iş birliği programlarının etkinliğini izlemek ve değerlendirmek amacıyla bir "Ortak Araştırma ve İş Birliği İzleme Kurulu" oluşturulmalıdır. Bu kurul, yürütülen projelerin hedeflere ne ölçüde ulaştığını, elde edilen çıktıları ve katkı sağlanan akademik bilgi birikimini değerlendirmelidir. İzleme sonuçları düzenli raporlarla paylaşılmalı ve paydaşların katılımıyla gerçekleştirilen toplantılarda tartışılarak iyileştirme önerileri belirlenmelidir.</w:t>
      </w:r>
    </w:p>
    <w:p w14:paraId="317BD948"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Dijital Araştırma İş Birliği İzleme Platformu Geliştirilmesi: Ortak araştırma projelerinin ve iş birliklerinin takibi için dijital bir platform oluşturulmalıdır. Bu platform, tüm ortak projelerin verilerini, çıktıları ve performans göstergelerini anlık olarak izlemeyi sağlamalıdır. Platform üzerinden proje sorumluları ve paydaşlar sürece katkı sağlayabilir, geri bildirimde bulunabilir ve raporları inceleyebilir. Elde edilen veriler doğrultusunda stratejik iyileştirmeler yapılmalı ve bu iyileştirmeler platform üzerinden şeffaf bir şekilde paydaşlarla paylaşılmalıdır.</w:t>
      </w:r>
    </w:p>
    <w:p w14:paraId="774B5FBE"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Ortak Araştırma ve İş Birliği </w:t>
      </w:r>
      <w:proofErr w:type="spellStart"/>
      <w:r>
        <w:rPr>
          <w:rFonts w:ascii="Times New Roman" w:eastAsia="Times New Roman" w:hAnsi="Times New Roman" w:cs="Times New Roman"/>
          <w:sz w:val="24"/>
          <w:szCs w:val="24"/>
        </w:rPr>
        <w:t>Çalıştayları</w:t>
      </w:r>
      <w:proofErr w:type="spellEnd"/>
      <w:r>
        <w:rPr>
          <w:rFonts w:ascii="Times New Roman" w:eastAsia="Times New Roman" w:hAnsi="Times New Roman" w:cs="Times New Roman"/>
          <w:sz w:val="24"/>
          <w:szCs w:val="24"/>
        </w:rPr>
        <w:t xml:space="preserve"> Düzenlenmesi: Fakülte, yılda en az bir kez ulusal ve uluslararası ortak araştırma projelerinin değerlendirildiği </w:t>
      </w:r>
      <w:proofErr w:type="spellStart"/>
      <w:r>
        <w:rPr>
          <w:rFonts w:ascii="Times New Roman" w:eastAsia="Times New Roman" w:hAnsi="Times New Roman" w:cs="Times New Roman"/>
          <w:sz w:val="24"/>
          <w:szCs w:val="24"/>
        </w:rPr>
        <w:t>çalıştaylar</w:t>
      </w:r>
      <w:proofErr w:type="spellEnd"/>
      <w:r>
        <w:rPr>
          <w:rFonts w:ascii="Times New Roman" w:eastAsia="Times New Roman" w:hAnsi="Times New Roman" w:cs="Times New Roman"/>
          <w:sz w:val="24"/>
          <w:szCs w:val="24"/>
        </w:rPr>
        <w:t xml:space="preserve"> düzenlemelidir. Bu </w:t>
      </w:r>
      <w:proofErr w:type="spellStart"/>
      <w:r>
        <w:rPr>
          <w:rFonts w:ascii="Times New Roman" w:eastAsia="Times New Roman" w:hAnsi="Times New Roman" w:cs="Times New Roman"/>
          <w:sz w:val="24"/>
          <w:szCs w:val="24"/>
        </w:rPr>
        <w:t>çalıştaylara</w:t>
      </w:r>
      <w:proofErr w:type="spellEnd"/>
      <w:r>
        <w:rPr>
          <w:rFonts w:ascii="Times New Roman" w:eastAsia="Times New Roman" w:hAnsi="Times New Roman" w:cs="Times New Roman"/>
          <w:sz w:val="24"/>
          <w:szCs w:val="24"/>
        </w:rPr>
        <w:t xml:space="preserve"> projede görev alan akademisyenler, öğrenciler, ilgili sektör temsilcileri ve dış paydaşlar katılmalıdır. </w:t>
      </w:r>
      <w:proofErr w:type="spellStart"/>
      <w:r>
        <w:rPr>
          <w:rFonts w:ascii="Times New Roman" w:eastAsia="Times New Roman" w:hAnsi="Times New Roman" w:cs="Times New Roman"/>
          <w:sz w:val="24"/>
          <w:szCs w:val="24"/>
        </w:rPr>
        <w:t>Çalıştaylarda</w:t>
      </w:r>
      <w:proofErr w:type="spellEnd"/>
      <w:r>
        <w:rPr>
          <w:rFonts w:ascii="Times New Roman" w:eastAsia="Times New Roman" w:hAnsi="Times New Roman" w:cs="Times New Roman"/>
          <w:sz w:val="24"/>
          <w:szCs w:val="24"/>
        </w:rPr>
        <w:t xml:space="preserve"> elde edilen bulgular, projelerin güçlü ve zayıf yönleri, sürdürülebilirlik ve gelecekteki iş birlikleri ele alınarak bir sonuç raporu oluşturulmalıdır. Bu rapor, fakülte yönetimi ve paydaşlarla paylaşılmalı ve somut iyileştirme adımları belirlenmelidir.</w:t>
      </w:r>
    </w:p>
    <w:p w14:paraId="21A4EBE5"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Uluslararası İş Birliği ve Proje Raporlarının Yıllık Olarak Yayımlanması: Fakülte bünyesinde gerçekleştirilen tüm ulusal ve uluslararası ortak projelerin sonuçları, yılda </w:t>
      </w:r>
      <w:r>
        <w:rPr>
          <w:rFonts w:ascii="Times New Roman" w:eastAsia="Times New Roman" w:hAnsi="Times New Roman" w:cs="Times New Roman"/>
          <w:sz w:val="24"/>
          <w:szCs w:val="24"/>
        </w:rPr>
        <w:lastRenderedPageBreak/>
        <w:t>bir kez hazırlanan kapsamlı bir rapor ile paylaşılmalıdır. Bu rapor, projelerin amaçları, elde edilen akademik çıktılar, toplumsal katkılar ve ekonomik etkiler gibi başlıklar altında detaylı analizler içermelidir. Rapor, fakültenin web sitesi üzerinden tüm paydaşların erişimine açık hale getirilmeli ve geri bildirim mekanizmaları (örneğin, anketler veya yorum bölümleri) eklenerek sürekli iyileştirme sağlanmalıdır.</w:t>
      </w:r>
    </w:p>
    <w:p w14:paraId="4EFA6B02"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Ortak Araştırma Birimlerinin Etkinlik Değerlendirmesi: Fakülte bünyesinde faaliyet gösteren ortak araştırma birimlerinin performans göstergeleri düzenli aralıklarla değerlendirilmelidir. Birimlerin araştırma çıktıları, ulusal ve uluslararası katkıları, proje sayıları ve bütçe kullanımları gibi veriler analiz edilmelidir. Bu değerlendirmeler sonucunda başarılı birimlerin iyi uygulamaları örnek alınarak diğer birimlere yaygınlaştırılmalı, eksiklikler ise somut iyileştirme planlarıyla giderilmelidir. Bu süreç, düzenli raporlar ve paydaş toplantılarıyla şeffaf bir şekilde yürütülmelidir.</w:t>
      </w:r>
    </w:p>
    <w:p w14:paraId="77E81C1E"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Paydaş Geri Bildirim Mekanizması Oluşturulması: Ortak araştırma faaliyetlerinin etkinliğini artırmak ve sürekli iyileştirme sağlamak amacıyla paydaş geri bildirim mekanizması kurulmalıdır. Akademik ve </w:t>
      </w:r>
      <w:proofErr w:type="spellStart"/>
      <w:r>
        <w:rPr>
          <w:rFonts w:ascii="Times New Roman" w:eastAsia="Times New Roman" w:hAnsi="Times New Roman" w:cs="Times New Roman"/>
          <w:sz w:val="24"/>
          <w:szCs w:val="24"/>
        </w:rPr>
        <w:t>sektörel</w:t>
      </w:r>
      <w:proofErr w:type="spellEnd"/>
      <w:r>
        <w:rPr>
          <w:rFonts w:ascii="Times New Roman" w:eastAsia="Times New Roman" w:hAnsi="Times New Roman" w:cs="Times New Roman"/>
          <w:sz w:val="24"/>
          <w:szCs w:val="24"/>
        </w:rPr>
        <w:t xml:space="preserve"> paydaşlardan düzenli aralıklarla geri bildirim toplanmalı, bu geri bildirimler analiz edilerek ortak projelere ve iş birliklerine </w:t>
      </w:r>
      <w:proofErr w:type="gramStart"/>
      <w:r>
        <w:rPr>
          <w:rFonts w:ascii="Times New Roman" w:eastAsia="Times New Roman" w:hAnsi="Times New Roman" w:cs="Times New Roman"/>
          <w:sz w:val="24"/>
          <w:szCs w:val="24"/>
        </w:rPr>
        <w:t>entegre</w:t>
      </w:r>
      <w:proofErr w:type="gramEnd"/>
      <w:r>
        <w:rPr>
          <w:rFonts w:ascii="Times New Roman" w:eastAsia="Times New Roman" w:hAnsi="Times New Roman" w:cs="Times New Roman"/>
          <w:sz w:val="24"/>
          <w:szCs w:val="24"/>
        </w:rPr>
        <w:t xml:space="preserve"> edilmelidir. Anketler, odak grup toplantıları ve birebir görüşmeler gibi yöntemlerle paydaşların katkıları düzenli olarak alınmalı ve elde edilen veriler doğrultusunda aksiyon planları oluşturulmalıdır.</w:t>
      </w:r>
    </w:p>
    <w:p w14:paraId="1E8B966C"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7-Necmettin Erbakan Üniversitesi İlahiyat Fakültesi ile ya da başka bir ilahiyat fakültesi ile ortak araştırma birimleri kurulmasına dair protokol yapılabilir. </w:t>
      </w:r>
      <w:proofErr w:type="spellStart"/>
      <w:r>
        <w:rPr>
          <w:rFonts w:ascii="Times New Roman" w:eastAsia="Times New Roman" w:hAnsi="Times New Roman" w:cs="Times New Roman"/>
          <w:sz w:val="24"/>
          <w:szCs w:val="24"/>
        </w:rPr>
        <w:t>Alfraganus</w:t>
      </w:r>
      <w:proofErr w:type="spellEnd"/>
      <w:r>
        <w:rPr>
          <w:rFonts w:ascii="Times New Roman" w:eastAsia="Times New Roman" w:hAnsi="Times New Roman" w:cs="Times New Roman"/>
          <w:sz w:val="24"/>
          <w:szCs w:val="24"/>
        </w:rPr>
        <w:t xml:space="preserve"> Üniversitesi ya da Ahmet </w:t>
      </w:r>
      <w:proofErr w:type="spellStart"/>
      <w:r>
        <w:rPr>
          <w:rFonts w:ascii="Times New Roman" w:eastAsia="Times New Roman" w:hAnsi="Times New Roman" w:cs="Times New Roman"/>
          <w:sz w:val="24"/>
          <w:szCs w:val="24"/>
        </w:rPr>
        <w:t>Yesevi</w:t>
      </w:r>
      <w:proofErr w:type="spellEnd"/>
      <w:r>
        <w:rPr>
          <w:rFonts w:ascii="Times New Roman" w:eastAsia="Times New Roman" w:hAnsi="Times New Roman" w:cs="Times New Roman"/>
          <w:sz w:val="24"/>
          <w:szCs w:val="24"/>
        </w:rPr>
        <w:t xml:space="preserve"> Üniversitesi ile veya Avrupa ve Amerika Birleşik Devletlerindeki üniversitelerle ortak araştırma birimleri kurulmasına dair protokol yapılabilir. </w:t>
      </w:r>
    </w:p>
    <w:p w14:paraId="6C1679E2"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Kanıt-1: </w:t>
      </w:r>
      <w:hyperlink r:id="rId788">
        <w:r>
          <w:rPr>
            <w:rFonts w:ascii="Times New Roman" w:eastAsia="Times New Roman" w:hAnsi="Times New Roman" w:cs="Times New Roman"/>
            <w:color w:val="0000FF"/>
            <w:sz w:val="24"/>
            <w:szCs w:val="24"/>
            <w:u w:val="single"/>
          </w:rPr>
          <w:t>Mersin Üniversitesi ve Mersin İl Milli Eğitim Müdürlüğü Eğitimde İşbirliği Protokolü</w:t>
        </w:r>
      </w:hyperlink>
    </w:p>
    <w:p w14:paraId="354ECC56"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Kanıt-2: </w:t>
      </w:r>
      <w:hyperlink r:id="rId789">
        <w:r>
          <w:rPr>
            <w:rFonts w:ascii="Times New Roman" w:eastAsia="Times New Roman" w:hAnsi="Times New Roman" w:cs="Times New Roman"/>
            <w:color w:val="0000FF"/>
            <w:sz w:val="24"/>
            <w:szCs w:val="24"/>
            <w:u w:val="single"/>
          </w:rPr>
          <w:t>Diyanet İşleri Başkanlığı Mersin İl Müftülüğü ve Mersin Üniversitesi Rektörlüğü (İslami İlimler Fakültesi) İşbirliği ve Uygulama Protokolü</w:t>
        </w:r>
      </w:hyperlink>
    </w:p>
    <w:p w14:paraId="2B01D509"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Kanıt-3: </w:t>
      </w:r>
      <w:hyperlink r:id="rId790">
        <w:r>
          <w:rPr>
            <w:rFonts w:ascii="Times New Roman" w:eastAsia="Times New Roman" w:hAnsi="Times New Roman" w:cs="Times New Roman"/>
            <w:color w:val="0000FF"/>
            <w:sz w:val="24"/>
            <w:szCs w:val="24"/>
            <w:u w:val="single"/>
          </w:rPr>
          <w:t xml:space="preserve">İpek Yolu ve Ötesi Kongre Serisi- Bir Yol Bir Kuşak: Dil, Beşeri Sermaye ve Kültürel Miras Kongresi (SIRCON 2024) (Silk Road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Beyond </w:t>
        </w:r>
        <w:proofErr w:type="spellStart"/>
        <w:r>
          <w:rPr>
            <w:rFonts w:ascii="Times New Roman" w:eastAsia="Times New Roman" w:hAnsi="Times New Roman" w:cs="Times New Roman"/>
            <w:color w:val="0000FF"/>
            <w:sz w:val="24"/>
            <w:szCs w:val="24"/>
            <w:u w:val="single"/>
          </w:rPr>
          <w:t>Congress</w:t>
        </w:r>
        <w:proofErr w:type="spellEnd"/>
        <w:r>
          <w:rPr>
            <w:rFonts w:ascii="Times New Roman" w:eastAsia="Times New Roman" w:hAnsi="Times New Roman" w:cs="Times New Roman"/>
            <w:color w:val="0000FF"/>
            <w:sz w:val="24"/>
            <w:szCs w:val="24"/>
            <w:u w:val="single"/>
          </w:rPr>
          <w:t xml:space="preserve"> Series-</w:t>
        </w:r>
        <w:proofErr w:type="spellStart"/>
        <w:r>
          <w:rPr>
            <w:rFonts w:ascii="Times New Roman" w:eastAsia="Times New Roman" w:hAnsi="Times New Roman" w:cs="Times New Roman"/>
            <w:color w:val="0000FF"/>
            <w:sz w:val="24"/>
            <w:szCs w:val="24"/>
            <w:u w:val="single"/>
          </w:rPr>
          <w:t>One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Belt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One</w:t>
        </w:r>
        <w:proofErr w:type="spellEnd"/>
        <w:r>
          <w:rPr>
            <w:rFonts w:ascii="Times New Roman" w:eastAsia="Times New Roman" w:hAnsi="Times New Roman" w:cs="Times New Roman"/>
            <w:color w:val="0000FF"/>
            <w:sz w:val="24"/>
            <w:szCs w:val="24"/>
            <w:u w:val="single"/>
          </w:rPr>
          <w:t xml:space="preserve"> Road: Language, Human </w:t>
        </w:r>
        <w:proofErr w:type="spellStart"/>
        <w:r>
          <w:rPr>
            <w:rFonts w:ascii="Times New Roman" w:eastAsia="Times New Roman" w:hAnsi="Times New Roman" w:cs="Times New Roman"/>
            <w:color w:val="0000FF"/>
            <w:sz w:val="24"/>
            <w:szCs w:val="24"/>
            <w:u w:val="single"/>
          </w:rPr>
          <w:t>Capital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Cultural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Heritage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Congress</w:t>
        </w:r>
        <w:proofErr w:type="spellEnd"/>
        <w:r>
          <w:rPr>
            <w:rFonts w:ascii="Times New Roman" w:eastAsia="Times New Roman" w:hAnsi="Times New Roman" w:cs="Times New Roman"/>
            <w:color w:val="0000FF"/>
            <w:sz w:val="24"/>
            <w:szCs w:val="24"/>
            <w:u w:val="single"/>
          </w:rPr>
          <w:t xml:space="preserve"> (SIRCON 2024) Kongre Kitapçığı</w:t>
        </w:r>
      </w:hyperlink>
    </w:p>
    <w:p w14:paraId="0056934A"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Kanıt-4: </w:t>
      </w:r>
      <w:hyperlink r:id="rId791">
        <w:r>
          <w:rPr>
            <w:rFonts w:ascii="Times New Roman" w:eastAsia="Times New Roman" w:hAnsi="Times New Roman" w:cs="Times New Roman"/>
            <w:color w:val="0000FF"/>
            <w:sz w:val="24"/>
            <w:szCs w:val="24"/>
            <w:u w:val="single"/>
          </w:rPr>
          <w:t xml:space="preserve">İpek Yolu ve Ötesi Kongre Serisi- Bir Yol Bir Kuşak: Dil, Beşeri Sermaye ve Kültürel Miras Kongresi (SIRCON 2024) (Silk Road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Beyond </w:t>
        </w:r>
        <w:proofErr w:type="spellStart"/>
        <w:r>
          <w:rPr>
            <w:rFonts w:ascii="Times New Roman" w:eastAsia="Times New Roman" w:hAnsi="Times New Roman" w:cs="Times New Roman"/>
            <w:color w:val="0000FF"/>
            <w:sz w:val="24"/>
            <w:szCs w:val="24"/>
            <w:u w:val="single"/>
          </w:rPr>
          <w:t>Congress</w:t>
        </w:r>
        <w:proofErr w:type="spellEnd"/>
        <w:r>
          <w:rPr>
            <w:rFonts w:ascii="Times New Roman" w:eastAsia="Times New Roman" w:hAnsi="Times New Roman" w:cs="Times New Roman"/>
            <w:color w:val="0000FF"/>
            <w:sz w:val="24"/>
            <w:szCs w:val="24"/>
            <w:u w:val="single"/>
          </w:rPr>
          <w:t xml:space="preserve"> Series-</w:t>
        </w:r>
        <w:proofErr w:type="spellStart"/>
        <w:r>
          <w:rPr>
            <w:rFonts w:ascii="Times New Roman" w:eastAsia="Times New Roman" w:hAnsi="Times New Roman" w:cs="Times New Roman"/>
            <w:color w:val="0000FF"/>
            <w:sz w:val="24"/>
            <w:szCs w:val="24"/>
            <w:u w:val="single"/>
          </w:rPr>
          <w:t>One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Belt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One</w:t>
        </w:r>
        <w:proofErr w:type="spellEnd"/>
        <w:r>
          <w:rPr>
            <w:rFonts w:ascii="Times New Roman" w:eastAsia="Times New Roman" w:hAnsi="Times New Roman" w:cs="Times New Roman"/>
            <w:color w:val="0000FF"/>
            <w:sz w:val="24"/>
            <w:szCs w:val="24"/>
            <w:u w:val="single"/>
          </w:rPr>
          <w:t xml:space="preserve"> Road: Language, Human </w:t>
        </w:r>
        <w:proofErr w:type="spellStart"/>
        <w:r>
          <w:rPr>
            <w:rFonts w:ascii="Times New Roman" w:eastAsia="Times New Roman" w:hAnsi="Times New Roman" w:cs="Times New Roman"/>
            <w:color w:val="0000FF"/>
            <w:sz w:val="24"/>
            <w:szCs w:val="24"/>
            <w:u w:val="single"/>
          </w:rPr>
          <w:t>Capital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Cultural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Heritage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Congress</w:t>
        </w:r>
        <w:proofErr w:type="spellEnd"/>
        <w:r>
          <w:rPr>
            <w:rFonts w:ascii="Times New Roman" w:eastAsia="Times New Roman" w:hAnsi="Times New Roman" w:cs="Times New Roman"/>
            <w:color w:val="0000FF"/>
            <w:sz w:val="24"/>
            <w:szCs w:val="24"/>
            <w:u w:val="single"/>
          </w:rPr>
          <w:t xml:space="preserve"> (SIRCON 2024) Kongre Programı</w:t>
        </w:r>
      </w:hyperlink>
    </w:p>
    <w:p w14:paraId="145D2945"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Kanıt-5: </w:t>
      </w:r>
      <w:hyperlink r:id="rId792">
        <w:r>
          <w:rPr>
            <w:rFonts w:ascii="Times New Roman" w:eastAsia="Times New Roman" w:hAnsi="Times New Roman" w:cs="Times New Roman"/>
            <w:color w:val="0000FF"/>
            <w:sz w:val="24"/>
            <w:szCs w:val="24"/>
            <w:u w:val="single"/>
          </w:rPr>
          <w:t>Mersin Üniversitesi Ve Mersin İl Milli Eğitim Müdürlüğü Tezsiz Yüksek Lisans Ve Eğitim İşbirliği Protokolü</w:t>
        </w:r>
      </w:hyperlink>
    </w:p>
    <w:p w14:paraId="5504F610" w14:textId="77777777" w:rsidR="00691474" w:rsidRDefault="00D67653">
      <w:pPr>
        <w:numPr>
          <w:ilvl w:val="0"/>
          <w:numId w:val="2"/>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Kanıt-6: </w:t>
      </w:r>
      <w:hyperlink r:id="rId793">
        <w:r>
          <w:rPr>
            <w:rFonts w:ascii="Times New Roman" w:eastAsia="Times New Roman" w:hAnsi="Times New Roman" w:cs="Times New Roman"/>
            <w:color w:val="0000FF"/>
            <w:sz w:val="24"/>
            <w:szCs w:val="24"/>
            <w:u w:val="single"/>
          </w:rPr>
          <w:t>Mersin Üniversitesi Ve Mersin İl Müftülüğü Tezsiz Yüksek Lisans Ve Eğitim İşbirliği Protokolü</w:t>
        </w:r>
      </w:hyperlink>
      <w:r>
        <w:rPr>
          <w:rFonts w:ascii="Times New Roman" w:eastAsia="Times New Roman" w:hAnsi="Times New Roman" w:cs="Times New Roman"/>
          <w:sz w:val="24"/>
          <w:szCs w:val="24"/>
        </w:rPr>
        <w:t xml:space="preserve">   </w:t>
      </w:r>
    </w:p>
    <w:p w14:paraId="3A609C49" w14:textId="77777777" w:rsidR="00691474" w:rsidRDefault="00691474">
      <w:pPr>
        <w:spacing w:after="200" w:line="360" w:lineRule="auto"/>
        <w:ind w:left="720"/>
        <w:jc w:val="both"/>
        <w:rPr>
          <w:rFonts w:ascii="Times New Roman" w:eastAsia="Times New Roman" w:hAnsi="Times New Roman" w:cs="Times New Roman"/>
          <w:b/>
          <w:bCs/>
          <w:sz w:val="24"/>
          <w:szCs w:val="24"/>
        </w:rPr>
      </w:pPr>
    </w:p>
    <w:p w14:paraId="27586BB8" w14:textId="77777777" w:rsidR="00691474" w:rsidRDefault="00D67653">
      <w:pPr>
        <w:pStyle w:val="Balk1"/>
        <w:spacing w:before="240" w:after="0" w:line="360" w:lineRule="auto"/>
        <w:jc w:val="both"/>
        <w:rPr>
          <w:rFonts w:ascii="Times New Roman" w:eastAsia="Times New Roman" w:hAnsi="Times New Roman" w:cs="Times New Roman"/>
          <w:b/>
          <w:bCs/>
          <w:color w:val="2F5496"/>
          <w:sz w:val="24"/>
          <w:szCs w:val="24"/>
        </w:rPr>
      </w:pPr>
      <w:r>
        <w:rPr>
          <w:rFonts w:ascii="Times New Roman" w:eastAsia="Times New Roman" w:hAnsi="Times New Roman" w:cs="Times New Roman"/>
          <w:b/>
          <w:bCs/>
          <w:color w:val="2F5496"/>
          <w:sz w:val="24"/>
          <w:szCs w:val="24"/>
        </w:rPr>
        <w:t>C.4. Araştırma Performansı</w:t>
      </w:r>
    </w:p>
    <w:p w14:paraId="06294B76" w14:textId="77777777" w:rsidR="00691474" w:rsidRDefault="00D67653">
      <w:pPr>
        <w:pStyle w:val="Balk2"/>
        <w:spacing w:before="120" w:after="80" w:line="360" w:lineRule="auto"/>
        <w:jc w:val="both"/>
        <w:rPr>
          <w:rFonts w:ascii="Times New Roman" w:eastAsia="Times New Roman" w:hAnsi="Times New Roman" w:cs="Times New Roman"/>
          <w:b/>
          <w:bCs/>
          <w:color w:val="2F5496"/>
          <w:sz w:val="24"/>
          <w:szCs w:val="24"/>
        </w:rPr>
      </w:pPr>
      <w:r>
        <w:rPr>
          <w:rFonts w:ascii="Times New Roman" w:eastAsia="Times New Roman" w:hAnsi="Times New Roman" w:cs="Times New Roman"/>
          <w:b/>
          <w:bCs/>
          <w:color w:val="2F5496"/>
          <w:sz w:val="24"/>
          <w:szCs w:val="24"/>
        </w:rPr>
        <w:t>C.4.1. Öğretim elemanı performans değerlendirmesi</w:t>
      </w:r>
    </w:p>
    <w:p w14:paraId="7940AAA2"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Mersin Üniversitesi İlahiyat Fakültesi öğretim elemanlarının performansları, kurumumuz Kalite El Kitabında yer alan tanımlı sürece uygun biçimde izlemekte ve bu performansları teşvik edecek çeşitli mekanizmaları uygulamaya geçirmektedir. (</w:t>
      </w:r>
      <w:hyperlink r:id="rId794">
        <w:r>
          <w:rPr>
            <w:rFonts w:ascii="Times New Roman" w:eastAsia="Times New Roman" w:hAnsi="Times New Roman" w:cs="Times New Roman"/>
            <w:color w:val="0563C1"/>
            <w:sz w:val="24"/>
            <w:szCs w:val="24"/>
            <w:u w:val="single"/>
          </w:rPr>
          <w:t>Kanıt 1</w:t>
        </w:r>
      </w:hyperlink>
      <w:r>
        <w:rPr>
          <w:rFonts w:ascii="Times New Roman" w:eastAsia="Times New Roman" w:hAnsi="Times New Roman" w:cs="Times New Roman"/>
          <w:sz w:val="24"/>
          <w:szCs w:val="24"/>
        </w:rPr>
        <w:t>)</w:t>
      </w:r>
    </w:p>
    <w:p w14:paraId="40DEEE9B" w14:textId="77777777" w:rsidR="00691474" w:rsidRDefault="00D67653">
      <w:pPr>
        <w:spacing w:after="160" w:line="360" w:lineRule="auto"/>
        <w:jc w:val="both"/>
        <w:rPr>
          <w:rFonts w:ascii="Times New Roman" w:eastAsia="Times New Roman" w:hAnsi="Times New Roman" w:cs="Times New Roman"/>
          <w:sz w:val="24"/>
          <w:szCs w:val="24"/>
        </w:rPr>
      </w:pPr>
      <w:bookmarkStart w:id="19" w:name="_uz3p08wb84gr" w:colFirst="0" w:colLast="0"/>
      <w:bookmarkEnd w:id="19"/>
      <w:r>
        <w:rPr>
          <w:rFonts w:ascii="Times New Roman" w:eastAsia="Times New Roman" w:hAnsi="Times New Roman" w:cs="Times New Roman"/>
          <w:sz w:val="24"/>
          <w:szCs w:val="24"/>
        </w:rPr>
        <w:t xml:space="preserve">Kurumumuz öğretim elemanlarının performanslarını Mersin Üniversitesi </w:t>
      </w:r>
      <w:hyperlink r:id="rId795">
        <w:r>
          <w:rPr>
            <w:rFonts w:ascii="Times New Roman" w:eastAsia="Times New Roman" w:hAnsi="Times New Roman" w:cs="Times New Roman"/>
            <w:color w:val="0563C1"/>
            <w:sz w:val="24"/>
            <w:szCs w:val="24"/>
            <w:u w:val="single"/>
          </w:rPr>
          <w:t>Akademik Personel Bilgi Sistemi (APBS)</w:t>
        </w:r>
      </w:hyperlink>
      <w:r>
        <w:rPr>
          <w:rFonts w:ascii="Times New Roman" w:eastAsia="Times New Roman" w:hAnsi="Times New Roman" w:cs="Times New Roman"/>
          <w:sz w:val="24"/>
          <w:szCs w:val="24"/>
        </w:rPr>
        <w:t xml:space="preserve"> üzerinden takip etmiştir. (</w:t>
      </w:r>
      <w:hyperlink r:id="rId796">
        <w:r>
          <w:rPr>
            <w:rFonts w:ascii="Times New Roman" w:eastAsia="Times New Roman" w:hAnsi="Times New Roman" w:cs="Times New Roman"/>
            <w:color w:val="0563C1"/>
            <w:sz w:val="24"/>
            <w:szCs w:val="24"/>
            <w:u w:val="single"/>
          </w:rPr>
          <w:t>Kanıt 2</w:t>
        </w:r>
      </w:hyperlink>
      <w:r>
        <w:rPr>
          <w:rFonts w:ascii="Times New Roman" w:eastAsia="Times New Roman" w:hAnsi="Times New Roman" w:cs="Times New Roman"/>
          <w:sz w:val="24"/>
          <w:szCs w:val="24"/>
        </w:rPr>
        <w:t xml:space="preserve">) Bu sistem, üniversitemiz akademisyenlerinin yayınlarını, atıflarını ve diğer bilimsel faaliyetlerini takip etmek ve analiz etmek amacıyla gelişmiş bir altyapı sunar. Kurumumuz öğretim elemanlarına dönem </w:t>
      </w:r>
      <w:proofErr w:type="spellStart"/>
      <w:r>
        <w:rPr>
          <w:rFonts w:ascii="Times New Roman" w:eastAsia="Times New Roman" w:hAnsi="Times New Roman" w:cs="Times New Roman"/>
          <w:sz w:val="24"/>
          <w:szCs w:val="24"/>
        </w:rPr>
        <w:t>dönem</w:t>
      </w:r>
      <w:proofErr w:type="spellEnd"/>
      <w:r>
        <w:rPr>
          <w:rFonts w:ascii="Times New Roman" w:eastAsia="Times New Roman" w:hAnsi="Times New Roman" w:cs="Times New Roman"/>
          <w:sz w:val="24"/>
          <w:szCs w:val="24"/>
        </w:rPr>
        <w:t xml:space="preserve"> bilgilendirme yaparak sistem içerisindeki eksik akademik faaliyetlerin tamamlamalarını talep etmiş (</w:t>
      </w:r>
      <w:hyperlink r:id="rId797">
        <w:r>
          <w:rPr>
            <w:rFonts w:ascii="Times New Roman" w:eastAsia="Times New Roman" w:hAnsi="Times New Roman" w:cs="Times New Roman"/>
            <w:color w:val="0563C1"/>
            <w:sz w:val="24"/>
            <w:szCs w:val="24"/>
            <w:u w:val="single"/>
          </w:rPr>
          <w:t>Kanıt 3</w:t>
        </w:r>
      </w:hyperlink>
      <w:r>
        <w:rPr>
          <w:rFonts w:ascii="Times New Roman" w:eastAsia="Times New Roman" w:hAnsi="Times New Roman" w:cs="Times New Roman"/>
          <w:sz w:val="24"/>
          <w:szCs w:val="24"/>
        </w:rPr>
        <w:t xml:space="preserve">, </w:t>
      </w:r>
      <w:hyperlink r:id="rId798">
        <w:r>
          <w:rPr>
            <w:rFonts w:ascii="Times New Roman" w:eastAsia="Times New Roman" w:hAnsi="Times New Roman" w:cs="Times New Roman"/>
            <w:color w:val="0563C1"/>
            <w:sz w:val="24"/>
            <w:szCs w:val="24"/>
            <w:u w:val="single"/>
          </w:rPr>
          <w:t>Kanıt 4</w:t>
        </w:r>
      </w:hyperlink>
      <w:r>
        <w:rPr>
          <w:rFonts w:ascii="Times New Roman" w:eastAsia="Times New Roman" w:hAnsi="Times New Roman" w:cs="Times New Roman"/>
          <w:sz w:val="24"/>
          <w:szCs w:val="24"/>
        </w:rPr>
        <w:t>) ve takibini gerçekleştirmiştir. (</w:t>
      </w:r>
      <w:hyperlink r:id="rId799">
        <w:r>
          <w:rPr>
            <w:rFonts w:ascii="Times New Roman" w:eastAsia="Times New Roman" w:hAnsi="Times New Roman" w:cs="Times New Roman"/>
            <w:color w:val="0563C1"/>
            <w:sz w:val="24"/>
            <w:szCs w:val="24"/>
            <w:u w:val="single"/>
          </w:rPr>
          <w:t>Kanıt 5</w:t>
        </w:r>
      </w:hyperlink>
      <w:r>
        <w:rPr>
          <w:rFonts w:ascii="Times New Roman" w:eastAsia="Times New Roman" w:hAnsi="Times New Roman" w:cs="Times New Roman"/>
          <w:sz w:val="24"/>
          <w:szCs w:val="24"/>
        </w:rPr>
        <w:t xml:space="preserve">) </w:t>
      </w:r>
    </w:p>
    <w:p w14:paraId="43747D69"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APBS, YÖKSİS, Web of </w:t>
      </w:r>
      <w:proofErr w:type="spellStart"/>
      <w:r>
        <w:rPr>
          <w:rFonts w:ascii="Times New Roman" w:eastAsia="Times New Roman" w:hAnsi="Times New Roman" w:cs="Times New Roman"/>
          <w:sz w:val="24"/>
          <w:szCs w:val="24"/>
        </w:rPr>
        <w:t>Science</w:t>
      </w:r>
      <w:proofErr w:type="spellEnd"/>
      <w:r>
        <w:rPr>
          <w:rFonts w:ascii="Times New Roman" w:eastAsia="Times New Roman" w:hAnsi="Times New Roman" w:cs="Times New Roman"/>
          <w:sz w:val="24"/>
          <w:szCs w:val="24"/>
        </w:rPr>
        <w:t>, DOI (</w:t>
      </w:r>
      <w:proofErr w:type="spellStart"/>
      <w:r>
        <w:rPr>
          <w:rFonts w:ascii="Times New Roman" w:eastAsia="Times New Roman" w:hAnsi="Times New Roman" w:cs="Times New Roman"/>
          <w:sz w:val="24"/>
          <w:szCs w:val="24"/>
        </w:rPr>
        <w:t>Digital</w:t>
      </w:r>
      <w:proofErr w:type="spellEnd"/>
      <w:r>
        <w:rPr>
          <w:rFonts w:ascii="Times New Roman" w:eastAsia="Times New Roman" w:hAnsi="Times New Roman" w:cs="Times New Roman"/>
          <w:sz w:val="24"/>
          <w:szCs w:val="24"/>
        </w:rPr>
        <w:t xml:space="preserve"> Object </w:t>
      </w:r>
      <w:proofErr w:type="spellStart"/>
      <w:r>
        <w:rPr>
          <w:rFonts w:ascii="Times New Roman" w:eastAsia="Times New Roman" w:hAnsi="Times New Roman" w:cs="Times New Roman"/>
          <w:sz w:val="24"/>
          <w:szCs w:val="24"/>
        </w:rPr>
        <w:t>Identifier</w:t>
      </w:r>
      <w:proofErr w:type="spellEnd"/>
      <w:r>
        <w:rPr>
          <w:rFonts w:ascii="Times New Roman" w:eastAsia="Times New Roman" w:hAnsi="Times New Roman" w:cs="Times New Roman"/>
          <w:sz w:val="24"/>
          <w:szCs w:val="24"/>
        </w:rPr>
        <w:t xml:space="preserve">) ve TR Dizin gibi kaynaklardan otonom olarak veri toplamaktadır. Bu veriler, APBS tarafından otomatik olarak her gece veri kaynaklarından alınır, birden fazla </w:t>
      </w:r>
      <w:proofErr w:type="gramStart"/>
      <w:r>
        <w:rPr>
          <w:rFonts w:ascii="Times New Roman" w:eastAsia="Times New Roman" w:hAnsi="Times New Roman" w:cs="Times New Roman"/>
          <w:sz w:val="24"/>
          <w:szCs w:val="24"/>
        </w:rPr>
        <w:t>metodoloji</w:t>
      </w:r>
      <w:proofErr w:type="gramEnd"/>
      <w:r>
        <w:rPr>
          <w:rFonts w:ascii="Times New Roman" w:eastAsia="Times New Roman" w:hAnsi="Times New Roman" w:cs="Times New Roman"/>
          <w:sz w:val="24"/>
          <w:szCs w:val="24"/>
        </w:rPr>
        <w:t xml:space="preserve"> kullanılarak birleştirilir, tekilleştirilir ve akademisyenlerle ilişkilendirilir. Böylece, tüm akademik faaliyetler bir araya getirilerek güncel bir </w:t>
      </w:r>
      <w:proofErr w:type="gramStart"/>
      <w:r>
        <w:rPr>
          <w:rFonts w:ascii="Times New Roman" w:eastAsia="Times New Roman" w:hAnsi="Times New Roman" w:cs="Times New Roman"/>
          <w:sz w:val="24"/>
          <w:szCs w:val="24"/>
        </w:rPr>
        <w:t>profil</w:t>
      </w:r>
      <w:proofErr w:type="gramEnd"/>
      <w:r>
        <w:rPr>
          <w:rFonts w:ascii="Times New Roman" w:eastAsia="Times New Roman" w:hAnsi="Times New Roman" w:cs="Times New Roman"/>
          <w:sz w:val="24"/>
          <w:szCs w:val="24"/>
        </w:rPr>
        <w:t xml:space="preserve"> oluşturulmuş olur. (</w:t>
      </w:r>
      <w:hyperlink r:id="rId800">
        <w:r>
          <w:rPr>
            <w:rFonts w:ascii="Times New Roman" w:eastAsia="Times New Roman" w:hAnsi="Times New Roman" w:cs="Times New Roman"/>
            <w:color w:val="0563C1"/>
            <w:sz w:val="24"/>
            <w:szCs w:val="24"/>
            <w:u w:val="single"/>
          </w:rPr>
          <w:t>Kanıt 6</w:t>
        </w:r>
      </w:hyperlink>
      <w:r>
        <w:rPr>
          <w:rFonts w:ascii="Times New Roman" w:eastAsia="Times New Roman" w:hAnsi="Times New Roman" w:cs="Times New Roman"/>
          <w:sz w:val="24"/>
          <w:szCs w:val="24"/>
        </w:rPr>
        <w:t>)</w:t>
      </w:r>
    </w:p>
    <w:p w14:paraId="66FBFB76"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Tekilleştirme aşaması, özellikle çok yazarlı yayınların mükerrer sayılmasının önüne geçmek adına  üniversitemize ait yayınların doğru tespit edilmesi için APBS sisteminin en önemli aşamalarından biridir. Oldukça başarılı teknikler kullanılarak yapılan tekilleştirme aşaması, DOI referansı, </w:t>
      </w:r>
      <w:proofErr w:type="spellStart"/>
      <w:r>
        <w:rPr>
          <w:rFonts w:ascii="Times New Roman" w:eastAsia="Times New Roman" w:hAnsi="Times New Roman" w:cs="Times New Roman"/>
          <w:sz w:val="24"/>
          <w:szCs w:val="24"/>
        </w:rPr>
        <w:t>WoS</w:t>
      </w:r>
      <w:proofErr w:type="spellEnd"/>
      <w:r>
        <w:rPr>
          <w:rFonts w:ascii="Times New Roman" w:eastAsia="Times New Roman" w:hAnsi="Times New Roman" w:cs="Times New Roman"/>
          <w:sz w:val="24"/>
          <w:szCs w:val="24"/>
        </w:rPr>
        <w:t xml:space="preserve"> referans numarası, yayın yılı ve yayın başlığı </w:t>
      </w:r>
      <w:proofErr w:type="gramStart"/>
      <w:r>
        <w:rPr>
          <w:rFonts w:ascii="Times New Roman" w:eastAsia="Times New Roman" w:hAnsi="Times New Roman" w:cs="Times New Roman"/>
          <w:sz w:val="24"/>
          <w:szCs w:val="24"/>
        </w:rPr>
        <w:t>kriterlerini</w:t>
      </w:r>
      <w:proofErr w:type="gramEnd"/>
      <w:r>
        <w:rPr>
          <w:rFonts w:ascii="Times New Roman" w:eastAsia="Times New Roman" w:hAnsi="Times New Roman" w:cs="Times New Roman"/>
          <w:sz w:val="24"/>
          <w:szCs w:val="24"/>
        </w:rPr>
        <w:t xml:space="preserve"> dikkate alarak çalışmaktadır. DOI veya </w:t>
      </w:r>
      <w:proofErr w:type="spellStart"/>
      <w:r>
        <w:rPr>
          <w:rFonts w:ascii="Times New Roman" w:eastAsia="Times New Roman" w:hAnsi="Times New Roman" w:cs="Times New Roman"/>
          <w:sz w:val="24"/>
          <w:szCs w:val="24"/>
        </w:rPr>
        <w:t>WoS</w:t>
      </w:r>
      <w:proofErr w:type="spellEnd"/>
      <w:r>
        <w:rPr>
          <w:rFonts w:ascii="Times New Roman" w:eastAsia="Times New Roman" w:hAnsi="Times New Roman" w:cs="Times New Roman"/>
          <w:sz w:val="24"/>
          <w:szCs w:val="24"/>
        </w:rPr>
        <w:t xml:space="preserve"> referansı bulunmayan yayınların da tekilleştirmeye </w:t>
      </w:r>
      <w:proofErr w:type="gramStart"/>
      <w:r>
        <w:rPr>
          <w:rFonts w:ascii="Times New Roman" w:eastAsia="Times New Roman" w:hAnsi="Times New Roman" w:cs="Times New Roman"/>
          <w:sz w:val="24"/>
          <w:szCs w:val="24"/>
        </w:rPr>
        <w:t>dahil</w:t>
      </w:r>
      <w:proofErr w:type="gramEnd"/>
      <w:r>
        <w:rPr>
          <w:rFonts w:ascii="Times New Roman" w:eastAsia="Times New Roman" w:hAnsi="Times New Roman" w:cs="Times New Roman"/>
          <w:sz w:val="24"/>
          <w:szCs w:val="24"/>
        </w:rPr>
        <w:t xml:space="preserve"> edilebilmesi için de gelişmiş </w:t>
      </w:r>
      <w:proofErr w:type="spellStart"/>
      <w:r>
        <w:rPr>
          <w:rFonts w:ascii="Times New Roman" w:eastAsia="Times New Roman" w:hAnsi="Times New Roman" w:cs="Times New Roman"/>
          <w:sz w:val="24"/>
          <w:szCs w:val="24"/>
        </w:rPr>
        <w:t>Levenshtein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Distance</w:t>
      </w:r>
      <w:proofErr w:type="spellEnd"/>
      <w:r>
        <w:rPr>
          <w:rFonts w:ascii="Times New Roman" w:eastAsia="Times New Roman" w:hAnsi="Times New Roman" w:cs="Times New Roman"/>
          <w:sz w:val="24"/>
          <w:szCs w:val="24"/>
        </w:rPr>
        <w:t xml:space="preserve"> teknikleri kullanılmaktadır. Bu sayede %99’a varan doğruluk oranlarında tekilleştirme başarısına ulaşılmaktadır.</w:t>
      </w:r>
    </w:p>
    <w:p w14:paraId="6BEAC14B"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otomatik veri toplama ve ilişkilendirme süreci, akademik performansın izlenmesini ve değerlendirilmesini kolaylaştırır. Verilerin birleştirilmesi ve düzenlenmesi sonrasında, farklı amaçlar için kullanılabilecek raporlar oluşturulur. Bu raporlar, Kurumsal Veri Yönetimi Koordinatörlüğü tarafından düzenli olarak erişime sunulur.</w:t>
      </w:r>
    </w:p>
    <w:p w14:paraId="28065BE0"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Gelişmiş raporlama, grafiklerle zenginleştirilmiş gösterge panelleri gibi öncü </w:t>
      </w:r>
      <w:proofErr w:type="gramStart"/>
      <w:r>
        <w:rPr>
          <w:rFonts w:ascii="Times New Roman" w:eastAsia="Times New Roman" w:hAnsi="Times New Roman" w:cs="Times New Roman"/>
          <w:sz w:val="24"/>
          <w:szCs w:val="24"/>
        </w:rPr>
        <w:t>modülleri</w:t>
      </w:r>
      <w:proofErr w:type="gramEnd"/>
      <w:r>
        <w:rPr>
          <w:rFonts w:ascii="Times New Roman" w:eastAsia="Times New Roman" w:hAnsi="Times New Roman" w:cs="Times New Roman"/>
          <w:sz w:val="24"/>
          <w:szCs w:val="24"/>
        </w:rPr>
        <w:t xml:space="preserve"> de içeren APBS sistemi, üniversitemizin akademik faaliyetlerinin izlenebilirliği açısından kritik öneme sahiptir. Raporlar, Veri Yönetimi Koordinatörlüğü koordinasyonunda belirlenmektedir. İndeks türü, yıllara göre dağılımlar, </w:t>
      </w:r>
      <w:proofErr w:type="spellStart"/>
      <w:r>
        <w:rPr>
          <w:rFonts w:ascii="Times New Roman" w:eastAsia="Times New Roman" w:hAnsi="Times New Roman" w:cs="Times New Roman"/>
          <w:sz w:val="24"/>
          <w:szCs w:val="24"/>
        </w:rPr>
        <w:t>quartile</w:t>
      </w:r>
      <w:proofErr w:type="spellEnd"/>
      <w:r>
        <w:rPr>
          <w:rFonts w:ascii="Times New Roman" w:eastAsia="Times New Roman" w:hAnsi="Times New Roman" w:cs="Times New Roman"/>
          <w:sz w:val="24"/>
          <w:szCs w:val="24"/>
        </w:rPr>
        <w:t xml:space="preserve"> sınıfı gibi çeşitli kırınımlarda raporlar üretilmektedir. APBS, aynı zamanda akademik özgeçmişlerin otomatik olarak oluşturulması ve güncel tutulmasına da hizmet etmektedir. </w:t>
      </w:r>
    </w:p>
    <w:p w14:paraId="16FF5CFF"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Öğretim elemanlarının performans değerlerinin takip edilmesini kolaylaştırmak, bunun yanında performanslarını geliştirmek amacıyla 08.10.2025 tarihinde kurumumuzda Ar-Ge çalışma grubu kurulmuştur. </w:t>
      </w:r>
      <w:hyperlink r:id="rId801">
        <w:r>
          <w:rPr>
            <w:rFonts w:ascii="Times New Roman" w:eastAsia="Times New Roman" w:hAnsi="Times New Roman" w:cs="Times New Roman"/>
            <w:color w:val="0563C1"/>
            <w:sz w:val="24"/>
            <w:szCs w:val="24"/>
            <w:u w:val="single"/>
          </w:rPr>
          <w:t>(Kanıt 7)</w:t>
        </w:r>
      </w:hyperlink>
      <w:r>
        <w:rPr>
          <w:rFonts w:ascii="Times New Roman" w:eastAsia="Times New Roman" w:hAnsi="Times New Roman" w:cs="Times New Roman"/>
          <w:sz w:val="24"/>
          <w:szCs w:val="24"/>
        </w:rPr>
        <w:t xml:space="preserve"> Kurulun 16.10.2025 tarihinde yaptığı ilk toplantısında ‘Akademik Literatür Tarama’ hususunda </w:t>
      </w:r>
      <w:proofErr w:type="spellStart"/>
      <w:r>
        <w:rPr>
          <w:rFonts w:ascii="Times New Roman" w:eastAsia="Times New Roman" w:hAnsi="Times New Roman" w:cs="Times New Roman"/>
          <w:sz w:val="24"/>
          <w:szCs w:val="24"/>
        </w:rPr>
        <w:t>Tübitak</w:t>
      </w:r>
      <w:proofErr w:type="spellEnd"/>
      <w:r>
        <w:rPr>
          <w:rFonts w:ascii="Times New Roman" w:eastAsia="Times New Roman" w:hAnsi="Times New Roman" w:cs="Times New Roman"/>
          <w:sz w:val="24"/>
          <w:szCs w:val="24"/>
        </w:rPr>
        <w:t xml:space="preserve">, Kütüphane ve Dokümantasyon Dairesi gibi kurumlardan seminer alınması, </w:t>
      </w:r>
      <w:proofErr w:type="spellStart"/>
      <w:r>
        <w:rPr>
          <w:rFonts w:ascii="Times New Roman" w:eastAsia="Times New Roman" w:hAnsi="Times New Roman" w:cs="Times New Roman"/>
          <w:sz w:val="24"/>
          <w:szCs w:val="24"/>
        </w:rPr>
        <w:t>Tübitak</w:t>
      </w:r>
      <w:proofErr w:type="spellEnd"/>
      <w:r>
        <w:rPr>
          <w:rFonts w:ascii="Times New Roman" w:eastAsia="Times New Roman" w:hAnsi="Times New Roman" w:cs="Times New Roman"/>
          <w:sz w:val="24"/>
          <w:szCs w:val="24"/>
        </w:rPr>
        <w:t xml:space="preserve"> ve diğer kurumların proje tarihleri hakkında bilgi verilmesi ve öğretim elemanlarının araştırma performanslarını geliştirici birtakım kararlar almıştır. (</w:t>
      </w:r>
      <w:hyperlink r:id="rId802">
        <w:r>
          <w:rPr>
            <w:rFonts w:ascii="Times New Roman" w:eastAsia="Times New Roman" w:hAnsi="Times New Roman" w:cs="Times New Roman"/>
            <w:color w:val="0563C1"/>
            <w:sz w:val="24"/>
            <w:szCs w:val="24"/>
            <w:u w:val="single"/>
          </w:rPr>
          <w:t>Kanıt 8</w:t>
        </w:r>
      </w:hyperlink>
      <w:r>
        <w:rPr>
          <w:rFonts w:ascii="Times New Roman" w:eastAsia="Times New Roman" w:hAnsi="Times New Roman" w:cs="Times New Roman"/>
          <w:sz w:val="24"/>
          <w:szCs w:val="24"/>
        </w:rPr>
        <w:t>)</w:t>
      </w:r>
    </w:p>
    <w:p w14:paraId="5D9F5417"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Performans değerlendirmesinde istifade edilen bir diğer yöntem ise akademik teşvik ödeneği için verilen YÖKSİS çıktısının incelenmesidir. </w:t>
      </w:r>
      <w:hyperlink r:id="rId803">
        <w:r>
          <w:rPr>
            <w:rFonts w:ascii="Times New Roman" w:eastAsia="Times New Roman" w:hAnsi="Times New Roman" w:cs="Times New Roman"/>
            <w:color w:val="0563C1"/>
            <w:sz w:val="24"/>
            <w:szCs w:val="24"/>
            <w:u w:val="single"/>
          </w:rPr>
          <w:t>(Kanıt 9)</w:t>
        </w:r>
      </w:hyperlink>
      <w:r>
        <w:rPr>
          <w:rFonts w:ascii="Times New Roman" w:eastAsia="Times New Roman" w:hAnsi="Times New Roman" w:cs="Times New Roman"/>
          <w:sz w:val="24"/>
          <w:szCs w:val="24"/>
        </w:rPr>
        <w:t xml:space="preserve">  Bu çıktılar yıllık olarak değişen teşvik komisyonu </w:t>
      </w:r>
      <w:hyperlink r:id="rId804">
        <w:r>
          <w:rPr>
            <w:rFonts w:ascii="Times New Roman" w:eastAsia="Times New Roman" w:hAnsi="Times New Roman" w:cs="Times New Roman"/>
            <w:color w:val="0563C1"/>
            <w:sz w:val="24"/>
            <w:szCs w:val="24"/>
            <w:u w:val="single"/>
          </w:rPr>
          <w:t>(Kanıt 10)</w:t>
        </w:r>
      </w:hyperlink>
      <w:r>
        <w:rPr>
          <w:rFonts w:ascii="Times New Roman" w:eastAsia="Times New Roman" w:hAnsi="Times New Roman" w:cs="Times New Roman"/>
          <w:sz w:val="24"/>
          <w:szCs w:val="24"/>
        </w:rPr>
        <w:t xml:space="preserve"> tarafından incelenmekte ve tutanak halinde Rektörlüğe iletilmektedir. Nitekim Kurum öğretim elemanlarını akademik teşvik ödeneği hususunda hem bilgilendirmekte hem de buna yönlendirmektedir. Kurumumuz tarafından buna yönelik akademik ödül ve teşvik yönergesi de oluşturulmuştur. (</w:t>
      </w:r>
      <w:hyperlink r:id="rId805">
        <w:r>
          <w:rPr>
            <w:rFonts w:ascii="Times New Roman" w:eastAsia="Times New Roman" w:hAnsi="Times New Roman" w:cs="Times New Roman"/>
            <w:color w:val="0563C1"/>
            <w:sz w:val="24"/>
            <w:szCs w:val="24"/>
            <w:u w:val="single"/>
          </w:rPr>
          <w:t>Kanıt 11</w:t>
        </w:r>
      </w:hyperlink>
      <w:r>
        <w:rPr>
          <w:rFonts w:ascii="Times New Roman" w:eastAsia="Times New Roman" w:hAnsi="Times New Roman" w:cs="Times New Roman"/>
          <w:sz w:val="24"/>
          <w:szCs w:val="24"/>
        </w:rPr>
        <w:t>)</w:t>
      </w:r>
    </w:p>
    <w:p w14:paraId="4469CBB3"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Olgunluk Düzeyi: </w:t>
      </w:r>
      <w:r>
        <w:rPr>
          <w:rFonts w:ascii="Times New Roman" w:eastAsia="Times New Roman" w:hAnsi="Times New Roman" w:cs="Times New Roman"/>
          <w:sz w:val="24"/>
          <w:szCs w:val="24"/>
        </w:rPr>
        <w:t>Öğretim elemanlarının araştırma-geliştirme performansını izlemek ve değerlendirmek üzere tüm alanları kapsayan uygulamalar düzenli olarak izlenmekte ve izlem sonuçları paydaşlarla birlikte değerlendirilerek önlemler alınmaktadır.</w:t>
      </w:r>
    </w:p>
    <w:p w14:paraId="29B86799" w14:textId="77777777" w:rsidR="00691474" w:rsidRDefault="00D67653">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14:paraId="226B1CB2" w14:textId="77777777" w:rsidR="00691474" w:rsidRDefault="0071015D">
      <w:pPr>
        <w:numPr>
          <w:ilvl w:val="0"/>
          <w:numId w:val="10"/>
        </w:numPr>
        <w:spacing w:line="360" w:lineRule="auto"/>
        <w:jc w:val="both"/>
        <w:rPr>
          <w:rFonts w:ascii="Times New Roman" w:eastAsia="Times New Roman" w:hAnsi="Times New Roman" w:cs="Times New Roman"/>
          <w:b/>
          <w:bCs/>
          <w:sz w:val="24"/>
          <w:szCs w:val="24"/>
        </w:rPr>
      </w:pPr>
      <w:hyperlink r:id="rId806">
        <w:r w:rsidR="00D67653">
          <w:rPr>
            <w:rFonts w:ascii="Times New Roman" w:eastAsia="Times New Roman" w:hAnsi="Times New Roman" w:cs="Times New Roman"/>
            <w:color w:val="0563C1"/>
            <w:sz w:val="24"/>
            <w:szCs w:val="24"/>
            <w:u w:val="single"/>
          </w:rPr>
          <w:t>Kalite El Kitabı</w:t>
        </w:r>
      </w:hyperlink>
    </w:p>
    <w:p w14:paraId="0238906A" w14:textId="77777777" w:rsidR="00691474" w:rsidRDefault="0071015D">
      <w:pPr>
        <w:numPr>
          <w:ilvl w:val="0"/>
          <w:numId w:val="10"/>
        </w:numPr>
        <w:spacing w:line="360" w:lineRule="auto"/>
        <w:jc w:val="both"/>
        <w:rPr>
          <w:rFonts w:ascii="Times New Roman" w:eastAsia="Times New Roman" w:hAnsi="Times New Roman" w:cs="Times New Roman"/>
          <w:b/>
          <w:bCs/>
          <w:sz w:val="24"/>
          <w:szCs w:val="24"/>
        </w:rPr>
      </w:pPr>
      <w:hyperlink r:id="rId807">
        <w:r w:rsidR="00D67653">
          <w:rPr>
            <w:rFonts w:ascii="Times New Roman" w:eastAsia="Times New Roman" w:hAnsi="Times New Roman" w:cs="Times New Roman"/>
            <w:color w:val="0563C1"/>
            <w:sz w:val="24"/>
            <w:szCs w:val="24"/>
            <w:u w:val="single"/>
          </w:rPr>
          <w:t>Akademik Faaliyetler ve Performans Göstergeleri</w:t>
        </w:r>
      </w:hyperlink>
    </w:p>
    <w:p w14:paraId="4F08EB61" w14:textId="77777777" w:rsidR="00691474" w:rsidRDefault="0071015D">
      <w:pPr>
        <w:numPr>
          <w:ilvl w:val="0"/>
          <w:numId w:val="10"/>
        </w:numPr>
        <w:spacing w:line="360" w:lineRule="auto"/>
        <w:jc w:val="both"/>
        <w:rPr>
          <w:rFonts w:ascii="Times New Roman" w:eastAsia="Times New Roman" w:hAnsi="Times New Roman" w:cs="Times New Roman"/>
          <w:b/>
          <w:bCs/>
          <w:sz w:val="24"/>
          <w:szCs w:val="24"/>
        </w:rPr>
      </w:pPr>
      <w:hyperlink r:id="rId808">
        <w:r w:rsidR="00D67653">
          <w:rPr>
            <w:rFonts w:ascii="Times New Roman" w:eastAsia="Times New Roman" w:hAnsi="Times New Roman" w:cs="Times New Roman"/>
            <w:color w:val="0563C1"/>
            <w:sz w:val="24"/>
            <w:szCs w:val="24"/>
            <w:u w:val="single"/>
          </w:rPr>
          <w:t>Ar-Ge Çalışma Grubu İyileştirme Kararları</w:t>
        </w:r>
      </w:hyperlink>
    </w:p>
    <w:p w14:paraId="243ABCE9" w14:textId="77777777" w:rsidR="00691474" w:rsidRDefault="0071015D">
      <w:pPr>
        <w:numPr>
          <w:ilvl w:val="0"/>
          <w:numId w:val="10"/>
        </w:numPr>
        <w:spacing w:after="160" w:line="360" w:lineRule="auto"/>
        <w:jc w:val="both"/>
        <w:rPr>
          <w:rFonts w:ascii="Times New Roman" w:eastAsia="Times New Roman" w:hAnsi="Times New Roman" w:cs="Times New Roman"/>
          <w:b/>
          <w:bCs/>
          <w:sz w:val="24"/>
          <w:szCs w:val="24"/>
        </w:rPr>
      </w:pPr>
      <w:hyperlink r:id="rId809">
        <w:r w:rsidR="00D67653">
          <w:rPr>
            <w:rFonts w:ascii="Times New Roman" w:eastAsia="Times New Roman" w:hAnsi="Times New Roman" w:cs="Times New Roman"/>
            <w:color w:val="0563C1"/>
            <w:sz w:val="24"/>
            <w:szCs w:val="24"/>
            <w:u w:val="single"/>
          </w:rPr>
          <w:t xml:space="preserve">Akademik çalışmaların </w:t>
        </w:r>
        <w:proofErr w:type="spellStart"/>
        <w:r w:rsidR="00D67653">
          <w:rPr>
            <w:rFonts w:ascii="Times New Roman" w:eastAsia="Times New Roman" w:hAnsi="Times New Roman" w:cs="Times New Roman"/>
            <w:color w:val="0563C1"/>
            <w:sz w:val="24"/>
            <w:szCs w:val="24"/>
            <w:u w:val="single"/>
          </w:rPr>
          <w:t>APBS'ye</w:t>
        </w:r>
        <w:proofErr w:type="spellEnd"/>
        <w:r w:rsidR="00D67653">
          <w:rPr>
            <w:rFonts w:ascii="Times New Roman" w:eastAsia="Times New Roman" w:hAnsi="Times New Roman" w:cs="Times New Roman"/>
            <w:color w:val="0563C1"/>
            <w:sz w:val="24"/>
            <w:szCs w:val="24"/>
            <w:u w:val="single"/>
          </w:rPr>
          <w:t xml:space="preserve"> Girilmesi Hakkındaki Resmi Yazı</w:t>
        </w:r>
      </w:hyperlink>
    </w:p>
    <w:p w14:paraId="7C6E0ADC" w14:textId="77777777" w:rsidR="00691474" w:rsidRDefault="00D67653">
      <w:pPr>
        <w:pStyle w:val="Balk2"/>
        <w:spacing w:before="40" w:after="0" w:line="360" w:lineRule="auto"/>
        <w:jc w:val="both"/>
        <w:rPr>
          <w:rFonts w:ascii="Times New Roman" w:eastAsia="Times New Roman" w:hAnsi="Times New Roman" w:cs="Times New Roman"/>
          <w:b/>
          <w:bCs/>
          <w:color w:val="2F5496"/>
          <w:sz w:val="24"/>
          <w:szCs w:val="24"/>
        </w:rPr>
      </w:pPr>
      <w:r>
        <w:rPr>
          <w:rFonts w:ascii="Times New Roman" w:eastAsia="Times New Roman" w:hAnsi="Times New Roman" w:cs="Times New Roman"/>
          <w:b/>
          <w:bCs/>
          <w:color w:val="2F5496"/>
          <w:sz w:val="24"/>
          <w:szCs w:val="24"/>
        </w:rPr>
        <w:t xml:space="preserve">C.4.2. Araştırma Performansının Değerlendirilmesi ve Sonuçlara Dayalı İyileştirilmesi </w:t>
      </w:r>
    </w:p>
    <w:p w14:paraId="24A3A06C" w14:textId="77777777" w:rsidR="00691474" w:rsidRDefault="00D67653">
      <w:pPr>
        <w:spacing w:after="160" w:line="360" w:lineRule="auto"/>
        <w:jc w:val="both"/>
        <w:rPr>
          <w:rFonts w:ascii="Times New Roman" w:eastAsia="Times New Roman" w:hAnsi="Times New Roman" w:cs="Times New Roman"/>
          <w:sz w:val="24"/>
          <w:szCs w:val="24"/>
        </w:rPr>
      </w:pPr>
      <w:bookmarkStart w:id="20" w:name="_ms3vcjg2qz8o" w:colFirst="0" w:colLast="0"/>
      <w:bookmarkEnd w:id="20"/>
      <w:r>
        <w:rPr>
          <w:rFonts w:ascii="Times New Roman" w:eastAsia="Times New Roman" w:hAnsi="Times New Roman" w:cs="Times New Roman"/>
          <w:sz w:val="24"/>
          <w:szCs w:val="24"/>
        </w:rPr>
        <w:t xml:space="preserve">Fakülte araştırma performansı, </w:t>
      </w:r>
      <w:hyperlink r:id="rId810">
        <w:r>
          <w:rPr>
            <w:rFonts w:ascii="Times New Roman" w:eastAsia="Times New Roman" w:hAnsi="Times New Roman" w:cs="Times New Roman"/>
            <w:color w:val="0563C1"/>
            <w:sz w:val="24"/>
            <w:szCs w:val="24"/>
            <w:u w:val="single"/>
          </w:rPr>
          <w:t>Mersin Üniversitesi Kalite Yönetim Bilgi Sistemi</w:t>
        </w:r>
      </w:hyperlink>
      <w:r>
        <w:rPr>
          <w:rFonts w:ascii="Times New Roman" w:eastAsia="Times New Roman" w:hAnsi="Times New Roman" w:cs="Times New Roman"/>
          <w:sz w:val="24"/>
          <w:szCs w:val="24"/>
        </w:rPr>
        <w:t xml:space="preserve"> üzerinden yıllara göre izlenmektedir. (</w:t>
      </w:r>
      <w:hyperlink r:id="rId811">
        <w:r>
          <w:rPr>
            <w:rFonts w:ascii="Times New Roman" w:eastAsia="Times New Roman" w:hAnsi="Times New Roman" w:cs="Times New Roman"/>
            <w:color w:val="0563C1"/>
            <w:sz w:val="24"/>
            <w:szCs w:val="24"/>
            <w:u w:val="single"/>
          </w:rPr>
          <w:t>Kanıt 1</w:t>
        </w:r>
      </w:hyperlink>
      <w:r>
        <w:rPr>
          <w:rFonts w:ascii="Times New Roman" w:eastAsia="Times New Roman" w:hAnsi="Times New Roman" w:cs="Times New Roman"/>
          <w:sz w:val="24"/>
          <w:szCs w:val="24"/>
        </w:rPr>
        <w:t xml:space="preserve">, </w:t>
      </w:r>
      <w:hyperlink r:id="rId812">
        <w:r>
          <w:rPr>
            <w:rFonts w:ascii="Times New Roman" w:eastAsia="Times New Roman" w:hAnsi="Times New Roman" w:cs="Times New Roman"/>
            <w:color w:val="0563C1"/>
            <w:sz w:val="24"/>
            <w:szCs w:val="24"/>
            <w:u w:val="single"/>
          </w:rPr>
          <w:t>Kanıt 2</w:t>
        </w:r>
      </w:hyperlink>
      <w:r>
        <w:rPr>
          <w:rFonts w:ascii="Times New Roman" w:eastAsia="Times New Roman" w:hAnsi="Times New Roman" w:cs="Times New Roman"/>
          <w:sz w:val="24"/>
          <w:szCs w:val="24"/>
        </w:rPr>
        <w:t xml:space="preserve">) Fakültenin araştırmaya yönelik stratejik plan </w:t>
      </w:r>
      <w:r>
        <w:rPr>
          <w:rFonts w:ascii="Times New Roman" w:eastAsia="Times New Roman" w:hAnsi="Times New Roman" w:cs="Times New Roman"/>
          <w:sz w:val="24"/>
          <w:szCs w:val="24"/>
        </w:rPr>
        <w:lastRenderedPageBreak/>
        <w:t>hedefleri ve gerçekleşen faaliyet sayıları, her yıl rektörlüğe sunulmak üzere hazırlanan fakülte yıllık raporlarında kaydedilmektedir. (</w:t>
      </w:r>
      <w:hyperlink r:id="rId813">
        <w:r>
          <w:rPr>
            <w:rFonts w:ascii="Times New Roman" w:eastAsia="Times New Roman" w:hAnsi="Times New Roman" w:cs="Times New Roman"/>
            <w:color w:val="1155CC"/>
            <w:sz w:val="24"/>
            <w:szCs w:val="24"/>
            <w:u w:val="single"/>
          </w:rPr>
          <w:t>Kanıt 3</w:t>
        </w:r>
      </w:hyperlink>
      <w:r>
        <w:rPr>
          <w:rFonts w:ascii="Times New Roman" w:eastAsia="Times New Roman" w:hAnsi="Times New Roman" w:cs="Times New Roman"/>
          <w:sz w:val="24"/>
          <w:szCs w:val="24"/>
        </w:rPr>
        <w:t xml:space="preserve">, </w:t>
      </w:r>
      <w:hyperlink r:id="rId814">
        <w:r>
          <w:rPr>
            <w:rFonts w:ascii="Times New Roman" w:eastAsia="Times New Roman" w:hAnsi="Times New Roman" w:cs="Times New Roman"/>
            <w:color w:val="1155CC"/>
            <w:sz w:val="24"/>
            <w:szCs w:val="24"/>
            <w:u w:val="single"/>
          </w:rPr>
          <w:t>Kanıt 4</w:t>
        </w:r>
      </w:hyperlink>
      <w:r>
        <w:rPr>
          <w:rFonts w:ascii="Times New Roman" w:eastAsia="Times New Roman" w:hAnsi="Times New Roman" w:cs="Times New Roman"/>
          <w:sz w:val="24"/>
          <w:szCs w:val="24"/>
        </w:rPr>
        <w:t>)</w:t>
      </w:r>
    </w:p>
    <w:p w14:paraId="344E0482"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Daha önce fakülte araştırma performansının daha nitelikli izlenmesi, değerlendirilmesi ve ortaya çıkan tabloya göre çeşitli önlemler alınmasını ve iyileştirilmesi amacıyla AR-GE Çalışma Komisyonu kurulmuştur. </w:t>
      </w:r>
      <w:hyperlink r:id="rId815">
        <w:r>
          <w:rPr>
            <w:rFonts w:ascii="Times New Roman" w:eastAsia="Times New Roman" w:hAnsi="Times New Roman" w:cs="Times New Roman"/>
            <w:color w:val="0563C1"/>
            <w:sz w:val="24"/>
            <w:szCs w:val="24"/>
            <w:u w:val="single"/>
          </w:rPr>
          <w:t>(Kanıt 5)</w:t>
        </w:r>
      </w:hyperlink>
    </w:p>
    <w:p w14:paraId="300FCEB0"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Ar-Ge çalışma grubu, bu noktada sadece öğretim elemanları özelinde değil genel ve kurumsal planda fakültenin araştırma performansını takip etmektedir. Ar-Ge Çalışma Grubunun 23.10.2025 tarihinde yaptığı toplantıda fakülte akademik personelinin başta projeler olmak üzere genel araştırma performansının değerlendirilmesi ve varsa gerekli iyileştirme çalışmalarının başlatılması ve proje çalışmalarına teşvik edilmesi planlanmıştır. (</w:t>
      </w:r>
      <w:hyperlink r:id="rId816">
        <w:r>
          <w:rPr>
            <w:rFonts w:ascii="Times New Roman" w:eastAsia="Times New Roman" w:hAnsi="Times New Roman" w:cs="Times New Roman"/>
            <w:color w:val="0563C1"/>
            <w:sz w:val="24"/>
            <w:szCs w:val="24"/>
            <w:u w:val="single"/>
          </w:rPr>
          <w:t>Kanıt 6</w:t>
        </w:r>
      </w:hyperlink>
      <w:r>
        <w:rPr>
          <w:rFonts w:ascii="Times New Roman" w:eastAsia="Times New Roman" w:hAnsi="Times New Roman" w:cs="Times New Roman"/>
          <w:sz w:val="24"/>
          <w:szCs w:val="24"/>
        </w:rPr>
        <w:t>)</w:t>
      </w:r>
    </w:p>
    <w:p w14:paraId="6978F925" w14:textId="77777777" w:rsidR="00691474" w:rsidRDefault="00D67653">
      <w:pPr>
        <w:spacing w:after="160" w:line="360" w:lineRule="auto"/>
        <w:jc w:val="both"/>
        <w:rPr>
          <w:rFonts w:ascii="Times New Roman" w:eastAsia="Times New Roman" w:hAnsi="Times New Roman" w:cs="Times New Roman"/>
          <w:sz w:val="24"/>
          <w:szCs w:val="24"/>
        </w:rPr>
      </w:pPr>
      <w:bookmarkStart w:id="21" w:name="_i201j0gfdsjp" w:colFirst="0" w:colLast="0"/>
      <w:bookmarkEnd w:id="21"/>
      <w:r>
        <w:rPr>
          <w:rFonts w:ascii="Times New Roman" w:eastAsia="Times New Roman" w:hAnsi="Times New Roman" w:cs="Times New Roman"/>
          <w:sz w:val="24"/>
          <w:szCs w:val="24"/>
        </w:rPr>
        <w:t xml:space="preserve">Fakülte, yıl içerisinde fakülte akademik personelinin araştırmaya yönelik yayınlarının ve bilgilerinin güncellenmesini talep etmektedir. Yayın bilgilerinin girilmesini talep ettiği sistemlerin başında </w:t>
      </w:r>
      <w:hyperlink r:id="rId817">
        <w:r>
          <w:rPr>
            <w:rFonts w:ascii="Times New Roman" w:eastAsia="Times New Roman" w:hAnsi="Times New Roman" w:cs="Times New Roman"/>
            <w:color w:val="0563C1"/>
            <w:sz w:val="24"/>
            <w:szCs w:val="24"/>
            <w:u w:val="single"/>
          </w:rPr>
          <w:t>YÖKSİS</w:t>
        </w:r>
      </w:hyperlink>
      <w:r>
        <w:rPr>
          <w:rFonts w:ascii="Times New Roman" w:eastAsia="Times New Roman" w:hAnsi="Times New Roman" w:cs="Times New Roman"/>
          <w:sz w:val="24"/>
          <w:szCs w:val="24"/>
        </w:rPr>
        <w:t xml:space="preserve"> ve </w:t>
      </w:r>
      <w:hyperlink r:id="rId818">
        <w:r>
          <w:rPr>
            <w:rFonts w:ascii="Times New Roman" w:eastAsia="Times New Roman" w:hAnsi="Times New Roman" w:cs="Times New Roman"/>
            <w:color w:val="0563C1"/>
            <w:sz w:val="24"/>
            <w:szCs w:val="24"/>
            <w:u w:val="single"/>
          </w:rPr>
          <w:t>Akademik Personel Bilgi Sistemi (APBS)</w:t>
        </w:r>
      </w:hyperlink>
      <w:r>
        <w:rPr>
          <w:rFonts w:ascii="Times New Roman" w:eastAsia="Times New Roman" w:hAnsi="Times New Roman" w:cs="Times New Roman"/>
          <w:sz w:val="24"/>
          <w:szCs w:val="24"/>
        </w:rPr>
        <w:t xml:space="preserve"> sayfası gelmektedir. Özellikle ilgili APBS sayfasında öğretim elemanlarının indeksli yayın sayıları ve </w:t>
      </w:r>
      <w:proofErr w:type="spellStart"/>
      <w:r>
        <w:rPr>
          <w:rFonts w:ascii="Times New Roman" w:eastAsia="Times New Roman" w:hAnsi="Times New Roman" w:cs="Times New Roman"/>
          <w:sz w:val="24"/>
          <w:szCs w:val="24"/>
        </w:rPr>
        <w:t>grafigi</w:t>
      </w:r>
      <w:proofErr w:type="spellEnd"/>
      <w:r>
        <w:rPr>
          <w:rFonts w:ascii="Times New Roman" w:eastAsia="Times New Roman" w:hAnsi="Times New Roman" w:cs="Times New Roman"/>
          <w:sz w:val="24"/>
          <w:szCs w:val="24"/>
        </w:rPr>
        <w:t>, atıf grafiği, indeksli yayın/ birim öğretim üyesi grafiği gibi çeşitli performans göstergelerine ait bilgiler bulunmaktadır. Bunun haricinde sürdürülen projelerin sayısına yönelik çeşitli zamanlarda e-posta üzerinden ayrıca bilgi talebinde de bulunulmaktadır. (</w:t>
      </w:r>
      <w:hyperlink r:id="rId819">
        <w:r>
          <w:rPr>
            <w:rFonts w:ascii="Times New Roman" w:eastAsia="Times New Roman" w:hAnsi="Times New Roman" w:cs="Times New Roman"/>
            <w:color w:val="0563C1"/>
            <w:sz w:val="24"/>
            <w:szCs w:val="24"/>
            <w:u w:val="single"/>
          </w:rPr>
          <w:t>Kanıt 7</w:t>
        </w:r>
      </w:hyperlink>
      <w:r>
        <w:rPr>
          <w:rFonts w:ascii="Times New Roman" w:eastAsia="Times New Roman" w:hAnsi="Times New Roman" w:cs="Times New Roman"/>
          <w:sz w:val="24"/>
          <w:szCs w:val="24"/>
        </w:rPr>
        <w:t xml:space="preserve">, </w:t>
      </w:r>
      <w:hyperlink r:id="rId820">
        <w:r>
          <w:rPr>
            <w:rFonts w:ascii="Times New Roman" w:eastAsia="Times New Roman" w:hAnsi="Times New Roman" w:cs="Times New Roman"/>
            <w:color w:val="0563C1"/>
            <w:sz w:val="24"/>
            <w:szCs w:val="24"/>
            <w:u w:val="single"/>
          </w:rPr>
          <w:t>Kanıt 8</w:t>
        </w:r>
      </w:hyperlink>
      <w:r>
        <w:rPr>
          <w:rFonts w:ascii="Times New Roman" w:eastAsia="Times New Roman" w:hAnsi="Times New Roman" w:cs="Times New Roman"/>
          <w:sz w:val="24"/>
          <w:szCs w:val="24"/>
        </w:rPr>
        <w:t xml:space="preserve">)  Yine Öğretim elemanlarının yıllık performansını gösteren </w:t>
      </w:r>
      <w:hyperlink r:id="rId821">
        <w:r>
          <w:rPr>
            <w:rFonts w:ascii="Times New Roman" w:eastAsia="Times New Roman" w:hAnsi="Times New Roman" w:cs="Times New Roman"/>
            <w:color w:val="0563C1"/>
            <w:sz w:val="24"/>
            <w:szCs w:val="24"/>
            <w:u w:val="single"/>
          </w:rPr>
          <w:t>YÖKSİS raporu</w:t>
        </w:r>
      </w:hyperlink>
      <w:r>
        <w:rPr>
          <w:rFonts w:ascii="Times New Roman" w:eastAsia="Times New Roman" w:hAnsi="Times New Roman" w:cs="Times New Roman"/>
          <w:sz w:val="24"/>
          <w:szCs w:val="24"/>
        </w:rPr>
        <w:t xml:space="preserve">, izlem ve kontrol noktasında değerlendirmelerde kullanılmaktadır. Öğretim elemanlarının yıl bazında alınan yayın ve proje sayılarına yönelik bu raporlar, akademik faaliyet raporları ve öğretim </w:t>
      </w:r>
      <w:proofErr w:type="gramStart"/>
      <w:r>
        <w:rPr>
          <w:rFonts w:ascii="Times New Roman" w:eastAsia="Times New Roman" w:hAnsi="Times New Roman" w:cs="Times New Roman"/>
          <w:sz w:val="24"/>
          <w:szCs w:val="24"/>
        </w:rPr>
        <w:t>elemanlarının  akademik</w:t>
      </w:r>
      <w:proofErr w:type="gramEnd"/>
      <w:r>
        <w:rPr>
          <w:rFonts w:ascii="Times New Roman" w:eastAsia="Times New Roman" w:hAnsi="Times New Roman" w:cs="Times New Roman"/>
          <w:sz w:val="24"/>
          <w:szCs w:val="24"/>
        </w:rPr>
        <w:t xml:space="preserve"> teşvik puanlarıyla ölçülmektedir.</w:t>
      </w:r>
    </w:p>
    <w:p w14:paraId="60FAFE05"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Ar-Ge Çalışma Grubu, yukarıda zikredilen mekanizmaların yanında “Çalışan Memnuniyet Anketleri” ile araştırma performansının izlem ve kontrolünü yapmaktadır.</w:t>
      </w:r>
      <w:hyperlink r:id="rId822">
        <w:r>
          <w:rPr>
            <w:rFonts w:ascii="Times New Roman" w:eastAsia="Times New Roman" w:hAnsi="Times New Roman" w:cs="Times New Roman"/>
            <w:color w:val="0563C1"/>
            <w:sz w:val="24"/>
            <w:szCs w:val="24"/>
            <w:u w:val="single"/>
          </w:rPr>
          <w:t xml:space="preserve"> (Kanıt 9</w:t>
        </w:r>
      </w:hyperlink>
      <w:r>
        <w:rPr>
          <w:rFonts w:ascii="Times New Roman" w:eastAsia="Times New Roman" w:hAnsi="Times New Roman" w:cs="Times New Roman"/>
          <w:sz w:val="24"/>
          <w:szCs w:val="24"/>
        </w:rPr>
        <w:t xml:space="preserve">, </w:t>
      </w:r>
      <w:hyperlink r:id="rId823">
        <w:r>
          <w:rPr>
            <w:rFonts w:ascii="Times New Roman" w:eastAsia="Times New Roman" w:hAnsi="Times New Roman" w:cs="Times New Roman"/>
            <w:color w:val="0563C1"/>
            <w:sz w:val="24"/>
            <w:szCs w:val="24"/>
            <w:u w:val="single"/>
          </w:rPr>
          <w:t>Kanıt 10</w:t>
        </w:r>
      </w:hyperlink>
      <w:r>
        <w:rPr>
          <w:rFonts w:ascii="Times New Roman" w:eastAsia="Times New Roman" w:hAnsi="Times New Roman" w:cs="Times New Roman"/>
          <w:sz w:val="24"/>
          <w:szCs w:val="24"/>
        </w:rPr>
        <w:t xml:space="preserve">, </w:t>
      </w:r>
      <w:hyperlink r:id="rId824">
        <w:r>
          <w:rPr>
            <w:rFonts w:ascii="Times New Roman" w:eastAsia="Times New Roman" w:hAnsi="Times New Roman" w:cs="Times New Roman"/>
            <w:color w:val="0563C1"/>
            <w:sz w:val="24"/>
            <w:szCs w:val="24"/>
            <w:u w:val="single"/>
          </w:rPr>
          <w:t>Kanıt 11</w:t>
        </w:r>
      </w:hyperlink>
      <w:r>
        <w:rPr>
          <w:rFonts w:ascii="Times New Roman" w:eastAsia="Times New Roman" w:hAnsi="Times New Roman" w:cs="Times New Roman"/>
          <w:sz w:val="24"/>
          <w:szCs w:val="24"/>
        </w:rPr>
        <w:t>)</w:t>
      </w:r>
    </w:p>
    <w:p w14:paraId="17EFF024" w14:textId="77777777" w:rsidR="00691474" w:rsidRDefault="00D67653">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Olgunluk Düzeyi: </w:t>
      </w:r>
      <w:r>
        <w:rPr>
          <w:rFonts w:ascii="Times New Roman" w:eastAsia="Times New Roman" w:hAnsi="Times New Roman" w:cs="Times New Roman"/>
          <w:sz w:val="24"/>
          <w:szCs w:val="24"/>
        </w:rPr>
        <w:t>Kurumda tüm alanların araştırma performansı izlenerek değerlendirilmekte ve karar almalarda (performans temelli teşvik-takdir mekanizmaları vb.) kullanılmaktadır. Buna ilişkin uygulamalar düzenli olarak izlenmekte ve izlem sonuçları paydaşlarla birlikte değerlendirilerek önlemler alınmaktadır.</w:t>
      </w:r>
    </w:p>
    <w:p w14:paraId="6ADC6540" w14:textId="77777777" w:rsidR="00691474" w:rsidRDefault="00D67653">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14:paraId="24252FBA" w14:textId="77777777" w:rsidR="00691474" w:rsidRDefault="0071015D">
      <w:pPr>
        <w:numPr>
          <w:ilvl w:val="0"/>
          <w:numId w:val="7"/>
        </w:numPr>
        <w:spacing w:line="360" w:lineRule="auto"/>
        <w:jc w:val="both"/>
        <w:rPr>
          <w:rFonts w:ascii="Times New Roman" w:eastAsia="Times New Roman" w:hAnsi="Times New Roman" w:cs="Times New Roman"/>
          <w:sz w:val="24"/>
          <w:szCs w:val="24"/>
        </w:rPr>
      </w:pPr>
      <w:hyperlink r:id="rId825">
        <w:r w:rsidR="00D67653">
          <w:rPr>
            <w:rFonts w:ascii="Times New Roman" w:eastAsia="Times New Roman" w:hAnsi="Times New Roman" w:cs="Times New Roman"/>
            <w:color w:val="0563C1"/>
            <w:sz w:val="24"/>
            <w:szCs w:val="24"/>
            <w:u w:val="single"/>
          </w:rPr>
          <w:t>Kalite El Kitabı</w:t>
        </w:r>
      </w:hyperlink>
    </w:p>
    <w:p w14:paraId="41A4C691" w14:textId="77777777" w:rsidR="00691474" w:rsidRDefault="00D67653">
      <w:pPr>
        <w:numPr>
          <w:ilvl w:val="0"/>
          <w:numId w:val="7"/>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Fakülte Araştırma Performansının Yıllara Göre İzlenmesine Dair Örnek Kanıtlar (Kalite Yönetim Bilgi Sistemi Üzerinden)</w:t>
      </w:r>
    </w:p>
    <w:p w14:paraId="696273E7" w14:textId="77777777" w:rsidR="00691474" w:rsidRDefault="0071015D">
      <w:pPr>
        <w:numPr>
          <w:ilvl w:val="0"/>
          <w:numId w:val="12"/>
        </w:numPr>
        <w:spacing w:line="360" w:lineRule="auto"/>
        <w:jc w:val="both"/>
        <w:rPr>
          <w:rFonts w:ascii="Times New Roman" w:eastAsia="Times New Roman" w:hAnsi="Times New Roman" w:cs="Times New Roman"/>
          <w:b/>
          <w:bCs/>
          <w:sz w:val="24"/>
          <w:szCs w:val="24"/>
        </w:rPr>
      </w:pPr>
      <w:hyperlink r:id="rId826">
        <w:r w:rsidR="00D67653">
          <w:rPr>
            <w:rFonts w:ascii="Times New Roman" w:eastAsia="Times New Roman" w:hAnsi="Times New Roman" w:cs="Times New Roman"/>
            <w:color w:val="0563C1"/>
            <w:sz w:val="24"/>
            <w:szCs w:val="24"/>
            <w:u w:val="single"/>
          </w:rPr>
          <w:t>2015-2023</w:t>
        </w:r>
      </w:hyperlink>
    </w:p>
    <w:p w14:paraId="01054CD9" w14:textId="77777777" w:rsidR="00691474" w:rsidRDefault="0071015D">
      <w:pPr>
        <w:numPr>
          <w:ilvl w:val="0"/>
          <w:numId w:val="12"/>
        </w:numPr>
        <w:spacing w:line="360" w:lineRule="auto"/>
        <w:jc w:val="both"/>
        <w:rPr>
          <w:rFonts w:ascii="Times New Roman" w:eastAsia="Times New Roman" w:hAnsi="Times New Roman" w:cs="Times New Roman"/>
          <w:b/>
          <w:bCs/>
          <w:sz w:val="24"/>
          <w:szCs w:val="24"/>
        </w:rPr>
      </w:pPr>
      <w:hyperlink r:id="rId827">
        <w:r w:rsidR="00D67653">
          <w:rPr>
            <w:rFonts w:ascii="Times New Roman" w:eastAsia="Times New Roman" w:hAnsi="Times New Roman" w:cs="Times New Roman"/>
            <w:color w:val="0563C1"/>
            <w:sz w:val="24"/>
            <w:szCs w:val="24"/>
            <w:u w:val="single"/>
          </w:rPr>
          <w:t>2024</w:t>
        </w:r>
      </w:hyperlink>
    </w:p>
    <w:p w14:paraId="4361D1D6" w14:textId="77777777" w:rsidR="00691474" w:rsidRDefault="0071015D">
      <w:pPr>
        <w:numPr>
          <w:ilvl w:val="0"/>
          <w:numId w:val="12"/>
        </w:numPr>
        <w:spacing w:line="360" w:lineRule="auto"/>
        <w:jc w:val="both"/>
        <w:rPr>
          <w:rFonts w:ascii="Times New Roman" w:eastAsia="Times New Roman" w:hAnsi="Times New Roman" w:cs="Times New Roman"/>
          <w:b/>
          <w:bCs/>
          <w:sz w:val="24"/>
          <w:szCs w:val="24"/>
        </w:rPr>
      </w:pPr>
      <w:hyperlink r:id="rId828">
        <w:r w:rsidR="00D67653">
          <w:rPr>
            <w:rFonts w:ascii="Times New Roman" w:eastAsia="Times New Roman" w:hAnsi="Times New Roman" w:cs="Times New Roman"/>
            <w:color w:val="0563C1"/>
            <w:sz w:val="24"/>
            <w:szCs w:val="24"/>
            <w:u w:val="single"/>
          </w:rPr>
          <w:t>İndeksli Yayın / Birim Öğretim Üyesi Grafiği (APBS)</w:t>
        </w:r>
      </w:hyperlink>
    </w:p>
    <w:p w14:paraId="1ABBD0A5" w14:textId="77777777" w:rsidR="00691474" w:rsidRDefault="00691474">
      <w:pPr>
        <w:spacing w:line="360" w:lineRule="auto"/>
        <w:ind w:left="1505"/>
        <w:jc w:val="both"/>
        <w:rPr>
          <w:rFonts w:ascii="Times New Roman" w:eastAsia="Times New Roman" w:hAnsi="Times New Roman" w:cs="Times New Roman"/>
          <w:b/>
          <w:bCs/>
          <w:sz w:val="24"/>
          <w:szCs w:val="24"/>
        </w:rPr>
      </w:pPr>
    </w:p>
    <w:p w14:paraId="323FF6F9" w14:textId="77777777" w:rsidR="00691474" w:rsidRDefault="00D67653">
      <w:pPr>
        <w:numPr>
          <w:ilvl w:val="0"/>
          <w:numId w:val="7"/>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Araştırma Performansının İzlenmesine Yönelik Fakültenin Öğretim Elemanlarından Bilgi Talebine Örnek Kanıtlar</w:t>
      </w:r>
    </w:p>
    <w:p w14:paraId="5AF28EAA" w14:textId="77777777" w:rsidR="00691474" w:rsidRDefault="0071015D">
      <w:pPr>
        <w:numPr>
          <w:ilvl w:val="0"/>
          <w:numId w:val="8"/>
        </w:numPr>
        <w:spacing w:line="360" w:lineRule="auto"/>
        <w:jc w:val="both"/>
        <w:rPr>
          <w:rFonts w:ascii="Times New Roman" w:eastAsia="Times New Roman" w:hAnsi="Times New Roman" w:cs="Times New Roman"/>
          <w:b/>
          <w:bCs/>
          <w:sz w:val="24"/>
          <w:szCs w:val="24"/>
        </w:rPr>
      </w:pPr>
      <w:hyperlink r:id="rId829">
        <w:r w:rsidR="00D67653">
          <w:rPr>
            <w:rFonts w:ascii="Times New Roman" w:eastAsia="Times New Roman" w:hAnsi="Times New Roman" w:cs="Times New Roman"/>
            <w:color w:val="0563C1"/>
            <w:sz w:val="24"/>
            <w:szCs w:val="24"/>
            <w:u w:val="single"/>
          </w:rPr>
          <w:t xml:space="preserve">Akademik Çalışmaların </w:t>
        </w:r>
        <w:proofErr w:type="spellStart"/>
        <w:r w:rsidR="00D67653">
          <w:rPr>
            <w:rFonts w:ascii="Times New Roman" w:eastAsia="Times New Roman" w:hAnsi="Times New Roman" w:cs="Times New Roman"/>
            <w:color w:val="0563C1"/>
            <w:sz w:val="24"/>
            <w:szCs w:val="24"/>
            <w:u w:val="single"/>
          </w:rPr>
          <w:t>APBS'ye</w:t>
        </w:r>
        <w:proofErr w:type="spellEnd"/>
        <w:r w:rsidR="00D67653">
          <w:rPr>
            <w:rFonts w:ascii="Times New Roman" w:eastAsia="Times New Roman" w:hAnsi="Times New Roman" w:cs="Times New Roman"/>
            <w:color w:val="0563C1"/>
            <w:sz w:val="24"/>
            <w:szCs w:val="24"/>
            <w:u w:val="single"/>
          </w:rPr>
          <w:t xml:space="preserve"> Girilmesi</w:t>
        </w:r>
      </w:hyperlink>
    </w:p>
    <w:p w14:paraId="2657F24A" w14:textId="77777777" w:rsidR="00691474" w:rsidRDefault="0071015D">
      <w:pPr>
        <w:numPr>
          <w:ilvl w:val="0"/>
          <w:numId w:val="8"/>
        </w:numPr>
        <w:spacing w:line="360" w:lineRule="auto"/>
        <w:jc w:val="both"/>
        <w:rPr>
          <w:rFonts w:ascii="Times New Roman" w:eastAsia="Times New Roman" w:hAnsi="Times New Roman" w:cs="Times New Roman"/>
          <w:b/>
          <w:bCs/>
          <w:sz w:val="24"/>
          <w:szCs w:val="24"/>
        </w:rPr>
      </w:pPr>
      <w:hyperlink r:id="rId830">
        <w:r w:rsidR="00D67653">
          <w:rPr>
            <w:rFonts w:ascii="Times New Roman" w:eastAsia="Times New Roman" w:hAnsi="Times New Roman" w:cs="Times New Roman"/>
            <w:color w:val="0563C1"/>
            <w:sz w:val="24"/>
            <w:szCs w:val="24"/>
            <w:u w:val="single"/>
          </w:rPr>
          <w:t>Görev Alınan Projelerin Bildirilmesi</w:t>
        </w:r>
      </w:hyperlink>
    </w:p>
    <w:p w14:paraId="16F6D541" w14:textId="77777777" w:rsidR="00691474" w:rsidRDefault="0071015D">
      <w:pPr>
        <w:numPr>
          <w:ilvl w:val="0"/>
          <w:numId w:val="8"/>
        </w:numPr>
        <w:spacing w:after="160" w:line="360" w:lineRule="auto"/>
        <w:jc w:val="both"/>
        <w:rPr>
          <w:rFonts w:ascii="Times New Roman" w:eastAsia="Times New Roman" w:hAnsi="Times New Roman" w:cs="Times New Roman"/>
          <w:b/>
          <w:bCs/>
          <w:sz w:val="24"/>
          <w:szCs w:val="24"/>
        </w:rPr>
      </w:pPr>
      <w:hyperlink r:id="rId831">
        <w:r w:rsidR="00D67653">
          <w:rPr>
            <w:rFonts w:ascii="Times New Roman" w:eastAsia="Times New Roman" w:hAnsi="Times New Roman" w:cs="Times New Roman"/>
            <w:color w:val="0563C1"/>
            <w:sz w:val="24"/>
            <w:szCs w:val="24"/>
            <w:u w:val="single"/>
          </w:rPr>
          <w:t>YÖKSİS Akademik Faaliyet Raporu</w:t>
        </w:r>
      </w:hyperlink>
    </w:p>
    <w:p w14:paraId="165FE653" w14:textId="77777777" w:rsidR="00691474" w:rsidRDefault="00D67653">
      <w:pPr>
        <w:pStyle w:val="Balk2"/>
        <w:spacing w:before="40" w:after="0" w:line="360" w:lineRule="auto"/>
        <w:jc w:val="both"/>
        <w:rPr>
          <w:rFonts w:ascii="Times New Roman" w:eastAsia="Times New Roman" w:hAnsi="Times New Roman" w:cs="Times New Roman"/>
          <w:b/>
          <w:bCs/>
          <w:color w:val="2F5496"/>
          <w:sz w:val="24"/>
          <w:szCs w:val="24"/>
        </w:rPr>
      </w:pPr>
      <w:r>
        <w:rPr>
          <w:rFonts w:ascii="Times New Roman" w:eastAsia="Times New Roman" w:hAnsi="Times New Roman" w:cs="Times New Roman"/>
          <w:b/>
          <w:bCs/>
          <w:color w:val="2F5496"/>
          <w:sz w:val="24"/>
          <w:szCs w:val="24"/>
        </w:rPr>
        <w:t>C.4.3. Araştırma Bütçe Performansı</w:t>
      </w:r>
    </w:p>
    <w:p w14:paraId="7813AB1B" w14:textId="77777777" w:rsidR="00691474" w:rsidRDefault="00691474">
      <w:pPr>
        <w:rPr>
          <w:rFonts w:ascii="Times New Roman" w:eastAsia="Times New Roman" w:hAnsi="Times New Roman" w:cs="Times New Roman"/>
          <w:sz w:val="24"/>
          <w:szCs w:val="24"/>
        </w:rPr>
      </w:pPr>
    </w:p>
    <w:p w14:paraId="25982A6A"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 eğitim-öğretim faaliyetleri, idari süreçlerin yürütülmesi ve fiziki ihtiyaçların karşılanması hedefleri doğrultusunda her mali yılda detaylı bir bütçe planlaması gerçekleştirmektedir. Bu planlama sürecinde, kaynakların etkin ve verimli kullanımı ilkesiyle hareket edilmekte; bütçe tertipleri temel olarak personel giderleri (personel, sözleşmeli/geçici personel ödemeleri ve sosyal güvenlik devlet primi giderleri </w:t>
      </w:r>
      <w:proofErr w:type="gramStart"/>
      <w:r>
        <w:rPr>
          <w:rFonts w:ascii="Times New Roman" w:eastAsia="Times New Roman" w:hAnsi="Times New Roman" w:cs="Times New Roman"/>
          <w:sz w:val="24"/>
          <w:szCs w:val="24"/>
        </w:rPr>
        <w:t>dahil</w:t>
      </w:r>
      <w:proofErr w:type="gramEnd"/>
      <w:r>
        <w:rPr>
          <w:rFonts w:ascii="Times New Roman" w:eastAsia="Times New Roman" w:hAnsi="Times New Roman" w:cs="Times New Roman"/>
          <w:sz w:val="24"/>
          <w:szCs w:val="24"/>
        </w:rPr>
        <w:t xml:space="preserve">), mal ve hizmet alım giderleri (tüketime yönelik mal ve malzeme alımları, yolluklar ve hizmet alımları) ile sermaye giderlerini (menkul mal, </w:t>
      </w:r>
      <w:proofErr w:type="spellStart"/>
      <w:r>
        <w:rPr>
          <w:rFonts w:ascii="Times New Roman" w:eastAsia="Times New Roman" w:hAnsi="Times New Roman" w:cs="Times New Roman"/>
          <w:sz w:val="24"/>
          <w:szCs w:val="24"/>
        </w:rPr>
        <w:t>gayrimaddi</w:t>
      </w:r>
      <w:proofErr w:type="spellEnd"/>
      <w:r>
        <w:rPr>
          <w:rFonts w:ascii="Times New Roman" w:eastAsia="Times New Roman" w:hAnsi="Times New Roman" w:cs="Times New Roman"/>
          <w:sz w:val="24"/>
          <w:szCs w:val="24"/>
        </w:rPr>
        <w:t xml:space="preserve"> hak alım, bakım ve onarım giderleri) esas almaktadır. Bu bütçe kalemleri, Fakültemizin mali performansını izleme ve değerlendirmede temel göstergeler olarak kullanılmakta olup, 2021 yılından 2025 yılına kadar olan bütçe tertipleri aşağıdaki tablolarda detaylı olarak sunulmuştur. (</w:t>
      </w:r>
      <w:hyperlink r:id="rId832">
        <w:r>
          <w:rPr>
            <w:rFonts w:ascii="Times New Roman" w:eastAsia="Times New Roman" w:hAnsi="Times New Roman" w:cs="Times New Roman"/>
            <w:color w:val="0563C1"/>
            <w:sz w:val="24"/>
            <w:szCs w:val="24"/>
            <w:u w:val="single"/>
          </w:rPr>
          <w:t>Kanıt 1</w:t>
        </w:r>
      </w:hyperlink>
      <w:r>
        <w:rPr>
          <w:rFonts w:ascii="Times New Roman" w:eastAsia="Times New Roman" w:hAnsi="Times New Roman" w:cs="Times New Roman"/>
          <w:sz w:val="24"/>
          <w:szCs w:val="24"/>
        </w:rPr>
        <w:t>)</w:t>
      </w:r>
    </w:p>
    <w:p w14:paraId="599FE4DF" w14:textId="77777777" w:rsidR="00691474" w:rsidRDefault="00691474">
      <w:pPr>
        <w:spacing w:line="360" w:lineRule="auto"/>
        <w:jc w:val="both"/>
        <w:rPr>
          <w:rFonts w:ascii="Times New Roman" w:eastAsia="Times New Roman" w:hAnsi="Times New Roman" w:cs="Times New Roman"/>
          <w:sz w:val="24"/>
          <w:szCs w:val="24"/>
        </w:rPr>
      </w:pPr>
    </w:p>
    <w:p w14:paraId="661C19F9" w14:textId="77777777" w:rsidR="00691474" w:rsidRDefault="00D6765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 YILI BÜTÇELERİ</w:t>
      </w:r>
    </w:p>
    <w:tbl>
      <w:tblPr>
        <w:tblStyle w:val="a7"/>
        <w:tblW w:w="79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173"/>
      </w:tblGrid>
      <w:tr w:rsidR="00691474" w14:paraId="26F0ED37" w14:textId="77777777">
        <w:tc>
          <w:tcPr>
            <w:tcW w:w="2880" w:type="dxa"/>
            <w:tcBorders>
              <w:top w:val="single" w:sz="4" w:space="0" w:color="000000"/>
              <w:left w:val="single" w:sz="4" w:space="0" w:color="000000"/>
              <w:bottom w:val="single" w:sz="4" w:space="0" w:color="000000"/>
              <w:right w:val="single" w:sz="4" w:space="0" w:color="000000"/>
            </w:tcBorders>
          </w:tcPr>
          <w:p w14:paraId="5F1D52ED"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Bütçe Tertibi</w:t>
            </w:r>
          </w:p>
        </w:tc>
        <w:tc>
          <w:tcPr>
            <w:tcW w:w="2880" w:type="dxa"/>
            <w:tcBorders>
              <w:top w:val="single" w:sz="4" w:space="0" w:color="000000"/>
              <w:left w:val="single" w:sz="4" w:space="0" w:color="000000"/>
              <w:bottom w:val="single" w:sz="4" w:space="0" w:color="000000"/>
              <w:right w:val="single" w:sz="4" w:space="0" w:color="000000"/>
            </w:tcBorders>
          </w:tcPr>
          <w:p w14:paraId="0303366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Yıl Sonu Bütçe Ödeneği (D)</w:t>
            </w:r>
          </w:p>
        </w:tc>
        <w:tc>
          <w:tcPr>
            <w:tcW w:w="2173" w:type="dxa"/>
            <w:tcBorders>
              <w:top w:val="single" w:sz="4" w:space="0" w:color="000000"/>
              <w:left w:val="single" w:sz="4" w:space="0" w:color="000000"/>
              <w:bottom w:val="single" w:sz="4" w:space="0" w:color="000000"/>
              <w:right w:val="single" w:sz="4" w:space="0" w:color="000000"/>
            </w:tcBorders>
          </w:tcPr>
          <w:p w14:paraId="2D4ABAE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Harcama (E)</w:t>
            </w:r>
          </w:p>
        </w:tc>
      </w:tr>
      <w:tr w:rsidR="00691474" w14:paraId="466DFABE" w14:textId="77777777">
        <w:tc>
          <w:tcPr>
            <w:tcW w:w="2880" w:type="dxa"/>
            <w:tcBorders>
              <w:top w:val="single" w:sz="4" w:space="0" w:color="000000"/>
              <w:left w:val="single" w:sz="4" w:space="0" w:color="000000"/>
              <w:bottom w:val="single" w:sz="4" w:space="0" w:color="000000"/>
              <w:right w:val="single" w:sz="4" w:space="0" w:color="000000"/>
            </w:tcBorders>
          </w:tcPr>
          <w:p w14:paraId="03C9116E"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Personel Giderleri</w:t>
            </w:r>
          </w:p>
        </w:tc>
        <w:tc>
          <w:tcPr>
            <w:tcW w:w="2880" w:type="dxa"/>
            <w:tcBorders>
              <w:top w:val="single" w:sz="4" w:space="0" w:color="000000"/>
              <w:left w:val="single" w:sz="4" w:space="0" w:color="000000"/>
              <w:bottom w:val="single" w:sz="4" w:space="0" w:color="000000"/>
              <w:right w:val="single" w:sz="4" w:space="0" w:color="000000"/>
            </w:tcBorders>
          </w:tcPr>
          <w:p w14:paraId="53AE5026" w14:textId="77777777" w:rsidR="00691474" w:rsidRDefault="00691474">
            <w:pPr>
              <w:spacing w:line="360" w:lineRule="auto"/>
              <w:jc w:val="both"/>
              <w:rPr>
                <w:rFonts w:ascii="Times New Roman" w:eastAsia="Times New Roman" w:hAnsi="Times New Roman" w:cs="Times New Roman"/>
                <w:sz w:val="24"/>
                <w:szCs w:val="24"/>
              </w:rPr>
            </w:pPr>
          </w:p>
        </w:tc>
        <w:tc>
          <w:tcPr>
            <w:tcW w:w="2173" w:type="dxa"/>
            <w:tcBorders>
              <w:top w:val="single" w:sz="4" w:space="0" w:color="000000"/>
              <w:left w:val="single" w:sz="4" w:space="0" w:color="000000"/>
              <w:bottom w:val="single" w:sz="4" w:space="0" w:color="000000"/>
              <w:right w:val="single" w:sz="4" w:space="0" w:color="000000"/>
            </w:tcBorders>
          </w:tcPr>
          <w:p w14:paraId="61459B91" w14:textId="77777777" w:rsidR="00691474" w:rsidRDefault="00691474">
            <w:pPr>
              <w:spacing w:line="360" w:lineRule="auto"/>
              <w:jc w:val="both"/>
              <w:rPr>
                <w:rFonts w:ascii="Times New Roman" w:eastAsia="Times New Roman" w:hAnsi="Times New Roman" w:cs="Times New Roman"/>
                <w:sz w:val="24"/>
                <w:szCs w:val="24"/>
              </w:rPr>
            </w:pPr>
          </w:p>
        </w:tc>
      </w:tr>
      <w:tr w:rsidR="00691474" w14:paraId="6FD9F5D9" w14:textId="77777777">
        <w:tc>
          <w:tcPr>
            <w:tcW w:w="2880" w:type="dxa"/>
            <w:tcBorders>
              <w:top w:val="single" w:sz="4" w:space="0" w:color="000000"/>
              <w:left w:val="single" w:sz="4" w:space="0" w:color="000000"/>
              <w:bottom w:val="single" w:sz="4" w:space="0" w:color="000000"/>
              <w:right w:val="single" w:sz="4" w:space="0" w:color="000000"/>
            </w:tcBorders>
          </w:tcPr>
          <w:p w14:paraId="0439288A"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01 Memurlar</w:t>
            </w:r>
          </w:p>
        </w:tc>
        <w:tc>
          <w:tcPr>
            <w:tcW w:w="2880" w:type="dxa"/>
            <w:tcBorders>
              <w:top w:val="single" w:sz="4" w:space="0" w:color="000000"/>
              <w:left w:val="single" w:sz="4" w:space="0" w:color="000000"/>
              <w:bottom w:val="single" w:sz="4" w:space="0" w:color="000000"/>
              <w:right w:val="single" w:sz="4" w:space="0" w:color="000000"/>
            </w:tcBorders>
          </w:tcPr>
          <w:p w14:paraId="1FD4DD9F"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2.046.020,00</w:t>
            </w:r>
          </w:p>
        </w:tc>
        <w:tc>
          <w:tcPr>
            <w:tcW w:w="2173" w:type="dxa"/>
            <w:tcBorders>
              <w:top w:val="single" w:sz="4" w:space="0" w:color="000000"/>
              <w:left w:val="single" w:sz="4" w:space="0" w:color="000000"/>
              <w:bottom w:val="single" w:sz="4" w:space="0" w:color="000000"/>
              <w:right w:val="single" w:sz="4" w:space="0" w:color="000000"/>
            </w:tcBorders>
          </w:tcPr>
          <w:p w14:paraId="4446EC09"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2.046.011,69</w:t>
            </w:r>
          </w:p>
        </w:tc>
      </w:tr>
      <w:tr w:rsidR="00691474" w14:paraId="06807FC5" w14:textId="77777777">
        <w:tc>
          <w:tcPr>
            <w:tcW w:w="2880" w:type="dxa"/>
            <w:tcBorders>
              <w:top w:val="single" w:sz="4" w:space="0" w:color="000000"/>
              <w:left w:val="single" w:sz="4" w:space="0" w:color="000000"/>
              <w:bottom w:val="single" w:sz="4" w:space="0" w:color="000000"/>
              <w:right w:val="single" w:sz="4" w:space="0" w:color="000000"/>
            </w:tcBorders>
          </w:tcPr>
          <w:p w14:paraId="17B98B3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 04 Geçici Personel</w:t>
            </w:r>
          </w:p>
        </w:tc>
        <w:tc>
          <w:tcPr>
            <w:tcW w:w="2880" w:type="dxa"/>
            <w:tcBorders>
              <w:top w:val="single" w:sz="4" w:space="0" w:color="000000"/>
              <w:left w:val="single" w:sz="4" w:space="0" w:color="000000"/>
              <w:bottom w:val="single" w:sz="4" w:space="0" w:color="000000"/>
              <w:right w:val="single" w:sz="4" w:space="0" w:color="000000"/>
            </w:tcBorders>
          </w:tcPr>
          <w:p w14:paraId="441E300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8.949,06</w:t>
            </w:r>
          </w:p>
        </w:tc>
        <w:tc>
          <w:tcPr>
            <w:tcW w:w="2173" w:type="dxa"/>
            <w:tcBorders>
              <w:top w:val="single" w:sz="4" w:space="0" w:color="000000"/>
              <w:left w:val="single" w:sz="4" w:space="0" w:color="000000"/>
              <w:bottom w:val="single" w:sz="4" w:space="0" w:color="000000"/>
              <w:right w:val="single" w:sz="4" w:space="0" w:color="000000"/>
            </w:tcBorders>
          </w:tcPr>
          <w:p w14:paraId="5524F96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8.949,06</w:t>
            </w:r>
          </w:p>
        </w:tc>
      </w:tr>
      <w:tr w:rsidR="00691474" w14:paraId="3D3E8ED7" w14:textId="77777777">
        <w:tc>
          <w:tcPr>
            <w:tcW w:w="2880" w:type="dxa"/>
            <w:tcBorders>
              <w:top w:val="single" w:sz="4" w:space="0" w:color="000000"/>
              <w:left w:val="single" w:sz="4" w:space="0" w:color="000000"/>
              <w:bottom w:val="single" w:sz="4" w:space="0" w:color="000000"/>
              <w:right w:val="single" w:sz="4" w:space="0" w:color="000000"/>
            </w:tcBorders>
          </w:tcPr>
          <w:p w14:paraId="0AB2678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02 </w:t>
            </w:r>
            <w:proofErr w:type="spellStart"/>
            <w:proofErr w:type="gramStart"/>
            <w:r>
              <w:rPr>
                <w:rFonts w:ascii="Times New Roman" w:eastAsia="Times New Roman" w:hAnsi="Times New Roman" w:cs="Times New Roman"/>
                <w:sz w:val="24"/>
                <w:szCs w:val="24"/>
              </w:rPr>
              <w:t>Sos.Güv</w:t>
            </w:r>
            <w:proofErr w:type="gramEnd"/>
            <w:r>
              <w:rPr>
                <w:rFonts w:ascii="Times New Roman" w:eastAsia="Times New Roman" w:hAnsi="Times New Roman" w:cs="Times New Roman"/>
                <w:sz w:val="24"/>
                <w:szCs w:val="24"/>
              </w:rPr>
              <w:t>.Dev.Pri.Gid</w:t>
            </w:r>
            <w:proofErr w:type="spellEnd"/>
            <w:r>
              <w:rPr>
                <w:rFonts w:ascii="Times New Roman" w:eastAsia="Times New Roman" w:hAnsi="Times New Roman" w:cs="Times New Roman"/>
                <w:sz w:val="24"/>
                <w:szCs w:val="24"/>
              </w:rPr>
              <w:t>.</w:t>
            </w:r>
          </w:p>
        </w:tc>
        <w:tc>
          <w:tcPr>
            <w:tcW w:w="2880" w:type="dxa"/>
            <w:tcBorders>
              <w:top w:val="single" w:sz="4" w:space="0" w:color="000000"/>
              <w:left w:val="single" w:sz="4" w:space="0" w:color="000000"/>
              <w:bottom w:val="single" w:sz="4" w:space="0" w:color="000000"/>
              <w:right w:val="single" w:sz="4" w:space="0" w:color="000000"/>
            </w:tcBorders>
          </w:tcPr>
          <w:p w14:paraId="7939AFE1" w14:textId="77777777" w:rsidR="00691474" w:rsidRDefault="00691474">
            <w:pPr>
              <w:spacing w:line="360" w:lineRule="auto"/>
              <w:jc w:val="both"/>
              <w:rPr>
                <w:rFonts w:ascii="Times New Roman" w:eastAsia="Times New Roman" w:hAnsi="Times New Roman" w:cs="Times New Roman"/>
                <w:sz w:val="24"/>
                <w:szCs w:val="24"/>
              </w:rPr>
            </w:pPr>
          </w:p>
        </w:tc>
        <w:tc>
          <w:tcPr>
            <w:tcW w:w="2173" w:type="dxa"/>
            <w:tcBorders>
              <w:top w:val="single" w:sz="4" w:space="0" w:color="000000"/>
              <w:left w:val="single" w:sz="4" w:space="0" w:color="000000"/>
              <w:bottom w:val="single" w:sz="4" w:space="0" w:color="000000"/>
              <w:right w:val="single" w:sz="4" w:space="0" w:color="000000"/>
            </w:tcBorders>
          </w:tcPr>
          <w:p w14:paraId="351D39C8" w14:textId="77777777" w:rsidR="00691474" w:rsidRDefault="00691474">
            <w:pPr>
              <w:spacing w:line="360" w:lineRule="auto"/>
              <w:jc w:val="both"/>
              <w:rPr>
                <w:rFonts w:ascii="Times New Roman" w:eastAsia="Times New Roman" w:hAnsi="Times New Roman" w:cs="Times New Roman"/>
                <w:sz w:val="24"/>
                <w:szCs w:val="24"/>
              </w:rPr>
            </w:pPr>
          </w:p>
        </w:tc>
      </w:tr>
      <w:tr w:rsidR="00691474" w14:paraId="69D7788A" w14:textId="77777777">
        <w:tc>
          <w:tcPr>
            <w:tcW w:w="2880" w:type="dxa"/>
            <w:tcBorders>
              <w:top w:val="single" w:sz="4" w:space="0" w:color="000000"/>
              <w:left w:val="single" w:sz="4" w:space="0" w:color="000000"/>
              <w:bottom w:val="single" w:sz="4" w:space="0" w:color="000000"/>
              <w:right w:val="single" w:sz="4" w:space="0" w:color="000000"/>
            </w:tcBorders>
          </w:tcPr>
          <w:p w14:paraId="23FA9823"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 01 Memurlar</w:t>
            </w:r>
          </w:p>
        </w:tc>
        <w:tc>
          <w:tcPr>
            <w:tcW w:w="2880" w:type="dxa"/>
            <w:tcBorders>
              <w:top w:val="single" w:sz="4" w:space="0" w:color="000000"/>
              <w:left w:val="single" w:sz="4" w:space="0" w:color="000000"/>
              <w:bottom w:val="single" w:sz="4" w:space="0" w:color="000000"/>
              <w:right w:val="single" w:sz="4" w:space="0" w:color="000000"/>
            </w:tcBorders>
          </w:tcPr>
          <w:p w14:paraId="5FAB3BDF"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296.036,00</w:t>
            </w:r>
          </w:p>
        </w:tc>
        <w:tc>
          <w:tcPr>
            <w:tcW w:w="2173" w:type="dxa"/>
            <w:tcBorders>
              <w:top w:val="single" w:sz="4" w:space="0" w:color="000000"/>
              <w:left w:val="single" w:sz="4" w:space="0" w:color="000000"/>
              <w:bottom w:val="single" w:sz="4" w:space="0" w:color="000000"/>
              <w:right w:val="single" w:sz="4" w:space="0" w:color="000000"/>
            </w:tcBorders>
          </w:tcPr>
          <w:p w14:paraId="4724CCF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296.035,75</w:t>
            </w:r>
          </w:p>
        </w:tc>
      </w:tr>
      <w:tr w:rsidR="00691474" w14:paraId="04681B7D" w14:textId="77777777">
        <w:tc>
          <w:tcPr>
            <w:tcW w:w="2880" w:type="dxa"/>
            <w:tcBorders>
              <w:top w:val="single" w:sz="4" w:space="0" w:color="000000"/>
              <w:left w:val="single" w:sz="4" w:space="0" w:color="000000"/>
              <w:bottom w:val="single" w:sz="4" w:space="0" w:color="000000"/>
              <w:right w:val="single" w:sz="4" w:space="0" w:color="000000"/>
            </w:tcBorders>
          </w:tcPr>
          <w:p w14:paraId="0A38466A"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 04 Geçici Personel</w:t>
            </w:r>
          </w:p>
        </w:tc>
        <w:tc>
          <w:tcPr>
            <w:tcW w:w="2880" w:type="dxa"/>
            <w:tcBorders>
              <w:top w:val="single" w:sz="4" w:space="0" w:color="000000"/>
              <w:left w:val="single" w:sz="4" w:space="0" w:color="000000"/>
              <w:bottom w:val="single" w:sz="4" w:space="0" w:color="000000"/>
              <w:right w:val="single" w:sz="4" w:space="0" w:color="000000"/>
            </w:tcBorders>
          </w:tcPr>
          <w:p w14:paraId="2BF202C9"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1.921,30</w:t>
            </w:r>
          </w:p>
        </w:tc>
        <w:tc>
          <w:tcPr>
            <w:tcW w:w="2173" w:type="dxa"/>
            <w:tcBorders>
              <w:top w:val="single" w:sz="4" w:space="0" w:color="000000"/>
              <w:left w:val="single" w:sz="4" w:space="0" w:color="000000"/>
              <w:bottom w:val="single" w:sz="4" w:space="0" w:color="000000"/>
              <w:right w:val="single" w:sz="4" w:space="0" w:color="000000"/>
            </w:tcBorders>
          </w:tcPr>
          <w:p w14:paraId="7E61AE49"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1.921,30</w:t>
            </w:r>
          </w:p>
        </w:tc>
      </w:tr>
      <w:tr w:rsidR="00691474" w14:paraId="4D9E7996" w14:textId="77777777">
        <w:tc>
          <w:tcPr>
            <w:tcW w:w="2880" w:type="dxa"/>
            <w:tcBorders>
              <w:top w:val="single" w:sz="4" w:space="0" w:color="000000"/>
              <w:left w:val="single" w:sz="4" w:space="0" w:color="000000"/>
              <w:bottom w:val="single" w:sz="4" w:space="0" w:color="000000"/>
              <w:right w:val="single" w:sz="4" w:space="0" w:color="000000"/>
            </w:tcBorders>
          </w:tcPr>
          <w:p w14:paraId="28F32C5B"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03 Mal Ve Hizmet </w:t>
            </w:r>
            <w:proofErr w:type="gramStart"/>
            <w:r>
              <w:rPr>
                <w:rFonts w:ascii="Times New Roman" w:eastAsia="Times New Roman" w:hAnsi="Times New Roman" w:cs="Times New Roman"/>
                <w:sz w:val="24"/>
                <w:szCs w:val="24"/>
              </w:rPr>
              <w:t>Alim</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Gid</w:t>
            </w:r>
            <w:proofErr w:type="spellEnd"/>
            <w:r>
              <w:rPr>
                <w:rFonts w:ascii="Times New Roman" w:eastAsia="Times New Roman" w:hAnsi="Times New Roman" w:cs="Times New Roman"/>
                <w:sz w:val="24"/>
                <w:szCs w:val="24"/>
              </w:rPr>
              <w:t>.</w:t>
            </w:r>
          </w:p>
        </w:tc>
        <w:tc>
          <w:tcPr>
            <w:tcW w:w="2880" w:type="dxa"/>
            <w:tcBorders>
              <w:top w:val="single" w:sz="4" w:space="0" w:color="000000"/>
              <w:left w:val="single" w:sz="4" w:space="0" w:color="000000"/>
              <w:bottom w:val="single" w:sz="4" w:space="0" w:color="000000"/>
              <w:right w:val="single" w:sz="4" w:space="0" w:color="000000"/>
            </w:tcBorders>
          </w:tcPr>
          <w:p w14:paraId="13F95D67" w14:textId="77777777" w:rsidR="00691474" w:rsidRDefault="00691474">
            <w:pPr>
              <w:spacing w:line="360" w:lineRule="auto"/>
              <w:jc w:val="both"/>
              <w:rPr>
                <w:rFonts w:ascii="Times New Roman" w:eastAsia="Times New Roman" w:hAnsi="Times New Roman" w:cs="Times New Roman"/>
                <w:sz w:val="24"/>
                <w:szCs w:val="24"/>
              </w:rPr>
            </w:pPr>
          </w:p>
        </w:tc>
        <w:tc>
          <w:tcPr>
            <w:tcW w:w="2173" w:type="dxa"/>
            <w:tcBorders>
              <w:top w:val="single" w:sz="4" w:space="0" w:color="000000"/>
              <w:left w:val="single" w:sz="4" w:space="0" w:color="000000"/>
              <w:bottom w:val="single" w:sz="4" w:space="0" w:color="000000"/>
              <w:right w:val="single" w:sz="4" w:space="0" w:color="000000"/>
            </w:tcBorders>
          </w:tcPr>
          <w:p w14:paraId="6080F0B0" w14:textId="77777777" w:rsidR="00691474" w:rsidRDefault="00691474">
            <w:pPr>
              <w:spacing w:line="360" w:lineRule="auto"/>
              <w:jc w:val="both"/>
              <w:rPr>
                <w:rFonts w:ascii="Times New Roman" w:eastAsia="Times New Roman" w:hAnsi="Times New Roman" w:cs="Times New Roman"/>
                <w:sz w:val="24"/>
                <w:szCs w:val="24"/>
              </w:rPr>
            </w:pPr>
          </w:p>
        </w:tc>
      </w:tr>
      <w:tr w:rsidR="00691474" w14:paraId="76293E18" w14:textId="77777777">
        <w:tc>
          <w:tcPr>
            <w:tcW w:w="2880" w:type="dxa"/>
            <w:tcBorders>
              <w:top w:val="single" w:sz="4" w:space="0" w:color="000000"/>
              <w:left w:val="single" w:sz="4" w:space="0" w:color="000000"/>
              <w:bottom w:val="single" w:sz="4" w:space="0" w:color="000000"/>
              <w:right w:val="single" w:sz="4" w:space="0" w:color="000000"/>
            </w:tcBorders>
          </w:tcPr>
          <w:p w14:paraId="53AB4DAD"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0302 Tüketime </w:t>
            </w:r>
            <w:proofErr w:type="spellStart"/>
            <w:proofErr w:type="gramStart"/>
            <w:r>
              <w:rPr>
                <w:rFonts w:ascii="Times New Roman" w:eastAsia="Times New Roman" w:hAnsi="Times New Roman" w:cs="Times New Roman"/>
                <w:sz w:val="24"/>
                <w:szCs w:val="24"/>
              </w:rPr>
              <w:t>Yön.Mal</w:t>
            </w:r>
            <w:proofErr w:type="spellEnd"/>
            <w:proofErr w:type="gramEnd"/>
            <w:r>
              <w:rPr>
                <w:rFonts w:ascii="Times New Roman" w:eastAsia="Times New Roman" w:hAnsi="Times New Roman" w:cs="Times New Roman"/>
                <w:sz w:val="24"/>
                <w:szCs w:val="24"/>
              </w:rPr>
              <w:t xml:space="preserve"> Ve </w:t>
            </w:r>
            <w:proofErr w:type="spellStart"/>
            <w:r>
              <w:rPr>
                <w:rFonts w:ascii="Times New Roman" w:eastAsia="Times New Roman" w:hAnsi="Times New Roman" w:cs="Times New Roman"/>
                <w:sz w:val="24"/>
                <w:szCs w:val="24"/>
              </w:rPr>
              <w:t>Malz</w:t>
            </w:r>
            <w:proofErr w:type="spellEnd"/>
            <w:r>
              <w:rPr>
                <w:rFonts w:ascii="Times New Roman" w:eastAsia="Times New Roman" w:hAnsi="Times New Roman" w:cs="Times New Roman"/>
                <w:sz w:val="24"/>
                <w:szCs w:val="24"/>
              </w:rPr>
              <w:t>.</w:t>
            </w:r>
          </w:p>
        </w:tc>
        <w:tc>
          <w:tcPr>
            <w:tcW w:w="2880" w:type="dxa"/>
            <w:tcBorders>
              <w:top w:val="single" w:sz="4" w:space="0" w:color="000000"/>
              <w:left w:val="single" w:sz="4" w:space="0" w:color="000000"/>
              <w:bottom w:val="single" w:sz="4" w:space="0" w:color="000000"/>
              <w:right w:val="single" w:sz="4" w:space="0" w:color="000000"/>
            </w:tcBorders>
          </w:tcPr>
          <w:p w14:paraId="6DCFCC0C"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2173" w:type="dxa"/>
            <w:tcBorders>
              <w:top w:val="single" w:sz="4" w:space="0" w:color="000000"/>
              <w:left w:val="single" w:sz="4" w:space="0" w:color="000000"/>
              <w:bottom w:val="single" w:sz="4" w:space="0" w:color="000000"/>
              <w:right w:val="single" w:sz="4" w:space="0" w:color="000000"/>
            </w:tcBorders>
          </w:tcPr>
          <w:p w14:paraId="57D3DF4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691474" w14:paraId="624C7149" w14:textId="77777777">
        <w:tc>
          <w:tcPr>
            <w:tcW w:w="2880" w:type="dxa"/>
            <w:tcBorders>
              <w:top w:val="single" w:sz="4" w:space="0" w:color="000000"/>
              <w:left w:val="single" w:sz="4" w:space="0" w:color="000000"/>
              <w:bottom w:val="single" w:sz="4" w:space="0" w:color="000000"/>
              <w:right w:val="single" w:sz="4" w:space="0" w:color="000000"/>
            </w:tcBorders>
          </w:tcPr>
          <w:p w14:paraId="27400B5E"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 03 Yolluklar</w:t>
            </w:r>
          </w:p>
        </w:tc>
        <w:tc>
          <w:tcPr>
            <w:tcW w:w="2880" w:type="dxa"/>
            <w:tcBorders>
              <w:top w:val="single" w:sz="4" w:space="0" w:color="000000"/>
              <w:left w:val="single" w:sz="4" w:space="0" w:color="000000"/>
              <w:bottom w:val="single" w:sz="4" w:space="0" w:color="000000"/>
              <w:right w:val="single" w:sz="4" w:space="0" w:color="000000"/>
            </w:tcBorders>
          </w:tcPr>
          <w:p w14:paraId="5F00D729"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2173" w:type="dxa"/>
            <w:tcBorders>
              <w:top w:val="single" w:sz="4" w:space="0" w:color="000000"/>
              <w:left w:val="single" w:sz="4" w:space="0" w:color="000000"/>
              <w:bottom w:val="single" w:sz="4" w:space="0" w:color="000000"/>
              <w:right w:val="single" w:sz="4" w:space="0" w:color="000000"/>
            </w:tcBorders>
          </w:tcPr>
          <w:p w14:paraId="3E4B1AB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691474" w14:paraId="16C23DD7" w14:textId="77777777">
        <w:tc>
          <w:tcPr>
            <w:tcW w:w="2880" w:type="dxa"/>
            <w:tcBorders>
              <w:top w:val="single" w:sz="4" w:space="0" w:color="000000"/>
              <w:left w:val="single" w:sz="4" w:space="0" w:color="000000"/>
              <w:bottom w:val="single" w:sz="4" w:space="0" w:color="000000"/>
              <w:right w:val="single" w:sz="4" w:space="0" w:color="000000"/>
            </w:tcBorders>
          </w:tcPr>
          <w:p w14:paraId="29A2EE10"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 05 Hizmet </w:t>
            </w:r>
            <w:proofErr w:type="spellStart"/>
            <w:r>
              <w:rPr>
                <w:rFonts w:ascii="Times New Roman" w:eastAsia="Times New Roman" w:hAnsi="Times New Roman" w:cs="Times New Roman"/>
                <w:sz w:val="24"/>
                <w:szCs w:val="24"/>
              </w:rPr>
              <w:t>Alimlari</w:t>
            </w:r>
            <w:proofErr w:type="spellEnd"/>
          </w:p>
        </w:tc>
        <w:tc>
          <w:tcPr>
            <w:tcW w:w="2880" w:type="dxa"/>
            <w:tcBorders>
              <w:top w:val="single" w:sz="4" w:space="0" w:color="000000"/>
              <w:left w:val="single" w:sz="4" w:space="0" w:color="000000"/>
              <w:bottom w:val="single" w:sz="4" w:space="0" w:color="000000"/>
              <w:right w:val="single" w:sz="4" w:space="0" w:color="000000"/>
            </w:tcBorders>
          </w:tcPr>
          <w:p w14:paraId="6A93AEE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c>
          <w:tcPr>
            <w:tcW w:w="2173" w:type="dxa"/>
            <w:tcBorders>
              <w:top w:val="single" w:sz="4" w:space="0" w:color="000000"/>
              <w:left w:val="single" w:sz="4" w:space="0" w:color="000000"/>
              <w:bottom w:val="single" w:sz="4" w:space="0" w:color="000000"/>
              <w:right w:val="single" w:sz="4" w:space="0" w:color="000000"/>
            </w:tcBorders>
          </w:tcPr>
          <w:p w14:paraId="3EA9E4FB"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691474" w14:paraId="464EE7A7" w14:textId="77777777">
        <w:tc>
          <w:tcPr>
            <w:tcW w:w="2880" w:type="dxa"/>
            <w:tcBorders>
              <w:top w:val="single" w:sz="4" w:space="0" w:color="000000"/>
              <w:left w:val="single" w:sz="4" w:space="0" w:color="000000"/>
              <w:bottom w:val="single" w:sz="4" w:space="0" w:color="000000"/>
              <w:right w:val="single" w:sz="4" w:space="0" w:color="000000"/>
            </w:tcBorders>
          </w:tcPr>
          <w:p w14:paraId="34CB0D9D"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 07 Mamul Mal </w:t>
            </w:r>
            <w:proofErr w:type="gramStart"/>
            <w:r>
              <w:rPr>
                <w:rFonts w:ascii="Times New Roman" w:eastAsia="Times New Roman" w:hAnsi="Times New Roman" w:cs="Times New Roman"/>
                <w:sz w:val="24"/>
                <w:szCs w:val="24"/>
              </w:rPr>
              <w:t>Alim</w:t>
            </w:r>
            <w:proofErr w:type="gramEnd"/>
            <w:r>
              <w:rPr>
                <w:rFonts w:ascii="Times New Roman" w:eastAsia="Times New Roman" w:hAnsi="Times New Roman" w:cs="Times New Roman"/>
                <w:sz w:val="24"/>
                <w:szCs w:val="24"/>
              </w:rPr>
              <w:t xml:space="preserve"> Bak Ve On.</w:t>
            </w:r>
          </w:p>
        </w:tc>
        <w:tc>
          <w:tcPr>
            <w:tcW w:w="2880" w:type="dxa"/>
            <w:tcBorders>
              <w:top w:val="single" w:sz="4" w:space="0" w:color="000000"/>
              <w:left w:val="single" w:sz="4" w:space="0" w:color="000000"/>
              <w:bottom w:val="single" w:sz="4" w:space="0" w:color="000000"/>
              <w:right w:val="single" w:sz="4" w:space="0" w:color="000000"/>
            </w:tcBorders>
          </w:tcPr>
          <w:p w14:paraId="6CD615D3"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27.640,00</w:t>
            </w:r>
          </w:p>
        </w:tc>
        <w:tc>
          <w:tcPr>
            <w:tcW w:w="2173" w:type="dxa"/>
            <w:tcBorders>
              <w:top w:val="single" w:sz="4" w:space="0" w:color="000000"/>
              <w:left w:val="single" w:sz="4" w:space="0" w:color="000000"/>
              <w:bottom w:val="single" w:sz="4" w:space="0" w:color="000000"/>
              <w:right w:val="single" w:sz="4" w:space="0" w:color="000000"/>
            </w:tcBorders>
          </w:tcPr>
          <w:p w14:paraId="6C103F0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26.640,00</w:t>
            </w:r>
          </w:p>
        </w:tc>
      </w:tr>
      <w:tr w:rsidR="00691474" w14:paraId="5ACECA4D" w14:textId="77777777">
        <w:trPr>
          <w:trHeight w:val="566"/>
        </w:trPr>
        <w:tc>
          <w:tcPr>
            <w:tcW w:w="2880" w:type="dxa"/>
            <w:tcBorders>
              <w:top w:val="single" w:sz="4" w:space="0" w:color="000000"/>
              <w:left w:val="single" w:sz="4" w:space="0" w:color="000000"/>
              <w:bottom w:val="single" w:sz="4" w:space="0" w:color="000000"/>
              <w:right w:val="single" w:sz="4" w:space="0" w:color="000000"/>
            </w:tcBorders>
          </w:tcPr>
          <w:p w14:paraId="5C19D219"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Toplam</w:t>
            </w:r>
          </w:p>
        </w:tc>
        <w:tc>
          <w:tcPr>
            <w:tcW w:w="2880" w:type="dxa"/>
            <w:tcBorders>
              <w:top w:val="single" w:sz="4" w:space="0" w:color="000000"/>
              <w:left w:val="single" w:sz="4" w:space="0" w:color="000000"/>
              <w:bottom w:val="single" w:sz="4" w:space="0" w:color="000000"/>
              <w:right w:val="single" w:sz="4" w:space="0" w:color="000000"/>
            </w:tcBorders>
          </w:tcPr>
          <w:p w14:paraId="659E008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2.354.426,36</w:t>
            </w:r>
          </w:p>
        </w:tc>
        <w:tc>
          <w:tcPr>
            <w:tcW w:w="2173" w:type="dxa"/>
            <w:tcBorders>
              <w:top w:val="single" w:sz="4" w:space="0" w:color="000000"/>
              <w:left w:val="single" w:sz="4" w:space="0" w:color="000000"/>
              <w:bottom w:val="single" w:sz="4" w:space="0" w:color="000000"/>
              <w:right w:val="single" w:sz="4" w:space="0" w:color="000000"/>
            </w:tcBorders>
          </w:tcPr>
          <w:p w14:paraId="7986B65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2.353.117,80</w:t>
            </w:r>
          </w:p>
          <w:p w14:paraId="400D56FC" w14:textId="77777777" w:rsidR="00691474" w:rsidRDefault="00691474">
            <w:pPr>
              <w:spacing w:line="360" w:lineRule="auto"/>
              <w:jc w:val="both"/>
              <w:rPr>
                <w:rFonts w:ascii="Times New Roman" w:eastAsia="Times New Roman" w:hAnsi="Times New Roman" w:cs="Times New Roman"/>
                <w:sz w:val="24"/>
                <w:szCs w:val="24"/>
              </w:rPr>
            </w:pPr>
          </w:p>
        </w:tc>
      </w:tr>
    </w:tbl>
    <w:p w14:paraId="4A33D41F" w14:textId="77777777" w:rsidR="00691474" w:rsidRDefault="00691474">
      <w:pPr>
        <w:spacing w:line="360" w:lineRule="auto"/>
        <w:jc w:val="both"/>
        <w:rPr>
          <w:rFonts w:ascii="Times New Roman" w:eastAsia="Times New Roman" w:hAnsi="Times New Roman" w:cs="Times New Roman"/>
          <w:b/>
          <w:bCs/>
          <w:sz w:val="24"/>
          <w:szCs w:val="24"/>
        </w:rPr>
      </w:pPr>
    </w:p>
    <w:p w14:paraId="415D9589" w14:textId="77777777" w:rsidR="00691474" w:rsidRDefault="00691474">
      <w:pPr>
        <w:spacing w:line="360" w:lineRule="auto"/>
        <w:jc w:val="both"/>
        <w:rPr>
          <w:rFonts w:ascii="Times New Roman" w:eastAsia="Times New Roman" w:hAnsi="Times New Roman" w:cs="Times New Roman"/>
          <w:b/>
          <w:bCs/>
          <w:sz w:val="24"/>
          <w:szCs w:val="24"/>
        </w:rPr>
      </w:pPr>
    </w:p>
    <w:p w14:paraId="3E3E6E4E" w14:textId="77777777" w:rsidR="00691474" w:rsidRDefault="00D6765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2022 YILI BÜTÇELERİ</w:t>
      </w:r>
    </w:p>
    <w:p w14:paraId="7C1A6F63" w14:textId="77777777" w:rsidR="00691474" w:rsidRDefault="00691474">
      <w:pPr>
        <w:spacing w:line="360" w:lineRule="auto"/>
        <w:jc w:val="both"/>
        <w:rPr>
          <w:rFonts w:ascii="Times New Roman" w:eastAsia="Times New Roman" w:hAnsi="Times New Roman" w:cs="Times New Roman"/>
          <w:b/>
          <w:bCs/>
          <w:sz w:val="24"/>
          <w:szCs w:val="24"/>
        </w:rPr>
      </w:pPr>
    </w:p>
    <w:tbl>
      <w:tblPr>
        <w:tblStyle w:val="a8"/>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691474" w14:paraId="6A211F9F" w14:textId="77777777">
        <w:tc>
          <w:tcPr>
            <w:tcW w:w="2160" w:type="dxa"/>
            <w:tcBorders>
              <w:top w:val="single" w:sz="4" w:space="0" w:color="000000"/>
              <w:left w:val="single" w:sz="4" w:space="0" w:color="000000"/>
              <w:bottom w:val="single" w:sz="4" w:space="0" w:color="000000"/>
              <w:right w:val="single" w:sz="4" w:space="0" w:color="000000"/>
            </w:tcBorders>
          </w:tcPr>
          <w:p w14:paraId="1D302CFE"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Bütçe Tertibi</w:t>
            </w:r>
          </w:p>
        </w:tc>
        <w:tc>
          <w:tcPr>
            <w:tcW w:w="2160" w:type="dxa"/>
            <w:tcBorders>
              <w:top w:val="single" w:sz="4" w:space="0" w:color="000000"/>
              <w:left w:val="single" w:sz="4" w:space="0" w:color="000000"/>
              <w:bottom w:val="single" w:sz="4" w:space="0" w:color="000000"/>
              <w:right w:val="single" w:sz="4" w:space="0" w:color="000000"/>
            </w:tcBorders>
          </w:tcPr>
          <w:p w14:paraId="5C3AC1B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Açıklamalar</w:t>
            </w:r>
          </w:p>
        </w:tc>
        <w:tc>
          <w:tcPr>
            <w:tcW w:w="2160" w:type="dxa"/>
            <w:tcBorders>
              <w:top w:val="single" w:sz="4" w:space="0" w:color="000000"/>
              <w:left w:val="single" w:sz="4" w:space="0" w:color="000000"/>
              <w:bottom w:val="single" w:sz="4" w:space="0" w:color="000000"/>
              <w:right w:val="single" w:sz="4" w:space="0" w:color="000000"/>
            </w:tcBorders>
          </w:tcPr>
          <w:p w14:paraId="5525B70F"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Toplam Ödenek</w:t>
            </w:r>
          </w:p>
        </w:tc>
        <w:tc>
          <w:tcPr>
            <w:tcW w:w="2160" w:type="dxa"/>
            <w:tcBorders>
              <w:top w:val="single" w:sz="4" w:space="0" w:color="000000"/>
              <w:left w:val="single" w:sz="4" w:space="0" w:color="000000"/>
              <w:bottom w:val="single" w:sz="4" w:space="0" w:color="000000"/>
              <w:right w:val="single" w:sz="4" w:space="0" w:color="000000"/>
            </w:tcBorders>
          </w:tcPr>
          <w:p w14:paraId="22EC9BC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Gerçekleşen Harcama</w:t>
            </w:r>
          </w:p>
        </w:tc>
      </w:tr>
      <w:tr w:rsidR="00691474" w14:paraId="63F6B2EA" w14:textId="77777777">
        <w:tc>
          <w:tcPr>
            <w:tcW w:w="2160" w:type="dxa"/>
            <w:tcBorders>
              <w:top w:val="single" w:sz="4" w:space="0" w:color="000000"/>
              <w:left w:val="single" w:sz="4" w:space="0" w:color="000000"/>
              <w:bottom w:val="single" w:sz="4" w:space="0" w:color="000000"/>
              <w:right w:val="single" w:sz="4" w:space="0" w:color="000000"/>
            </w:tcBorders>
          </w:tcPr>
          <w:p w14:paraId="13C6FA0B"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62.239.756.3004-0436.0048-02-01.01</w:t>
            </w:r>
          </w:p>
        </w:tc>
        <w:tc>
          <w:tcPr>
            <w:tcW w:w="2160" w:type="dxa"/>
            <w:tcBorders>
              <w:top w:val="single" w:sz="4" w:space="0" w:color="000000"/>
              <w:left w:val="single" w:sz="4" w:space="0" w:color="000000"/>
              <w:bottom w:val="single" w:sz="4" w:space="0" w:color="000000"/>
              <w:right w:val="single" w:sz="4" w:space="0" w:color="000000"/>
            </w:tcBorders>
          </w:tcPr>
          <w:p w14:paraId="5373455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Memurlar Ödemeleri</w:t>
            </w:r>
          </w:p>
        </w:tc>
        <w:tc>
          <w:tcPr>
            <w:tcW w:w="2160" w:type="dxa"/>
            <w:tcBorders>
              <w:top w:val="single" w:sz="4" w:space="0" w:color="000000"/>
              <w:left w:val="single" w:sz="4" w:space="0" w:color="000000"/>
              <w:bottom w:val="single" w:sz="4" w:space="0" w:color="000000"/>
              <w:right w:val="single" w:sz="4" w:space="0" w:color="000000"/>
            </w:tcBorders>
          </w:tcPr>
          <w:p w14:paraId="0837460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4.133.460,00</w:t>
            </w:r>
          </w:p>
        </w:tc>
        <w:tc>
          <w:tcPr>
            <w:tcW w:w="2160" w:type="dxa"/>
            <w:tcBorders>
              <w:top w:val="single" w:sz="4" w:space="0" w:color="000000"/>
              <w:left w:val="single" w:sz="4" w:space="0" w:color="000000"/>
              <w:bottom w:val="single" w:sz="4" w:space="0" w:color="000000"/>
              <w:right w:val="single" w:sz="4" w:space="0" w:color="000000"/>
            </w:tcBorders>
          </w:tcPr>
          <w:p w14:paraId="4B85B82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4.133.457,51</w:t>
            </w:r>
          </w:p>
        </w:tc>
      </w:tr>
      <w:tr w:rsidR="00691474" w14:paraId="2F69E3C6" w14:textId="77777777">
        <w:tc>
          <w:tcPr>
            <w:tcW w:w="2160" w:type="dxa"/>
            <w:tcBorders>
              <w:top w:val="single" w:sz="4" w:space="0" w:color="000000"/>
              <w:left w:val="single" w:sz="4" w:space="0" w:color="000000"/>
              <w:bottom w:val="single" w:sz="4" w:space="0" w:color="000000"/>
              <w:right w:val="single" w:sz="4" w:space="0" w:color="000000"/>
            </w:tcBorders>
          </w:tcPr>
          <w:p w14:paraId="0A3AB9CA"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62.239.756.3004-0436.0048-02-01.02</w:t>
            </w:r>
          </w:p>
        </w:tc>
        <w:tc>
          <w:tcPr>
            <w:tcW w:w="2160" w:type="dxa"/>
            <w:tcBorders>
              <w:top w:val="single" w:sz="4" w:space="0" w:color="000000"/>
              <w:left w:val="single" w:sz="4" w:space="0" w:color="000000"/>
              <w:bottom w:val="single" w:sz="4" w:space="0" w:color="000000"/>
              <w:right w:val="single" w:sz="4" w:space="0" w:color="000000"/>
            </w:tcBorders>
          </w:tcPr>
          <w:p w14:paraId="09F63AC0"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Sözleşmeli Personel Ödemeleri</w:t>
            </w:r>
          </w:p>
        </w:tc>
        <w:tc>
          <w:tcPr>
            <w:tcW w:w="2160" w:type="dxa"/>
            <w:tcBorders>
              <w:top w:val="single" w:sz="4" w:space="0" w:color="000000"/>
              <w:left w:val="single" w:sz="4" w:space="0" w:color="000000"/>
              <w:bottom w:val="single" w:sz="4" w:space="0" w:color="000000"/>
              <w:right w:val="single" w:sz="4" w:space="0" w:color="000000"/>
            </w:tcBorders>
          </w:tcPr>
          <w:p w14:paraId="46388C5A"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91.960,00</w:t>
            </w:r>
          </w:p>
        </w:tc>
        <w:tc>
          <w:tcPr>
            <w:tcW w:w="2160" w:type="dxa"/>
            <w:tcBorders>
              <w:top w:val="single" w:sz="4" w:space="0" w:color="000000"/>
              <w:left w:val="single" w:sz="4" w:space="0" w:color="000000"/>
              <w:bottom w:val="single" w:sz="4" w:space="0" w:color="000000"/>
              <w:right w:val="single" w:sz="4" w:space="0" w:color="000000"/>
            </w:tcBorders>
          </w:tcPr>
          <w:p w14:paraId="026D1FCE"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91.958,07</w:t>
            </w:r>
          </w:p>
        </w:tc>
      </w:tr>
      <w:tr w:rsidR="00691474" w14:paraId="50F9CF43" w14:textId="77777777">
        <w:tc>
          <w:tcPr>
            <w:tcW w:w="2160" w:type="dxa"/>
            <w:tcBorders>
              <w:top w:val="single" w:sz="4" w:space="0" w:color="000000"/>
              <w:left w:val="single" w:sz="4" w:space="0" w:color="000000"/>
              <w:bottom w:val="single" w:sz="4" w:space="0" w:color="000000"/>
              <w:right w:val="single" w:sz="4" w:space="0" w:color="000000"/>
            </w:tcBorders>
          </w:tcPr>
          <w:p w14:paraId="0C53F6C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62.239.756.3004-0436.0048-02-01.04</w:t>
            </w:r>
          </w:p>
        </w:tc>
        <w:tc>
          <w:tcPr>
            <w:tcW w:w="2160" w:type="dxa"/>
            <w:tcBorders>
              <w:top w:val="single" w:sz="4" w:space="0" w:color="000000"/>
              <w:left w:val="single" w:sz="4" w:space="0" w:color="000000"/>
              <w:bottom w:val="single" w:sz="4" w:space="0" w:color="000000"/>
              <w:right w:val="single" w:sz="4" w:space="0" w:color="000000"/>
            </w:tcBorders>
          </w:tcPr>
          <w:p w14:paraId="0C2F049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Geçici Süreli </w:t>
            </w:r>
            <w:proofErr w:type="spellStart"/>
            <w:r>
              <w:rPr>
                <w:rFonts w:ascii="Times New Roman" w:eastAsia="Times New Roman" w:hAnsi="Times New Roman" w:cs="Times New Roman"/>
                <w:sz w:val="24"/>
                <w:szCs w:val="24"/>
              </w:rPr>
              <w:t>Çalişanlar</w:t>
            </w:r>
            <w:proofErr w:type="spellEnd"/>
            <w:r>
              <w:rPr>
                <w:rFonts w:ascii="Times New Roman" w:eastAsia="Times New Roman" w:hAnsi="Times New Roman" w:cs="Times New Roman"/>
                <w:sz w:val="24"/>
                <w:szCs w:val="24"/>
              </w:rPr>
              <w:t xml:space="preserve"> Ödemeleri</w:t>
            </w:r>
          </w:p>
        </w:tc>
        <w:tc>
          <w:tcPr>
            <w:tcW w:w="2160" w:type="dxa"/>
            <w:tcBorders>
              <w:top w:val="single" w:sz="4" w:space="0" w:color="000000"/>
              <w:left w:val="single" w:sz="4" w:space="0" w:color="000000"/>
              <w:bottom w:val="single" w:sz="4" w:space="0" w:color="000000"/>
              <w:right w:val="single" w:sz="4" w:space="0" w:color="000000"/>
            </w:tcBorders>
          </w:tcPr>
          <w:p w14:paraId="02CFD599"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11.193,00</w:t>
            </w:r>
          </w:p>
        </w:tc>
        <w:tc>
          <w:tcPr>
            <w:tcW w:w="2160" w:type="dxa"/>
            <w:tcBorders>
              <w:top w:val="single" w:sz="4" w:space="0" w:color="000000"/>
              <w:left w:val="single" w:sz="4" w:space="0" w:color="000000"/>
              <w:bottom w:val="single" w:sz="4" w:space="0" w:color="000000"/>
              <w:right w:val="single" w:sz="4" w:space="0" w:color="000000"/>
            </w:tcBorders>
          </w:tcPr>
          <w:p w14:paraId="7A41FFA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11.192,53</w:t>
            </w:r>
          </w:p>
        </w:tc>
      </w:tr>
      <w:tr w:rsidR="00691474" w14:paraId="4D65D5AE" w14:textId="77777777">
        <w:tc>
          <w:tcPr>
            <w:tcW w:w="2160" w:type="dxa"/>
            <w:tcBorders>
              <w:top w:val="single" w:sz="4" w:space="0" w:color="000000"/>
              <w:left w:val="single" w:sz="4" w:space="0" w:color="000000"/>
              <w:bottom w:val="single" w:sz="4" w:space="0" w:color="000000"/>
              <w:right w:val="single" w:sz="4" w:space="0" w:color="000000"/>
            </w:tcBorders>
          </w:tcPr>
          <w:p w14:paraId="1A91181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62.239.756.3004-0436.0048-02-02.01</w:t>
            </w:r>
          </w:p>
        </w:tc>
        <w:tc>
          <w:tcPr>
            <w:tcW w:w="2160" w:type="dxa"/>
            <w:tcBorders>
              <w:top w:val="single" w:sz="4" w:space="0" w:color="000000"/>
              <w:left w:val="single" w:sz="4" w:space="0" w:color="000000"/>
              <w:bottom w:val="single" w:sz="4" w:space="0" w:color="000000"/>
              <w:right w:val="single" w:sz="4" w:space="0" w:color="000000"/>
            </w:tcBorders>
          </w:tcPr>
          <w:p w14:paraId="4B558FD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Memurlar Sigorta Ödemeleri</w:t>
            </w:r>
          </w:p>
        </w:tc>
        <w:tc>
          <w:tcPr>
            <w:tcW w:w="2160" w:type="dxa"/>
            <w:tcBorders>
              <w:top w:val="single" w:sz="4" w:space="0" w:color="000000"/>
              <w:left w:val="single" w:sz="4" w:space="0" w:color="000000"/>
              <w:bottom w:val="single" w:sz="4" w:space="0" w:color="000000"/>
              <w:right w:val="single" w:sz="4" w:space="0" w:color="000000"/>
            </w:tcBorders>
          </w:tcPr>
          <w:p w14:paraId="2C7BACAE"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561.820,00</w:t>
            </w:r>
          </w:p>
        </w:tc>
        <w:tc>
          <w:tcPr>
            <w:tcW w:w="2160" w:type="dxa"/>
            <w:tcBorders>
              <w:top w:val="single" w:sz="4" w:space="0" w:color="000000"/>
              <w:left w:val="single" w:sz="4" w:space="0" w:color="000000"/>
              <w:bottom w:val="single" w:sz="4" w:space="0" w:color="000000"/>
              <w:right w:val="single" w:sz="4" w:space="0" w:color="000000"/>
            </w:tcBorders>
          </w:tcPr>
          <w:p w14:paraId="1F9C61EF"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561.802,96</w:t>
            </w:r>
          </w:p>
        </w:tc>
      </w:tr>
      <w:tr w:rsidR="00691474" w14:paraId="1A818BD8" w14:textId="77777777">
        <w:tc>
          <w:tcPr>
            <w:tcW w:w="2160" w:type="dxa"/>
            <w:tcBorders>
              <w:top w:val="single" w:sz="4" w:space="0" w:color="000000"/>
              <w:left w:val="single" w:sz="4" w:space="0" w:color="000000"/>
              <w:bottom w:val="single" w:sz="4" w:space="0" w:color="000000"/>
              <w:right w:val="single" w:sz="4" w:space="0" w:color="000000"/>
            </w:tcBorders>
          </w:tcPr>
          <w:p w14:paraId="56C3557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62.239.756.3004-0436.0048-02-02.02</w:t>
            </w:r>
          </w:p>
        </w:tc>
        <w:tc>
          <w:tcPr>
            <w:tcW w:w="2160" w:type="dxa"/>
            <w:tcBorders>
              <w:top w:val="single" w:sz="4" w:space="0" w:color="000000"/>
              <w:left w:val="single" w:sz="4" w:space="0" w:color="000000"/>
              <w:bottom w:val="single" w:sz="4" w:space="0" w:color="000000"/>
              <w:right w:val="single" w:sz="4" w:space="0" w:color="000000"/>
            </w:tcBorders>
          </w:tcPr>
          <w:p w14:paraId="1EB2AD9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Sözleşmeli Personel Sigorta Ödemeleri</w:t>
            </w:r>
          </w:p>
        </w:tc>
        <w:tc>
          <w:tcPr>
            <w:tcW w:w="2160" w:type="dxa"/>
            <w:tcBorders>
              <w:top w:val="single" w:sz="4" w:space="0" w:color="000000"/>
              <w:left w:val="single" w:sz="4" w:space="0" w:color="000000"/>
              <w:bottom w:val="single" w:sz="4" w:space="0" w:color="000000"/>
              <w:right w:val="single" w:sz="4" w:space="0" w:color="000000"/>
            </w:tcBorders>
          </w:tcPr>
          <w:p w14:paraId="47BA614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18.860,00</w:t>
            </w:r>
          </w:p>
        </w:tc>
        <w:tc>
          <w:tcPr>
            <w:tcW w:w="2160" w:type="dxa"/>
            <w:tcBorders>
              <w:top w:val="single" w:sz="4" w:space="0" w:color="000000"/>
              <w:left w:val="single" w:sz="4" w:space="0" w:color="000000"/>
              <w:bottom w:val="single" w:sz="4" w:space="0" w:color="000000"/>
              <w:right w:val="single" w:sz="4" w:space="0" w:color="000000"/>
            </w:tcBorders>
          </w:tcPr>
          <w:p w14:paraId="5431EDED"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18.851,42</w:t>
            </w:r>
          </w:p>
        </w:tc>
      </w:tr>
      <w:tr w:rsidR="00691474" w14:paraId="29223C17" w14:textId="77777777">
        <w:tc>
          <w:tcPr>
            <w:tcW w:w="2160" w:type="dxa"/>
            <w:tcBorders>
              <w:top w:val="single" w:sz="4" w:space="0" w:color="000000"/>
              <w:left w:val="single" w:sz="4" w:space="0" w:color="000000"/>
              <w:bottom w:val="single" w:sz="4" w:space="0" w:color="000000"/>
              <w:right w:val="single" w:sz="4" w:space="0" w:color="000000"/>
            </w:tcBorders>
          </w:tcPr>
          <w:p w14:paraId="76DEA2C6"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62.239.756.3004-0436.0048-02-02.04</w:t>
            </w:r>
          </w:p>
        </w:tc>
        <w:tc>
          <w:tcPr>
            <w:tcW w:w="2160" w:type="dxa"/>
            <w:tcBorders>
              <w:top w:val="single" w:sz="4" w:space="0" w:color="000000"/>
              <w:left w:val="single" w:sz="4" w:space="0" w:color="000000"/>
              <w:bottom w:val="single" w:sz="4" w:space="0" w:color="000000"/>
              <w:right w:val="single" w:sz="4" w:space="0" w:color="000000"/>
            </w:tcBorders>
          </w:tcPr>
          <w:p w14:paraId="561786CE"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Geçici Süreli Çalışanlar Sigorta Ödemeleri</w:t>
            </w:r>
          </w:p>
        </w:tc>
        <w:tc>
          <w:tcPr>
            <w:tcW w:w="2160" w:type="dxa"/>
            <w:tcBorders>
              <w:top w:val="single" w:sz="4" w:space="0" w:color="000000"/>
              <w:left w:val="single" w:sz="4" w:space="0" w:color="000000"/>
              <w:bottom w:val="single" w:sz="4" w:space="0" w:color="000000"/>
              <w:right w:val="single" w:sz="4" w:space="0" w:color="000000"/>
            </w:tcBorders>
          </w:tcPr>
          <w:p w14:paraId="5F9B76DC"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2.492,00</w:t>
            </w:r>
          </w:p>
        </w:tc>
        <w:tc>
          <w:tcPr>
            <w:tcW w:w="2160" w:type="dxa"/>
            <w:tcBorders>
              <w:top w:val="single" w:sz="4" w:space="0" w:color="000000"/>
              <w:left w:val="single" w:sz="4" w:space="0" w:color="000000"/>
              <w:bottom w:val="single" w:sz="4" w:space="0" w:color="000000"/>
              <w:right w:val="single" w:sz="4" w:space="0" w:color="000000"/>
            </w:tcBorders>
          </w:tcPr>
          <w:p w14:paraId="6A2BB09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2.491,38</w:t>
            </w:r>
          </w:p>
        </w:tc>
      </w:tr>
      <w:tr w:rsidR="00691474" w14:paraId="0718E3FE" w14:textId="77777777">
        <w:tc>
          <w:tcPr>
            <w:tcW w:w="2160" w:type="dxa"/>
            <w:tcBorders>
              <w:top w:val="single" w:sz="4" w:space="0" w:color="000000"/>
              <w:left w:val="single" w:sz="4" w:space="0" w:color="000000"/>
              <w:bottom w:val="single" w:sz="4" w:space="0" w:color="000000"/>
              <w:right w:val="single" w:sz="4" w:space="0" w:color="000000"/>
            </w:tcBorders>
          </w:tcPr>
          <w:p w14:paraId="216810C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62.239.756.3004-0436.0048-02-03.02</w:t>
            </w:r>
          </w:p>
        </w:tc>
        <w:tc>
          <w:tcPr>
            <w:tcW w:w="2160" w:type="dxa"/>
            <w:tcBorders>
              <w:top w:val="single" w:sz="4" w:space="0" w:color="000000"/>
              <w:left w:val="single" w:sz="4" w:space="0" w:color="000000"/>
              <w:bottom w:val="single" w:sz="4" w:space="0" w:color="000000"/>
              <w:right w:val="single" w:sz="4" w:space="0" w:color="000000"/>
            </w:tcBorders>
          </w:tcPr>
          <w:p w14:paraId="305874A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Tüketime Yönelik Mal Ve Malzeme </w:t>
            </w:r>
            <w:proofErr w:type="spellStart"/>
            <w:r>
              <w:rPr>
                <w:rFonts w:ascii="Times New Roman" w:eastAsia="Times New Roman" w:hAnsi="Times New Roman" w:cs="Times New Roman"/>
                <w:sz w:val="24"/>
                <w:szCs w:val="24"/>
              </w:rPr>
              <w:t>Alimlari</w:t>
            </w:r>
            <w:proofErr w:type="spellEnd"/>
          </w:p>
        </w:tc>
        <w:tc>
          <w:tcPr>
            <w:tcW w:w="2160" w:type="dxa"/>
            <w:tcBorders>
              <w:top w:val="single" w:sz="4" w:space="0" w:color="000000"/>
              <w:left w:val="single" w:sz="4" w:space="0" w:color="000000"/>
              <w:bottom w:val="single" w:sz="4" w:space="0" w:color="000000"/>
              <w:right w:val="single" w:sz="4" w:space="0" w:color="000000"/>
            </w:tcBorders>
          </w:tcPr>
          <w:p w14:paraId="4C7F82F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13.000,00</w:t>
            </w:r>
          </w:p>
        </w:tc>
        <w:tc>
          <w:tcPr>
            <w:tcW w:w="2160" w:type="dxa"/>
            <w:tcBorders>
              <w:top w:val="single" w:sz="4" w:space="0" w:color="000000"/>
              <w:left w:val="single" w:sz="4" w:space="0" w:color="000000"/>
              <w:bottom w:val="single" w:sz="4" w:space="0" w:color="000000"/>
              <w:right w:val="single" w:sz="4" w:space="0" w:color="000000"/>
            </w:tcBorders>
          </w:tcPr>
          <w:p w14:paraId="52CFC081"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11.344,51</w:t>
            </w:r>
          </w:p>
        </w:tc>
      </w:tr>
      <w:tr w:rsidR="00691474" w14:paraId="3FF5C206" w14:textId="77777777">
        <w:tc>
          <w:tcPr>
            <w:tcW w:w="2160" w:type="dxa"/>
            <w:tcBorders>
              <w:top w:val="single" w:sz="4" w:space="0" w:color="000000"/>
              <w:left w:val="single" w:sz="4" w:space="0" w:color="000000"/>
              <w:bottom w:val="single" w:sz="4" w:space="0" w:color="000000"/>
              <w:right w:val="single" w:sz="4" w:space="0" w:color="000000"/>
            </w:tcBorders>
          </w:tcPr>
          <w:p w14:paraId="60EF338E"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62.239.756.3004-0436.0048-02-03.03.10</w:t>
            </w:r>
          </w:p>
        </w:tc>
        <w:tc>
          <w:tcPr>
            <w:tcW w:w="2160" w:type="dxa"/>
            <w:tcBorders>
              <w:top w:val="single" w:sz="4" w:space="0" w:color="000000"/>
              <w:left w:val="single" w:sz="4" w:space="0" w:color="000000"/>
              <w:bottom w:val="single" w:sz="4" w:space="0" w:color="000000"/>
              <w:right w:val="single" w:sz="4" w:space="0" w:color="000000"/>
            </w:tcBorders>
          </w:tcPr>
          <w:p w14:paraId="5399B5D6"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Geçici Görev Yollukları</w:t>
            </w:r>
          </w:p>
        </w:tc>
        <w:tc>
          <w:tcPr>
            <w:tcW w:w="2160" w:type="dxa"/>
            <w:tcBorders>
              <w:top w:val="single" w:sz="4" w:space="0" w:color="000000"/>
              <w:left w:val="single" w:sz="4" w:space="0" w:color="000000"/>
              <w:bottom w:val="single" w:sz="4" w:space="0" w:color="000000"/>
              <w:right w:val="single" w:sz="4" w:space="0" w:color="000000"/>
            </w:tcBorders>
          </w:tcPr>
          <w:p w14:paraId="4AE1B81F"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2.600,00</w:t>
            </w:r>
          </w:p>
        </w:tc>
        <w:tc>
          <w:tcPr>
            <w:tcW w:w="2160" w:type="dxa"/>
            <w:tcBorders>
              <w:top w:val="single" w:sz="4" w:space="0" w:color="000000"/>
              <w:left w:val="single" w:sz="4" w:space="0" w:color="000000"/>
              <w:bottom w:val="single" w:sz="4" w:space="0" w:color="000000"/>
              <w:right w:val="single" w:sz="4" w:space="0" w:color="000000"/>
            </w:tcBorders>
          </w:tcPr>
          <w:p w14:paraId="50614DE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1.762,34</w:t>
            </w:r>
          </w:p>
        </w:tc>
      </w:tr>
      <w:tr w:rsidR="00691474" w14:paraId="71A356C9" w14:textId="77777777">
        <w:tc>
          <w:tcPr>
            <w:tcW w:w="2160" w:type="dxa"/>
            <w:tcBorders>
              <w:top w:val="single" w:sz="4" w:space="0" w:color="000000"/>
              <w:left w:val="single" w:sz="4" w:space="0" w:color="000000"/>
              <w:bottom w:val="single" w:sz="4" w:space="0" w:color="000000"/>
              <w:right w:val="single" w:sz="4" w:space="0" w:color="000000"/>
            </w:tcBorders>
          </w:tcPr>
          <w:p w14:paraId="522141BC"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62.239.756.3004-0436.0048-02-03.03.20</w:t>
            </w:r>
          </w:p>
        </w:tc>
        <w:tc>
          <w:tcPr>
            <w:tcW w:w="2160" w:type="dxa"/>
            <w:tcBorders>
              <w:top w:val="single" w:sz="4" w:space="0" w:color="000000"/>
              <w:left w:val="single" w:sz="4" w:space="0" w:color="000000"/>
              <w:bottom w:val="single" w:sz="4" w:space="0" w:color="000000"/>
              <w:right w:val="single" w:sz="4" w:space="0" w:color="000000"/>
            </w:tcBorders>
          </w:tcPr>
          <w:p w14:paraId="60E3B62A"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Sürekli Görev Yollukları</w:t>
            </w:r>
          </w:p>
        </w:tc>
        <w:tc>
          <w:tcPr>
            <w:tcW w:w="2160" w:type="dxa"/>
            <w:tcBorders>
              <w:top w:val="single" w:sz="4" w:space="0" w:color="000000"/>
              <w:left w:val="single" w:sz="4" w:space="0" w:color="000000"/>
              <w:bottom w:val="single" w:sz="4" w:space="0" w:color="000000"/>
              <w:right w:val="single" w:sz="4" w:space="0" w:color="000000"/>
            </w:tcBorders>
          </w:tcPr>
          <w:p w14:paraId="1AD0668A"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20.490,00</w:t>
            </w:r>
          </w:p>
        </w:tc>
        <w:tc>
          <w:tcPr>
            <w:tcW w:w="2160" w:type="dxa"/>
            <w:tcBorders>
              <w:top w:val="single" w:sz="4" w:space="0" w:color="000000"/>
              <w:left w:val="single" w:sz="4" w:space="0" w:color="000000"/>
              <w:bottom w:val="single" w:sz="4" w:space="0" w:color="000000"/>
              <w:right w:val="single" w:sz="4" w:space="0" w:color="000000"/>
            </w:tcBorders>
          </w:tcPr>
          <w:p w14:paraId="47FA8A9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20.489,90</w:t>
            </w:r>
          </w:p>
        </w:tc>
      </w:tr>
      <w:tr w:rsidR="00691474" w14:paraId="127D364A" w14:textId="77777777">
        <w:tc>
          <w:tcPr>
            <w:tcW w:w="2160" w:type="dxa"/>
            <w:tcBorders>
              <w:top w:val="single" w:sz="4" w:space="0" w:color="000000"/>
              <w:left w:val="single" w:sz="4" w:space="0" w:color="000000"/>
              <w:bottom w:val="single" w:sz="4" w:space="0" w:color="000000"/>
              <w:right w:val="single" w:sz="4" w:space="0" w:color="000000"/>
            </w:tcBorders>
          </w:tcPr>
          <w:p w14:paraId="22454300"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62.239.756.3004-0436.0048-02-03.05</w:t>
            </w:r>
          </w:p>
        </w:tc>
        <w:tc>
          <w:tcPr>
            <w:tcW w:w="2160" w:type="dxa"/>
            <w:tcBorders>
              <w:top w:val="single" w:sz="4" w:space="0" w:color="000000"/>
              <w:left w:val="single" w:sz="4" w:space="0" w:color="000000"/>
              <w:bottom w:val="single" w:sz="4" w:space="0" w:color="000000"/>
              <w:right w:val="single" w:sz="4" w:space="0" w:color="000000"/>
            </w:tcBorders>
          </w:tcPr>
          <w:p w14:paraId="562812B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HİZMET ALIMLARI</w:t>
            </w:r>
          </w:p>
        </w:tc>
        <w:tc>
          <w:tcPr>
            <w:tcW w:w="2160" w:type="dxa"/>
            <w:tcBorders>
              <w:top w:val="single" w:sz="4" w:space="0" w:color="000000"/>
              <w:left w:val="single" w:sz="4" w:space="0" w:color="000000"/>
              <w:bottom w:val="single" w:sz="4" w:space="0" w:color="000000"/>
              <w:right w:val="single" w:sz="4" w:space="0" w:color="000000"/>
            </w:tcBorders>
          </w:tcPr>
          <w:p w14:paraId="5A62EDC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2160" w:type="dxa"/>
            <w:tcBorders>
              <w:top w:val="single" w:sz="4" w:space="0" w:color="000000"/>
              <w:left w:val="single" w:sz="4" w:space="0" w:color="000000"/>
              <w:bottom w:val="single" w:sz="4" w:space="0" w:color="000000"/>
              <w:right w:val="single" w:sz="4" w:space="0" w:color="000000"/>
            </w:tcBorders>
          </w:tcPr>
          <w:p w14:paraId="204858A3"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329,20</w:t>
            </w:r>
          </w:p>
        </w:tc>
      </w:tr>
      <w:tr w:rsidR="00691474" w14:paraId="486508E9" w14:textId="77777777">
        <w:tc>
          <w:tcPr>
            <w:tcW w:w="2160" w:type="dxa"/>
            <w:tcBorders>
              <w:top w:val="single" w:sz="4" w:space="0" w:color="000000"/>
              <w:left w:val="single" w:sz="4" w:space="0" w:color="000000"/>
              <w:bottom w:val="single" w:sz="4" w:space="0" w:color="000000"/>
              <w:right w:val="single" w:sz="4" w:space="0" w:color="000000"/>
            </w:tcBorders>
          </w:tcPr>
          <w:p w14:paraId="68987CE3"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62.239.756.3004-0436.0048-02-03.07</w:t>
            </w:r>
          </w:p>
        </w:tc>
        <w:tc>
          <w:tcPr>
            <w:tcW w:w="2160" w:type="dxa"/>
            <w:tcBorders>
              <w:top w:val="single" w:sz="4" w:space="0" w:color="000000"/>
              <w:left w:val="single" w:sz="4" w:space="0" w:color="000000"/>
              <w:bottom w:val="single" w:sz="4" w:space="0" w:color="000000"/>
              <w:right w:val="single" w:sz="4" w:space="0" w:color="000000"/>
            </w:tcBorders>
          </w:tcPr>
          <w:p w14:paraId="3CFBFFA9"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Menkul </w:t>
            </w:r>
            <w:proofErr w:type="spellStart"/>
            <w:proofErr w:type="gramStart"/>
            <w:r>
              <w:rPr>
                <w:rFonts w:ascii="Times New Roman" w:eastAsia="Times New Roman" w:hAnsi="Times New Roman" w:cs="Times New Roman"/>
                <w:sz w:val="24"/>
                <w:szCs w:val="24"/>
              </w:rPr>
              <w:t>Mal,Gayrimaddi</w:t>
            </w:r>
            <w:proofErr w:type="spellEnd"/>
            <w:proofErr w:type="gramEnd"/>
            <w:r>
              <w:rPr>
                <w:rFonts w:ascii="Times New Roman" w:eastAsia="Times New Roman" w:hAnsi="Times New Roman" w:cs="Times New Roman"/>
                <w:sz w:val="24"/>
                <w:szCs w:val="24"/>
              </w:rPr>
              <w:t xml:space="preserve"> Hak Alim, Bakım Ve Onarım Giderleri</w:t>
            </w:r>
          </w:p>
        </w:tc>
        <w:tc>
          <w:tcPr>
            <w:tcW w:w="2160" w:type="dxa"/>
            <w:tcBorders>
              <w:top w:val="single" w:sz="4" w:space="0" w:color="000000"/>
              <w:left w:val="single" w:sz="4" w:space="0" w:color="000000"/>
              <w:bottom w:val="single" w:sz="4" w:space="0" w:color="000000"/>
              <w:right w:val="single" w:sz="4" w:space="0" w:color="000000"/>
            </w:tcBorders>
          </w:tcPr>
          <w:p w14:paraId="2A8BBF2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3.000,00</w:t>
            </w:r>
          </w:p>
        </w:tc>
        <w:tc>
          <w:tcPr>
            <w:tcW w:w="2160" w:type="dxa"/>
            <w:tcBorders>
              <w:top w:val="single" w:sz="4" w:space="0" w:color="000000"/>
              <w:left w:val="single" w:sz="4" w:space="0" w:color="000000"/>
              <w:bottom w:val="single" w:sz="4" w:space="0" w:color="000000"/>
              <w:right w:val="single" w:sz="4" w:space="0" w:color="000000"/>
            </w:tcBorders>
          </w:tcPr>
          <w:p w14:paraId="4E30FCF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2.999,56</w:t>
            </w:r>
          </w:p>
        </w:tc>
      </w:tr>
      <w:tr w:rsidR="00691474" w14:paraId="5CB4C3DC" w14:textId="77777777">
        <w:tc>
          <w:tcPr>
            <w:tcW w:w="2160" w:type="dxa"/>
            <w:tcBorders>
              <w:top w:val="single" w:sz="4" w:space="0" w:color="000000"/>
              <w:left w:val="single" w:sz="4" w:space="0" w:color="000000"/>
              <w:bottom w:val="single" w:sz="4" w:space="0" w:color="000000"/>
              <w:right w:val="single" w:sz="4" w:space="0" w:color="000000"/>
            </w:tcBorders>
          </w:tcPr>
          <w:p w14:paraId="6713BE8A"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62.239.760.3008-0436.0048-13-01.01</w:t>
            </w:r>
          </w:p>
        </w:tc>
        <w:tc>
          <w:tcPr>
            <w:tcW w:w="2160" w:type="dxa"/>
            <w:tcBorders>
              <w:top w:val="single" w:sz="4" w:space="0" w:color="000000"/>
              <w:left w:val="single" w:sz="4" w:space="0" w:color="000000"/>
              <w:bottom w:val="single" w:sz="4" w:space="0" w:color="000000"/>
              <w:right w:val="single" w:sz="4" w:space="0" w:color="000000"/>
            </w:tcBorders>
          </w:tcPr>
          <w:p w14:paraId="7B81A38C"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Yaz </w:t>
            </w:r>
            <w:proofErr w:type="spellStart"/>
            <w:r>
              <w:rPr>
                <w:rFonts w:ascii="Times New Roman" w:eastAsia="Times New Roman" w:hAnsi="Times New Roman" w:cs="Times New Roman"/>
                <w:sz w:val="24"/>
                <w:szCs w:val="24"/>
              </w:rPr>
              <w:t>Okullari</w:t>
            </w:r>
            <w:proofErr w:type="spellEnd"/>
          </w:p>
        </w:tc>
        <w:tc>
          <w:tcPr>
            <w:tcW w:w="2160" w:type="dxa"/>
            <w:tcBorders>
              <w:top w:val="single" w:sz="4" w:space="0" w:color="000000"/>
              <w:left w:val="single" w:sz="4" w:space="0" w:color="000000"/>
              <w:bottom w:val="single" w:sz="4" w:space="0" w:color="000000"/>
              <w:right w:val="single" w:sz="4" w:space="0" w:color="000000"/>
            </w:tcBorders>
          </w:tcPr>
          <w:p w14:paraId="376C35E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1.495,00</w:t>
            </w:r>
          </w:p>
        </w:tc>
        <w:tc>
          <w:tcPr>
            <w:tcW w:w="2160" w:type="dxa"/>
            <w:tcBorders>
              <w:top w:val="single" w:sz="4" w:space="0" w:color="000000"/>
              <w:left w:val="single" w:sz="4" w:space="0" w:color="000000"/>
              <w:bottom w:val="single" w:sz="4" w:space="0" w:color="000000"/>
              <w:right w:val="single" w:sz="4" w:space="0" w:color="000000"/>
            </w:tcBorders>
          </w:tcPr>
          <w:p w14:paraId="4D5BFAE3"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1.573,68</w:t>
            </w:r>
          </w:p>
        </w:tc>
      </w:tr>
      <w:tr w:rsidR="00691474" w14:paraId="4565882D" w14:textId="77777777">
        <w:tc>
          <w:tcPr>
            <w:tcW w:w="2160" w:type="dxa"/>
            <w:tcBorders>
              <w:top w:val="single" w:sz="4" w:space="0" w:color="000000"/>
              <w:left w:val="single" w:sz="4" w:space="0" w:color="000000"/>
              <w:bottom w:val="single" w:sz="4" w:space="0" w:color="000000"/>
              <w:right w:val="single" w:sz="4" w:space="0" w:color="000000"/>
            </w:tcBorders>
          </w:tcPr>
          <w:p w14:paraId="1DCAB04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Toplam</w:t>
            </w:r>
          </w:p>
          <w:p w14:paraId="03D88595" w14:textId="77777777" w:rsidR="00691474" w:rsidRDefault="00691474">
            <w:pPr>
              <w:spacing w:line="360" w:lineRule="auto"/>
              <w:jc w:val="both"/>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2489620C" w14:textId="77777777" w:rsidR="00691474" w:rsidRDefault="00691474">
            <w:pPr>
              <w:spacing w:line="360" w:lineRule="auto"/>
              <w:jc w:val="both"/>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458333AF"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4.861.370,00</w:t>
            </w:r>
          </w:p>
        </w:tc>
        <w:tc>
          <w:tcPr>
            <w:tcW w:w="2160" w:type="dxa"/>
            <w:tcBorders>
              <w:top w:val="single" w:sz="4" w:space="0" w:color="000000"/>
              <w:left w:val="single" w:sz="4" w:space="0" w:color="000000"/>
              <w:bottom w:val="single" w:sz="4" w:space="0" w:color="000000"/>
              <w:right w:val="single" w:sz="4" w:space="0" w:color="000000"/>
            </w:tcBorders>
          </w:tcPr>
          <w:p w14:paraId="5562ABCC"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4.858.253,06</w:t>
            </w:r>
          </w:p>
        </w:tc>
      </w:tr>
    </w:tbl>
    <w:p w14:paraId="632602BB" w14:textId="77777777" w:rsidR="00691474" w:rsidRDefault="00691474">
      <w:pPr>
        <w:spacing w:line="360" w:lineRule="auto"/>
        <w:jc w:val="both"/>
        <w:rPr>
          <w:rFonts w:ascii="Times New Roman" w:eastAsia="Times New Roman" w:hAnsi="Times New Roman" w:cs="Times New Roman"/>
          <w:sz w:val="24"/>
          <w:szCs w:val="24"/>
        </w:rPr>
      </w:pPr>
    </w:p>
    <w:p w14:paraId="4443BEB6" w14:textId="77777777" w:rsidR="00691474" w:rsidRDefault="00691474">
      <w:pPr>
        <w:spacing w:line="360" w:lineRule="auto"/>
        <w:jc w:val="both"/>
        <w:rPr>
          <w:rFonts w:ascii="Times New Roman" w:eastAsia="Times New Roman" w:hAnsi="Times New Roman" w:cs="Times New Roman"/>
          <w:sz w:val="24"/>
          <w:szCs w:val="24"/>
        </w:rPr>
      </w:pPr>
    </w:p>
    <w:p w14:paraId="75F832D7" w14:textId="77777777" w:rsidR="00691474" w:rsidRDefault="00691474">
      <w:pPr>
        <w:spacing w:line="360" w:lineRule="auto"/>
        <w:jc w:val="both"/>
        <w:rPr>
          <w:rFonts w:ascii="Times New Roman" w:eastAsia="Times New Roman" w:hAnsi="Times New Roman" w:cs="Times New Roman"/>
          <w:sz w:val="24"/>
          <w:szCs w:val="24"/>
        </w:rPr>
      </w:pPr>
    </w:p>
    <w:p w14:paraId="4DC3636E" w14:textId="77777777" w:rsidR="00691474" w:rsidRDefault="00691474">
      <w:pPr>
        <w:spacing w:line="360" w:lineRule="auto"/>
        <w:jc w:val="both"/>
        <w:rPr>
          <w:rFonts w:ascii="Times New Roman" w:eastAsia="Times New Roman" w:hAnsi="Times New Roman" w:cs="Times New Roman"/>
          <w:sz w:val="24"/>
          <w:szCs w:val="24"/>
        </w:rPr>
      </w:pPr>
    </w:p>
    <w:p w14:paraId="5BCA606E" w14:textId="77777777" w:rsidR="00691474" w:rsidRDefault="00691474">
      <w:pPr>
        <w:spacing w:line="360" w:lineRule="auto"/>
        <w:jc w:val="both"/>
        <w:rPr>
          <w:rFonts w:ascii="Times New Roman" w:eastAsia="Times New Roman" w:hAnsi="Times New Roman" w:cs="Times New Roman"/>
          <w:sz w:val="24"/>
          <w:szCs w:val="24"/>
        </w:rPr>
      </w:pPr>
    </w:p>
    <w:p w14:paraId="7DE24442" w14:textId="77777777" w:rsidR="00691474" w:rsidRDefault="00691474">
      <w:pPr>
        <w:spacing w:line="360" w:lineRule="auto"/>
        <w:jc w:val="both"/>
        <w:rPr>
          <w:rFonts w:ascii="Times New Roman" w:eastAsia="Times New Roman" w:hAnsi="Times New Roman" w:cs="Times New Roman"/>
          <w:sz w:val="24"/>
          <w:szCs w:val="24"/>
        </w:rPr>
      </w:pPr>
    </w:p>
    <w:p w14:paraId="6C61922F" w14:textId="77777777" w:rsidR="00691474" w:rsidRDefault="00691474">
      <w:pPr>
        <w:spacing w:line="360" w:lineRule="auto"/>
        <w:jc w:val="both"/>
        <w:rPr>
          <w:rFonts w:ascii="Times New Roman" w:eastAsia="Times New Roman" w:hAnsi="Times New Roman" w:cs="Times New Roman"/>
          <w:sz w:val="24"/>
          <w:szCs w:val="24"/>
        </w:rPr>
      </w:pPr>
    </w:p>
    <w:p w14:paraId="7631F8CD" w14:textId="77777777" w:rsidR="00691474" w:rsidRDefault="00691474">
      <w:pPr>
        <w:spacing w:line="360" w:lineRule="auto"/>
        <w:jc w:val="both"/>
        <w:rPr>
          <w:rFonts w:ascii="Times New Roman" w:eastAsia="Times New Roman" w:hAnsi="Times New Roman" w:cs="Times New Roman"/>
          <w:sz w:val="24"/>
          <w:szCs w:val="24"/>
        </w:rPr>
      </w:pPr>
    </w:p>
    <w:p w14:paraId="7622C7AE" w14:textId="77777777" w:rsidR="00691474" w:rsidRDefault="00D6765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2023 YILI BÜTÇELERİ</w:t>
      </w:r>
    </w:p>
    <w:p w14:paraId="2F535E1D" w14:textId="77777777" w:rsidR="00691474" w:rsidRDefault="00691474">
      <w:pPr>
        <w:spacing w:line="360" w:lineRule="auto"/>
        <w:jc w:val="both"/>
        <w:rPr>
          <w:rFonts w:ascii="Times New Roman" w:eastAsia="Times New Roman" w:hAnsi="Times New Roman" w:cs="Times New Roman"/>
          <w:b/>
          <w:bCs/>
          <w:sz w:val="24"/>
          <w:szCs w:val="24"/>
        </w:rPr>
      </w:pPr>
    </w:p>
    <w:tbl>
      <w:tblPr>
        <w:tblStyle w:val="a9"/>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691474" w14:paraId="61F400E1" w14:textId="77777777">
        <w:tc>
          <w:tcPr>
            <w:tcW w:w="2160" w:type="dxa"/>
            <w:tcBorders>
              <w:top w:val="single" w:sz="4" w:space="0" w:color="000000"/>
              <w:left w:val="single" w:sz="4" w:space="0" w:color="000000"/>
              <w:bottom w:val="single" w:sz="4" w:space="0" w:color="000000"/>
              <w:right w:val="single" w:sz="4" w:space="0" w:color="000000"/>
            </w:tcBorders>
          </w:tcPr>
          <w:p w14:paraId="2C4E5AC6"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Bütçe Tertibi</w:t>
            </w:r>
          </w:p>
        </w:tc>
        <w:tc>
          <w:tcPr>
            <w:tcW w:w="2160" w:type="dxa"/>
            <w:tcBorders>
              <w:top w:val="single" w:sz="4" w:space="0" w:color="000000"/>
              <w:left w:val="single" w:sz="4" w:space="0" w:color="000000"/>
              <w:bottom w:val="single" w:sz="4" w:space="0" w:color="000000"/>
              <w:right w:val="single" w:sz="4" w:space="0" w:color="000000"/>
            </w:tcBorders>
          </w:tcPr>
          <w:p w14:paraId="54FD286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Açıklamalar</w:t>
            </w:r>
          </w:p>
        </w:tc>
        <w:tc>
          <w:tcPr>
            <w:tcW w:w="2160" w:type="dxa"/>
            <w:tcBorders>
              <w:top w:val="single" w:sz="4" w:space="0" w:color="000000"/>
              <w:left w:val="single" w:sz="4" w:space="0" w:color="000000"/>
              <w:bottom w:val="single" w:sz="4" w:space="0" w:color="000000"/>
              <w:right w:val="single" w:sz="4" w:space="0" w:color="000000"/>
            </w:tcBorders>
          </w:tcPr>
          <w:p w14:paraId="0F040CC1"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Toplam Ödenek</w:t>
            </w:r>
          </w:p>
        </w:tc>
        <w:tc>
          <w:tcPr>
            <w:tcW w:w="2160" w:type="dxa"/>
            <w:tcBorders>
              <w:top w:val="single" w:sz="4" w:space="0" w:color="000000"/>
              <w:left w:val="single" w:sz="4" w:space="0" w:color="000000"/>
              <w:bottom w:val="single" w:sz="4" w:space="0" w:color="000000"/>
              <w:right w:val="single" w:sz="4" w:space="0" w:color="000000"/>
            </w:tcBorders>
          </w:tcPr>
          <w:p w14:paraId="2969FBF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Gerçekleşen Harcama</w:t>
            </w:r>
          </w:p>
        </w:tc>
      </w:tr>
      <w:tr w:rsidR="00691474" w14:paraId="44720AC4" w14:textId="77777777">
        <w:tc>
          <w:tcPr>
            <w:tcW w:w="2160" w:type="dxa"/>
            <w:tcBorders>
              <w:top w:val="single" w:sz="4" w:space="0" w:color="000000"/>
              <w:left w:val="single" w:sz="4" w:space="0" w:color="000000"/>
              <w:bottom w:val="single" w:sz="4" w:space="0" w:color="000000"/>
              <w:right w:val="single" w:sz="4" w:space="0" w:color="000000"/>
            </w:tcBorders>
          </w:tcPr>
          <w:p w14:paraId="68D2A2E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62.239.756.3004-0436.0048-02-01.01</w:t>
            </w:r>
          </w:p>
        </w:tc>
        <w:tc>
          <w:tcPr>
            <w:tcW w:w="2160" w:type="dxa"/>
            <w:tcBorders>
              <w:top w:val="single" w:sz="4" w:space="0" w:color="000000"/>
              <w:left w:val="single" w:sz="4" w:space="0" w:color="000000"/>
              <w:bottom w:val="single" w:sz="4" w:space="0" w:color="000000"/>
              <w:right w:val="single" w:sz="4" w:space="0" w:color="000000"/>
            </w:tcBorders>
          </w:tcPr>
          <w:p w14:paraId="73BFAE8F"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Memurlar Ödemeleri</w:t>
            </w:r>
          </w:p>
        </w:tc>
        <w:tc>
          <w:tcPr>
            <w:tcW w:w="2160" w:type="dxa"/>
            <w:tcBorders>
              <w:top w:val="single" w:sz="4" w:space="0" w:color="000000"/>
              <w:left w:val="single" w:sz="4" w:space="0" w:color="000000"/>
              <w:bottom w:val="single" w:sz="4" w:space="0" w:color="000000"/>
              <w:right w:val="single" w:sz="4" w:space="0" w:color="000000"/>
            </w:tcBorders>
          </w:tcPr>
          <w:p w14:paraId="1B98AAD3"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8.627.104,00</w:t>
            </w:r>
          </w:p>
        </w:tc>
        <w:tc>
          <w:tcPr>
            <w:tcW w:w="2160" w:type="dxa"/>
            <w:tcBorders>
              <w:top w:val="single" w:sz="4" w:space="0" w:color="000000"/>
              <w:left w:val="single" w:sz="4" w:space="0" w:color="000000"/>
              <w:bottom w:val="single" w:sz="4" w:space="0" w:color="000000"/>
              <w:right w:val="single" w:sz="4" w:space="0" w:color="000000"/>
            </w:tcBorders>
          </w:tcPr>
          <w:p w14:paraId="4ADE125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8.627.103,76</w:t>
            </w:r>
          </w:p>
        </w:tc>
      </w:tr>
      <w:tr w:rsidR="00691474" w14:paraId="2310CBC3" w14:textId="77777777">
        <w:tc>
          <w:tcPr>
            <w:tcW w:w="2160" w:type="dxa"/>
            <w:tcBorders>
              <w:top w:val="single" w:sz="4" w:space="0" w:color="000000"/>
              <w:left w:val="single" w:sz="4" w:space="0" w:color="000000"/>
              <w:bottom w:val="single" w:sz="4" w:space="0" w:color="000000"/>
              <w:right w:val="single" w:sz="4" w:space="0" w:color="000000"/>
            </w:tcBorders>
          </w:tcPr>
          <w:p w14:paraId="6613CA6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62.239.756.3004-0436.0048-02-01.02</w:t>
            </w:r>
          </w:p>
        </w:tc>
        <w:tc>
          <w:tcPr>
            <w:tcW w:w="2160" w:type="dxa"/>
            <w:tcBorders>
              <w:top w:val="single" w:sz="4" w:space="0" w:color="000000"/>
              <w:left w:val="single" w:sz="4" w:space="0" w:color="000000"/>
              <w:bottom w:val="single" w:sz="4" w:space="0" w:color="000000"/>
              <w:right w:val="single" w:sz="4" w:space="0" w:color="000000"/>
            </w:tcBorders>
          </w:tcPr>
          <w:p w14:paraId="2048E361"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Sözleşmeli Personel Ödemeleri</w:t>
            </w:r>
          </w:p>
        </w:tc>
        <w:tc>
          <w:tcPr>
            <w:tcW w:w="2160" w:type="dxa"/>
            <w:tcBorders>
              <w:top w:val="single" w:sz="4" w:space="0" w:color="000000"/>
              <w:left w:val="single" w:sz="4" w:space="0" w:color="000000"/>
              <w:bottom w:val="single" w:sz="4" w:space="0" w:color="000000"/>
              <w:right w:val="single" w:sz="4" w:space="0" w:color="000000"/>
            </w:tcBorders>
          </w:tcPr>
          <w:p w14:paraId="2747D3C9" w14:textId="77777777" w:rsidR="00691474" w:rsidRDefault="00691474">
            <w:pPr>
              <w:spacing w:line="360" w:lineRule="auto"/>
              <w:jc w:val="both"/>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09948DCE" w14:textId="77777777" w:rsidR="00691474" w:rsidRDefault="00691474">
            <w:pPr>
              <w:spacing w:line="360" w:lineRule="auto"/>
              <w:jc w:val="both"/>
              <w:rPr>
                <w:rFonts w:ascii="Times New Roman" w:eastAsia="Times New Roman" w:hAnsi="Times New Roman" w:cs="Times New Roman"/>
                <w:sz w:val="24"/>
                <w:szCs w:val="24"/>
              </w:rPr>
            </w:pPr>
          </w:p>
        </w:tc>
      </w:tr>
      <w:tr w:rsidR="00691474" w14:paraId="5BFC7F81" w14:textId="77777777">
        <w:tc>
          <w:tcPr>
            <w:tcW w:w="2160" w:type="dxa"/>
            <w:tcBorders>
              <w:top w:val="single" w:sz="4" w:space="0" w:color="000000"/>
              <w:left w:val="single" w:sz="4" w:space="0" w:color="000000"/>
              <w:bottom w:val="single" w:sz="4" w:space="0" w:color="000000"/>
              <w:right w:val="single" w:sz="4" w:space="0" w:color="000000"/>
            </w:tcBorders>
          </w:tcPr>
          <w:p w14:paraId="5665CCF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62.239.756.3004-0436.0048-02-01.04</w:t>
            </w:r>
          </w:p>
        </w:tc>
        <w:tc>
          <w:tcPr>
            <w:tcW w:w="2160" w:type="dxa"/>
            <w:tcBorders>
              <w:top w:val="single" w:sz="4" w:space="0" w:color="000000"/>
              <w:left w:val="single" w:sz="4" w:space="0" w:color="000000"/>
              <w:bottom w:val="single" w:sz="4" w:space="0" w:color="000000"/>
              <w:right w:val="single" w:sz="4" w:space="0" w:color="000000"/>
            </w:tcBorders>
          </w:tcPr>
          <w:p w14:paraId="1A74BA0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Geçici Süreli </w:t>
            </w:r>
            <w:proofErr w:type="spellStart"/>
            <w:r>
              <w:rPr>
                <w:rFonts w:ascii="Times New Roman" w:eastAsia="Times New Roman" w:hAnsi="Times New Roman" w:cs="Times New Roman"/>
                <w:sz w:val="24"/>
                <w:szCs w:val="24"/>
              </w:rPr>
              <w:t>Çalişanlar</w:t>
            </w:r>
            <w:proofErr w:type="spellEnd"/>
            <w:r>
              <w:rPr>
                <w:rFonts w:ascii="Times New Roman" w:eastAsia="Times New Roman" w:hAnsi="Times New Roman" w:cs="Times New Roman"/>
                <w:sz w:val="24"/>
                <w:szCs w:val="24"/>
              </w:rPr>
              <w:t xml:space="preserve"> Ödemeleri</w:t>
            </w:r>
          </w:p>
        </w:tc>
        <w:tc>
          <w:tcPr>
            <w:tcW w:w="2160" w:type="dxa"/>
            <w:tcBorders>
              <w:top w:val="single" w:sz="4" w:space="0" w:color="000000"/>
              <w:left w:val="single" w:sz="4" w:space="0" w:color="000000"/>
              <w:bottom w:val="single" w:sz="4" w:space="0" w:color="000000"/>
              <w:right w:val="single" w:sz="4" w:space="0" w:color="000000"/>
            </w:tcBorders>
          </w:tcPr>
          <w:p w14:paraId="0B11956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57.540,00</w:t>
            </w:r>
          </w:p>
        </w:tc>
        <w:tc>
          <w:tcPr>
            <w:tcW w:w="2160" w:type="dxa"/>
            <w:tcBorders>
              <w:top w:val="single" w:sz="4" w:space="0" w:color="000000"/>
              <w:left w:val="single" w:sz="4" w:space="0" w:color="000000"/>
              <w:bottom w:val="single" w:sz="4" w:space="0" w:color="000000"/>
              <w:right w:val="single" w:sz="4" w:space="0" w:color="000000"/>
            </w:tcBorders>
          </w:tcPr>
          <w:p w14:paraId="3C9C873A"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57.539,62</w:t>
            </w:r>
          </w:p>
        </w:tc>
      </w:tr>
      <w:tr w:rsidR="00691474" w14:paraId="03F0F0D7" w14:textId="77777777">
        <w:tc>
          <w:tcPr>
            <w:tcW w:w="2160" w:type="dxa"/>
            <w:tcBorders>
              <w:top w:val="single" w:sz="4" w:space="0" w:color="000000"/>
              <w:left w:val="single" w:sz="4" w:space="0" w:color="000000"/>
              <w:bottom w:val="single" w:sz="4" w:space="0" w:color="000000"/>
              <w:right w:val="single" w:sz="4" w:space="0" w:color="000000"/>
            </w:tcBorders>
          </w:tcPr>
          <w:p w14:paraId="00B463FD"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62.239.756.3004-0436.0048-02-02.01</w:t>
            </w:r>
          </w:p>
        </w:tc>
        <w:tc>
          <w:tcPr>
            <w:tcW w:w="2160" w:type="dxa"/>
            <w:tcBorders>
              <w:top w:val="single" w:sz="4" w:space="0" w:color="000000"/>
              <w:left w:val="single" w:sz="4" w:space="0" w:color="000000"/>
              <w:bottom w:val="single" w:sz="4" w:space="0" w:color="000000"/>
              <w:right w:val="single" w:sz="4" w:space="0" w:color="000000"/>
            </w:tcBorders>
          </w:tcPr>
          <w:p w14:paraId="236C988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Memurlar Sigorta Ödemeleri</w:t>
            </w:r>
          </w:p>
        </w:tc>
        <w:tc>
          <w:tcPr>
            <w:tcW w:w="2160" w:type="dxa"/>
            <w:tcBorders>
              <w:top w:val="single" w:sz="4" w:space="0" w:color="000000"/>
              <w:left w:val="single" w:sz="4" w:space="0" w:color="000000"/>
              <w:bottom w:val="single" w:sz="4" w:space="0" w:color="000000"/>
              <w:right w:val="single" w:sz="4" w:space="0" w:color="000000"/>
            </w:tcBorders>
          </w:tcPr>
          <w:p w14:paraId="1823848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1.026.118,00</w:t>
            </w:r>
          </w:p>
        </w:tc>
        <w:tc>
          <w:tcPr>
            <w:tcW w:w="2160" w:type="dxa"/>
            <w:tcBorders>
              <w:top w:val="single" w:sz="4" w:space="0" w:color="000000"/>
              <w:left w:val="single" w:sz="4" w:space="0" w:color="000000"/>
              <w:bottom w:val="single" w:sz="4" w:space="0" w:color="000000"/>
              <w:right w:val="single" w:sz="4" w:space="0" w:color="000000"/>
            </w:tcBorders>
          </w:tcPr>
          <w:p w14:paraId="259FF11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1.026.117,55</w:t>
            </w:r>
          </w:p>
        </w:tc>
      </w:tr>
      <w:tr w:rsidR="00691474" w14:paraId="25FC6A39" w14:textId="77777777">
        <w:tc>
          <w:tcPr>
            <w:tcW w:w="2160" w:type="dxa"/>
            <w:tcBorders>
              <w:top w:val="single" w:sz="4" w:space="0" w:color="000000"/>
              <w:left w:val="single" w:sz="4" w:space="0" w:color="000000"/>
              <w:bottom w:val="single" w:sz="4" w:space="0" w:color="000000"/>
              <w:right w:val="single" w:sz="4" w:space="0" w:color="000000"/>
            </w:tcBorders>
          </w:tcPr>
          <w:p w14:paraId="4D540C0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62.239.756.3004-0436.0048-02-02.02</w:t>
            </w:r>
          </w:p>
        </w:tc>
        <w:tc>
          <w:tcPr>
            <w:tcW w:w="2160" w:type="dxa"/>
            <w:tcBorders>
              <w:top w:val="single" w:sz="4" w:space="0" w:color="000000"/>
              <w:left w:val="single" w:sz="4" w:space="0" w:color="000000"/>
              <w:bottom w:val="single" w:sz="4" w:space="0" w:color="000000"/>
              <w:right w:val="single" w:sz="4" w:space="0" w:color="000000"/>
            </w:tcBorders>
          </w:tcPr>
          <w:p w14:paraId="2C5E7FA3"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Sözleşmeli Personel Sigorta Ödemeleri</w:t>
            </w:r>
          </w:p>
        </w:tc>
        <w:tc>
          <w:tcPr>
            <w:tcW w:w="2160" w:type="dxa"/>
            <w:tcBorders>
              <w:top w:val="single" w:sz="4" w:space="0" w:color="000000"/>
              <w:left w:val="single" w:sz="4" w:space="0" w:color="000000"/>
              <w:bottom w:val="single" w:sz="4" w:space="0" w:color="000000"/>
              <w:right w:val="single" w:sz="4" w:space="0" w:color="000000"/>
            </w:tcBorders>
          </w:tcPr>
          <w:p w14:paraId="40536196" w14:textId="77777777" w:rsidR="00691474" w:rsidRDefault="00691474">
            <w:pPr>
              <w:spacing w:line="360" w:lineRule="auto"/>
              <w:jc w:val="both"/>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59D39B5F" w14:textId="77777777" w:rsidR="00691474" w:rsidRDefault="00691474">
            <w:pPr>
              <w:spacing w:line="360" w:lineRule="auto"/>
              <w:jc w:val="both"/>
              <w:rPr>
                <w:rFonts w:ascii="Times New Roman" w:eastAsia="Times New Roman" w:hAnsi="Times New Roman" w:cs="Times New Roman"/>
                <w:sz w:val="24"/>
                <w:szCs w:val="24"/>
              </w:rPr>
            </w:pPr>
          </w:p>
        </w:tc>
      </w:tr>
      <w:tr w:rsidR="00691474" w14:paraId="0196DE3F" w14:textId="77777777">
        <w:tc>
          <w:tcPr>
            <w:tcW w:w="2160" w:type="dxa"/>
            <w:tcBorders>
              <w:top w:val="single" w:sz="4" w:space="0" w:color="000000"/>
              <w:left w:val="single" w:sz="4" w:space="0" w:color="000000"/>
              <w:bottom w:val="single" w:sz="4" w:space="0" w:color="000000"/>
              <w:right w:val="single" w:sz="4" w:space="0" w:color="000000"/>
            </w:tcBorders>
          </w:tcPr>
          <w:p w14:paraId="5F83D6F6"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62.239.756.3004-0436.0048-02-02.04</w:t>
            </w:r>
          </w:p>
        </w:tc>
        <w:tc>
          <w:tcPr>
            <w:tcW w:w="2160" w:type="dxa"/>
            <w:tcBorders>
              <w:top w:val="single" w:sz="4" w:space="0" w:color="000000"/>
              <w:left w:val="single" w:sz="4" w:space="0" w:color="000000"/>
              <w:bottom w:val="single" w:sz="4" w:space="0" w:color="000000"/>
              <w:right w:val="single" w:sz="4" w:space="0" w:color="000000"/>
            </w:tcBorders>
          </w:tcPr>
          <w:p w14:paraId="5FDA756E"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Geçici Süreli Çalışanlar Sigorta Ödemeleri</w:t>
            </w:r>
          </w:p>
        </w:tc>
        <w:tc>
          <w:tcPr>
            <w:tcW w:w="2160" w:type="dxa"/>
            <w:tcBorders>
              <w:top w:val="single" w:sz="4" w:space="0" w:color="000000"/>
              <w:left w:val="single" w:sz="4" w:space="0" w:color="000000"/>
              <w:bottom w:val="single" w:sz="4" w:space="0" w:color="000000"/>
              <w:right w:val="single" w:sz="4" w:space="0" w:color="000000"/>
            </w:tcBorders>
          </w:tcPr>
          <w:p w14:paraId="5AD7E389"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15.696,00</w:t>
            </w:r>
          </w:p>
        </w:tc>
        <w:tc>
          <w:tcPr>
            <w:tcW w:w="2160" w:type="dxa"/>
            <w:tcBorders>
              <w:top w:val="single" w:sz="4" w:space="0" w:color="000000"/>
              <w:left w:val="single" w:sz="4" w:space="0" w:color="000000"/>
              <w:bottom w:val="single" w:sz="4" w:space="0" w:color="000000"/>
              <w:right w:val="single" w:sz="4" w:space="0" w:color="000000"/>
            </w:tcBorders>
          </w:tcPr>
          <w:p w14:paraId="2740F229"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15.695,32</w:t>
            </w:r>
          </w:p>
        </w:tc>
      </w:tr>
      <w:tr w:rsidR="00691474" w14:paraId="1C0F6DDF" w14:textId="77777777">
        <w:tc>
          <w:tcPr>
            <w:tcW w:w="2160" w:type="dxa"/>
            <w:tcBorders>
              <w:top w:val="single" w:sz="4" w:space="0" w:color="000000"/>
              <w:left w:val="single" w:sz="4" w:space="0" w:color="000000"/>
              <w:bottom w:val="single" w:sz="4" w:space="0" w:color="000000"/>
              <w:right w:val="single" w:sz="4" w:space="0" w:color="000000"/>
            </w:tcBorders>
          </w:tcPr>
          <w:p w14:paraId="13D8D81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62.239.756.3004-0436.0048-02-03.02</w:t>
            </w:r>
          </w:p>
        </w:tc>
        <w:tc>
          <w:tcPr>
            <w:tcW w:w="2160" w:type="dxa"/>
            <w:tcBorders>
              <w:top w:val="single" w:sz="4" w:space="0" w:color="000000"/>
              <w:left w:val="single" w:sz="4" w:space="0" w:color="000000"/>
              <w:bottom w:val="single" w:sz="4" w:space="0" w:color="000000"/>
              <w:right w:val="single" w:sz="4" w:space="0" w:color="000000"/>
            </w:tcBorders>
          </w:tcPr>
          <w:p w14:paraId="00E62BCC"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Tüketime Yönelik Mal Ve Malzeme </w:t>
            </w:r>
            <w:proofErr w:type="spellStart"/>
            <w:r>
              <w:rPr>
                <w:rFonts w:ascii="Times New Roman" w:eastAsia="Times New Roman" w:hAnsi="Times New Roman" w:cs="Times New Roman"/>
                <w:sz w:val="24"/>
                <w:szCs w:val="24"/>
              </w:rPr>
              <w:t>Alimlari</w:t>
            </w:r>
            <w:proofErr w:type="spellEnd"/>
          </w:p>
        </w:tc>
        <w:tc>
          <w:tcPr>
            <w:tcW w:w="2160" w:type="dxa"/>
            <w:tcBorders>
              <w:top w:val="single" w:sz="4" w:space="0" w:color="000000"/>
              <w:left w:val="single" w:sz="4" w:space="0" w:color="000000"/>
              <w:bottom w:val="single" w:sz="4" w:space="0" w:color="000000"/>
              <w:right w:val="single" w:sz="4" w:space="0" w:color="000000"/>
            </w:tcBorders>
          </w:tcPr>
          <w:p w14:paraId="192AD66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52.000,00</w:t>
            </w:r>
          </w:p>
        </w:tc>
        <w:tc>
          <w:tcPr>
            <w:tcW w:w="2160" w:type="dxa"/>
            <w:tcBorders>
              <w:top w:val="single" w:sz="4" w:space="0" w:color="000000"/>
              <w:left w:val="single" w:sz="4" w:space="0" w:color="000000"/>
              <w:bottom w:val="single" w:sz="4" w:space="0" w:color="000000"/>
              <w:right w:val="single" w:sz="4" w:space="0" w:color="000000"/>
            </w:tcBorders>
          </w:tcPr>
          <w:p w14:paraId="1B6F68AD"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38.298,00</w:t>
            </w:r>
          </w:p>
        </w:tc>
      </w:tr>
      <w:tr w:rsidR="00691474" w14:paraId="1135D4ED" w14:textId="77777777">
        <w:tc>
          <w:tcPr>
            <w:tcW w:w="2160" w:type="dxa"/>
            <w:tcBorders>
              <w:top w:val="single" w:sz="4" w:space="0" w:color="000000"/>
              <w:left w:val="single" w:sz="4" w:space="0" w:color="000000"/>
              <w:bottom w:val="single" w:sz="4" w:space="0" w:color="000000"/>
              <w:right w:val="single" w:sz="4" w:space="0" w:color="000000"/>
            </w:tcBorders>
          </w:tcPr>
          <w:p w14:paraId="16F6C04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62.239.756.3004-0436.0048-02-03.03.10</w:t>
            </w:r>
          </w:p>
        </w:tc>
        <w:tc>
          <w:tcPr>
            <w:tcW w:w="2160" w:type="dxa"/>
            <w:tcBorders>
              <w:top w:val="single" w:sz="4" w:space="0" w:color="000000"/>
              <w:left w:val="single" w:sz="4" w:space="0" w:color="000000"/>
              <w:bottom w:val="single" w:sz="4" w:space="0" w:color="000000"/>
              <w:right w:val="single" w:sz="4" w:space="0" w:color="000000"/>
            </w:tcBorders>
          </w:tcPr>
          <w:p w14:paraId="133A58F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Geçici Görev Yollukları</w:t>
            </w:r>
          </w:p>
        </w:tc>
        <w:tc>
          <w:tcPr>
            <w:tcW w:w="2160" w:type="dxa"/>
            <w:tcBorders>
              <w:top w:val="single" w:sz="4" w:space="0" w:color="000000"/>
              <w:left w:val="single" w:sz="4" w:space="0" w:color="000000"/>
              <w:bottom w:val="single" w:sz="4" w:space="0" w:color="000000"/>
              <w:right w:val="single" w:sz="4" w:space="0" w:color="000000"/>
            </w:tcBorders>
          </w:tcPr>
          <w:p w14:paraId="40734C3A" w14:textId="77777777" w:rsidR="00691474" w:rsidRDefault="00691474">
            <w:pPr>
              <w:spacing w:line="360" w:lineRule="auto"/>
              <w:jc w:val="both"/>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224020C4" w14:textId="77777777" w:rsidR="00691474" w:rsidRDefault="00691474">
            <w:pPr>
              <w:spacing w:line="360" w:lineRule="auto"/>
              <w:jc w:val="both"/>
              <w:rPr>
                <w:rFonts w:ascii="Times New Roman" w:eastAsia="Times New Roman" w:hAnsi="Times New Roman" w:cs="Times New Roman"/>
                <w:sz w:val="24"/>
                <w:szCs w:val="24"/>
              </w:rPr>
            </w:pPr>
          </w:p>
        </w:tc>
      </w:tr>
      <w:tr w:rsidR="00691474" w14:paraId="1A1B9856" w14:textId="77777777">
        <w:tc>
          <w:tcPr>
            <w:tcW w:w="2160" w:type="dxa"/>
            <w:tcBorders>
              <w:top w:val="single" w:sz="4" w:space="0" w:color="000000"/>
              <w:left w:val="single" w:sz="4" w:space="0" w:color="000000"/>
              <w:bottom w:val="single" w:sz="4" w:space="0" w:color="000000"/>
              <w:right w:val="single" w:sz="4" w:space="0" w:color="000000"/>
            </w:tcBorders>
          </w:tcPr>
          <w:p w14:paraId="593633C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62.239.756.3004-0436.0048-02-03.03.20</w:t>
            </w:r>
          </w:p>
        </w:tc>
        <w:tc>
          <w:tcPr>
            <w:tcW w:w="2160" w:type="dxa"/>
            <w:tcBorders>
              <w:top w:val="single" w:sz="4" w:space="0" w:color="000000"/>
              <w:left w:val="single" w:sz="4" w:space="0" w:color="000000"/>
              <w:bottom w:val="single" w:sz="4" w:space="0" w:color="000000"/>
              <w:right w:val="single" w:sz="4" w:space="0" w:color="000000"/>
            </w:tcBorders>
          </w:tcPr>
          <w:p w14:paraId="0F6D558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Sürekli Görev Yollukları</w:t>
            </w:r>
          </w:p>
        </w:tc>
        <w:tc>
          <w:tcPr>
            <w:tcW w:w="2160" w:type="dxa"/>
            <w:tcBorders>
              <w:top w:val="single" w:sz="4" w:space="0" w:color="000000"/>
              <w:left w:val="single" w:sz="4" w:space="0" w:color="000000"/>
              <w:bottom w:val="single" w:sz="4" w:space="0" w:color="000000"/>
              <w:right w:val="single" w:sz="4" w:space="0" w:color="000000"/>
            </w:tcBorders>
          </w:tcPr>
          <w:p w14:paraId="7076D5A9" w14:textId="77777777" w:rsidR="00691474" w:rsidRDefault="00691474">
            <w:pPr>
              <w:spacing w:line="360" w:lineRule="auto"/>
              <w:jc w:val="both"/>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19EFA863" w14:textId="77777777" w:rsidR="00691474" w:rsidRDefault="00691474">
            <w:pPr>
              <w:spacing w:line="360" w:lineRule="auto"/>
              <w:jc w:val="both"/>
              <w:rPr>
                <w:rFonts w:ascii="Times New Roman" w:eastAsia="Times New Roman" w:hAnsi="Times New Roman" w:cs="Times New Roman"/>
                <w:sz w:val="24"/>
                <w:szCs w:val="24"/>
              </w:rPr>
            </w:pPr>
          </w:p>
        </w:tc>
      </w:tr>
      <w:tr w:rsidR="00691474" w14:paraId="583EA202" w14:textId="77777777">
        <w:tc>
          <w:tcPr>
            <w:tcW w:w="2160" w:type="dxa"/>
            <w:tcBorders>
              <w:top w:val="single" w:sz="4" w:space="0" w:color="000000"/>
              <w:left w:val="single" w:sz="4" w:space="0" w:color="000000"/>
              <w:bottom w:val="single" w:sz="4" w:space="0" w:color="000000"/>
              <w:right w:val="single" w:sz="4" w:space="0" w:color="000000"/>
            </w:tcBorders>
          </w:tcPr>
          <w:p w14:paraId="2FAFE1D3"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62.239.756.3004-0436.0048-02-03.05</w:t>
            </w:r>
          </w:p>
        </w:tc>
        <w:tc>
          <w:tcPr>
            <w:tcW w:w="2160" w:type="dxa"/>
            <w:tcBorders>
              <w:top w:val="single" w:sz="4" w:space="0" w:color="000000"/>
              <w:left w:val="single" w:sz="4" w:space="0" w:color="000000"/>
              <w:bottom w:val="single" w:sz="4" w:space="0" w:color="000000"/>
              <w:right w:val="single" w:sz="4" w:space="0" w:color="000000"/>
            </w:tcBorders>
          </w:tcPr>
          <w:p w14:paraId="0977398B"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Hizmet </w:t>
            </w:r>
            <w:proofErr w:type="spellStart"/>
            <w:r>
              <w:rPr>
                <w:rFonts w:ascii="Times New Roman" w:eastAsia="Times New Roman" w:hAnsi="Times New Roman" w:cs="Times New Roman"/>
                <w:sz w:val="24"/>
                <w:szCs w:val="24"/>
              </w:rPr>
              <w:t>Alimlari</w:t>
            </w:r>
            <w:proofErr w:type="spellEnd"/>
          </w:p>
        </w:tc>
        <w:tc>
          <w:tcPr>
            <w:tcW w:w="2160" w:type="dxa"/>
            <w:tcBorders>
              <w:top w:val="single" w:sz="4" w:space="0" w:color="000000"/>
              <w:left w:val="single" w:sz="4" w:space="0" w:color="000000"/>
              <w:bottom w:val="single" w:sz="4" w:space="0" w:color="000000"/>
              <w:right w:val="single" w:sz="4" w:space="0" w:color="000000"/>
            </w:tcBorders>
          </w:tcPr>
          <w:p w14:paraId="3DE72D76"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c>
          <w:tcPr>
            <w:tcW w:w="2160" w:type="dxa"/>
            <w:tcBorders>
              <w:top w:val="single" w:sz="4" w:space="0" w:color="000000"/>
              <w:left w:val="single" w:sz="4" w:space="0" w:color="000000"/>
              <w:bottom w:val="single" w:sz="4" w:space="0" w:color="000000"/>
              <w:right w:val="single" w:sz="4" w:space="0" w:color="000000"/>
            </w:tcBorders>
          </w:tcPr>
          <w:p w14:paraId="68C7E8E6"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456,93</w:t>
            </w:r>
          </w:p>
        </w:tc>
      </w:tr>
      <w:tr w:rsidR="00691474" w14:paraId="758C31BF" w14:textId="77777777">
        <w:tc>
          <w:tcPr>
            <w:tcW w:w="2160" w:type="dxa"/>
            <w:tcBorders>
              <w:top w:val="single" w:sz="4" w:space="0" w:color="000000"/>
              <w:left w:val="single" w:sz="4" w:space="0" w:color="000000"/>
              <w:bottom w:val="single" w:sz="4" w:space="0" w:color="000000"/>
              <w:right w:val="single" w:sz="4" w:space="0" w:color="000000"/>
            </w:tcBorders>
          </w:tcPr>
          <w:p w14:paraId="75DA1A7D"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62.239.756.3004-0436.0048-02-03.07</w:t>
            </w:r>
          </w:p>
        </w:tc>
        <w:tc>
          <w:tcPr>
            <w:tcW w:w="2160" w:type="dxa"/>
            <w:tcBorders>
              <w:top w:val="single" w:sz="4" w:space="0" w:color="000000"/>
              <w:left w:val="single" w:sz="4" w:space="0" w:color="000000"/>
              <w:bottom w:val="single" w:sz="4" w:space="0" w:color="000000"/>
              <w:right w:val="single" w:sz="4" w:space="0" w:color="000000"/>
            </w:tcBorders>
          </w:tcPr>
          <w:p w14:paraId="4B371F9A"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Menkul </w:t>
            </w:r>
            <w:proofErr w:type="spellStart"/>
            <w:proofErr w:type="gramStart"/>
            <w:r>
              <w:rPr>
                <w:rFonts w:ascii="Times New Roman" w:eastAsia="Times New Roman" w:hAnsi="Times New Roman" w:cs="Times New Roman"/>
                <w:sz w:val="24"/>
                <w:szCs w:val="24"/>
              </w:rPr>
              <w:t>Mal,Gayrimaddi</w:t>
            </w:r>
            <w:proofErr w:type="spellEnd"/>
            <w:proofErr w:type="gramEnd"/>
            <w:r>
              <w:rPr>
                <w:rFonts w:ascii="Times New Roman" w:eastAsia="Times New Roman" w:hAnsi="Times New Roman" w:cs="Times New Roman"/>
                <w:sz w:val="24"/>
                <w:szCs w:val="24"/>
              </w:rPr>
              <w:t xml:space="preserve"> Hak Alim, Bakım Ve Onarım Giderleri</w:t>
            </w:r>
          </w:p>
        </w:tc>
        <w:tc>
          <w:tcPr>
            <w:tcW w:w="2160" w:type="dxa"/>
            <w:tcBorders>
              <w:top w:val="single" w:sz="4" w:space="0" w:color="000000"/>
              <w:left w:val="single" w:sz="4" w:space="0" w:color="000000"/>
              <w:bottom w:val="single" w:sz="4" w:space="0" w:color="000000"/>
              <w:right w:val="single" w:sz="4" w:space="0" w:color="000000"/>
            </w:tcBorders>
          </w:tcPr>
          <w:p w14:paraId="1CC429E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43.000,00</w:t>
            </w:r>
          </w:p>
        </w:tc>
        <w:tc>
          <w:tcPr>
            <w:tcW w:w="2160" w:type="dxa"/>
            <w:tcBorders>
              <w:top w:val="single" w:sz="4" w:space="0" w:color="000000"/>
              <w:left w:val="single" w:sz="4" w:space="0" w:color="000000"/>
              <w:bottom w:val="single" w:sz="4" w:space="0" w:color="000000"/>
              <w:right w:val="single" w:sz="4" w:space="0" w:color="000000"/>
            </w:tcBorders>
          </w:tcPr>
          <w:p w14:paraId="2C87EC9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37.062,00</w:t>
            </w:r>
          </w:p>
        </w:tc>
      </w:tr>
      <w:tr w:rsidR="00691474" w14:paraId="5CF40FF8" w14:textId="77777777">
        <w:tc>
          <w:tcPr>
            <w:tcW w:w="2160" w:type="dxa"/>
            <w:tcBorders>
              <w:top w:val="single" w:sz="4" w:space="0" w:color="000000"/>
              <w:left w:val="single" w:sz="4" w:space="0" w:color="000000"/>
              <w:bottom w:val="single" w:sz="4" w:space="0" w:color="000000"/>
              <w:right w:val="single" w:sz="4" w:space="0" w:color="000000"/>
            </w:tcBorders>
          </w:tcPr>
          <w:p w14:paraId="1E5D64E0"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62.239.756.3004-0436.0048-13.01.01</w:t>
            </w:r>
          </w:p>
        </w:tc>
        <w:tc>
          <w:tcPr>
            <w:tcW w:w="2160" w:type="dxa"/>
            <w:tcBorders>
              <w:top w:val="single" w:sz="4" w:space="0" w:color="000000"/>
              <w:left w:val="single" w:sz="4" w:space="0" w:color="000000"/>
              <w:bottom w:val="single" w:sz="4" w:space="0" w:color="000000"/>
              <w:right w:val="single" w:sz="4" w:space="0" w:color="000000"/>
            </w:tcBorders>
          </w:tcPr>
          <w:p w14:paraId="7FF39BD8"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 Okulları</w:t>
            </w:r>
          </w:p>
        </w:tc>
        <w:tc>
          <w:tcPr>
            <w:tcW w:w="2160" w:type="dxa"/>
            <w:tcBorders>
              <w:top w:val="single" w:sz="4" w:space="0" w:color="000000"/>
              <w:left w:val="single" w:sz="4" w:space="0" w:color="000000"/>
              <w:bottom w:val="single" w:sz="4" w:space="0" w:color="000000"/>
              <w:right w:val="single" w:sz="4" w:space="0" w:color="000000"/>
            </w:tcBorders>
          </w:tcPr>
          <w:p w14:paraId="3FAEAFB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7.621,85</w:t>
            </w:r>
          </w:p>
        </w:tc>
        <w:tc>
          <w:tcPr>
            <w:tcW w:w="2160" w:type="dxa"/>
            <w:tcBorders>
              <w:top w:val="single" w:sz="4" w:space="0" w:color="000000"/>
              <w:left w:val="single" w:sz="4" w:space="0" w:color="000000"/>
              <w:bottom w:val="single" w:sz="4" w:space="0" w:color="000000"/>
              <w:right w:val="single" w:sz="4" w:space="0" w:color="000000"/>
            </w:tcBorders>
          </w:tcPr>
          <w:p w14:paraId="2B970DAA"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7.240,76</w:t>
            </w:r>
          </w:p>
        </w:tc>
      </w:tr>
      <w:tr w:rsidR="00691474" w14:paraId="4919D27F" w14:textId="77777777">
        <w:tc>
          <w:tcPr>
            <w:tcW w:w="2160" w:type="dxa"/>
            <w:tcBorders>
              <w:top w:val="single" w:sz="4" w:space="0" w:color="000000"/>
              <w:left w:val="single" w:sz="4" w:space="0" w:color="000000"/>
              <w:bottom w:val="single" w:sz="4" w:space="0" w:color="000000"/>
              <w:right w:val="single" w:sz="4" w:space="0" w:color="000000"/>
            </w:tcBorders>
          </w:tcPr>
          <w:p w14:paraId="1A157570"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Toplam</w:t>
            </w:r>
          </w:p>
          <w:p w14:paraId="44470315" w14:textId="77777777" w:rsidR="00691474" w:rsidRDefault="00691474">
            <w:pPr>
              <w:spacing w:line="360" w:lineRule="auto"/>
              <w:jc w:val="both"/>
              <w:rPr>
                <w:rFonts w:ascii="Times New Roman" w:eastAsia="Times New Roman" w:hAnsi="Times New Roman" w:cs="Times New Roman"/>
                <w:sz w:val="24"/>
                <w:szCs w:val="24"/>
              </w:rPr>
            </w:pPr>
          </w:p>
          <w:p w14:paraId="734E1BB6" w14:textId="77777777" w:rsidR="00691474" w:rsidRDefault="00691474">
            <w:pPr>
              <w:spacing w:line="360" w:lineRule="auto"/>
              <w:jc w:val="both"/>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168A0237" w14:textId="77777777" w:rsidR="00691474" w:rsidRDefault="00691474">
            <w:pPr>
              <w:spacing w:line="360" w:lineRule="auto"/>
              <w:jc w:val="both"/>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4783BD70"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9.830.079,85</w:t>
            </w:r>
          </w:p>
        </w:tc>
        <w:tc>
          <w:tcPr>
            <w:tcW w:w="2160" w:type="dxa"/>
            <w:tcBorders>
              <w:top w:val="single" w:sz="4" w:space="0" w:color="000000"/>
              <w:left w:val="single" w:sz="4" w:space="0" w:color="000000"/>
              <w:bottom w:val="single" w:sz="4" w:space="0" w:color="000000"/>
              <w:right w:val="single" w:sz="4" w:space="0" w:color="000000"/>
            </w:tcBorders>
          </w:tcPr>
          <w:p w14:paraId="24075A2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9.809.513,94</w:t>
            </w:r>
          </w:p>
        </w:tc>
      </w:tr>
    </w:tbl>
    <w:p w14:paraId="7EAD2D8C" w14:textId="77777777" w:rsidR="00691474" w:rsidRDefault="00691474">
      <w:pPr>
        <w:rPr>
          <w:rFonts w:ascii="Times New Roman" w:eastAsia="Times New Roman" w:hAnsi="Times New Roman" w:cs="Times New Roman"/>
          <w:b/>
          <w:bCs/>
          <w:sz w:val="24"/>
          <w:szCs w:val="24"/>
        </w:rPr>
      </w:pPr>
    </w:p>
    <w:p w14:paraId="54B944C6" w14:textId="77777777" w:rsidR="00691474" w:rsidRDefault="00691474">
      <w:pPr>
        <w:rPr>
          <w:rFonts w:ascii="Times New Roman" w:eastAsia="Times New Roman" w:hAnsi="Times New Roman" w:cs="Times New Roman"/>
          <w:b/>
          <w:bCs/>
          <w:sz w:val="24"/>
          <w:szCs w:val="24"/>
        </w:rPr>
      </w:pPr>
    </w:p>
    <w:p w14:paraId="629055F1" w14:textId="77777777" w:rsidR="00691474" w:rsidRDefault="00691474">
      <w:pPr>
        <w:rPr>
          <w:rFonts w:ascii="Times New Roman" w:eastAsia="Times New Roman" w:hAnsi="Times New Roman" w:cs="Times New Roman"/>
          <w:b/>
          <w:bCs/>
          <w:sz w:val="24"/>
          <w:szCs w:val="24"/>
        </w:rPr>
      </w:pPr>
    </w:p>
    <w:p w14:paraId="563DDB9C" w14:textId="77777777" w:rsidR="00691474" w:rsidRDefault="00691474">
      <w:pPr>
        <w:rPr>
          <w:rFonts w:ascii="Times New Roman" w:eastAsia="Times New Roman" w:hAnsi="Times New Roman" w:cs="Times New Roman"/>
          <w:b/>
          <w:bCs/>
          <w:sz w:val="24"/>
          <w:szCs w:val="24"/>
        </w:rPr>
      </w:pPr>
    </w:p>
    <w:p w14:paraId="1E1EE071" w14:textId="77777777" w:rsidR="00691474" w:rsidRDefault="00691474">
      <w:pPr>
        <w:rPr>
          <w:rFonts w:ascii="Times New Roman" w:eastAsia="Times New Roman" w:hAnsi="Times New Roman" w:cs="Times New Roman"/>
          <w:b/>
          <w:bCs/>
          <w:sz w:val="24"/>
          <w:szCs w:val="24"/>
        </w:rPr>
      </w:pPr>
    </w:p>
    <w:p w14:paraId="219510B1" w14:textId="77777777" w:rsidR="00691474" w:rsidRDefault="00691474">
      <w:pPr>
        <w:rPr>
          <w:rFonts w:ascii="Times New Roman" w:eastAsia="Times New Roman" w:hAnsi="Times New Roman" w:cs="Times New Roman"/>
          <w:b/>
          <w:bCs/>
          <w:sz w:val="24"/>
          <w:szCs w:val="24"/>
        </w:rPr>
      </w:pPr>
    </w:p>
    <w:p w14:paraId="6EAE0E45" w14:textId="77777777" w:rsidR="00691474" w:rsidRDefault="00691474">
      <w:pPr>
        <w:rPr>
          <w:rFonts w:ascii="Times New Roman" w:eastAsia="Times New Roman" w:hAnsi="Times New Roman" w:cs="Times New Roman"/>
          <w:b/>
          <w:bCs/>
          <w:sz w:val="24"/>
          <w:szCs w:val="24"/>
        </w:rPr>
      </w:pPr>
    </w:p>
    <w:p w14:paraId="26666135" w14:textId="77777777" w:rsidR="00691474" w:rsidRDefault="00691474">
      <w:pPr>
        <w:rPr>
          <w:rFonts w:ascii="Times New Roman" w:eastAsia="Times New Roman" w:hAnsi="Times New Roman" w:cs="Times New Roman"/>
          <w:b/>
          <w:bCs/>
          <w:sz w:val="24"/>
          <w:szCs w:val="24"/>
        </w:rPr>
      </w:pPr>
    </w:p>
    <w:p w14:paraId="40ABF68F" w14:textId="77777777" w:rsidR="00691474" w:rsidRDefault="00691474">
      <w:pPr>
        <w:rPr>
          <w:rFonts w:ascii="Times New Roman" w:eastAsia="Times New Roman" w:hAnsi="Times New Roman" w:cs="Times New Roman"/>
          <w:b/>
          <w:bCs/>
          <w:sz w:val="24"/>
          <w:szCs w:val="24"/>
        </w:rPr>
      </w:pPr>
    </w:p>
    <w:p w14:paraId="201EB0A8" w14:textId="77777777" w:rsidR="00691474" w:rsidRDefault="00691474">
      <w:pPr>
        <w:rPr>
          <w:rFonts w:ascii="Times New Roman" w:eastAsia="Times New Roman" w:hAnsi="Times New Roman" w:cs="Times New Roman"/>
          <w:b/>
          <w:bCs/>
          <w:sz w:val="24"/>
          <w:szCs w:val="24"/>
        </w:rPr>
      </w:pPr>
    </w:p>
    <w:p w14:paraId="546BD54D" w14:textId="77777777" w:rsidR="00691474" w:rsidRDefault="00D6765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2024 YILI BÜTÇELERİ</w:t>
      </w:r>
    </w:p>
    <w:p w14:paraId="47E2D49F" w14:textId="77777777" w:rsidR="00691474" w:rsidRDefault="00691474">
      <w:pPr>
        <w:rPr>
          <w:rFonts w:ascii="Times New Roman" w:eastAsia="Times New Roman" w:hAnsi="Times New Roman" w:cs="Times New Roman"/>
          <w:sz w:val="24"/>
          <w:szCs w:val="24"/>
        </w:rPr>
      </w:pPr>
    </w:p>
    <w:tbl>
      <w:tblPr>
        <w:tblStyle w:val="aa"/>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691474" w14:paraId="3480EEB3" w14:textId="77777777">
        <w:tc>
          <w:tcPr>
            <w:tcW w:w="2160" w:type="dxa"/>
            <w:tcBorders>
              <w:top w:val="single" w:sz="4" w:space="0" w:color="000000"/>
              <w:left w:val="single" w:sz="4" w:space="0" w:color="000000"/>
              <w:bottom w:val="single" w:sz="4" w:space="0" w:color="000000"/>
              <w:right w:val="single" w:sz="4" w:space="0" w:color="000000"/>
            </w:tcBorders>
          </w:tcPr>
          <w:p w14:paraId="6403B5F2"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Bütçe Tertibi</w:t>
            </w:r>
          </w:p>
        </w:tc>
        <w:tc>
          <w:tcPr>
            <w:tcW w:w="2160" w:type="dxa"/>
            <w:tcBorders>
              <w:top w:val="single" w:sz="4" w:space="0" w:color="000000"/>
              <w:left w:val="single" w:sz="4" w:space="0" w:color="000000"/>
              <w:bottom w:val="single" w:sz="4" w:space="0" w:color="000000"/>
              <w:right w:val="single" w:sz="4" w:space="0" w:color="000000"/>
            </w:tcBorders>
          </w:tcPr>
          <w:p w14:paraId="7D67EB1D"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Açıklamalar</w:t>
            </w:r>
          </w:p>
        </w:tc>
        <w:tc>
          <w:tcPr>
            <w:tcW w:w="2160" w:type="dxa"/>
            <w:tcBorders>
              <w:top w:val="single" w:sz="4" w:space="0" w:color="000000"/>
              <w:left w:val="single" w:sz="4" w:space="0" w:color="000000"/>
              <w:bottom w:val="single" w:sz="4" w:space="0" w:color="000000"/>
              <w:right w:val="single" w:sz="4" w:space="0" w:color="000000"/>
            </w:tcBorders>
          </w:tcPr>
          <w:p w14:paraId="16B3AE73"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Toplam Ödenek</w:t>
            </w:r>
          </w:p>
        </w:tc>
        <w:tc>
          <w:tcPr>
            <w:tcW w:w="2160" w:type="dxa"/>
            <w:tcBorders>
              <w:top w:val="single" w:sz="4" w:space="0" w:color="000000"/>
              <w:left w:val="single" w:sz="4" w:space="0" w:color="000000"/>
              <w:bottom w:val="single" w:sz="4" w:space="0" w:color="000000"/>
              <w:right w:val="single" w:sz="4" w:space="0" w:color="000000"/>
            </w:tcBorders>
          </w:tcPr>
          <w:p w14:paraId="06382F72"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Gerçekleşen Harcama</w:t>
            </w:r>
          </w:p>
        </w:tc>
      </w:tr>
      <w:tr w:rsidR="00691474" w14:paraId="6F5E9099" w14:textId="77777777">
        <w:tc>
          <w:tcPr>
            <w:tcW w:w="2160" w:type="dxa"/>
            <w:tcBorders>
              <w:top w:val="single" w:sz="4" w:space="0" w:color="000000"/>
              <w:left w:val="single" w:sz="4" w:space="0" w:color="000000"/>
              <w:bottom w:val="single" w:sz="4" w:space="0" w:color="000000"/>
              <w:right w:val="single" w:sz="4" w:space="0" w:color="000000"/>
            </w:tcBorders>
          </w:tcPr>
          <w:p w14:paraId="51520B0A"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62.239.756.3004-0436.0048-02-01.01</w:t>
            </w:r>
          </w:p>
        </w:tc>
        <w:tc>
          <w:tcPr>
            <w:tcW w:w="2160" w:type="dxa"/>
            <w:tcBorders>
              <w:top w:val="single" w:sz="4" w:space="0" w:color="000000"/>
              <w:left w:val="single" w:sz="4" w:space="0" w:color="000000"/>
              <w:bottom w:val="single" w:sz="4" w:space="0" w:color="000000"/>
              <w:right w:val="single" w:sz="4" w:space="0" w:color="000000"/>
            </w:tcBorders>
          </w:tcPr>
          <w:p w14:paraId="537E5972"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Memurlar Ödemeleri</w:t>
            </w:r>
          </w:p>
        </w:tc>
        <w:tc>
          <w:tcPr>
            <w:tcW w:w="2160" w:type="dxa"/>
            <w:tcBorders>
              <w:top w:val="single" w:sz="4" w:space="0" w:color="000000"/>
              <w:left w:val="single" w:sz="4" w:space="0" w:color="000000"/>
              <w:bottom w:val="single" w:sz="4" w:space="0" w:color="000000"/>
              <w:right w:val="single" w:sz="4" w:space="0" w:color="000000"/>
            </w:tcBorders>
          </w:tcPr>
          <w:p w14:paraId="313A49F3"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21.162.097,56</w:t>
            </w:r>
          </w:p>
        </w:tc>
        <w:tc>
          <w:tcPr>
            <w:tcW w:w="2160" w:type="dxa"/>
            <w:tcBorders>
              <w:top w:val="single" w:sz="4" w:space="0" w:color="000000"/>
              <w:left w:val="single" w:sz="4" w:space="0" w:color="000000"/>
              <w:bottom w:val="single" w:sz="4" w:space="0" w:color="000000"/>
              <w:right w:val="single" w:sz="4" w:space="0" w:color="000000"/>
            </w:tcBorders>
          </w:tcPr>
          <w:p w14:paraId="2433B975"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21.160.480,86</w:t>
            </w:r>
          </w:p>
        </w:tc>
      </w:tr>
      <w:tr w:rsidR="00691474" w14:paraId="30EF2BE5" w14:textId="77777777">
        <w:tc>
          <w:tcPr>
            <w:tcW w:w="2160" w:type="dxa"/>
            <w:tcBorders>
              <w:top w:val="single" w:sz="4" w:space="0" w:color="000000"/>
              <w:left w:val="single" w:sz="4" w:space="0" w:color="000000"/>
              <w:bottom w:val="single" w:sz="4" w:space="0" w:color="000000"/>
              <w:right w:val="single" w:sz="4" w:space="0" w:color="000000"/>
            </w:tcBorders>
          </w:tcPr>
          <w:p w14:paraId="19DE2848"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62.239.756.3004-0436.0048-02-01.02</w:t>
            </w:r>
          </w:p>
        </w:tc>
        <w:tc>
          <w:tcPr>
            <w:tcW w:w="2160" w:type="dxa"/>
            <w:tcBorders>
              <w:top w:val="single" w:sz="4" w:space="0" w:color="000000"/>
              <w:left w:val="single" w:sz="4" w:space="0" w:color="000000"/>
              <w:bottom w:val="single" w:sz="4" w:space="0" w:color="000000"/>
              <w:right w:val="single" w:sz="4" w:space="0" w:color="000000"/>
            </w:tcBorders>
          </w:tcPr>
          <w:p w14:paraId="7ABC1ECE"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Sözleşmeli Personel Ödemeleri</w:t>
            </w:r>
          </w:p>
        </w:tc>
        <w:tc>
          <w:tcPr>
            <w:tcW w:w="2160" w:type="dxa"/>
            <w:tcBorders>
              <w:top w:val="single" w:sz="4" w:space="0" w:color="000000"/>
              <w:left w:val="single" w:sz="4" w:space="0" w:color="000000"/>
              <w:bottom w:val="single" w:sz="4" w:space="0" w:color="000000"/>
              <w:right w:val="single" w:sz="4" w:space="0" w:color="000000"/>
            </w:tcBorders>
          </w:tcPr>
          <w:p w14:paraId="1DF6BE13"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1DE68E56" w14:textId="77777777" w:rsidR="00691474" w:rsidRDefault="00691474">
            <w:pPr>
              <w:rPr>
                <w:rFonts w:ascii="Times New Roman" w:eastAsia="Times New Roman" w:hAnsi="Times New Roman" w:cs="Times New Roman"/>
                <w:sz w:val="24"/>
                <w:szCs w:val="24"/>
              </w:rPr>
            </w:pPr>
          </w:p>
        </w:tc>
      </w:tr>
      <w:tr w:rsidR="00691474" w14:paraId="504A9B60" w14:textId="77777777">
        <w:tc>
          <w:tcPr>
            <w:tcW w:w="2160" w:type="dxa"/>
            <w:tcBorders>
              <w:top w:val="single" w:sz="4" w:space="0" w:color="000000"/>
              <w:left w:val="single" w:sz="4" w:space="0" w:color="000000"/>
              <w:bottom w:val="single" w:sz="4" w:space="0" w:color="000000"/>
              <w:right w:val="single" w:sz="4" w:space="0" w:color="000000"/>
            </w:tcBorders>
          </w:tcPr>
          <w:p w14:paraId="6273C1F0"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62.239.756.3004-0436.0048-02-01.04</w:t>
            </w:r>
          </w:p>
        </w:tc>
        <w:tc>
          <w:tcPr>
            <w:tcW w:w="2160" w:type="dxa"/>
            <w:tcBorders>
              <w:top w:val="single" w:sz="4" w:space="0" w:color="000000"/>
              <w:left w:val="single" w:sz="4" w:space="0" w:color="000000"/>
              <w:bottom w:val="single" w:sz="4" w:space="0" w:color="000000"/>
              <w:right w:val="single" w:sz="4" w:space="0" w:color="000000"/>
            </w:tcBorders>
          </w:tcPr>
          <w:p w14:paraId="0DE3F48C"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Geçici Süreli </w:t>
            </w:r>
            <w:proofErr w:type="spellStart"/>
            <w:r>
              <w:rPr>
                <w:rFonts w:ascii="Times New Roman" w:eastAsia="Times New Roman" w:hAnsi="Times New Roman" w:cs="Times New Roman"/>
                <w:sz w:val="24"/>
                <w:szCs w:val="24"/>
              </w:rPr>
              <w:t>Çalişanlar</w:t>
            </w:r>
            <w:proofErr w:type="spellEnd"/>
            <w:r>
              <w:rPr>
                <w:rFonts w:ascii="Times New Roman" w:eastAsia="Times New Roman" w:hAnsi="Times New Roman" w:cs="Times New Roman"/>
                <w:sz w:val="24"/>
                <w:szCs w:val="24"/>
              </w:rPr>
              <w:t xml:space="preserve"> Ödemeleri</w:t>
            </w:r>
          </w:p>
        </w:tc>
        <w:tc>
          <w:tcPr>
            <w:tcW w:w="2160" w:type="dxa"/>
            <w:tcBorders>
              <w:top w:val="single" w:sz="4" w:space="0" w:color="000000"/>
              <w:left w:val="single" w:sz="4" w:space="0" w:color="000000"/>
              <w:bottom w:val="single" w:sz="4" w:space="0" w:color="000000"/>
              <w:right w:val="single" w:sz="4" w:space="0" w:color="000000"/>
            </w:tcBorders>
          </w:tcPr>
          <w:p w14:paraId="7D2968F6"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187.767,97</w:t>
            </w:r>
          </w:p>
        </w:tc>
        <w:tc>
          <w:tcPr>
            <w:tcW w:w="2160" w:type="dxa"/>
            <w:tcBorders>
              <w:top w:val="single" w:sz="4" w:space="0" w:color="000000"/>
              <w:left w:val="single" w:sz="4" w:space="0" w:color="000000"/>
              <w:bottom w:val="single" w:sz="4" w:space="0" w:color="000000"/>
              <w:right w:val="single" w:sz="4" w:space="0" w:color="000000"/>
            </w:tcBorders>
          </w:tcPr>
          <w:p w14:paraId="38AC97DC"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187.767,97</w:t>
            </w:r>
          </w:p>
        </w:tc>
      </w:tr>
      <w:tr w:rsidR="00691474" w14:paraId="5C3A773D" w14:textId="77777777">
        <w:tc>
          <w:tcPr>
            <w:tcW w:w="2160" w:type="dxa"/>
            <w:tcBorders>
              <w:top w:val="single" w:sz="4" w:space="0" w:color="000000"/>
              <w:left w:val="single" w:sz="4" w:space="0" w:color="000000"/>
              <w:bottom w:val="single" w:sz="4" w:space="0" w:color="000000"/>
              <w:right w:val="single" w:sz="4" w:space="0" w:color="000000"/>
            </w:tcBorders>
          </w:tcPr>
          <w:p w14:paraId="5937A484"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62.239.756.3004-0436.0048-02-02.01</w:t>
            </w:r>
          </w:p>
        </w:tc>
        <w:tc>
          <w:tcPr>
            <w:tcW w:w="2160" w:type="dxa"/>
            <w:tcBorders>
              <w:top w:val="single" w:sz="4" w:space="0" w:color="000000"/>
              <w:left w:val="single" w:sz="4" w:space="0" w:color="000000"/>
              <w:bottom w:val="single" w:sz="4" w:space="0" w:color="000000"/>
              <w:right w:val="single" w:sz="4" w:space="0" w:color="000000"/>
            </w:tcBorders>
          </w:tcPr>
          <w:p w14:paraId="46AF3258"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Memurlar Sigorta Ödemeleri</w:t>
            </w:r>
          </w:p>
        </w:tc>
        <w:tc>
          <w:tcPr>
            <w:tcW w:w="2160" w:type="dxa"/>
            <w:tcBorders>
              <w:top w:val="single" w:sz="4" w:space="0" w:color="000000"/>
              <w:left w:val="single" w:sz="4" w:space="0" w:color="000000"/>
              <w:bottom w:val="single" w:sz="4" w:space="0" w:color="000000"/>
              <w:right w:val="single" w:sz="4" w:space="0" w:color="000000"/>
            </w:tcBorders>
          </w:tcPr>
          <w:p w14:paraId="4A2B445E"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2.372.522,41</w:t>
            </w:r>
          </w:p>
        </w:tc>
        <w:tc>
          <w:tcPr>
            <w:tcW w:w="2160" w:type="dxa"/>
            <w:tcBorders>
              <w:top w:val="single" w:sz="4" w:space="0" w:color="000000"/>
              <w:left w:val="single" w:sz="4" w:space="0" w:color="000000"/>
              <w:bottom w:val="single" w:sz="4" w:space="0" w:color="000000"/>
              <w:right w:val="single" w:sz="4" w:space="0" w:color="000000"/>
            </w:tcBorders>
          </w:tcPr>
          <w:p w14:paraId="78EAA149"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2.171.003,30</w:t>
            </w:r>
          </w:p>
        </w:tc>
      </w:tr>
      <w:tr w:rsidR="00691474" w14:paraId="1F809665" w14:textId="77777777">
        <w:tc>
          <w:tcPr>
            <w:tcW w:w="2160" w:type="dxa"/>
            <w:tcBorders>
              <w:top w:val="single" w:sz="4" w:space="0" w:color="000000"/>
              <w:left w:val="single" w:sz="4" w:space="0" w:color="000000"/>
              <w:bottom w:val="single" w:sz="4" w:space="0" w:color="000000"/>
              <w:right w:val="single" w:sz="4" w:space="0" w:color="000000"/>
            </w:tcBorders>
          </w:tcPr>
          <w:p w14:paraId="49FD3374"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62.239.756.3004-0436.0048-02-02.02</w:t>
            </w:r>
          </w:p>
        </w:tc>
        <w:tc>
          <w:tcPr>
            <w:tcW w:w="2160" w:type="dxa"/>
            <w:tcBorders>
              <w:top w:val="single" w:sz="4" w:space="0" w:color="000000"/>
              <w:left w:val="single" w:sz="4" w:space="0" w:color="000000"/>
              <w:bottom w:val="single" w:sz="4" w:space="0" w:color="000000"/>
              <w:right w:val="single" w:sz="4" w:space="0" w:color="000000"/>
            </w:tcBorders>
          </w:tcPr>
          <w:p w14:paraId="11ABD03F"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Sözleşmeli Personel Sigorta Ödemeleri</w:t>
            </w:r>
          </w:p>
        </w:tc>
        <w:tc>
          <w:tcPr>
            <w:tcW w:w="2160" w:type="dxa"/>
            <w:tcBorders>
              <w:top w:val="single" w:sz="4" w:space="0" w:color="000000"/>
              <w:left w:val="single" w:sz="4" w:space="0" w:color="000000"/>
              <w:bottom w:val="single" w:sz="4" w:space="0" w:color="000000"/>
              <w:right w:val="single" w:sz="4" w:space="0" w:color="000000"/>
            </w:tcBorders>
          </w:tcPr>
          <w:p w14:paraId="0760B1F8"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23982999" w14:textId="77777777" w:rsidR="00691474" w:rsidRDefault="00691474">
            <w:pPr>
              <w:rPr>
                <w:rFonts w:ascii="Times New Roman" w:eastAsia="Times New Roman" w:hAnsi="Times New Roman" w:cs="Times New Roman"/>
                <w:sz w:val="24"/>
                <w:szCs w:val="24"/>
              </w:rPr>
            </w:pPr>
          </w:p>
        </w:tc>
      </w:tr>
      <w:tr w:rsidR="00691474" w14:paraId="7E120E7E" w14:textId="77777777">
        <w:tc>
          <w:tcPr>
            <w:tcW w:w="2160" w:type="dxa"/>
            <w:tcBorders>
              <w:top w:val="single" w:sz="4" w:space="0" w:color="000000"/>
              <w:left w:val="single" w:sz="4" w:space="0" w:color="000000"/>
              <w:bottom w:val="single" w:sz="4" w:space="0" w:color="000000"/>
              <w:right w:val="single" w:sz="4" w:space="0" w:color="000000"/>
            </w:tcBorders>
          </w:tcPr>
          <w:p w14:paraId="231662EE"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62.239.756.3004-0436.0048-02-02.04</w:t>
            </w:r>
          </w:p>
        </w:tc>
        <w:tc>
          <w:tcPr>
            <w:tcW w:w="2160" w:type="dxa"/>
            <w:tcBorders>
              <w:top w:val="single" w:sz="4" w:space="0" w:color="000000"/>
              <w:left w:val="single" w:sz="4" w:space="0" w:color="000000"/>
              <w:bottom w:val="single" w:sz="4" w:space="0" w:color="000000"/>
              <w:right w:val="single" w:sz="4" w:space="0" w:color="000000"/>
            </w:tcBorders>
          </w:tcPr>
          <w:p w14:paraId="2CDE0DD1"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Geçici Süreli </w:t>
            </w:r>
            <w:proofErr w:type="spellStart"/>
            <w:r>
              <w:rPr>
                <w:rFonts w:ascii="Times New Roman" w:eastAsia="Times New Roman" w:hAnsi="Times New Roman" w:cs="Times New Roman"/>
                <w:sz w:val="24"/>
                <w:szCs w:val="24"/>
              </w:rPr>
              <w:t>Çalişanlar</w:t>
            </w:r>
            <w:proofErr w:type="spellEnd"/>
            <w:r>
              <w:rPr>
                <w:rFonts w:ascii="Times New Roman" w:eastAsia="Times New Roman" w:hAnsi="Times New Roman" w:cs="Times New Roman"/>
                <w:sz w:val="24"/>
                <w:szCs w:val="24"/>
              </w:rPr>
              <w:t xml:space="preserve"> Sigorta Ödemeleri</w:t>
            </w:r>
          </w:p>
        </w:tc>
        <w:tc>
          <w:tcPr>
            <w:tcW w:w="2160" w:type="dxa"/>
            <w:tcBorders>
              <w:top w:val="single" w:sz="4" w:space="0" w:color="000000"/>
              <w:left w:val="single" w:sz="4" w:space="0" w:color="000000"/>
              <w:bottom w:val="single" w:sz="4" w:space="0" w:color="000000"/>
              <w:right w:val="single" w:sz="4" w:space="0" w:color="000000"/>
            </w:tcBorders>
          </w:tcPr>
          <w:p w14:paraId="5DC4DE18"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40.746,48</w:t>
            </w:r>
          </w:p>
        </w:tc>
        <w:tc>
          <w:tcPr>
            <w:tcW w:w="2160" w:type="dxa"/>
            <w:tcBorders>
              <w:top w:val="single" w:sz="4" w:space="0" w:color="000000"/>
              <w:left w:val="single" w:sz="4" w:space="0" w:color="000000"/>
              <w:bottom w:val="single" w:sz="4" w:space="0" w:color="000000"/>
              <w:right w:val="single" w:sz="4" w:space="0" w:color="000000"/>
            </w:tcBorders>
          </w:tcPr>
          <w:p w14:paraId="64893062"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39.149,79</w:t>
            </w:r>
          </w:p>
        </w:tc>
      </w:tr>
      <w:tr w:rsidR="00691474" w14:paraId="7E889F87" w14:textId="77777777">
        <w:tc>
          <w:tcPr>
            <w:tcW w:w="2160" w:type="dxa"/>
            <w:tcBorders>
              <w:top w:val="single" w:sz="4" w:space="0" w:color="000000"/>
              <w:left w:val="single" w:sz="4" w:space="0" w:color="000000"/>
              <w:bottom w:val="single" w:sz="4" w:space="0" w:color="000000"/>
              <w:right w:val="single" w:sz="4" w:space="0" w:color="000000"/>
            </w:tcBorders>
          </w:tcPr>
          <w:p w14:paraId="15C2F163"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62.239.756.3004-0436.0048-02-03.02</w:t>
            </w:r>
          </w:p>
        </w:tc>
        <w:tc>
          <w:tcPr>
            <w:tcW w:w="2160" w:type="dxa"/>
            <w:tcBorders>
              <w:top w:val="single" w:sz="4" w:space="0" w:color="000000"/>
              <w:left w:val="single" w:sz="4" w:space="0" w:color="000000"/>
              <w:bottom w:val="single" w:sz="4" w:space="0" w:color="000000"/>
              <w:right w:val="single" w:sz="4" w:space="0" w:color="000000"/>
            </w:tcBorders>
          </w:tcPr>
          <w:p w14:paraId="72B30EF2"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Tüketime Yönelik Mal Ve Malzeme </w:t>
            </w:r>
            <w:proofErr w:type="spellStart"/>
            <w:r>
              <w:rPr>
                <w:rFonts w:ascii="Times New Roman" w:eastAsia="Times New Roman" w:hAnsi="Times New Roman" w:cs="Times New Roman"/>
                <w:sz w:val="24"/>
                <w:szCs w:val="24"/>
              </w:rPr>
              <w:t>Alimlari</w:t>
            </w:r>
            <w:proofErr w:type="spellEnd"/>
          </w:p>
        </w:tc>
        <w:tc>
          <w:tcPr>
            <w:tcW w:w="2160" w:type="dxa"/>
            <w:tcBorders>
              <w:top w:val="single" w:sz="4" w:space="0" w:color="000000"/>
              <w:left w:val="single" w:sz="4" w:space="0" w:color="000000"/>
              <w:bottom w:val="single" w:sz="4" w:space="0" w:color="000000"/>
              <w:right w:val="single" w:sz="4" w:space="0" w:color="000000"/>
            </w:tcBorders>
          </w:tcPr>
          <w:p w14:paraId="5A514BA7"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39.000,00</w:t>
            </w:r>
          </w:p>
        </w:tc>
        <w:tc>
          <w:tcPr>
            <w:tcW w:w="2160" w:type="dxa"/>
            <w:tcBorders>
              <w:top w:val="single" w:sz="4" w:space="0" w:color="000000"/>
              <w:left w:val="single" w:sz="4" w:space="0" w:color="000000"/>
              <w:bottom w:val="single" w:sz="4" w:space="0" w:color="000000"/>
              <w:right w:val="single" w:sz="4" w:space="0" w:color="000000"/>
            </w:tcBorders>
          </w:tcPr>
          <w:p w14:paraId="7BD03B87"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38.872,00</w:t>
            </w:r>
          </w:p>
        </w:tc>
      </w:tr>
      <w:tr w:rsidR="00691474" w14:paraId="26E6C5EA" w14:textId="77777777">
        <w:tc>
          <w:tcPr>
            <w:tcW w:w="2160" w:type="dxa"/>
            <w:tcBorders>
              <w:top w:val="single" w:sz="4" w:space="0" w:color="000000"/>
              <w:left w:val="single" w:sz="4" w:space="0" w:color="000000"/>
              <w:bottom w:val="single" w:sz="4" w:space="0" w:color="000000"/>
              <w:right w:val="single" w:sz="4" w:space="0" w:color="000000"/>
            </w:tcBorders>
          </w:tcPr>
          <w:p w14:paraId="5A5CF70D"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62.239.756.3004-0436.0048-02-03.03.10</w:t>
            </w:r>
          </w:p>
        </w:tc>
        <w:tc>
          <w:tcPr>
            <w:tcW w:w="2160" w:type="dxa"/>
            <w:tcBorders>
              <w:top w:val="single" w:sz="4" w:space="0" w:color="000000"/>
              <w:left w:val="single" w:sz="4" w:space="0" w:color="000000"/>
              <w:bottom w:val="single" w:sz="4" w:space="0" w:color="000000"/>
              <w:right w:val="single" w:sz="4" w:space="0" w:color="000000"/>
            </w:tcBorders>
          </w:tcPr>
          <w:p w14:paraId="3B7E950D"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Geçici Görev Yollukları</w:t>
            </w:r>
          </w:p>
        </w:tc>
        <w:tc>
          <w:tcPr>
            <w:tcW w:w="2160" w:type="dxa"/>
            <w:tcBorders>
              <w:top w:val="single" w:sz="4" w:space="0" w:color="000000"/>
              <w:left w:val="single" w:sz="4" w:space="0" w:color="000000"/>
              <w:bottom w:val="single" w:sz="4" w:space="0" w:color="000000"/>
              <w:right w:val="single" w:sz="4" w:space="0" w:color="000000"/>
            </w:tcBorders>
          </w:tcPr>
          <w:p w14:paraId="0228D9B6"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7434C141" w14:textId="77777777" w:rsidR="00691474" w:rsidRDefault="00691474">
            <w:pPr>
              <w:rPr>
                <w:rFonts w:ascii="Times New Roman" w:eastAsia="Times New Roman" w:hAnsi="Times New Roman" w:cs="Times New Roman"/>
                <w:sz w:val="24"/>
                <w:szCs w:val="24"/>
              </w:rPr>
            </w:pPr>
          </w:p>
        </w:tc>
      </w:tr>
      <w:tr w:rsidR="00691474" w14:paraId="39A56861" w14:textId="77777777">
        <w:tc>
          <w:tcPr>
            <w:tcW w:w="2160" w:type="dxa"/>
            <w:tcBorders>
              <w:top w:val="single" w:sz="4" w:space="0" w:color="000000"/>
              <w:left w:val="single" w:sz="4" w:space="0" w:color="000000"/>
              <w:bottom w:val="single" w:sz="4" w:space="0" w:color="000000"/>
              <w:right w:val="single" w:sz="4" w:space="0" w:color="000000"/>
            </w:tcBorders>
          </w:tcPr>
          <w:p w14:paraId="7E43709B"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62.239.756.3004-0436.0048-02-03.03.20</w:t>
            </w:r>
          </w:p>
        </w:tc>
        <w:tc>
          <w:tcPr>
            <w:tcW w:w="2160" w:type="dxa"/>
            <w:tcBorders>
              <w:top w:val="single" w:sz="4" w:space="0" w:color="000000"/>
              <w:left w:val="single" w:sz="4" w:space="0" w:color="000000"/>
              <w:bottom w:val="single" w:sz="4" w:space="0" w:color="000000"/>
              <w:right w:val="single" w:sz="4" w:space="0" w:color="000000"/>
            </w:tcBorders>
          </w:tcPr>
          <w:p w14:paraId="7C43D8E6"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Sürekli Görev Yollukları</w:t>
            </w:r>
          </w:p>
        </w:tc>
        <w:tc>
          <w:tcPr>
            <w:tcW w:w="2160" w:type="dxa"/>
            <w:tcBorders>
              <w:top w:val="single" w:sz="4" w:space="0" w:color="000000"/>
              <w:left w:val="single" w:sz="4" w:space="0" w:color="000000"/>
              <w:bottom w:val="single" w:sz="4" w:space="0" w:color="000000"/>
              <w:right w:val="single" w:sz="4" w:space="0" w:color="000000"/>
            </w:tcBorders>
          </w:tcPr>
          <w:p w14:paraId="51E4F3A7"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5764307F" w14:textId="77777777" w:rsidR="00691474" w:rsidRDefault="00691474">
            <w:pPr>
              <w:rPr>
                <w:rFonts w:ascii="Times New Roman" w:eastAsia="Times New Roman" w:hAnsi="Times New Roman" w:cs="Times New Roman"/>
                <w:sz w:val="24"/>
                <w:szCs w:val="24"/>
              </w:rPr>
            </w:pPr>
          </w:p>
        </w:tc>
      </w:tr>
      <w:tr w:rsidR="00691474" w14:paraId="64FB7658" w14:textId="77777777">
        <w:tc>
          <w:tcPr>
            <w:tcW w:w="2160" w:type="dxa"/>
            <w:tcBorders>
              <w:top w:val="single" w:sz="4" w:space="0" w:color="000000"/>
              <w:left w:val="single" w:sz="4" w:space="0" w:color="000000"/>
              <w:bottom w:val="single" w:sz="4" w:space="0" w:color="000000"/>
              <w:right w:val="single" w:sz="4" w:space="0" w:color="000000"/>
            </w:tcBorders>
          </w:tcPr>
          <w:p w14:paraId="19A22ED4"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62.239.756.3004-0436.0048-02-03.05</w:t>
            </w:r>
          </w:p>
        </w:tc>
        <w:tc>
          <w:tcPr>
            <w:tcW w:w="2160" w:type="dxa"/>
            <w:tcBorders>
              <w:top w:val="single" w:sz="4" w:space="0" w:color="000000"/>
              <w:left w:val="single" w:sz="4" w:space="0" w:color="000000"/>
              <w:bottom w:val="single" w:sz="4" w:space="0" w:color="000000"/>
              <w:right w:val="single" w:sz="4" w:space="0" w:color="000000"/>
            </w:tcBorders>
          </w:tcPr>
          <w:p w14:paraId="7DEB2978"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Hizmet </w:t>
            </w:r>
            <w:proofErr w:type="spellStart"/>
            <w:r>
              <w:rPr>
                <w:rFonts w:ascii="Times New Roman" w:eastAsia="Times New Roman" w:hAnsi="Times New Roman" w:cs="Times New Roman"/>
                <w:sz w:val="24"/>
                <w:szCs w:val="24"/>
              </w:rPr>
              <w:t>Alimlari</w:t>
            </w:r>
            <w:proofErr w:type="spellEnd"/>
          </w:p>
        </w:tc>
        <w:tc>
          <w:tcPr>
            <w:tcW w:w="2160" w:type="dxa"/>
            <w:tcBorders>
              <w:top w:val="single" w:sz="4" w:space="0" w:color="000000"/>
              <w:left w:val="single" w:sz="4" w:space="0" w:color="000000"/>
              <w:bottom w:val="single" w:sz="4" w:space="0" w:color="000000"/>
              <w:right w:val="single" w:sz="4" w:space="0" w:color="000000"/>
            </w:tcBorders>
          </w:tcPr>
          <w:p w14:paraId="41A2D21C"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230.000,00</w:t>
            </w:r>
          </w:p>
        </w:tc>
        <w:tc>
          <w:tcPr>
            <w:tcW w:w="2160" w:type="dxa"/>
            <w:tcBorders>
              <w:top w:val="single" w:sz="4" w:space="0" w:color="000000"/>
              <w:left w:val="single" w:sz="4" w:space="0" w:color="000000"/>
              <w:bottom w:val="single" w:sz="4" w:space="0" w:color="000000"/>
              <w:right w:val="single" w:sz="4" w:space="0" w:color="000000"/>
            </w:tcBorders>
          </w:tcPr>
          <w:p w14:paraId="1E635D35"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223.516,33</w:t>
            </w:r>
          </w:p>
        </w:tc>
      </w:tr>
      <w:tr w:rsidR="00691474" w14:paraId="14BFED5F" w14:textId="77777777">
        <w:tc>
          <w:tcPr>
            <w:tcW w:w="2160" w:type="dxa"/>
            <w:tcBorders>
              <w:top w:val="single" w:sz="4" w:space="0" w:color="000000"/>
              <w:left w:val="single" w:sz="4" w:space="0" w:color="000000"/>
              <w:bottom w:val="single" w:sz="4" w:space="0" w:color="000000"/>
              <w:right w:val="single" w:sz="4" w:space="0" w:color="000000"/>
            </w:tcBorders>
          </w:tcPr>
          <w:p w14:paraId="1DF801BC"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62.239.756.3004-0436.0048-02-03.07</w:t>
            </w:r>
          </w:p>
        </w:tc>
        <w:tc>
          <w:tcPr>
            <w:tcW w:w="2160" w:type="dxa"/>
            <w:tcBorders>
              <w:top w:val="single" w:sz="4" w:space="0" w:color="000000"/>
              <w:left w:val="single" w:sz="4" w:space="0" w:color="000000"/>
              <w:bottom w:val="single" w:sz="4" w:space="0" w:color="000000"/>
              <w:right w:val="single" w:sz="4" w:space="0" w:color="000000"/>
            </w:tcBorders>
          </w:tcPr>
          <w:p w14:paraId="4E675520"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Menkul </w:t>
            </w:r>
            <w:proofErr w:type="spellStart"/>
            <w:proofErr w:type="gramStart"/>
            <w:r>
              <w:rPr>
                <w:rFonts w:ascii="Times New Roman" w:eastAsia="Times New Roman" w:hAnsi="Times New Roman" w:cs="Times New Roman"/>
                <w:sz w:val="24"/>
                <w:szCs w:val="24"/>
              </w:rPr>
              <w:t>Mal,Gayrimaddi</w:t>
            </w:r>
            <w:proofErr w:type="spellEnd"/>
            <w:proofErr w:type="gramEnd"/>
            <w:r>
              <w:rPr>
                <w:rFonts w:ascii="Times New Roman" w:eastAsia="Times New Roman" w:hAnsi="Times New Roman" w:cs="Times New Roman"/>
                <w:sz w:val="24"/>
                <w:szCs w:val="24"/>
              </w:rPr>
              <w:t xml:space="preserve"> Hak Alim, Bakim Ve </w:t>
            </w:r>
            <w:proofErr w:type="spellStart"/>
            <w:r>
              <w:rPr>
                <w:rFonts w:ascii="Times New Roman" w:eastAsia="Times New Roman" w:hAnsi="Times New Roman" w:cs="Times New Roman"/>
                <w:sz w:val="24"/>
                <w:szCs w:val="24"/>
              </w:rPr>
              <w:t>Onarim</w:t>
            </w:r>
            <w:proofErr w:type="spellEnd"/>
            <w:r>
              <w:rPr>
                <w:rFonts w:ascii="Times New Roman" w:eastAsia="Times New Roman" w:hAnsi="Times New Roman" w:cs="Times New Roman"/>
                <w:sz w:val="24"/>
                <w:szCs w:val="24"/>
              </w:rPr>
              <w:t xml:space="preserve"> Giderleri</w:t>
            </w:r>
          </w:p>
        </w:tc>
        <w:tc>
          <w:tcPr>
            <w:tcW w:w="2160" w:type="dxa"/>
            <w:tcBorders>
              <w:top w:val="single" w:sz="4" w:space="0" w:color="000000"/>
              <w:left w:val="single" w:sz="4" w:space="0" w:color="000000"/>
              <w:bottom w:val="single" w:sz="4" w:space="0" w:color="000000"/>
              <w:right w:val="single" w:sz="4" w:space="0" w:color="000000"/>
            </w:tcBorders>
          </w:tcPr>
          <w:p w14:paraId="6D397F91"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26.640,00</w:t>
            </w:r>
          </w:p>
        </w:tc>
        <w:tc>
          <w:tcPr>
            <w:tcW w:w="2160" w:type="dxa"/>
            <w:tcBorders>
              <w:top w:val="single" w:sz="4" w:space="0" w:color="000000"/>
              <w:left w:val="single" w:sz="4" w:space="0" w:color="000000"/>
              <w:bottom w:val="single" w:sz="4" w:space="0" w:color="000000"/>
              <w:right w:val="single" w:sz="4" w:space="0" w:color="000000"/>
            </w:tcBorders>
          </w:tcPr>
          <w:p w14:paraId="51DFE0CD"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26.640,00</w:t>
            </w:r>
          </w:p>
        </w:tc>
      </w:tr>
      <w:tr w:rsidR="00691474" w14:paraId="6104C93E" w14:textId="77777777">
        <w:tc>
          <w:tcPr>
            <w:tcW w:w="2160" w:type="dxa"/>
            <w:tcBorders>
              <w:top w:val="single" w:sz="4" w:space="0" w:color="000000"/>
              <w:left w:val="single" w:sz="4" w:space="0" w:color="000000"/>
              <w:bottom w:val="single" w:sz="4" w:space="0" w:color="000000"/>
              <w:right w:val="single" w:sz="4" w:space="0" w:color="000000"/>
            </w:tcBorders>
          </w:tcPr>
          <w:p w14:paraId="22020146"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62.239.756.3004-0436.0048-13.01.01</w:t>
            </w:r>
          </w:p>
        </w:tc>
        <w:tc>
          <w:tcPr>
            <w:tcW w:w="2160" w:type="dxa"/>
            <w:tcBorders>
              <w:top w:val="single" w:sz="4" w:space="0" w:color="000000"/>
              <w:left w:val="single" w:sz="4" w:space="0" w:color="000000"/>
              <w:bottom w:val="single" w:sz="4" w:space="0" w:color="000000"/>
              <w:right w:val="single" w:sz="4" w:space="0" w:color="000000"/>
            </w:tcBorders>
          </w:tcPr>
          <w:p w14:paraId="41F790E7"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Yaz Okulları</w:t>
            </w:r>
          </w:p>
        </w:tc>
        <w:tc>
          <w:tcPr>
            <w:tcW w:w="2160" w:type="dxa"/>
            <w:tcBorders>
              <w:top w:val="single" w:sz="4" w:space="0" w:color="000000"/>
              <w:left w:val="single" w:sz="4" w:space="0" w:color="000000"/>
              <w:bottom w:val="single" w:sz="4" w:space="0" w:color="000000"/>
              <w:right w:val="single" w:sz="4" w:space="0" w:color="000000"/>
            </w:tcBorders>
          </w:tcPr>
          <w:p w14:paraId="517EC9C8"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080FCBA9" w14:textId="77777777" w:rsidR="00691474" w:rsidRDefault="00691474">
            <w:pPr>
              <w:rPr>
                <w:rFonts w:ascii="Times New Roman" w:eastAsia="Times New Roman" w:hAnsi="Times New Roman" w:cs="Times New Roman"/>
                <w:sz w:val="24"/>
                <w:szCs w:val="24"/>
              </w:rPr>
            </w:pPr>
          </w:p>
        </w:tc>
      </w:tr>
      <w:tr w:rsidR="00691474" w14:paraId="2990520D" w14:textId="77777777">
        <w:tc>
          <w:tcPr>
            <w:tcW w:w="2160" w:type="dxa"/>
            <w:tcBorders>
              <w:top w:val="single" w:sz="4" w:space="0" w:color="000000"/>
              <w:left w:val="single" w:sz="4" w:space="0" w:color="000000"/>
              <w:bottom w:val="single" w:sz="4" w:space="0" w:color="000000"/>
              <w:right w:val="single" w:sz="4" w:space="0" w:color="000000"/>
            </w:tcBorders>
          </w:tcPr>
          <w:p w14:paraId="0FA927DE"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Toplam</w:t>
            </w:r>
          </w:p>
          <w:p w14:paraId="676B290B"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15126A15"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7E7C6E5C"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24.061.774,42</w:t>
            </w:r>
          </w:p>
        </w:tc>
        <w:tc>
          <w:tcPr>
            <w:tcW w:w="2160" w:type="dxa"/>
            <w:tcBorders>
              <w:top w:val="single" w:sz="4" w:space="0" w:color="000000"/>
              <w:left w:val="single" w:sz="4" w:space="0" w:color="000000"/>
              <w:bottom w:val="single" w:sz="4" w:space="0" w:color="000000"/>
              <w:right w:val="single" w:sz="4" w:space="0" w:color="000000"/>
            </w:tcBorders>
          </w:tcPr>
          <w:p w14:paraId="06A2AB3F"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23.847.430,25</w:t>
            </w:r>
          </w:p>
        </w:tc>
      </w:tr>
    </w:tbl>
    <w:p w14:paraId="20A87F1D" w14:textId="77777777" w:rsidR="00691474" w:rsidRDefault="00691474">
      <w:pPr>
        <w:rPr>
          <w:rFonts w:ascii="Times New Roman" w:eastAsia="Times New Roman" w:hAnsi="Times New Roman" w:cs="Times New Roman"/>
          <w:sz w:val="24"/>
          <w:szCs w:val="24"/>
        </w:rPr>
      </w:pPr>
    </w:p>
    <w:p w14:paraId="7B212C76" w14:textId="77777777" w:rsidR="00691474" w:rsidRDefault="00691474">
      <w:pPr>
        <w:rPr>
          <w:rFonts w:ascii="Times New Roman" w:eastAsia="Times New Roman" w:hAnsi="Times New Roman" w:cs="Times New Roman"/>
          <w:sz w:val="24"/>
          <w:szCs w:val="24"/>
        </w:rPr>
      </w:pPr>
    </w:p>
    <w:p w14:paraId="42B39C29" w14:textId="77777777" w:rsidR="00691474" w:rsidRDefault="00D6765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 YILI BÜTÇELERİ</w:t>
      </w:r>
    </w:p>
    <w:p w14:paraId="7F7A9CF1" w14:textId="77777777" w:rsidR="00691474" w:rsidRDefault="00691474">
      <w:pPr>
        <w:rPr>
          <w:rFonts w:ascii="Times New Roman" w:eastAsia="Times New Roman" w:hAnsi="Times New Roman" w:cs="Times New Roman"/>
          <w:b/>
          <w:bCs/>
          <w:sz w:val="24"/>
          <w:szCs w:val="24"/>
        </w:rPr>
      </w:pPr>
    </w:p>
    <w:tbl>
      <w:tblPr>
        <w:tblStyle w:val="ab"/>
        <w:tblW w:w="86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691474" w14:paraId="3595FE44" w14:textId="77777777">
        <w:tc>
          <w:tcPr>
            <w:tcW w:w="2160" w:type="dxa"/>
            <w:tcBorders>
              <w:top w:val="single" w:sz="4" w:space="0" w:color="000000"/>
              <w:left w:val="single" w:sz="4" w:space="0" w:color="000000"/>
              <w:bottom w:val="single" w:sz="4" w:space="0" w:color="000000"/>
              <w:right w:val="single" w:sz="4" w:space="0" w:color="000000"/>
            </w:tcBorders>
          </w:tcPr>
          <w:p w14:paraId="1DE3D7C4"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Bütçe Tertibi</w:t>
            </w:r>
          </w:p>
        </w:tc>
        <w:tc>
          <w:tcPr>
            <w:tcW w:w="2160" w:type="dxa"/>
            <w:tcBorders>
              <w:top w:val="single" w:sz="4" w:space="0" w:color="000000"/>
              <w:left w:val="single" w:sz="4" w:space="0" w:color="000000"/>
              <w:bottom w:val="single" w:sz="4" w:space="0" w:color="000000"/>
              <w:right w:val="single" w:sz="4" w:space="0" w:color="000000"/>
            </w:tcBorders>
          </w:tcPr>
          <w:p w14:paraId="48D94A9A"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Açıklamalar</w:t>
            </w:r>
          </w:p>
        </w:tc>
        <w:tc>
          <w:tcPr>
            <w:tcW w:w="2160" w:type="dxa"/>
            <w:tcBorders>
              <w:top w:val="single" w:sz="4" w:space="0" w:color="000000"/>
              <w:left w:val="single" w:sz="4" w:space="0" w:color="000000"/>
              <w:bottom w:val="single" w:sz="4" w:space="0" w:color="000000"/>
              <w:right w:val="single" w:sz="4" w:space="0" w:color="000000"/>
            </w:tcBorders>
          </w:tcPr>
          <w:p w14:paraId="530FCBF6"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Toplam Ödenek</w:t>
            </w:r>
          </w:p>
        </w:tc>
        <w:tc>
          <w:tcPr>
            <w:tcW w:w="2160" w:type="dxa"/>
            <w:tcBorders>
              <w:top w:val="single" w:sz="4" w:space="0" w:color="000000"/>
              <w:left w:val="single" w:sz="4" w:space="0" w:color="000000"/>
              <w:bottom w:val="single" w:sz="4" w:space="0" w:color="000000"/>
              <w:right w:val="single" w:sz="4" w:space="0" w:color="000000"/>
            </w:tcBorders>
          </w:tcPr>
          <w:p w14:paraId="20108A4A"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Gerçekleşen Harcama</w:t>
            </w:r>
          </w:p>
        </w:tc>
      </w:tr>
      <w:tr w:rsidR="00691474" w14:paraId="2CBBCCD1" w14:textId="77777777">
        <w:tc>
          <w:tcPr>
            <w:tcW w:w="2160" w:type="dxa"/>
            <w:tcBorders>
              <w:top w:val="single" w:sz="4" w:space="0" w:color="000000"/>
              <w:left w:val="single" w:sz="4" w:space="0" w:color="000000"/>
              <w:bottom w:val="single" w:sz="4" w:space="0" w:color="000000"/>
              <w:right w:val="single" w:sz="4" w:space="0" w:color="000000"/>
            </w:tcBorders>
          </w:tcPr>
          <w:p w14:paraId="5648582F"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62.239.756.3004-0436.0048-02-01.01</w:t>
            </w:r>
          </w:p>
        </w:tc>
        <w:tc>
          <w:tcPr>
            <w:tcW w:w="2160" w:type="dxa"/>
            <w:tcBorders>
              <w:top w:val="single" w:sz="4" w:space="0" w:color="000000"/>
              <w:left w:val="single" w:sz="4" w:space="0" w:color="000000"/>
              <w:bottom w:val="single" w:sz="4" w:space="0" w:color="000000"/>
              <w:right w:val="single" w:sz="4" w:space="0" w:color="000000"/>
            </w:tcBorders>
          </w:tcPr>
          <w:p w14:paraId="306BE8FA"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Memurlar Ödemeleri</w:t>
            </w:r>
          </w:p>
        </w:tc>
        <w:tc>
          <w:tcPr>
            <w:tcW w:w="2160" w:type="dxa"/>
            <w:tcBorders>
              <w:top w:val="single" w:sz="4" w:space="0" w:color="000000"/>
              <w:left w:val="single" w:sz="4" w:space="0" w:color="000000"/>
              <w:bottom w:val="single" w:sz="4" w:space="0" w:color="000000"/>
              <w:right w:val="single" w:sz="4" w:space="0" w:color="000000"/>
            </w:tcBorders>
          </w:tcPr>
          <w:p w14:paraId="36D599DC"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24.224.000,00</w:t>
            </w:r>
          </w:p>
        </w:tc>
        <w:tc>
          <w:tcPr>
            <w:tcW w:w="2160" w:type="dxa"/>
            <w:tcBorders>
              <w:top w:val="single" w:sz="4" w:space="0" w:color="000000"/>
              <w:left w:val="single" w:sz="4" w:space="0" w:color="000000"/>
              <w:bottom w:val="single" w:sz="4" w:space="0" w:color="000000"/>
              <w:right w:val="single" w:sz="4" w:space="0" w:color="000000"/>
            </w:tcBorders>
          </w:tcPr>
          <w:p w14:paraId="3B7C5AFF"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24.091.199,08</w:t>
            </w:r>
          </w:p>
        </w:tc>
      </w:tr>
      <w:tr w:rsidR="00691474" w14:paraId="5A0CB48A" w14:textId="77777777">
        <w:tc>
          <w:tcPr>
            <w:tcW w:w="2160" w:type="dxa"/>
            <w:tcBorders>
              <w:top w:val="single" w:sz="4" w:space="0" w:color="000000"/>
              <w:left w:val="single" w:sz="4" w:space="0" w:color="000000"/>
              <w:bottom w:val="single" w:sz="4" w:space="0" w:color="000000"/>
              <w:right w:val="single" w:sz="4" w:space="0" w:color="000000"/>
            </w:tcBorders>
          </w:tcPr>
          <w:p w14:paraId="3BAD4225"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62.239.756.3004-0436.0048-02-01.02</w:t>
            </w:r>
          </w:p>
        </w:tc>
        <w:tc>
          <w:tcPr>
            <w:tcW w:w="2160" w:type="dxa"/>
            <w:tcBorders>
              <w:top w:val="single" w:sz="4" w:space="0" w:color="000000"/>
              <w:left w:val="single" w:sz="4" w:space="0" w:color="000000"/>
              <w:bottom w:val="single" w:sz="4" w:space="0" w:color="000000"/>
              <w:right w:val="single" w:sz="4" w:space="0" w:color="000000"/>
            </w:tcBorders>
          </w:tcPr>
          <w:p w14:paraId="00CF6594"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Sözleşmeli Personel Ödemeleri</w:t>
            </w:r>
          </w:p>
        </w:tc>
        <w:tc>
          <w:tcPr>
            <w:tcW w:w="2160" w:type="dxa"/>
            <w:tcBorders>
              <w:top w:val="single" w:sz="4" w:space="0" w:color="000000"/>
              <w:left w:val="single" w:sz="4" w:space="0" w:color="000000"/>
              <w:bottom w:val="single" w:sz="4" w:space="0" w:color="000000"/>
              <w:right w:val="single" w:sz="4" w:space="0" w:color="000000"/>
            </w:tcBorders>
          </w:tcPr>
          <w:p w14:paraId="2F7893F7"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3FD14339" w14:textId="77777777" w:rsidR="00691474" w:rsidRDefault="00691474">
            <w:pPr>
              <w:rPr>
                <w:rFonts w:ascii="Times New Roman" w:eastAsia="Times New Roman" w:hAnsi="Times New Roman" w:cs="Times New Roman"/>
                <w:sz w:val="24"/>
                <w:szCs w:val="24"/>
              </w:rPr>
            </w:pPr>
          </w:p>
        </w:tc>
      </w:tr>
      <w:tr w:rsidR="00691474" w14:paraId="2BFF618C" w14:textId="77777777">
        <w:tc>
          <w:tcPr>
            <w:tcW w:w="2160" w:type="dxa"/>
            <w:tcBorders>
              <w:top w:val="single" w:sz="4" w:space="0" w:color="000000"/>
              <w:left w:val="single" w:sz="4" w:space="0" w:color="000000"/>
              <w:bottom w:val="single" w:sz="4" w:space="0" w:color="000000"/>
              <w:right w:val="single" w:sz="4" w:space="0" w:color="000000"/>
            </w:tcBorders>
          </w:tcPr>
          <w:p w14:paraId="3476F7A9"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62.239.756.3004-0436.0048-02-01.04</w:t>
            </w:r>
          </w:p>
        </w:tc>
        <w:tc>
          <w:tcPr>
            <w:tcW w:w="2160" w:type="dxa"/>
            <w:tcBorders>
              <w:top w:val="single" w:sz="4" w:space="0" w:color="000000"/>
              <w:left w:val="single" w:sz="4" w:space="0" w:color="000000"/>
              <w:bottom w:val="single" w:sz="4" w:space="0" w:color="000000"/>
              <w:right w:val="single" w:sz="4" w:space="0" w:color="000000"/>
            </w:tcBorders>
          </w:tcPr>
          <w:p w14:paraId="5307ECF4"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Geçici Süreli </w:t>
            </w:r>
            <w:proofErr w:type="spellStart"/>
            <w:r>
              <w:rPr>
                <w:rFonts w:ascii="Times New Roman" w:eastAsia="Times New Roman" w:hAnsi="Times New Roman" w:cs="Times New Roman"/>
                <w:sz w:val="24"/>
                <w:szCs w:val="24"/>
              </w:rPr>
              <w:t>Çalişanlar</w:t>
            </w:r>
            <w:proofErr w:type="spellEnd"/>
            <w:r>
              <w:rPr>
                <w:rFonts w:ascii="Times New Roman" w:eastAsia="Times New Roman" w:hAnsi="Times New Roman" w:cs="Times New Roman"/>
                <w:sz w:val="24"/>
                <w:szCs w:val="24"/>
              </w:rPr>
              <w:t xml:space="preserve"> Ödemeleri</w:t>
            </w:r>
          </w:p>
        </w:tc>
        <w:tc>
          <w:tcPr>
            <w:tcW w:w="2160" w:type="dxa"/>
            <w:tcBorders>
              <w:top w:val="single" w:sz="4" w:space="0" w:color="000000"/>
              <w:left w:val="single" w:sz="4" w:space="0" w:color="000000"/>
              <w:bottom w:val="single" w:sz="4" w:space="0" w:color="000000"/>
              <w:right w:val="single" w:sz="4" w:space="0" w:color="000000"/>
            </w:tcBorders>
          </w:tcPr>
          <w:p w14:paraId="721A2F52"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146.600,00</w:t>
            </w:r>
          </w:p>
        </w:tc>
        <w:tc>
          <w:tcPr>
            <w:tcW w:w="2160" w:type="dxa"/>
            <w:tcBorders>
              <w:top w:val="single" w:sz="4" w:space="0" w:color="000000"/>
              <w:left w:val="single" w:sz="4" w:space="0" w:color="000000"/>
              <w:bottom w:val="single" w:sz="4" w:space="0" w:color="000000"/>
              <w:right w:val="single" w:sz="4" w:space="0" w:color="000000"/>
            </w:tcBorders>
          </w:tcPr>
          <w:p w14:paraId="71963F18"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143.326,43</w:t>
            </w:r>
          </w:p>
        </w:tc>
      </w:tr>
      <w:tr w:rsidR="00691474" w14:paraId="5852B6A9" w14:textId="77777777">
        <w:tc>
          <w:tcPr>
            <w:tcW w:w="2160" w:type="dxa"/>
            <w:tcBorders>
              <w:top w:val="single" w:sz="4" w:space="0" w:color="000000"/>
              <w:left w:val="single" w:sz="4" w:space="0" w:color="000000"/>
              <w:bottom w:val="single" w:sz="4" w:space="0" w:color="000000"/>
              <w:right w:val="single" w:sz="4" w:space="0" w:color="000000"/>
            </w:tcBorders>
          </w:tcPr>
          <w:p w14:paraId="7F4E0C00"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62.239.756.3004-0436.0048-02-02.01</w:t>
            </w:r>
          </w:p>
        </w:tc>
        <w:tc>
          <w:tcPr>
            <w:tcW w:w="2160" w:type="dxa"/>
            <w:tcBorders>
              <w:top w:val="single" w:sz="4" w:space="0" w:color="000000"/>
              <w:left w:val="single" w:sz="4" w:space="0" w:color="000000"/>
              <w:bottom w:val="single" w:sz="4" w:space="0" w:color="000000"/>
              <w:right w:val="single" w:sz="4" w:space="0" w:color="000000"/>
            </w:tcBorders>
          </w:tcPr>
          <w:p w14:paraId="702F5B86"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Memurlar Sigorta Ödemeleri</w:t>
            </w:r>
          </w:p>
        </w:tc>
        <w:tc>
          <w:tcPr>
            <w:tcW w:w="2160" w:type="dxa"/>
            <w:tcBorders>
              <w:top w:val="single" w:sz="4" w:space="0" w:color="000000"/>
              <w:left w:val="single" w:sz="4" w:space="0" w:color="000000"/>
              <w:bottom w:val="single" w:sz="4" w:space="0" w:color="000000"/>
              <w:right w:val="single" w:sz="4" w:space="0" w:color="000000"/>
            </w:tcBorders>
          </w:tcPr>
          <w:p w14:paraId="63D729B9"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2.484.000,00</w:t>
            </w:r>
          </w:p>
        </w:tc>
        <w:tc>
          <w:tcPr>
            <w:tcW w:w="2160" w:type="dxa"/>
            <w:tcBorders>
              <w:top w:val="single" w:sz="4" w:space="0" w:color="000000"/>
              <w:left w:val="single" w:sz="4" w:space="0" w:color="000000"/>
              <w:bottom w:val="single" w:sz="4" w:space="0" w:color="000000"/>
              <w:right w:val="single" w:sz="4" w:space="0" w:color="000000"/>
            </w:tcBorders>
          </w:tcPr>
          <w:p w14:paraId="50689CC3"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2.463.893,61</w:t>
            </w:r>
          </w:p>
        </w:tc>
      </w:tr>
      <w:tr w:rsidR="00691474" w14:paraId="6B844D19" w14:textId="77777777">
        <w:tc>
          <w:tcPr>
            <w:tcW w:w="2160" w:type="dxa"/>
            <w:tcBorders>
              <w:top w:val="single" w:sz="4" w:space="0" w:color="000000"/>
              <w:left w:val="single" w:sz="4" w:space="0" w:color="000000"/>
              <w:bottom w:val="single" w:sz="4" w:space="0" w:color="000000"/>
              <w:right w:val="single" w:sz="4" w:space="0" w:color="000000"/>
            </w:tcBorders>
          </w:tcPr>
          <w:p w14:paraId="783658B8"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62.239.756.3004-0436.0048-02-02.02</w:t>
            </w:r>
          </w:p>
        </w:tc>
        <w:tc>
          <w:tcPr>
            <w:tcW w:w="2160" w:type="dxa"/>
            <w:tcBorders>
              <w:top w:val="single" w:sz="4" w:space="0" w:color="000000"/>
              <w:left w:val="single" w:sz="4" w:space="0" w:color="000000"/>
              <w:bottom w:val="single" w:sz="4" w:space="0" w:color="000000"/>
              <w:right w:val="single" w:sz="4" w:space="0" w:color="000000"/>
            </w:tcBorders>
          </w:tcPr>
          <w:p w14:paraId="57F67730"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Sözleşmeli Personel Sigorta Ödemeleri</w:t>
            </w:r>
          </w:p>
        </w:tc>
        <w:tc>
          <w:tcPr>
            <w:tcW w:w="2160" w:type="dxa"/>
            <w:tcBorders>
              <w:top w:val="single" w:sz="4" w:space="0" w:color="000000"/>
              <w:left w:val="single" w:sz="4" w:space="0" w:color="000000"/>
              <w:bottom w:val="single" w:sz="4" w:space="0" w:color="000000"/>
              <w:right w:val="single" w:sz="4" w:space="0" w:color="000000"/>
            </w:tcBorders>
          </w:tcPr>
          <w:p w14:paraId="25475F4E"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3E1FF845" w14:textId="77777777" w:rsidR="00691474" w:rsidRDefault="00691474">
            <w:pPr>
              <w:rPr>
                <w:rFonts w:ascii="Times New Roman" w:eastAsia="Times New Roman" w:hAnsi="Times New Roman" w:cs="Times New Roman"/>
                <w:sz w:val="24"/>
                <w:szCs w:val="24"/>
              </w:rPr>
            </w:pPr>
          </w:p>
        </w:tc>
      </w:tr>
      <w:tr w:rsidR="00691474" w14:paraId="586C769F" w14:textId="77777777">
        <w:tc>
          <w:tcPr>
            <w:tcW w:w="2160" w:type="dxa"/>
            <w:tcBorders>
              <w:top w:val="single" w:sz="4" w:space="0" w:color="000000"/>
              <w:left w:val="single" w:sz="4" w:space="0" w:color="000000"/>
              <w:bottom w:val="single" w:sz="4" w:space="0" w:color="000000"/>
              <w:right w:val="single" w:sz="4" w:space="0" w:color="000000"/>
            </w:tcBorders>
          </w:tcPr>
          <w:p w14:paraId="4D8EB6B6"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62.239.756.3004-0436.0048-02-02.04</w:t>
            </w:r>
          </w:p>
        </w:tc>
        <w:tc>
          <w:tcPr>
            <w:tcW w:w="2160" w:type="dxa"/>
            <w:tcBorders>
              <w:top w:val="single" w:sz="4" w:space="0" w:color="000000"/>
              <w:left w:val="single" w:sz="4" w:space="0" w:color="000000"/>
              <w:bottom w:val="single" w:sz="4" w:space="0" w:color="000000"/>
              <w:right w:val="single" w:sz="4" w:space="0" w:color="000000"/>
            </w:tcBorders>
          </w:tcPr>
          <w:p w14:paraId="77043CE7"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Geçici Süreli </w:t>
            </w:r>
            <w:proofErr w:type="spellStart"/>
            <w:r>
              <w:rPr>
                <w:rFonts w:ascii="Times New Roman" w:eastAsia="Times New Roman" w:hAnsi="Times New Roman" w:cs="Times New Roman"/>
                <w:sz w:val="24"/>
                <w:szCs w:val="24"/>
              </w:rPr>
              <w:t>Çalişanlar</w:t>
            </w:r>
            <w:proofErr w:type="spellEnd"/>
            <w:r>
              <w:rPr>
                <w:rFonts w:ascii="Times New Roman" w:eastAsia="Times New Roman" w:hAnsi="Times New Roman" w:cs="Times New Roman"/>
                <w:sz w:val="24"/>
                <w:szCs w:val="24"/>
              </w:rPr>
              <w:t xml:space="preserve"> Sigorta Ödemeleri</w:t>
            </w:r>
          </w:p>
        </w:tc>
        <w:tc>
          <w:tcPr>
            <w:tcW w:w="2160" w:type="dxa"/>
            <w:tcBorders>
              <w:top w:val="single" w:sz="4" w:space="0" w:color="000000"/>
              <w:left w:val="single" w:sz="4" w:space="0" w:color="000000"/>
              <w:bottom w:val="single" w:sz="4" w:space="0" w:color="000000"/>
              <w:right w:val="single" w:sz="4" w:space="0" w:color="000000"/>
            </w:tcBorders>
          </w:tcPr>
          <w:p w14:paraId="78A1737C"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32.800,00</w:t>
            </w:r>
          </w:p>
        </w:tc>
        <w:tc>
          <w:tcPr>
            <w:tcW w:w="2160" w:type="dxa"/>
            <w:tcBorders>
              <w:top w:val="single" w:sz="4" w:space="0" w:color="000000"/>
              <w:left w:val="single" w:sz="4" w:space="0" w:color="000000"/>
              <w:bottom w:val="single" w:sz="4" w:space="0" w:color="000000"/>
              <w:right w:val="single" w:sz="4" w:space="0" w:color="000000"/>
            </w:tcBorders>
          </w:tcPr>
          <w:p w14:paraId="64D848C4"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32.590,41</w:t>
            </w:r>
          </w:p>
        </w:tc>
      </w:tr>
      <w:tr w:rsidR="00691474" w14:paraId="047B2552" w14:textId="77777777">
        <w:tc>
          <w:tcPr>
            <w:tcW w:w="2160" w:type="dxa"/>
            <w:tcBorders>
              <w:top w:val="single" w:sz="4" w:space="0" w:color="000000"/>
              <w:left w:val="single" w:sz="4" w:space="0" w:color="000000"/>
              <w:bottom w:val="single" w:sz="4" w:space="0" w:color="000000"/>
              <w:right w:val="single" w:sz="4" w:space="0" w:color="000000"/>
            </w:tcBorders>
          </w:tcPr>
          <w:p w14:paraId="540F8F6C"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62.239.756.3004-0436.0048-02-03.02</w:t>
            </w:r>
          </w:p>
        </w:tc>
        <w:tc>
          <w:tcPr>
            <w:tcW w:w="2160" w:type="dxa"/>
            <w:tcBorders>
              <w:top w:val="single" w:sz="4" w:space="0" w:color="000000"/>
              <w:left w:val="single" w:sz="4" w:space="0" w:color="000000"/>
              <w:bottom w:val="single" w:sz="4" w:space="0" w:color="000000"/>
              <w:right w:val="single" w:sz="4" w:space="0" w:color="000000"/>
            </w:tcBorders>
          </w:tcPr>
          <w:p w14:paraId="73FDFE05"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Tüketime Yönelik Mal Ve Malzeme </w:t>
            </w:r>
            <w:proofErr w:type="spellStart"/>
            <w:r>
              <w:rPr>
                <w:rFonts w:ascii="Times New Roman" w:eastAsia="Times New Roman" w:hAnsi="Times New Roman" w:cs="Times New Roman"/>
                <w:sz w:val="24"/>
                <w:szCs w:val="24"/>
              </w:rPr>
              <w:t>Alimlari</w:t>
            </w:r>
            <w:proofErr w:type="spellEnd"/>
          </w:p>
        </w:tc>
        <w:tc>
          <w:tcPr>
            <w:tcW w:w="2160" w:type="dxa"/>
            <w:tcBorders>
              <w:top w:val="single" w:sz="4" w:space="0" w:color="000000"/>
              <w:left w:val="single" w:sz="4" w:space="0" w:color="000000"/>
              <w:bottom w:val="single" w:sz="4" w:space="0" w:color="000000"/>
              <w:right w:val="single" w:sz="4" w:space="0" w:color="000000"/>
            </w:tcBorders>
          </w:tcPr>
          <w:p w14:paraId="7206F335"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30.000,00</w:t>
            </w:r>
          </w:p>
        </w:tc>
        <w:tc>
          <w:tcPr>
            <w:tcW w:w="2160" w:type="dxa"/>
            <w:tcBorders>
              <w:top w:val="single" w:sz="4" w:space="0" w:color="000000"/>
              <w:left w:val="single" w:sz="4" w:space="0" w:color="000000"/>
              <w:bottom w:val="single" w:sz="4" w:space="0" w:color="000000"/>
              <w:right w:val="single" w:sz="4" w:space="0" w:color="000000"/>
            </w:tcBorders>
          </w:tcPr>
          <w:p w14:paraId="0FAD3FF4"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12.228,00</w:t>
            </w:r>
          </w:p>
        </w:tc>
      </w:tr>
      <w:tr w:rsidR="00691474" w14:paraId="62596652" w14:textId="77777777">
        <w:tc>
          <w:tcPr>
            <w:tcW w:w="2160" w:type="dxa"/>
            <w:tcBorders>
              <w:top w:val="single" w:sz="4" w:space="0" w:color="000000"/>
              <w:left w:val="single" w:sz="4" w:space="0" w:color="000000"/>
              <w:bottom w:val="single" w:sz="4" w:space="0" w:color="000000"/>
              <w:right w:val="single" w:sz="4" w:space="0" w:color="000000"/>
            </w:tcBorders>
          </w:tcPr>
          <w:p w14:paraId="03537EAE"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62.239.756.3004-0436.0048-02-03.03.10</w:t>
            </w:r>
          </w:p>
        </w:tc>
        <w:tc>
          <w:tcPr>
            <w:tcW w:w="2160" w:type="dxa"/>
            <w:tcBorders>
              <w:top w:val="single" w:sz="4" w:space="0" w:color="000000"/>
              <w:left w:val="single" w:sz="4" w:space="0" w:color="000000"/>
              <w:bottom w:val="single" w:sz="4" w:space="0" w:color="000000"/>
              <w:right w:val="single" w:sz="4" w:space="0" w:color="000000"/>
            </w:tcBorders>
          </w:tcPr>
          <w:p w14:paraId="352F7C0E"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Geçici Görev Yollukları</w:t>
            </w:r>
          </w:p>
        </w:tc>
        <w:tc>
          <w:tcPr>
            <w:tcW w:w="2160" w:type="dxa"/>
            <w:tcBorders>
              <w:top w:val="single" w:sz="4" w:space="0" w:color="000000"/>
              <w:left w:val="single" w:sz="4" w:space="0" w:color="000000"/>
              <w:bottom w:val="single" w:sz="4" w:space="0" w:color="000000"/>
              <w:right w:val="single" w:sz="4" w:space="0" w:color="000000"/>
            </w:tcBorders>
          </w:tcPr>
          <w:p w14:paraId="79B6EA52"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79483655" w14:textId="77777777" w:rsidR="00691474" w:rsidRDefault="00691474">
            <w:pPr>
              <w:rPr>
                <w:rFonts w:ascii="Times New Roman" w:eastAsia="Times New Roman" w:hAnsi="Times New Roman" w:cs="Times New Roman"/>
                <w:sz w:val="24"/>
                <w:szCs w:val="24"/>
              </w:rPr>
            </w:pPr>
          </w:p>
        </w:tc>
      </w:tr>
      <w:tr w:rsidR="00691474" w14:paraId="38CACA52" w14:textId="77777777">
        <w:tc>
          <w:tcPr>
            <w:tcW w:w="2160" w:type="dxa"/>
            <w:tcBorders>
              <w:top w:val="single" w:sz="4" w:space="0" w:color="000000"/>
              <w:left w:val="single" w:sz="4" w:space="0" w:color="000000"/>
              <w:bottom w:val="single" w:sz="4" w:space="0" w:color="000000"/>
              <w:right w:val="single" w:sz="4" w:space="0" w:color="000000"/>
            </w:tcBorders>
          </w:tcPr>
          <w:p w14:paraId="1AB732FB"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62.239.756.3004-0436.0048-02-03.03.20</w:t>
            </w:r>
          </w:p>
        </w:tc>
        <w:tc>
          <w:tcPr>
            <w:tcW w:w="2160" w:type="dxa"/>
            <w:tcBorders>
              <w:top w:val="single" w:sz="4" w:space="0" w:color="000000"/>
              <w:left w:val="single" w:sz="4" w:space="0" w:color="000000"/>
              <w:bottom w:val="single" w:sz="4" w:space="0" w:color="000000"/>
              <w:right w:val="single" w:sz="4" w:space="0" w:color="000000"/>
            </w:tcBorders>
          </w:tcPr>
          <w:p w14:paraId="012B7CD6"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Sürekli Görev Yollukları</w:t>
            </w:r>
          </w:p>
        </w:tc>
        <w:tc>
          <w:tcPr>
            <w:tcW w:w="2160" w:type="dxa"/>
            <w:tcBorders>
              <w:top w:val="single" w:sz="4" w:space="0" w:color="000000"/>
              <w:left w:val="single" w:sz="4" w:space="0" w:color="000000"/>
              <w:bottom w:val="single" w:sz="4" w:space="0" w:color="000000"/>
              <w:right w:val="single" w:sz="4" w:space="0" w:color="000000"/>
            </w:tcBorders>
          </w:tcPr>
          <w:p w14:paraId="7C60D350"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29979F66" w14:textId="77777777" w:rsidR="00691474" w:rsidRDefault="00691474">
            <w:pPr>
              <w:rPr>
                <w:rFonts w:ascii="Times New Roman" w:eastAsia="Times New Roman" w:hAnsi="Times New Roman" w:cs="Times New Roman"/>
                <w:sz w:val="24"/>
                <w:szCs w:val="24"/>
              </w:rPr>
            </w:pPr>
          </w:p>
        </w:tc>
      </w:tr>
      <w:tr w:rsidR="00691474" w14:paraId="45ACC883" w14:textId="77777777">
        <w:tc>
          <w:tcPr>
            <w:tcW w:w="2160" w:type="dxa"/>
            <w:tcBorders>
              <w:top w:val="single" w:sz="4" w:space="0" w:color="000000"/>
              <w:left w:val="single" w:sz="4" w:space="0" w:color="000000"/>
              <w:bottom w:val="single" w:sz="4" w:space="0" w:color="000000"/>
              <w:right w:val="single" w:sz="4" w:space="0" w:color="000000"/>
            </w:tcBorders>
          </w:tcPr>
          <w:p w14:paraId="56C08374"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62.239.756.3004-0436.0048-02-03.05</w:t>
            </w:r>
          </w:p>
        </w:tc>
        <w:tc>
          <w:tcPr>
            <w:tcW w:w="2160" w:type="dxa"/>
            <w:tcBorders>
              <w:top w:val="single" w:sz="4" w:space="0" w:color="000000"/>
              <w:left w:val="single" w:sz="4" w:space="0" w:color="000000"/>
              <w:bottom w:val="single" w:sz="4" w:space="0" w:color="000000"/>
              <w:right w:val="single" w:sz="4" w:space="0" w:color="000000"/>
            </w:tcBorders>
          </w:tcPr>
          <w:p w14:paraId="327FE6E9"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Hizmet </w:t>
            </w:r>
            <w:proofErr w:type="spellStart"/>
            <w:r>
              <w:rPr>
                <w:rFonts w:ascii="Times New Roman" w:eastAsia="Times New Roman" w:hAnsi="Times New Roman" w:cs="Times New Roman"/>
                <w:sz w:val="24"/>
                <w:szCs w:val="24"/>
              </w:rPr>
              <w:t>Alimlari</w:t>
            </w:r>
            <w:proofErr w:type="spellEnd"/>
          </w:p>
        </w:tc>
        <w:tc>
          <w:tcPr>
            <w:tcW w:w="2160" w:type="dxa"/>
            <w:tcBorders>
              <w:top w:val="single" w:sz="4" w:space="0" w:color="000000"/>
              <w:left w:val="single" w:sz="4" w:space="0" w:color="000000"/>
              <w:bottom w:val="single" w:sz="4" w:space="0" w:color="000000"/>
              <w:right w:val="single" w:sz="4" w:space="0" w:color="000000"/>
            </w:tcBorders>
          </w:tcPr>
          <w:p w14:paraId="6FCA5674"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5.000,00</w:t>
            </w:r>
          </w:p>
        </w:tc>
        <w:tc>
          <w:tcPr>
            <w:tcW w:w="2160" w:type="dxa"/>
            <w:tcBorders>
              <w:top w:val="single" w:sz="4" w:space="0" w:color="000000"/>
              <w:left w:val="single" w:sz="4" w:space="0" w:color="000000"/>
              <w:bottom w:val="single" w:sz="4" w:space="0" w:color="000000"/>
              <w:right w:val="single" w:sz="4" w:space="0" w:color="000000"/>
            </w:tcBorders>
          </w:tcPr>
          <w:p w14:paraId="406389DD"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369,00</w:t>
            </w:r>
          </w:p>
        </w:tc>
      </w:tr>
      <w:tr w:rsidR="00691474" w14:paraId="61A2457B" w14:textId="77777777">
        <w:trPr>
          <w:trHeight w:val="1022"/>
        </w:trPr>
        <w:tc>
          <w:tcPr>
            <w:tcW w:w="2160" w:type="dxa"/>
            <w:tcBorders>
              <w:top w:val="single" w:sz="4" w:space="0" w:color="000000"/>
              <w:left w:val="single" w:sz="4" w:space="0" w:color="000000"/>
              <w:bottom w:val="single" w:sz="4" w:space="0" w:color="000000"/>
              <w:right w:val="single" w:sz="4" w:space="0" w:color="000000"/>
            </w:tcBorders>
          </w:tcPr>
          <w:p w14:paraId="109532A4"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62.239.756.3004-0436.0048-02-03.07</w:t>
            </w:r>
          </w:p>
        </w:tc>
        <w:tc>
          <w:tcPr>
            <w:tcW w:w="2160" w:type="dxa"/>
            <w:tcBorders>
              <w:top w:val="single" w:sz="4" w:space="0" w:color="000000"/>
              <w:left w:val="single" w:sz="4" w:space="0" w:color="000000"/>
              <w:bottom w:val="single" w:sz="4" w:space="0" w:color="000000"/>
              <w:right w:val="single" w:sz="4" w:space="0" w:color="000000"/>
            </w:tcBorders>
          </w:tcPr>
          <w:p w14:paraId="46C48A61"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Menkul </w:t>
            </w:r>
            <w:proofErr w:type="spellStart"/>
            <w:proofErr w:type="gramStart"/>
            <w:r>
              <w:rPr>
                <w:rFonts w:ascii="Times New Roman" w:eastAsia="Times New Roman" w:hAnsi="Times New Roman" w:cs="Times New Roman"/>
                <w:sz w:val="24"/>
                <w:szCs w:val="24"/>
              </w:rPr>
              <w:t>Mal,Gayrimaddi</w:t>
            </w:r>
            <w:proofErr w:type="spellEnd"/>
            <w:proofErr w:type="gramEnd"/>
            <w:r>
              <w:rPr>
                <w:rFonts w:ascii="Times New Roman" w:eastAsia="Times New Roman" w:hAnsi="Times New Roman" w:cs="Times New Roman"/>
                <w:sz w:val="24"/>
                <w:szCs w:val="24"/>
              </w:rPr>
              <w:t xml:space="preserve"> Hak Alim, Bakim Ve </w:t>
            </w:r>
            <w:proofErr w:type="spellStart"/>
            <w:r>
              <w:rPr>
                <w:rFonts w:ascii="Times New Roman" w:eastAsia="Times New Roman" w:hAnsi="Times New Roman" w:cs="Times New Roman"/>
                <w:sz w:val="24"/>
                <w:szCs w:val="24"/>
              </w:rPr>
              <w:t>Onarim</w:t>
            </w:r>
            <w:proofErr w:type="spellEnd"/>
            <w:r>
              <w:rPr>
                <w:rFonts w:ascii="Times New Roman" w:eastAsia="Times New Roman" w:hAnsi="Times New Roman" w:cs="Times New Roman"/>
                <w:sz w:val="24"/>
                <w:szCs w:val="24"/>
              </w:rPr>
              <w:t xml:space="preserve"> Giderleri</w:t>
            </w:r>
          </w:p>
        </w:tc>
        <w:tc>
          <w:tcPr>
            <w:tcW w:w="2160" w:type="dxa"/>
            <w:tcBorders>
              <w:top w:val="single" w:sz="4" w:space="0" w:color="000000"/>
              <w:left w:val="single" w:sz="4" w:space="0" w:color="000000"/>
              <w:bottom w:val="single" w:sz="4" w:space="0" w:color="000000"/>
              <w:right w:val="single" w:sz="4" w:space="0" w:color="000000"/>
            </w:tcBorders>
          </w:tcPr>
          <w:p w14:paraId="7CFD8C0B"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25F275E9" w14:textId="77777777" w:rsidR="00691474" w:rsidRDefault="00691474">
            <w:pPr>
              <w:rPr>
                <w:rFonts w:ascii="Times New Roman" w:eastAsia="Times New Roman" w:hAnsi="Times New Roman" w:cs="Times New Roman"/>
                <w:sz w:val="24"/>
                <w:szCs w:val="24"/>
              </w:rPr>
            </w:pPr>
          </w:p>
        </w:tc>
      </w:tr>
      <w:tr w:rsidR="00691474" w14:paraId="21E558CE" w14:textId="77777777">
        <w:tc>
          <w:tcPr>
            <w:tcW w:w="2160" w:type="dxa"/>
            <w:tcBorders>
              <w:top w:val="single" w:sz="4" w:space="0" w:color="000000"/>
              <w:left w:val="single" w:sz="4" w:space="0" w:color="000000"/>
              <w:bottom w:val="single" w:sz="4" w:space="0" w:color="000000"/>
              <w:right w:val="single" w:sz="4" w:space="0" w:color="000000"/>
            </w:tcBorders>
          </w:tcPr>
          <w:p w14:paraId="295077B8"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62.239.756.3004-0436.0048-13.01.01</w:t>
            </w:r>
          </w:p>
        </w:tc>
        <w:tc>
          <w:tcPr>
            <w:tcW w:w="2160" w:type="dxa"/>
            <w:tcBorders>
              <w:top w:val="single" w:sz="4" w:space="0" w:color="000000"/>
              <w:left w:val="single" w:sz="4" w:space="0" w:color="000000"/>
              <w:bottom w:val="single" w:sz="4" w:space="0" w:color="000000"/>
              <w:right w:val="single" w:sz="4" w:space="0" w:color="000000"/>
            </w:tcBorders>
          </w:tcPr>
          <w:p w14:paraId="0F0DA73D"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Yaz Okulları</w:t>
            </w:r>
          </w:p>
        </w:tc>
        <w:tc>
          <w:tcPr>
            <w:tcW w:w="2160" w:type="dxa"/>
            <w:tcBorders>
              <w:top w:val="single" w:sz="4" w:space="0" w:color="000000"/>
              <w:left w:val="single" w:sz="4" w:space="0" w:color="000000"/>
              <w:bottom w:val="single" w:sz="4" w:space="0" w:color="000000"/>
              <w:right w:val="single" w:sz="4" w:space="0" w:color="000000"/>
            </w:tcBorders>
          </w:tcPr>
          <w:p w14:paraId="19D57706"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2D43ECEF" w14:textId="77777777" w:rsidR="00691474" w:rsidRDefault="00691474">
            <w:pPr>
              <w:rPr>
                <w:rFonts w:ascii="Times New Roman" w:eastAsia="Times New Roman" w:hAnsi="Times New Roman" w:cs="Times New Roman"/>
                <w:sz w:val="24"/>
                <w:szCs w:val="24"/>
              </w:rPr>
            </w:pPr>
          </w:p>
        </w:tc>
      </w:tr>
      <w:tr w:rsidR="00691474" w14:paraId="3D1C1894" w14:textId="77777777">
        <w:tc>
          <w:tcPr>
            <w:tcW w:w="2160" w:type="dxa"/>
            <w:tcBorders>
              <w:top w:val="single" w:sz="4" w:space="0" w:color="000000"/>
              <w:left w:val="single" w:sz="4" w:space="0" w:color="000000"/>
              <w:bottom w:val="single" w:sz="4" w:space="0" w:color="000000"/>
              <w:right w:val="single" w:sz="4" w:space="0" w:color="000000"/>
            </w:tcBorders>
          </w:tcPr>
          <w:p w14:paraId="768C915A"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Toplam</w:t>
            </w:r>
          </w:p>
          <w:p w14:paraId="09B12495" w14:textId="77777777" w:rsidR="00691474" w:rsidRDefault="00691474">
            <w:pPr>
              <w:rPr>
                <w:rFonts w:ascii="Times New Roman" w:eastAsia="Times New Roman" w:hAnsi="Times New Roman" w:cs="Times New Roman"/>
                <w:sz w:val="24"/>
                <w:szCs w:val="24"/>
              </w:rPr>
            </w:pPr>
          </w:p>
          <w:p w14:paraId="6BD51768"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68EFE238" w14:textId="77777777" w:rsidR="00691474" w:rsidRDefault="00691474">
            <w:pPr>
              <w:rPr>
                <w:rFonts w:ascii="Times New Roman" w:eastAsia="Times New Roman" w:hAnsi="Times New Roman" w:cs="Times New Roman"/>
                <w:sz w:val="24"/>
                <w:szCs w:val="24"/>
              </w:rPr>
            </w:pPr>
          </w:p>
        </w:tc>
        <w:tc>
          <w:tcPr>
            <w:tcW w:w="2160" w:type="dxa"/>
            <w:tcBorders>
              <w:top w:val="single" w:sz="4" w:space="0" w:color="000000"/>
              <w:left w:val="single" w:sz="4" w:space="0" w:color="000000"/>
              <w:bottom w:val="single" w:sz="4" w:space="0" w:color="000000"/>
              <w:right w:val="single" w:sz="4" w:space="0" w:color="000000"/>
            </w:tcBorders>
          </w:tcPr>
          <w:p w14:paraId="55C67EB2"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26.922.400,00</w:t>
            </w:r>
          </w:p>
        </w:tc>
        <w:tc>
          <w:tcPr>
            <w:tcW w:w="2160" w:type="dxa"/>
            <w:tcBorders>
              <w:top w:val="single" w:sz="4" w:space="0" w:color="000000"/>
              <w:left w:val="single" w:sz="4" w:space="0" w:color="000000"/>
              <w:bottom w:val="single" w:sz="4" w:space="0" w:color="000000"/>
              <w:right w:val="single" w:sz="4" w:space="0" w:color="000000"/>
            </w:tcBorders>
          </w:tcPr>
          <w:p w14:paraId="3AF75246" w14:textId="77777777" w:rsidR="00691474" w:rsidRDefault="00D67653">
            <w:pPr>
              <w:rPr>
                <w:rFonts w:ascii="Times New Roman" w:eastAsia="Times New Roman" w:hAnsi="Times New Roman" w:cs="Times New Roman"/>
                <w:sz w:val="24"/>
                <w:szCs w:val="24"/>
              </w:rPr>
            </w:pPr>
            <w:r>
              <w:rPr>
                <w:rFonts w:ascii="Times New Roman" w:eastAsia="Times New Roman" w:hAnsi="Times New Roman" w:cs="Times New Roman"/>
                <w:sz w:val="24"/>
                <w:szCs w:val="24"/>
              </w:rPr>
              <w:t>26.743.606,53</w:t>
            </w:r>
          </w:p>
        </w:tc>
      </w:tr>
    </w:tbl>
    <w:p w14:paraId="79E7B4BD" w14:textId="77777777" w:rsidR="00691474" w:rsidRDefault="00691474">
      <w:pPr>
        <w:spacing w:line="360" w:lineRule="auto"/>
        <w:jc w:val="both"/>
        <w:rPr>
          <w:rFonts w:ascii="Times New Roman" w:eastAsia="Times New Roman" w:hAnsi="Times New Roman" w:cs="Times New Roman"/>
          <w:sz w:val="24"/>
          <w:szCs w:val="24"/>
        </w:rPr>
      </w:pPr>
    </w:p>
    <w:p w14:paraId="490DA1BC" w14:textId="77777777" w:rsidR="00691474" w:rsidRDefault="00691474">
      <w:pPr>
        <w:spacing w:line="360" w:lineRule="auto"/>
        <w:jc w:val="both"/>
        <w:rPr>
          <w:rFonts w:ascii="Times New Roman" w:eastAsia="Times New Roman" w:hAnsi="Times New Roman" w:cs="Times New Roman"/>
          <w:sz w:val="24"/>
          <w:szCs w:val="24"/>
        </w:rPr>
      </w:pPr>
    </w:p>
    <w:p w14:paraId="2B027281" w14:textId="77777777" w:rsidR="00691474" w:rsidRDefault="00D6765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2021–2025 YILLARI ÖZET TABLOSU</w:t>
      </w:r>
    </w:p>
    <w:tbl>
      <w:tblPr>
        <w:tblStyle w:val="ac"/>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84"/>
        <w:gridCol w:w="2560"/>
        <w:gridCol w:w="2969"/>
      </w:tblGrid>
      <w:tr w:rsidR="00691474" w14:paraId="43190B2E" w14:textId="77777777">
        <w:tc>
          <w:tcPr>
            <w:tcW w:w="1129" w:type="dxa"/>
            <w:tcBorders>
              <w:top w:val="single" w:sz="4" w:space="0" w:color="000000"/>
              <w:left w:val="single" w:sz="4" w:space="0" w:color="000000"/>
              <w:bottom w:val="single" w:sz="4" w:space="0" w:color="000000"/>
              <w:right w:val="single" w:sz="4" w:space="0" w:color="000000"/>
            </w:tcBorders>
          </w:tcPr>
          <w:p w14:paraId="17EF841A" w14:textId="77777777" w:rsidR="00691474" w:rsidRDefault="00D6765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Yıl</w:t>
            </w:r>
          </w:p>
        </w:tc>
        <w:tc>
          <w:tcPr>
            <w:tcW w:w="1984" w:type="dxa"/>
            <w:tcBorders>
              <w:top w:val="single" w:sz="4" w:space="0" w:color="000000"/>
              <w:left w:val="single" w:sz="4" w:space="0" w:color="000000"/>
              <w:bottom w:val="single" w:sz="4" w:space="0" w:color="000000"/>
              <w:right w:val="single" w:sz="4" w:space="0" w:color="000000"/>
            </w:tcBorders>
          </w:tcPr>
          <w:p w14:paraId="5AAB86A0" w14:textId="77777777" w:rsidR="00691474" w:rsidRDefault="00D6765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Toplam Ödenek (TL)</w:t>
            </w:r>
          </w:p>
        </w:tc>
        <w:tc>
          <w:tcPr>
            <w:tcW w:w="2560" w:type="dxa"/>
            <w:tcBorders>
              <w:top w:val="single" w:sz="4" w:space="0" w:color="000000"/>
              <w:left w:val="single" w:sz="4" w:space="0" w:color="000000"/>
              <w:bottom w:val="single" w:sz="4" w:space="0" w:color="000000"/>
              <w:right w:val="single" w:sz="4" w:space="0" w:color="000000"/>
            </w:tcBorders>
          </w:tcPr>
          <w:p w14:paraId="01589646" w14:textId="77777777" w:rsidR="00691474" w:rsidRDefault="00D6765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Gerçekleşen Harcama (TL)</w:t>
            </w:r>
          </w:p>
        </w:tc>
        <w:tc>
          <w:tcPr>
            <w:tcW w:w="2969" w:type="dxa"/>
            <w:tcBorders>
              <w:top w:val="single" w:sz="4" w:space="0" w:color="000000"/>
              <w:left w:val="single" w:sz="4" w:space="0" w:color="000000"/>
              <w:bottom w:val="single" w:sz="4" w:space="0" w:color="000000"/>
              <w:right w:val="single" w:sz="4" w:space="0" w:color="000000"/>
            </w:tcBorders>
          </w:tcPr>
          <w:p w14:paraId="3E89AF5B" w14:textId="77777777" w:rsidR="00691474" w:rsidRDefault="00D67653">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Gerçekleşme (%)</w:t>
            </w:r>
          </w:p>
        </w:tc>
      </w:tr>
      <w:tr w:rsidR="00691474" w14:paraId="3C86D549" w14:textId="77777777">
        <w:tc>
          <w:tcPr>
            <w:tcW w:w="1129" w:type="dxa"/>
            <w:tcBorders>
              <w:top w:val="single" w:sz="4" w:space="0" w:color="000000"/>
              <w:left w:val="single" w:sz="4" w:space="0" w:color="000000"/>
              <w:bottom w:val="single" w:sz="4" w:space="0" w:color="000000"/>
              <w:right w:val="single" w:sz="4" w:space="0" w:color="000000"/>
            </w:tcBorders>
          </w:tcPr>
          <w:p w14:paraId="32CEAFD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2021</w:t>
            </w:r>
            <w:r>
              <w:rPr>
                <w:rFonts w:ascii="Times New Roman" w:eastAsia="Times New Roman" w:hAnsi="Times New Roman" w:cs="Times New Roman"/>
                <w:sz w:val="24"/>
                <w:szCs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3E3C9390"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2.354.426,36</w:t>
            </w:r>
          </w:p>
        </w:tc>
        <w:tc>
          <w:tcPr>
            <w:tcW w:w="2560" w:type="dxa"/>
            <w:tcBorders>
              <w:top w:val="single" w:sz="4" w:space="0" w:color="000000"/>
              <w:left w:val="single" w:sz="4" w:space="0" w:color="000000"/>
              <w:bottom w:val="single" w:sz="4" w:space="0" w:color="000000"/>
              <w:right w:val="single" w:sz="4" w:space="0" w:color="000000"/>
            </w:tcBorders>
          </w:tcPr>
          <w:p w14:paraId="34F5C79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2.353.117,80</w:t>
            </w:r>
          </w:p>
        </w:tc>
        <w:tc>
          <w:tcPr>
            <w:tcW w:w="2969" w:type="dxa"/>
            <w:tcBorders>
              <w:top w:val="single" w:sz="4" w:space="0" w:color="000000"/>
              <w:left w:val="single" w:sz="4" w:space="0" w:color="000000"/>
              <w:bottom w:val="single" w:sz="4" w:space="0" w:color="000000"/>
              <w:right w:val="single" w:sz="4" w:space="0" w:color="000000"/>
            </w:tcBorders>
          </w:tcPr>
          <w:p w14:paraId="53F6C23F"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%99,94</w:t>
            </w:r>
          </w:p>
        </w:tc>
      </w:tr>
      <w:tr w:rsidR="00691474" w14:paraId="4F4F4F65" w14:textId="77777777">
        <w:tc>
          <w:tcPr>
            <w:tcW w:w="1129" w:type="dxa"/>
            <w:tcBorders>
              <w:top w:val="single" w:sz="4" w:space="0" w:color="000000"/>
              <w:left w:val="single" w:sz="4" w:space="0" w:color="000000"/>
              <w:bottom w:val="single" w:sz="4" w:space="0" w:color="000000"/>
              <w:right w:val="single" w:sz="4" w:space="0" w:color="000000"/>
            </w:tcBorders>
          </w:tcPr>
          <w:p w14:paraId="1BB128AA"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2022</w:t>
            </w:r>
            <w:r>
              <w:rPr>
                <w:rFonts w:ascii="Times New Roman" w:eastAsia="Times New Roman" w:hAnsi="Times New Roman" w:cs="Times New Roman"/>
                <w:sz w:val="24"/>
                <w:szCs w:val="24"/>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7671BEBF"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4.861.370,00</w:t>
            </w:r>
          </w:p>
        </w:tc>
        <w:tc>
          <w:tcPr>
            <w:tcW w:w="2560" w:type="dxa"/>
            <w:tcBorders>
              <w:top w:val="single" w:sz="4" w:space="0" w:color="000000"/>
              <w:left w:val="single" w:sz="4" w:space="0" w:color="000000"/>
              <w:bottom w:val="single" w:sz="4" w:space="0" w:color="000000"/>
              <w:right w:val="single" w:sz="4" w:space="0" w:color="000000"/>
            </w:tcBorders>
          </w:tcPr>
          <w:p w14:paraId="04AFA00C"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4.858.253,06</w:t>
            </w:r>
          </w:p>
        </w:tc>
        <w:tc>
          <w:tcPr>
            <w:tcW w:w="2969" w:type="dxa"/>
            <w:tcBorders>
              <w:top w:val="single" w:sz="4" w:space="0" w:color="000000"/>
              <w:left w:val="single" w:sz="4" w:space="0" w:color="000000"/>
              <w:bottom w:val="single" w:sz="4" w:space="0" w:color="000000"/>
              <w:right w:val="single" w:sz="4" w:space="0" w:color="000000"/>
            </w:tcBorders>
          </w:tcPr>
          <w:p w14:paraId="609BAD2C"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%99,94</w:t>
            </w:r>
          </w:p>
        </w:tc>
      </w:tr>
      <w:tr w:rsidR="00691474" w14:paraId="337F1FA3" w14:textId="77777777">
        <w:tc>
          <w:tcPr>
            <w:tcW w:w="1129" w:type="dxa"/>
            <w:tcBorders>
              <w:top w:val="single" w:sz="4" w:space="0" w:color="000000"/>
              <w:left w:val="single" w:sz="4" w:space="0" w:color="000000"/>
              <w:bottom w:val="single" w:sz="4" w:space="0" w:color="000000"/>
              <w:right w:val="single" w:sz="4" w:space="0" w:color="000000"/>
            </w:tcBorders>
          </w:tcPr>
          <w:p w14:paraId="30A5AA70"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2023</w:t>
            </w:r>
          </w:p>
        </w:tc>
        <w:tc>
          <w:tcPr>
            <w:tcW w:w="1984" w:type="dxa"/>
            <w:tcBorders>
              <w:top w:val="single" w:sz="4" w:space="0" w:color="000000"/>
              <w:left w:val="single" w:sz="4" w:space="0" w:color="000000"/>
              <w:bottom w:val="single" w:sz="4" w:space="0" w:color="000000"/>
              <w:right w:val="single" w:sz="4" w:space="0" w:color="000000"/>
            </w:tcBorders>
          </w:tcPr>
          <w:p w14:paraId="5E884EDF"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9.830.079,85</w:t>
            </w:r>
          </w:p>
        </w:tc>
        <w:tc>
          <w:tcPr>
            <w:tcW w:w="2560" w:type="dxa"/>
            <w:tcBorders>
              <w:top w:val="single" w:sz="4" w:space="0" w:color="000000"/>
              <w:left w:val="single" w:sz="4" w:space="0" w:color="000000"/>
              <w:bottom w:val="single" w:sz="4" w:space="0" w:color="000000"/>
              <w:right w:val="single" w:sz="4" w:space="0" w:color="000000"/>
            </w:tcBorders>
          </w:tcPr>
          <w:p w14:paraId="2E46A61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9.809.513,94</w:t>
            </w:r>
          </w:p>
        </w:tc>
        <w:tc>
          <w:tcPr>
            <w:tcW w:w="2969" w:type="dxa"/>
            <w:tcBorders>
              <w:top w:val="single" w:sz="4" w:space="0" w:color="000000"/>
              <w:left w:val="single" w:sz="4" w:space="0" w:color="000000"/>
              <w:bottom w:val="single" w:sz="4" w:space="0" w:color="000000"/>
              <w:right w:val="single" w:sz="4" w:space="0" w:color="000000"/>
            </w:tcBorders>
          </w:tcPr>
          <w:p w14:paraId="675E9B77"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%99,79</w:t>
            </w:r>
          </w:p>
        </w:tc>
      </w:tr>
      <w:tr w:rsidR="00691474" w14:paraId="41B379C1" w14:textId="77777777">
        <w:tc>
          <w:tcPr>
            <w:tcW w:w="1129" w:type="dxa"/>
            <w:tcBorders>
              <w:top w:val="single" w:sz="4" w:space="0" w:color="000000"/>
              <w:left w:val="single" w:sz="4" w:space="0" w:color="000000"/>
              <w:bottom w:val="single" w:sz="4" w:space="0" w:color="000000"/>
              <w:right w:val="single" w:sz="4" w:space="0" w:color="000000"/>
            </w:tcBorders>
          </w:tcPr>
          <w:p w14:paraId="2EED9046"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2024</w:t>
            </w:r>
          </w:p>
        </w:tc>
        <w:tc>
          <w:tcPr>
            <w:tcW w:w="1984" w:type="dxa"/>
            <w:tcBorders>
              <w:top w:val="single" w:sz="4" w:space="0" w:color="000000"/>
              <w:left w:val="single" w:sz="4" w:space="0" w:color="000000"/>
              <w:bottom w:val="single" w:sz="4" w:space="0" w:color="000000"/>
              <w:right w:val="single" w:sz="4" w:space="0" w:color="000000"/>
            </w:tcBorders>
          </w:tcPr>
          <w:p w14:paraId="6AC4A20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24.061.774,42</w:t>
            </w:r>
          </w:p>
        </w:tc>
        <w:tc>
          <w:tcPr>
            <w:tcW w:w="2560" w:type="dxa"/>
            <w:tcBorders>
              <w:top w:val="single" w:sz="4" w:space="0" w:color="000000"/>
              <w:left w:val="single" w:sz="4" w:space="0" w:color="000000"/>
              <w:bottom w:val="single" w:sz="4" w:space="0" w:color="000000"/>
              <w:right w:val="single" w:sz="4" w:space="0" w:color="000000"/>
            </w:tcBorders>
          </w:tcPr>
          <w:p w14:paraId="14889CCB"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23.847.430,25</w:t>
            </w:r>
          </w:p>
        </w:tc>
        <w:tc>
          <w:tcPr>
            <w:tcW w:w="2969" w:type="dxa"/>
            <w:tcBorders>
              <w:top w:val="single" w:sz="4" w:space="0" w:color="000000"/>
              <w:left w:val="single" w:sz="4" w:space="0" w:color="000000"/>
              <w:bottom w:val="single" w:sz="4" w:space="0" w:color="000000"/>
              <w:right w:val="single" w:sz="4" w:space="0" w:color="000000"/>
            </w:tcBorders>
          </w:tcPr>
          <w:p w14:paraId="57F3DEB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%99,11</w:t>
            </w:r>
          </w:p>
        </w:tc>
      </w:tr>
      <w:tr w:rsidR="00691474" w14:paraId="597058F8" w14:textId="77777777">
        <w:tc>
          <w:tcPr>
            <w:tcW w:w="1129" w:type="dxa"/>
            <w:tcBorders>
              <w:top w:val="single" w:sz="4" w:space="0" w:color="000000"/>
              <w:left w:val="single" w:sz="4" w:space="0" w:color="000000"/>
              <w:bottom w:val="single" w:sz="4" w:space="0" w:color="000000"/>
              <w:right w:val="single" w:sz="4" w:space="0" w:color="000000"/>
            </w:tcBorders>
          </w:tcPr>
          <w:p w14:paraId="1D52BD3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2025</w:t>
            </w:r>
          </w:p>
        </w:tc>
        <w:tc>
          <w:tcPr>
            <w:tcW w:w="1984" w:type="dxa"/>
            <w:tcBorders>
              <w:top w:val="single" w:sz="4" w:space="0" w:color="000000"/>
              <w:left w:val="single" w:sz="4" w:space="0" w:color="000000"/>
              <w:bottom w:val="single" w:sz="4" w:space="0" w:color="000000"/>
              <w:right w:val="single" w:sz="4" w:space="0" w:color="000000"/>
            </w:tcBorders>
          </w:tcPr>
          <w:p w14:paraId="0A313070"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26.922.400,00</w:t>
            </w:r>
          </w:p>
        </w:tc>
        <w:tc>
          <w:tcPr>
            <w:tcW w:w="2560" w:type="dxa"/>
            <w:tcBorders>
              <w:top w:val="single" w:sz="4" w:space="0" w:color="000000"/>
              <w:left w:val="single" w:sz="4" w:space="0" w:color="000000"/>
              <w:bottom w:val="single" w:sz="4" w:space="0" w:color="000000"/>
              <w:right w:val="single" w:sz="4" w:space="0" w:color="000000"/>
            </w:tcBorders>
          </w:tcPr>
          <w:p w14:paraId="1C1BE32D"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26.743.606,53</w:t>
            </w:r>
          </w:p>
        </w:tc>
        <w:tc>
          <w:tcPr>
            <w:tcW w:w="2969" w:type="dxa"/>
            <w:tcBorders>
              <w:top w:val="single" w:sz="4" w:space="0" w:color="000000"/>
              <w:left w:val="single" w:sz="4" w:space="0" w:color="000000"/>
              <w:bottom w:val="single" w:sz="4" w:space="0" w:color="000000"/>
              <w:right w:val="single" w:sz="4" w:space="0" w:color="000000"/>
            </w:tcBorders>
          </w:tcPr>
          <w:p w14:paraId="74E6E872"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%99,34</w:t>
            </w:r>
          </w:p>
        </w:tc>
      </w:tr>
    </w:tbl>
    <w:p w14:paraId="4612102A" w14:textId="77777777" w:rsidR="00691474" w:rsidRDefault="00691474">
      <w:pPr>
        <w:spacing w:line="360" w:lineRule="auto"/>
        <w:jc w:val="both"/>
        <w:rPr>
          <w:rFonts w:ascii="Times New Roman" w:eastAsia="Times New Roman" w:hAnsi="Times New Roman" w:cs="Times New Roman"/>
          <w:sz w:val="24"/>
          <w:szCs w:val="24"/>
        </w:rPr>
      </w:pPr>
    </w:p>
    <w:p w14:paraId="3E02EE94"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Öğrencilere yönelik teşvik ve ödüllendirme faaliyetleri kapsamında 2019 yılında Mersin Üniversitesi İlahiyat Fakültesi (o dönemdeki ismi İslami İlimler Fakültesi) ile Mersin İl ve İlçe Müftülükleri, Türkiye Diyanet Vakfı Mersin İl ve İlçe Şube Başkanlıkları arasında “Yıl Boyu Eğitim Yıl Boyu Uygulama” projesi adıyla eğitim, öğretim, burs, staj ve mesleki uygulama becerilerini geliştirmek üzere çalışmalar yapılması ve sürdürülmesi kararı alınmıştır (</w:t>
      </w:r>
      <w:hyperlink r:id="rId833">
        <w:r>
          <w:rPr>
            <w:rFonts w:ascii="Times New Roman" w:eastAsia="Times New Roman" w:hAnsi="Times New Roman" w:cs="Times New Roman"/>
            <w:color w:val="0563C1"/>
            <w:sz w:val="24"/>
            <w:szCs w:val="24"/>
            <w:u w:val="single"/>
          </w:rPr>
          <w:t>Kanıt 2</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08.05.2019 tarihli bu karar doğrultusunda 2019-2020 eğitim-öğretim yılında Mersin Üniversitesi İlahiyat Fakültesi’ni kazanıp kesin kayıt yaptıran (öğrencilik hakkını kaybeden, devam mecburiyetini sağlamayan veya herhangi bir disiplin suçu işleyen öğrenciler istisna olmak üzere) her öğrenciye işbirliği uygulama protokolü kapsamında (Ekim-Mayıs arası -bu aylar </w:t>
      </w:r>
      <w:proofErr w:type="gramStart"/>
      <w:r>
        <w:rPr>
          <w:rFonts w:ascii="Times New Roman" w:eastAsia="Times New Roman" w:hAnsi="Times New Roman" w:cs="Times New Roman"/>
          <w:sz w:val="24"/>
          <w:szCs w:val="24"/>
        </w:rPr>
        <w:t>dahil</w:t>
      </w:r>
      <w:proofErr w:type="gramEnd"/>
      <w:r>
        <w:rPr>
          <w:rFonts w:ascii="Times New Roman" w:eastAsia="Times New Roman" w:hAnsi="Times New Roman" w:cs="Times New Roman"/>
          <w:sz w:val="24"/>
          <w:szCs w:val="24"/>
        </w:rPr>
        <w:t>-) toplamda 8 ay boyunca aylık 300 TL (Ekim-2019 kuruyla 53 USD) karşılıksız burs verilmesine, ayrıca ilk 10.000’e (on bin) girip ilk tercih olarak Mersin Üniversitesi İlahiyat Fakültesini seçerek eğitim-öğretime devam eden öğrencilere dizüstü bilgisayar hediye edilmesine karar verilmiştir (</w:t>
      </w:r>
      <w:hyperlink r:id="rId834">
        <w:r>
          <w:rPr>
            <w:rFonts w:ascii="Times New Roman" w:eastAsia="Times New Roman" w:hAnsi="Times New Roman" w:cs="Times New Roman"/>
            <w:color w:val="0563C1"/>
            <w:sz w:val="24"/>
            <w:szCs w:val="24"/>
            <w:u w:val="single"/>
          </w:rPr>
          <w:t>Kanıt 3</w:t>
        </w:r>
      </w:hyperlink>
      <w:r>
        <w:rPr>
          <w:rFonts w:ascii="Times New Roman" w:eastAsia="Times New Roman" w:hAnsi="Times New Roman" w:cs="Times New Roman"/>
          <w:sz w:val="24"/>
          <w:szCs w:val="24"/>
        </w:rPr>
        <w:t>) Burs ücretleri Diyanet Vakfı ve Mersin İl Müftülüğü organizasyonu ile Mersin Üniversitesi’nin belirleyeceği bir hesaba her ayın ilk 10 (on) günü içerisinde yatırılacaktır. Yatırılan burs ücretleri ise her ayın 15’ine (on beş) kadar öğrencilerin hesaplarına karşılıksız olarak ödenecektir. Bu kararlara dair haberler basında, yerel gazetelerin tribün (hangar) sayfalarında yer bularak (</w:t>
      </w:r>
      <w:hyperlink r:id="rId835">
        <w:r>
          <w:rPr>
            <w:rFonts w:ascii="Times New Roman" w:eastAsia="Times New Roman" w:hAnsi="Times New Roman" w:cs="Times New Roman"/>
            <w:color w:val="0563C1"/>
            <w:sz w:val="24"/>
            <w:szCs w:val="24"/>
            <w:u w:val="single"/>
          </w:rPr>
          <w:t>Kanıt 4</w:t>
        </w:r>
      </w:hyperlink>
      <w:r>
        <w:rPr>
          <w:rFonts w:ascii="Times New Roman" w:eastAsia="Times New Roman" w:hAnsi="Times New Roman" w:cs="Times New Roman"/>
          <w:sz w:val="24"/>
          <w:szCs w:val="24"/>
        </w:rPr>
        <w:t xml:space="preserve">, </w:t>
      </w:r>
      <w:hyperlink r:id="rId836">
        <w:r>
          <w:rPr>
            <w:rFonts w:ascii="Times New Roman" w:eastAsia="Times New Roman" w:hAnsi="Times New Roman" w:cs="Times New Roman"/>
            <w:color w:val="0563C1"/>
            <w:sz w:val="24"/>
            <w:szCs w:val="24"/>
            <w:u w:val="single"/>
          </w:rPr>
          <w:t>Kanıt 5</w:t>
        </w:r>
      </w:hyperlink>
      <w:r>
        <w:rPr>
          <w:rFonts w:ascii="Times New Roman" w:eastAsia="Times New Roman" w:hAnsi="Times New Roman" w:cs="Times New Roman"/>
          <w:sz w:val="24"/>
          <w:szCs w:val="24"/>
        </w:rPr>
        <w:t>) tercih süreçlerini etkileyici ve tercih yapacak öğrencileri teşvik edici bir rol üstlenmiştir. İlgili kararlar doğrultusunda 2019 yılında fakültemizi tercih eden ve şartları taşıyan beş öğrencimize dizüstü bilgisayar hediye edilmiştir. (</w:t>
      </w:r>
      <w:hyperlink r:id="rId837">
        <w:r>
          <w:rPr>
            <w:rFonts w:ascii="Times New Roman" w:eastAsia="Times New Roman" w:hAnsi="Times New Roman" w:cs="Times New Roman"/>
            <w:color w:val="0563C1"/>
            <w:sz w:val="24"/>
            <w:szCs w:val="24"/>
            <w:u w:val="single"/>
          </w:rPr>
          <w:t>Kanıt 6</w:t>
        </w:r>
      </w:hyperlink>
      <w:r>
        <w:rPr>
          <w:rFonts w:ascii="Times New Roman" w:eastAsia="Times New Roman" w:hAnsi="Times New Roman" w:cs="Times New Roman"/>
          <w:sz w:val="24"/>
          <w:szCs w:val="24"/>
        </w:rPr>
        <w:t>) Ayrıca 03.03.2020 tarihinde fakültemizden 53 öğrenciye Onur Belgesi takdim edilmiş, takdim töreninin ardından öğrencilere ve diğer katılımcılara kısır ikramında bulunulmuştur. (</w:t>
      </w:r>
      <w:hyperlink r:id="rId838">
        <w:r>
          <w:rPr>
            <w:rFonts w:ascii="Times New Roman" w:eastAsia="Times New Roman" w:hAnsi="Times New Roman" w:cs="Times New Roman"/>
            <w:color w:val="0563C1"/>
            <w:sz w:val="24"/>
            <w:szCs w:val="24"/>
            <w:u w:val="single"/>
          </w:rPr>
          <w:t>Kanıt 7</w:t>
        </w:r>
      </w:hyperlink>
      <w:r>
        <w:rPr>
          <w:rFonts w:ascii="Times New Roman" w:eastAsia="Times New Roman" w:hAnsi="Times New Roman" w:cs="Times New Roman"/>
          <w:sz w:val="24"/>
          <w:szCs w:val="24"/>
        </w:rPr>
        <w:t xml:space="preserve">)  Fakat devam eden yıllarda burs ve dizüstü bilgisayar temini devam ettirilememiş, tek seferlik uygulanmıştır. Bunun sürdürülememesinde gerek </w:t>
      </w:r>
      <w:proofErr w:type="spellStart"/>
      <w:r>
        <w:rPr>
          <w:rFonts w:ascii="Times New Roman" w:eastAsia="Times New Roman" w:hAnsi="Times New Roman" w:cs="Times New Roman"/>
          <w:sz w:val="24"/>
          <w:szCs w:val="24"/>
        </w:rPr>
        <w:t>pandemi</w:t>
      </w:r>
      <w:proofErr w:type="spellEnd"/>
      <w:r>
        <w:rPr>
          <w:rFonts w:ascii="Times New Roman" w:eastAsia="Times New Roman" w:hAnsi="Times New Roman" w:cs="Times New Roman"/>
          <w:sz w:val="24"/>
          <w:szCs w:val="24"/>
        </w:rPr>
        <w:t xml:space="preserve"> dönemi gerek 6 Şubat depremleri ve gerekse tasarruf tedbirleri kapsamında uygulanan politikalar etkili olmuştur.</w:t>
      </w:r>
    </w:p>
    <w:p w14:paraId="11877D02" w14:textId="77777777" w:rsidR="00691474" w:rsidRDefault="00691474">
      <w:pPr>
        <w:spacing w:line="360" w:lineRule="auto"/>
        <w:jc w:val="both"/>
        <w:rPr>
          <w:rFonts w:ascii="Times New Roman" w:eastAsia="Times New Roman" w:hAnsi="Times New Roman" w:cs="Times New Roman"/>
          <w:sz w:val="24"/>
          <w:szCs w:val="24"/>
        </w:rPr>
      </w:pPr>
    </w:p>
    <w:p w14:paraId="15D37605" w14:textId="77777777" w:rsidR="00691474" w:rsidRDefault="00D6765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Olgunluk Düzeyi: </w:t>
      </w:r>
      <w:r>
        <w:rPr>
          <w:rFonts w:ascii="Times New Roman" w:eastAsia="Times New Roman" w:hAnsi="Times New Roman" w:cs="Times New Roman"/>
          <w:sz w:val="24"/>
          <w:szCs w:val="24"/>
        </w:rPr>
        <w:t>Kurumun araştırma bütçe performansı izlenerek değerlendirilmekte ve karar almalarda (bütçe dağılımı vb.) kullanılmaktadır. Buna ilişkin uygulamalar düzenli olarak izlenmekte ve izlem sonuçları paydaşlarla birlikte değerlendirilerek önlemler alınmaktadır.</w:t>
      </w:r>
    </w:p>
    <w:p w14:paraId="6C634B72" w14:textId="77777777" w:rsidR="00691474" w:rsidRDefault="00691474">
      <w:pPr>
        <w:rPr>
          <w:rFonts w:ascii="Times New Roman" w:eastAsia="Times New Roman" w:hAnsi="Times New Roman" w:cs="Times New Roman"/>
          <w:sz w:val="24"/>
          <w:szCs w:val="24"/>
        </w:rPr>
      </w:pPr>
    </w:p>
    <w:p w14:paraId="38524602" w14:textId="77777777" w:rsidR="00691474" w:rsidRDefault="00D6765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14:paraId="47547C4A" w14:textId="77777777" w:rsidR="00691474" w:rsidRDefault="00691474">
      <w:pPr>
        <w:rPr>
          <w:rFonts w:ascii="Times New Roman" w:eastAsia="Times New Roman" w:hAnsi="Times New Roman" w:cs="Times New Roman"/>
          <w:b/>
          <w:bCs/>
          <w:sz w:val="24"/>
          <w:szCs w:val="24"/>
        </w:rPr>
      </w:pPr>
    </w:p>
    <w:p w14:paraId="0F30FA41" w14:textId="77777777" w:rsidR="00691474" w:rsidRDefault="0071015D">
      <w:pPr>
        <w:numPr>
          <w:ilvl w:val="0"/>
          <w:numId w:val="11"/>
        </w:numPr>
        <w:rPr>
          <w:rFonts w:ascii="Times New Roman" w:eastAsia="Times New Roman" w:hAnsi="Times New Roman" w:cs="Times New Roman"/>
          <w:b/>
          <w:bCs/>
          <w:sz w:val="24"/>
          <w:szCs w:val="24"/>
        </w:rPr>
      </w:pPr>
      <w:hyperlink r:id="rId839">
        <w:r w:rsidR="00D67653">
          <w:rPr>
            <w:rFonts w:ascii="Times New Roman" w:eastAsia="Times New Roman" w:hAnsi="Times New Roman" w:cs="Times New Roman"/>
            <w:color w:val="0563C1"/>
            <w:sz w:val="24"/>
            <w:szCs w:val="24"/>
            <w:u w:val="single"/>
          </w:rPr>
          <w:t>Harcama Kalemleri</w:t>
        </w:r>
      </w:hyperlink>
    </w:p>
    <w:p w14:paraId="64FD3B25" w14:textId="77777777" w:rsidR="00691474" w:rsidRDefault="0071015D">
      <w:pPr>
        <w:numPr>
          <w:ilvl w:val="0"/>
          <w:numId w:val="11"/>
        </w:numPr>
        <w:rPr>
          <w:rFonts w:ascii="Times New Roman" w:eastAsia="Times New Roman" w:hAnsi="Times New Roman" w:cs="Times New Roman"/>
          <w:sz w:val="24"/>
          <w:szCs w:val="24"/>
        </w:rPr>
      </w:pPr>
      <w:hyperlink r:id="rId840">
        <w:r w:rsidR="00D67653">
          <w:rPr>
            <w:rFonts w:ascii="Times New Roman" w:eastAsia="Times New Roman" w:hAnsi="Times New Roman" w:cs="Times New Roman"/>
            <w:color w:val="0563C1"/>
            <w:sz w:val="24"/>
            <w:szCs w:val="24"/>
            <w:u w:val="single"/>
          </w:rPr>
          <w:t>Gazete Haberi 1</w:t>
        </w:r>
      </w:hyperlink>
    </w:p>
    <w:p w14:paraId="61D2E8BC" w14:textId="77777777" w:rsidR="00691474" w:rsidRDefault="0071015D">
      <w:pPr>
        <w:numPr>
          <w:ilvl w:val="0"/>
          <w:numId w:val="11"/>
        </w:numPr>
        <w:rPr>
          <w:rFonts w:ascii="Times New Roman" w:eastAsia="Times New Roman" w:hAnsi="Times New Roman" w:cs="Times New Roman"/>
          <w:sz w:val="24"/>
          <w:szCs w:val="24"/>
        </w:rPr>
      </w:pPr>
      <w:hyperlink r:id="rId841">
        <w:r w:rsidR="00D67653">
          <w:rPr>
            <w:rFonts w:ascii="Times New Roman" w:eastAsia="Times New Roman" w:hAnsi="Times New Roman" w:cs="Times New Roman"/>
            <w:color w:val="0563C1"/>
            <w:sz w:val="24"/>
            <w:szCs w:val="24"/>
            <w:u w:val="single"/>
          </w:rPr>
          <w:t>Gazete Haberi 2</w:t>
        </w:r>
      </w:hyperlink>
    </w:p>
    <w:p w14:paraId="73375C85" w14:textId="77777777" w:rsidR="00691474" w:rsidRDefault="0071015D">
      <w:pPr>
        <w:numPr>
          <w:ilvl w:val="0"/>
          <w:numId w:val="11"/>
        </w:numPr>
        <w:rPr>
          <w:rFonts w:ascii="Times New Roman" w:eastAsia="Times New Roman" w:hAnsi="Times New Roman" w:cs="Times New Roman"/>
          <w:sz w:val="24"/>
          <w:szCs w:val="24"/>
        </w:rPr>
      </w:pPr>
      <w:hyperlink r:id="rId842">
        <w:r w:rsidR="00D67653">
          <w:rPr>
            <w:rFonts w:ascii="Times New Roman" w:eastAsia="Times New Roman" w:hAnsi="Times New Roman" w:cs="Times New Roman"/>
            <w:color w:val="0563C1"/>
            <w:sz w:val="24"/>
            <w:szCs w:val="24"/>
            <w:u w:val="single"/>
          </w:rPr>
          <w:t>Dizüstü Bilgisayar Ödül Töreni Fotoğrafları</w:t>
        </w:r>
      </w:hyperlink>
    </w:p>
    <w:p w14:paraId="2DE54D8F" w14:textId="77777777" w:rsidR="00691474" w:rsidRDefault="00691474">
      <w:pPr>
        <w:rPr>
          <w:rFonts w:ascii="Times New Roman" w:eastAsia="Times New Roman" w:hAnsi="Times New Roman" w:cs="Times New Roman"/>
          <w:sz w:val="24"/>
          <w:szCs w:val="24"/>
        </w:rPr>
      </w:pPr>
    </w:p>
    <w:p w14:paraId="50DD285C" w14:textId="77777777" w:rsidR="00691474" w:rsidRDefault="00D67653">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 TOPLUMSAL KATKI</w:t>
      </w:r>
    </w:p>
    <w:p w14:paraId="0D82366E" w14:textId="77777777" w:rsidR="00CA3142" w:rsidRDefault="00CA3142">
      <w:pPr>
        <w:spacing w:line="240" w:lineRule="auto"/>
        <w:jc w:val="both"/>
        <w:rPr>
          <w:rFonts w:ascii="Times New Roman" w:eastAsia="Times New Roman" w:hAnsi="Times New Roman" w:cs="Times New Roman"/>
          <w:b/>
          <w:bCs/>
          <w:sz w:val="24"/>
          <w:szCs w:val="24"/>
        </w:rPr>
      </w:pPr>
    </w:p>
    <w:p w14:paraId="4F624137" w14:textId="77777777" w:rsidR="00691474" w:rsidRDefault="00D67653">
      <w:pPr>
        <w:spacing w:before="280" w:after="280" w:line="240" w:lineRule="auto"/>
        <w:jc w:val="both"/>
        <w:rPr>
          <w:rFonts w:ascii="Times New Roman" w:eastAsia="Times New Roman" w:hAnsi="Times New Roman" w:cs="Times New Roman"/>
          <w:sz w:val="24"/>
          <w:szCs w:val="24"/>
        </w:rPr>
      </w:pPr>
      <w:bookmarkStart w:id="22" w:name="_r3d7g0czx437" w:colFirst="0" w:colLast="0"/>
      <w:bookmarkEnd w:id="22"/>
      <w:r>
        <w:rPr>
          <w:rFonts w:ascii="Times New Roman" w:eastAsia="Times New Roman" w:hAnsi="Times New Roman" w:cs="Times New Roman"/>
          <w:b/>
          <w:bCs/>
          <w:sz w:val="24"/>
          <w:szCs w:val="24"/>
        </w:rPr>
        <w:t>D.1. Toplumsal Katkı Stratejisi</w:t>
      </w:r>
    </w:p>
    <w:p w14:paraId="076CB51F" w14:textId="77777777" w:rsidR="00691474" w:rsidRDefault="00D67653">
      <w:pPr>
        <w:spacing w:before="280" w:after="28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Fakültemiz, topluma akademik alanda rehberlik yapmayı ve toplumsal hayata anlamlı katkılarda bulunmayı amaçlamaktadır. Bu hedefte özellikle dinî bilginin doğru şekilde aktarılması ve toplumun dinî hayatına dokunulması önemli bir yer tutmaktadır. Fakültemiz, toplumsal sorumluluk bilincini sahiplenerek, birçok sosyal hizmet faaliyeti yürütmekte ve bu faaliyetlere toplumun aktif katılımını sağlamaktadır.</w:t>
      </w:r>
    </w:p>
    <w:p w14:paraId="706D2D71" w14:textId="4F1ED1B1" w:rsidR="00691474" w:rsidRDefault="00D67653">
      <w:pPr>
        <w:spacing w:before="280" w:after="28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Fakültemizin </w:t>
      </w:r>
      <w:proofErr w:type="gramStart"/>
      <w:r>
        <w:rPr>
          <w:rFonts w:ascii="Times New Roman" w:eastAsia="Times New Roman" w:hAnsi="Times New Roman" w:cs="Times New Roman"/>
          <w:sz w:val="24"/>
          <w:szCs w:val="24"/>
        </w:rPr>
        <w:t>misyonunda</w:t>
      </w:r>
      <w:proofErr w:type="gramEnd"/>
      <w:r>
        <w:rPr>
          <w:rFonts w:ascii="Times New Roman" w:eastAsia="Times New Roman" w:hAnsi="Times New Roman" w:cs="Times New Roman"/>
          <w:sz w:val="24"/>
          <w:szCs w:val="24"/>
        </w:rPr>
        <w:t xml:space="preserve"> “toplumsal değerlere” özel bir vurgu yapılmakta olup, “mesleki açıdan yetkin bireyler yetiştirmek” fakültemizin topluma bakan yönünü yansıtan bir unsur olarak karşımıza çıkmaktadır. (</w:t>
      </w:r>
      <w:hyperlink r:id="rId843">
        <w:r>
          <w:rPr>
            <w:rFonts w:ascii="Times New Roman" w:eastAsia="Times New Roman" w:hAnsi="Times New Roman" w:cs="Times New Roman"/>
            <w:color w:val="1155CC"/>
            <w:sz w:val="24"/>
            <w:szCs w:val="24"/>
            <w:u w:val="single"/>
          </w:rPr>
          <w:t>Kanıt 1</w:t>
        </w:r>
      </w:hyperlink>
      <w:r>
        <w:rPr>
          <w:rFonts w:ascii="Times New Roman" w:eastAsia="Times New Roman" w:hAnsi="Times New Roman" w:cs="Times New Roman"/>
          <w:sz w:val="24"/>
          <w:szCs w:val="24"/>
        </w:rPr>
        <w:t xml:space="preserve">) </w:t>
      </w:r>
      <w:r w:rsidR="00544576" w:rsidRPr="00544576">
        <w:rPr>
          <w:rFonts w:ascii="Times New Roman" w:eastAsia="Times New Roman" w:hAnsi="Times New Roman" w:cs="Times New Roman"/>
          <w:sz w:val="24"/>
          <w:szCs w:val="24"/>
          <w:highlight w:val="yellow"/>
        </w:rPr>
        <w:t>(Doğrudan web sayfasına link verilebilir)</w:t>
      </w:r>
      <w:r w:rsidR="005445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Bu da, fakültemizin toplumsal katkıyı </w:t>
      </w:r>
      <w:proofErr w:type="gramStart"/>
      <w:r>
        <w:rPr>
          <w:rFonts w:ascii="Times New Roman" w:eastAsia="Times New Roman" w:hAnsi="Times New Roman" w:cs="Times New Roman"/>
          <w:sz w:val="24"/>
          <w:szCs w:val="24"/>
        </w:rPr>
        <w:t>misyonuyla</w:t>
      </w:r>
      <w:proofErr w:type="gramEnd"/>
      <w:r>
        <w:rPr>
          <w:rFonts w:ascii="Times New Roman" w:eastAsia="Times New Roman" w:hAnsi="Times New Roman" w:cs="Times New Roman"/>
          <w:sz w:val="24"/>
          <w:szCs w:val="24"/>
        </w:rPr>
        <w:t xml:space="preserve"> uyumlu şekilde gerçekleştirdiğini ortaya koymaktadır. </w:t>
      </w:r>
    </w:p>
    <w:p w14:paraId="27753752" w14:textId="77777777" w:rsidR="00691474" w:rsidRDefault="00D67653">
      <w:pPr>
        <w:spacing w:before="280" w:after="28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Toplumsal katkı stratejisi, fakülte içindeki tüm paydaşlarla istişare edilerek belirlenmiştir. Fakültemizde bu tür faaliyetler bazen öğretim üyeleri, bazen öğrenciler, bazen de hem öğretim üyeleri hem de öğrenciler tarafından ortak şekilde gerçekleştirilmektedir. Bu çalışmalar çerçevesinde fakültenin toplumsal katkı hedeflerine ulaşması için çeşitli projeler geliştirilmekte ve uygulanmaktadır.</w:t>
      </w:r>
    </w:p>
    <w:p w14:paraId="56D81496" w14:textId="77777777" w:rsidR="00691474" w:rsidRDefault="00D67653">
      <w:pPr>
        <w:spacing w:before="280" w:after="28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 toplumsal katkıyı sadece kendi faaliyetleriyle değil, aynı zamanda dış paydaşlarla iş birliği yaparak ve farklı kaynaklardan destek alarak da yürütmektedir. Dış paydaşlarla kurulan güçlü iletişimle, onların ihtiyaçlarına göre seminerler ve konferanslar düzenlenmektedir. Fakültemiz akademisyenleri, şehrimizdeki okullarda dinî ve manevî konularda farkındalık yaratmaya yönelik eğitimler sunmaktadır. Ayrıca, camilerde yapılan vaazlar, imamet, müezzinlik, Kur’an kıraati gibi uygulamalar fakültemizin toplumla direkt olarak temas kurduğu önemli uygulamalardandır. </w:t>
      </w:r>
    </w:p>
    <w:p w14:paraId="3A9AA97E" w14:textId="77777777" w:rsidR="00691474" w:rsidRDefault="00D67653">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Toplumsal Sorunlara Çözüm Amaçlı Ortak Çalışmalar</w:t>
      </w:r>
    </w:p>
    <w:p w14:paraId="5A6508EF" w14:textId="7A1F9933" w:rsidR="00691474" w:rsidRPr="00544576" w:rsidRDefault="00D67653">
      <w:pPr>
        <w:spacing w:before="280" w:after="28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Fakültemiz, toplumsal sorunları çözmeye yönelik olarak çeşitli kurum ve kuruluşlarla işbirliği yapmaktadır.  Fakültemizin kuruluşundan bugüne dek kamu kurum ve kuruluşlarıyla yapılan işbirliği protokolleri bunlar arasında zikredilebilir. Mersin il Milli Eğitim Müdürlüğü ve Mersin İl Müftülüğü gibi stratejik hedefler bağlamında ortaklığımız bulunan kurum ve kuruluşlarla yapılan bazı işbirliği protokolleri geçmiş yıllarda imzalanmış ve uygulanmıştır. (</w:t>
      </w:r>
      <w:hyperlink r:id="rId844">
        <w:r>
          <w:rPr>
            <w:rFonts w:ascii="Times New Roman" w:eastAsia="Times New Roman" w:hAnsi="Times New Roman" w:cs="Times New Roman"/>
            <w:color w:val="1155CC"/>
            <w:sz w:val="24"/>
            <w:szCs w:val="24"/>
            <w:u w:val="single"/>
          </w:rPr>
          <w:t>Kanıt 2</w:t>
        </w:r>
      </w:hyperlink>
      <w:r>
        <w:rPr>
          <w:rFonts w:ascii="Times New Roman" w:eastAsia="Times New Roman" w:hAnsi="Times New Roman" w:cs="Times New Roman"/>
          <w:sz w:val="24"/>
          <w:szCs w:val="24"/>
        </w:rPr>
        <w:t>) Süresi biten protokollerin güncellenmesine dair çalışmalar yürütülmektedir.</w:t>
      </w:r>
      <w:r>
        <w:rPr>
          <w:rFonts w:ascii="Times New Roman" w:eastAsia="Times New Roman" w:hAnsi="Times New Roman" w:cs="Times New Roman"/>
          <w:color w:val="FF0000"/>
          <w:sz w:val="24"/>
          <w:szCs w:val="24"/>
        </w:rPr>
        <w:t xml:space="preserve">   </w:t>
      </w:r>
      <w:r w:rsidR="00544576" w:rsidRPr="00544576">
        <w:rPr>
          <w:rFonts w:ascii="Times New Roman" w:eastAsia="Times New Roman" w:hAnsi="Times New Roman" w:cs="Times New Roman"/>
          <w:color w:val="000000" w:themeColor="text1"/>
          <w:sz w:val="24"/>
          <w:szCs w:val="24"/>
          <w:highlight w:val="yellow"/>
        </w:rPr>
        <w:t>(Kanıt 2 içinde Ankara Üniversitesi ile Diyanet arasında yapılan işbirliği protokolü var)</w:t>
      </w:r>
    </w:p>
    <w:p w14:paraId="7114A192" w14:textId="77777777" w:rsidR="00691474" w:rsidRDefault="00691474">
      <w:pPr>
        <w:spacing w:before="280" w:after="280" w:line="240" w:lineRule="auto"/>
        <w:jc w:val="both"/>
        <w:rPr>
          <w:rFonts w:ascii="Times New Roman" w:eastAsia="Times New Roman" w:hAnsi="Times New Roman" w:cs="Times New Roman"/>
          <w:color w:val="FF0000"/>
          <w:sz w:val="24"/>
          <w:szCs w:val="24"/>
        </w:rPr>
      </w:pPr>
    </w:p>
    <w:p w14:paraId="3F875BB2" w14:textId="77777777" w:rsidR="00691474" w:rsidRDefault="00D67653">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Sosyal Medya Hesabı </w:t>
      </w:r>
    </w:p>
    <w:p w14:paraId="46D586AB"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Fakültemizde yapılan bilimsel ve akademik çalışmaların topluma ulaşmasını sağlamak amacıyla kurulan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hesabı aktif olup, konferanslar, toplantı, panel, </w:t>
      </w:r>
      <w:proofErr w:type="spellStart"/>
      <w:r>
        <w:rPr>
          <w:rFonts w:ascii="Times New Roman" w:eastAsia="Times New Roman" w:hAnsi="Times New Roman" w:cs="Times New Roman"/>
          <w:sz w:val="24"/>
          <w:szCs w:val="24"/>
        </w:rPr>
        <w:t>çalıştay</w:t>
      </w:r>
      <w:proofErr w:type="spellEnd"/>
      <w:r>
        <w:rPr>
          <w:rFonts w:ascii="Times New Roman" w:eastAsia="Times New Roman" w:hAnsi="Times New Roman" w:cs="Times New Roman"/>
          <w:sz w:val="24"/>
          <w:szCs w:val="24"/>
        </w:rPr>
        <w:t>, yarışma gibi etkinlikler bu sayfada yayınlanarak topluma ulaşmaya çalışılmaktadır. (</w:t>
      </w:r>
      <w:hyperlink r:id="rId845">
        <w:r>
          <w:rPr>
            <w:rFonts w:ascii="Times New Roman" w:eastAsia="Times New Roman" w:hAnsi="Times New Roman" w:cs="Times New Roman"/>
            <w:color w:val="1155CC"/>
            <w:sz w:val="24"/>
            <w:szCs w:val="24"/>
            <w:u w:val="single"/>
          </w:rPr>
          <w:t>Kanıt 3</w:t>
        </w:r>
      </w:hyperlink>
      <w:r>
        <w:rPr>
          <w:rFonts w:ascii="Times New Roman" w:eastAsia="Times New Roman" w:hAnsi="Times New Roman" w:cs="Times New Roman"/>
          <w:sz w:val="24"/>
          <w:szCs w:val="24"/>
        </w:rPr>
        <w:t>)</w:t>
      </w:r>
    </w:p>
    <w:p w14:paraId="089C2125" w14:textId="77777777" w:rsidR="00691474" w:rsidRDefault="00691474">
      <w:pPr>
        <w:spacing w:before="280" w:after="280" w:line="240" w:lineRule="auto"/>
        <w:jc w:val="both"/>
        <w:rPr>
          <w:rFonts w:ascii="Times New Roman" w:eastAsia="Times New Roman" w:hAnsi="Times New Roman" w:cs="Times New Roman"/>
          <w:sz w:val="24"/>
          <w:szCs w:val="24"/>
        </w:rPr>
      </w:pPr>
    </w:p>
    <w:p w14:paraId="68B045CE" w14:textId="77777777" w:rsidR="00691474" w:rsidRDefault="00691474">
      <w:pPr>
        <w:spacing w:before="280" w:after="280" w:line="240" w:lineRule="auto"/>
        <w:jc w:val="both"/>
        <w:rPr>
          <w:rFonts w:ascii="Times New Roman" w:eastAsia="Times New Roman" w:hAnsi="Times New Roman" w:cs="Times New Roman"/>
          <w:sz w:val="24"/>
          <w:szCs w:val="24"/>
        </w:rPr>
      </w:pPr>
    </w:p>
    <w:p w14:paraId="4D72E6F9" w14:textId="77777777" w:rsidR="00691474" w:rsidRDefault="00D67653">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Toplumsal Katkı ile İlgili Akademik Görevler</w:t>
      </w:r>
    </w:p>
    <w:p w14:paraId="4C13B0F4"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Fakültemiz öğretim üyeleri, toplumsal katkıyı artırma adına önemli görevlerde yer almaktadır. Öğretim üyelerimiz şehrimizdeki İmam Hatip Okulları ve il ve ilçe müftülükleri başta olmak üzere mesleki anlamda paydaş olunan kurum ve kuruluşlarca gerçekleştirilen programlara davet edilmekte, akademik birikimlerini bu vesilelerle toplumun farklı kesimlerine aktarmaktadırlar. ( </w:t>
      </w:r>
      <w:hyperlink r:id="rId846">
        <w:r>
          <w:rPr>
            <w:rFonts w:ascii="Times New Roman" w:eastAsia="Times New Roman" w:hAnsi="Times New Roman" w:cs="Times New Roman"/>
            <w:color w:val="1155CC"/>
            <w:sz w:val="24"/>
            <w:szCs w:val="24"/>
            <w:u w:val="single"/>
          </w:rPr>
          <w:t>Kanıt 4</w:t>
        </w:r>
      </w:hyperlink>
      <w:r>
        <w:rPr>
          <w:rFonts w:ascii="Times New Roman" w:eastAsia="Times New Roman" w:hAnsi="Times New Roman" w:cs="Times New Roman"/>
          <w:sz w:val="24"/>
          <w:szCs w:val="24"/>
        </w:rPr>
        <w:t>)</w:t>
      </w:r>
    </w:p>
    <w:p w14:paraId="2A7859F5"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Olgunluk Düzeyi</w:t>
      </w:r>
      <w:r>
        <w:rPr>
          <w:rFonts w:ascii="Times New Roman" w:eastAsia="Times New Roman" w:hAnsi="Times New Roman" w:cs="Times New Roman"/>
          <w:sz w:val="24"/>
          <w:szCs w:val="24"/>
        </w:rPr>
        <w:br/>
        <w:t xml:space="preserve">Fakültemiz, toplumsal katkı sağlamak için yalnızca akademik faaliyetlerle değil, aynı zamanda sosyal sorumluluk </w:t>
      </w:r>
      <w:proofErr w:type="gramStart"/>
      <w:r>
        <w:rPr>
          <w:rFonts w:ascii="Times New Roman" w:eastAsia="Times New Roman" w:hAnsi="Times New Roman" w:cs="Times New Roman"/>
          <w:sz w:val="24"/>
          <w:szCs w:val="24"/>
        </w:rPr>
        <w:t>projeleri,</w:t>
      </w:r>
      <w:proofErr w:type="gramEnd"/>
      <w:r>
        <w:rPr>
          <w:rFonts w:ascii="Times New Roman" w:eastAsia="Times New Roman" w:hAnsi="Times New Roman" w:cs="Times New Roman"/>
          <w:sz w:val="24"/>
          <w:szCs w:val="24"/>
        </w:rPr>
        <w:t xml:space="preserve"> ve mesleki iş birlikleriyle de topluma hizmet etmektedir. Bu faaliyetler, fakültemizin toplumsal katkı stratejisini desteklemekte ve hem öğrenciler hem de toplum için değer yaratmaktadır.</w:t>
      </w:r>
    </w:p>
    <w:p w14:paraId="661FD342" w14:textId="77777777" w:rsidR="00691474" w:rsidRDefault="00D67653">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14:paraId="6DF88136" w14:textId="77777777" w:rsidR="00691474" w:rsidRDefault="0071015D">
      <w:pPr>
        <w:numPr>
          <w:ilvl w:val="0"/>
          <w:numId w:val="19"/>
        </w:numPr>
        <w:spacing w:before="280" w:line="240" w:lineRule="auto"/>
        <w:jc w:val="both"/>
        <w:rPr>
          <w:rFonts w:ascii="Times New Roman" w:eastAsia="Times New Roman" w:hAnsi="Times New Roman" w:cs="Times New Roman"/>
          <w:b/>
          <w:bCs/>
          <w:sz w:val="24"/>
          <w:szCs w:val="24"/>
        </w:rPr>
      </w:pPr>
      <w:hyperlink r:id="rId847">
        <w:r w:rsidR="00D67653">
          <w:rPr>
            <w:rFonts w:ascii="Times New Roman" w:eastAsia="Times New Roman" w:hAnsi="Times New Roman" w:cs="Times New Roman"/>
            <w:b/>
            <w:bCs/>
            <w:color w:val="1155CC"/>
            <w:sz w:val="24"/>
            <w:szCs w:val="24"/>
            <w:u w:val="single"/>
          </w:rPr>
          <w:t>Protokoller</w:t>
        </w:r>
      </w:hyperlink>
    </w:p>
    <w:p w14:paraId="7181E695" w14:textId="77777777" w:rsidR="00691474" w:rsidRDefault="0071015D">
      <w:pPr>
        <w:numPr>
          <w:ilvl w:val="0"/>
          <w:numId w:val="19"/>
        </w:numPr>
        <w:spacing w:line="240" w:lineRule="auto"/>
        <w:jc w:val="both"/>
        <w:rPr>
          <w:rFonts w:ascii="Times New Roman" w:eastAsia="Times New Roman" w:hAnsi="Times New Roman" w:cs="Times New Roman"/>
          <w:b/>
          <w:bCs/>
          <w:sz w:val="24"/>
          <w:szCs w:val="24"/>
        </w:rPr>
      </w:pPr>
      <w:hyperlink r:id="rId848">
        <w:r w:rsidR="00D67653">
          <w:rPr>
            <w:rFonts w:ascii="Times New Roman" w:eastAsia="Times New Roman" w:hAnsi="Times New Roman" w:cs="Times New Roman"/>
            <w:b/>
            <w:bCs/>
            <w:color w:val="1155CC"/>
            <w:sz w:val="24"/>
            <w:szCs w:val="24"/>
            <w:u w:val="single"/>
          </w:rPr>
          <w:t>Sosyal Medya Hesabı</w:t>
        </w:r>
      </w:hyperlink>
    </w:p>
    <w:p w14:paraId="1F77C69C" w14:textId="77777777" w:rsidR="00691474" w:rsidRDefault="0071015D">
      <w:pPr>
        <w:numPr>
          <w:ilvl w:val="0"/>
          <w:numId w:val="19"/>
        </w:numPr>
        <w:spacing w:after="280" w:line="240" w:lineRule="auto"/>
        <w:jc w:val="both"/>
        <w:rPr>
          <w:rFonts w:ascii="Times New Roman" w:eastAsia="Times New Roman" w:hAnsi="Times New Roman" w:cs="Times New Roman"/>
          <w:b/>
          <w:bCs/>
          <w:sz w:val="24"/>
          <w:szCs w:val="24"/>
        </w:rPr>
      </w:pPr>
      <w:hyperlink r:id="rId849">
        <w:r w:rsidR="00D67653">
          <w:rPr>
            <w:rFonts w:ascii="Times New Roman" w:eastAsia="Times New Roman" w:hAnsi="Times New Roman" w:cs="Times New Roman"/>
            <w:b/>
            <w:bCs/>
            <w:color w:val="1155CC"/>
            <w:sz w:val="24"/>
            <w:szCs w:val="24"/>
            <w:u w:val="single"/>
          </w:rPr>
          <w:t>Öğretim Elemanlarının Faaliyetleri</w:t>
        </w:r>
      </w:hyperlink>
    </w:p>
    <w:p w14:paraId="510B187A"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D.1.1. Toplumsal Katkı Politikası, Hedefleri ve Stratejisi</w:t>
      </w:r>
    </w:p>
    <w:p w14:paraId="31B6D6F0"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Fakültemizin toplumsal katkı politikası, hedefleri ve stratejisi, iç unsurlar ve dış paydaşlarla yapılan istişarelerle belirlenmiştir. (</w:t>
      </w:r>
      <w:hyperlink r:id="rId850">
        <w:r>
          <w:rPr>
            <w:rFonts w:ascii="Times New Roman" w:eastAsia="Times New Roman" w:hAnsi="Times New Roman" w:cs="Times New Roman"/>
            <w:color w:val="1155CC"/>
            <w:sz w:val="24"/>
            <w:szCs w:val="24"/>
            <w:u w:val="single"/>
          </w:rPr>
          <w:t>Kanıt 1</w:t>
        </w:r>
      </w:hyperlink>
      <w:r>
        <w:rPr>
          <w:rFonts w:ascii="Times New Roman" w:eastAsia="Times New Roman" w:hAnsi="Times New Roman" w:cs="Times New Roman"/>
          <w:sz w:val="24"/>
          <w:szCs w:val="24"/>
        </w:rPr>
        <w:t>). Fakültemiz toplumsal katkı politikasının temel unsurları şunlardır:</w:t>
      </w:r>
    </w:p>
    <w:p w14:paraId="4E608E20" w14:textId="77777777" w:rsidR="00691474" w:rsidRDefault="00D67653">
      <w:pPr>
        <w:numPr>
          <w:ilvl w:val="0"/>
          <w:numId w:val="9"/>
        </w:num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Dinî ilimler alanında, yerel ve bölgesel toplumsal ihtiyaçlara öncelik verilmesi.</w:t>
      </w:r>
    </w:p>
    <w:p w14:paraId="693952C4" w14:textId="77777777" w:rsidR="00691474" w:rsidRDefault="00D67653">
      <w:pPr>
        <w:numPr>
          <w:ilvl w:val="0"/>
          <w:numId w:val="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İç ve dış paydaşların görüşleri doğrultusunda, toplumun dinî meselelerine çözüm üretmek ve araştırma geliştirme alanlarını belirlemek.</w:t>
      </w:r>
    </w:p>
    <w:p w14:paraId="57290DAE" w14:textId="77777777" w:rsidR="00691474" w:rsidRDefault="00D67653">
      <w:pPr>
        <w:numPr>
          <w:ilvl w:val="0"/>
          <w:numId w:val="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Gerçekleştirilen bilimsel çalışmalardan elde edilen sonuçların topluma sunulması ve kamuya açık akademik ve sosyal etkinliklerin düzenlenmesi.</w:t>
      </w:r>
    </w:p>
    <w:p w14:paraId="5CFEBC4D" w14:textId="77777777" w:rsidR="00691474" w:rsidRDefault="00D67653">
      <w:pPr>
        <w:numPr>
          <w:ilvl w:val="0"/>
          <w:numId w:val="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Akademik kadronun, toplumsal iş birlikleri aracılığıyla belirlenen alanlara yönlendirilmesi ve bu süreçte destek sağlanması.</w:t>
      </w:r>
    </w:p>
    <w:p w14:paraId="338ACBFC" w14:textId="77777777" w:rsidR="00691474" w:rsidRDefault="00D67653">
      <w:pPr>
        <w:numPr>
          <w:ilvl w:val="0"/>
          <w:numId w:val="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Kitle iletişim araçları kullanılarak, dinî konularda toplumun bilinçlendirilmesi ve bilgilendirilmesi.</w:t>
      </w:r>
    </w:p>
    <w:p w14:paraId="6EC05F9B" w14:textId="77777777" w:rsidR="00691474" w:rsidRDefault="00D67653">
      <w:pPr>
        <w:numPr>
          <w:ilvl w:val="0"/>
          <w:numId w:val="9"/>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Topluma yönelik yapılan faaliyetlerin etkinliğinin izlenmesi ve bu faaliyetlerin sürekli iyileştirilmesi.</w:t>
      </w:r>
    </w:p>
    <w:p w14:paraId="6520AE13"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Fakültemizin toplumsal katkıya yönelik belirlenen stratejileri ve hedefleri ise, paydaşların görüşleri dikkate alınarak şu şekilde şekillendirilmiştir:</w:t>
      </w:r>
    </w:p>
    <w:p w14:paraId="31C2F6FB" w14:textId="77777777" w:rsidR="00691474" w:rsidRDefault="00D67653">
      <w:pPr>
        <w:numPr>
          <w:ilvl w:val="0"/>
          <w:numId w:val="18"/>
        </w:numPr>
        <w:spacing w:before="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Sivil toplum kuruluşlarıyla (STK) kurumsal gelişim süreçlerine katkı sağlamak amacıyla ortak projeler geliştirmek.</w:t>
      </w:r>
    </w:p>
    <w:p w14:paraId="1F89BA20" w14:textId="77777777" w:rsidR="00691474" w:rsidRDefault="00D67653">
      <w:pPr>
        <w:numPr>
          <w:ilvl w:val="0"/>
          <w:numId w:val="1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 topluluklarının, fakültenin toplumsal katkı politikalarıyla uyumlu alanlara yönlendirilmesini sağlamak.</w:t>
      </w:r>
    </w:p>
    <w:p w14:paraId="01B62749" w14:textId="77777777" w:rsidR="00691474" w:rsidRDefault="00D67653">
      <w:pPr>
        <w:numPr>
          <w:ilvl w:val="0"/>
          <w:numId w:val="1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Akademik birimlerce yürütülen sosyal sorumluluk projelerinin toplumsal ihtiyaçlarla örtüşen alanlara yönlendirilmesi.</w:t>
      </w:r>
    </w:p>
    <w:p w14:paraId="440DBDD6" w14:textId="77777777" w:rsidR="00691474" w:rsidRDefault="00D67653">
      <w:pPr>
        <w:numPr>
          <w:ilvl w:val="0"/>
          <w:numId w:val="18"/>
        </w:num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 tarafından düzenlenen ulusal ve uluslararası etkinliklerde toplumsal katkıyı gözeterek etkinlik sayısının artırılması.</w:t>
      </w:r>
    </w:p>
    <w:p w14:paraId="5E389BED" w14:textId="77777777" w:rsidR="00691474" w:rsidRDefault="00D67653">
      <w:pPr>
        <w:spacing w:before="280" w:after="28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Fakültemizin eğitim ve araştırma politikaları ile toplumsal katkı politikası arasında sıkı bir ilişki bulunmaktadır. Fakültemizin müfredatında yer alan bazı dersler de doğrudan toplumsal katkı hedefleriyle örtüşmektedir (</w:t>
      </w:r>
      <w:hyperlink r:id="rId851">
        <w:r>
          <w:rPr>
            <w:rFonts w:ascii="Times New Roman" w:eastAsia="Times New Roman" w:hAnsi="Times New Roman" w:cs="Times New Roman"/>
            <w:color w:val="1155CC"/>
            <w:sz w:val="24"/>
            <w:szCs w:val="24"/>
            <w:u w:val="single"/>
          </w:rPr>
          <w:t>Kanıt 2</w:t>
        </w:r>
      </w:hyperlink>
      <w:r>
        <w:rPr>
          <w:rFonts w:ascii="Times New Roman" w:eastAsia="Times New Roman" w:hAnsi="Times New Roman" w:cs="Times New Roman"/>
          <w:sz w:val="24"/>
          <w:szCs w:val="24"/>
        </w:rPr>
        <w:t>).</w:t>
      </w:r>
    </w:p>
    <w:p w14:paraId="3CC2B421"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Olgunluk Düzeyi:</w:t>
      </w:r>
      <w:r>
        <w:rPr>
          <w:rFonts w:ascii="Times New Roman" w:eastAsia="Times New Roman" w:hAnsi="Times New Roman" w:cs="Times New Roman"/>
          <w:sz w:val="24"/>
          <w:szCs w:val="24"/>
        </w:rPr>
        <w:t xml:space="preserve"> Fakültemizin toplumsal katkı faaliyetleri, belirlenen politika ve stratejilere dayalı olarak, paydaşlar tarafından benimsenmiş ve olgunlaşmış uygulamalarla desteklenmektedir. Bu sayede, toplumsal katkı sağlamak adına yapılan faaliyetler somut sonuçlar doğurmakta ve topluma fayda sağlamaktadır. </w:t>
      </w:r>
    </w:p>
    <w:p w14:paraId="14853872" w14:textId="77777777" w:rsidR="00691474" w:rsidRDefault="00D67653">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14:paraId="55D33AD0" w14:textId="77777777" w:rsidR="00691474" w:rsidRDefault="0071015D">
      <w:pPr>
        <w:numPr>
          <w:ilvl w:val="0"/>
          <w:numId w:val="14"/>
        </w:numPr>
        <w:spacing w:before="280" w:line="240" w:lineRule="auto"/>
        <w:jc w:val="both"/>
        <w:rPr>
          <w:rFonts w:ascii="Times New Roman" w:eastAsia="Times New Roman" w:hAnsi="Times New Roman" w:cs="Times New Roman"/>
          <w:b/>
          <w:bCs/>
          <w:sz w:val="24"/>
          <w:szCs w:val="24"/>
        </w:rPr>
      </w:pPr>
      <w:hyperlink r:id="rId852">
        <w:r w:rsidR="00D67653">
          <w:rPr>
            <w:rFonts w:ascii="Times New Roman" w:eastAsia="Times New Roman" w:hAnsi="Times New Roman" w:cs="Times New Roman"/>
            <w:b/>
            <w:bCs/>
            <w:color w:val="1155CC"/>
            <w:sz w:val="24"/>
            <w:szCs w:val="24"/>
            <w:u w:val="single"/>
          </w:rPr>
          <w:t>Toplumsal Katkı Bağlamlı Dersler</w:t>
        </w:r>
      </w:hyperlink>
    </w:p>
    <w:p w14:paraId="23842FC1" w14:textId="77777777" w:rsidR="00691474" w:rsidRDefault="0071015D">
      <w:pPr>
        <w:numPr>
          <w:ilvl w:val="0"/>
          <w:numId w:val="14"/>
        </w:numPr>
        <w:spacing w:after="200"/>
        <w:rPr>
          <w:rFonts w:ascii="Times New Roman" w:eastAsia="Times New Roman" w:hAnsi="Times New Roman" w:cs="Times New Roman"/>
          <w:b/>
          <w:bCs/>
          <w:sz w:val="24"/>
          <w:szCs w:val="24"/>
        </w:rPr>
      </w:pPr>
      <w:hyperlink r:id="rId853">
        <w:r w:rsidR="00D67653">
          <w:rPr>
            <w:rFonts w:ascii="Times New Roman" w:eastAsia="Times New Roman" w:hAnsi="Times New Roman" w:cs="Times New Roman"/>
            <w:b/>
            <w:bCs/>
            <w:color w:val="1155CC"/>
            <w:sz w:val="24"/>
            <w:szCs w:val="24"/>
            <w:u w:val="single"/>
          </w:rPr>
          <w:t>Toplumsal Katkı Komisyonu Görev Tanımı</w:t>
        </w:r>
      </w:hyperlink>
    </w:p>
    <w:p w14:paraId="2128D210"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D.1.2. Toplumsal Katkı Süreçlerinin Yönetimi ve </w:t>
      </w:r>
      <w:proofErr w:type="spellStart"/>
      <w:r>
        <w:rPr>
          <w:rFonts w:ascii="Times New Roman" w:eastAsia="Times New Roman" w:hAnsi="Times New Roman" w:cs="Times New Roman"/>
          <w:b/>
          <w:bCs/>
          <w:sz w:val="24"/>
          <w:szCs w:val="24"/>
        </w:rPr>
        <w:t>Organizasyonel</w:t>
      </w:r>
      <w:proofErr w:type="spellEnd"/>
      <w:r>
        <w:rPr>
          <w:rFonts w:ascii="Times New Roman" w:eastAsia="Times New Roman" w:hAnsi="Times New Roman" w:cs="Times New Roman"/>
          <w:b/>
          <w:bCs/>
          <w:sz w:val="24"/>
          <w:szCs w:val="24"/>
        </w:rPr>
        <w:t xml:space="preserve"> Yapısı</w:t>
      </w:r>
    </w:p>
    <w:p w14:paraId="360F6636" w14:textId="77777777" w:rsidR="00691474" w:rsidRDefault="00D67653">
      <w:pPr>
        <w:spacing w:before="280" w:after="28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 bünyesinde gerçekleştirilen toplumsal katkı faaliyetleri, fakülte </w:t>
      </w:r>
      <w:proofErr w:type="gramStart"/>
      <w:r>
        <w:rPr>
          <w:rFonts w:ascii="Times New Roman" w:eastAsia="Times New Roman" w:hAnsi="Times New Roman" w:cs="Times New Roman"/>
          <w:sz w:val="24"/>
          <w:szCs w:val="24"/>
        </w:rPr>
        <w:t>vizyon</w:t>
      </w:r>
      <w:proofErr w:type="gramEnd"/>
      <w:r>
        <w:rPr>
          <w:rFonts w:ascii="Times New Roman" w:eastAsia="Times New Roman" w:hAnsi="Times New Roman" w:cs="Times New Roman"/>
          <w:sz w:val="24"/>
          <w:szCs w:val="24"/>
        </w:rPr>
        <w:t xml:space="preserve"> ve misyon amaçlarına göre düzenlenmekte, uygulanmakta ve takip edilmektedir. Bu süreçler, planlama, izleme ve kontrol aşamaları ile gerektiğinde gerekli önlemler alınarak yönetilmektedir. Fakültede toplumsal katkı süreçlerini yöneten ve izleyen, sadece bu konudan sorumlu bir öğretim elemanı bulunmaktadır. (</w:t>
      </w:r>
      <w:hyperlink r:id="rId854">
        <w:r>
          <w:rPr>
            <w:rFonts w:ascii="Times New Roman" w:eastAsia="Times New Roman" w:hAnsi="Times New Roman" w:cs="Times New Roman"/>
            <w:color w:val="1155CC"/>
            <w:sz w:val="24"/>
            <w:szCs w:val="24"/>
            <w:u w:val="single"/>
          </w:rPr>
          <w:t>Kanıt 1</w:t>
        </w:r>
      </w:hyperlink>
      <w:r>
        <w:rPr>
          <w:rFonts w:ascii="Times New Roman" w:eastAsia="Times New Roman" w:hAnsi="Times New Roman" w:cs="Times New Roman"/>
          <w:sz w:val="24"/>
          <w:szCs w:val="24"/>
        </w:rPr>
        <w:t xml:space="preserve">) Süreç fakülte öğretim üyeleri arasında yapılan gönüllü iş bölümüyle ve Mersin Üniversitesi Toplumsal Katkı Koordinatörlüğü işbirliğiyle yürütülmektedir. </w:t>
      </w:r>
    </w:p>
    <w:p w14:paraId="07D0FA84" w14:textId="77777777" w:rsidR="00691474" w:rsidRDefault="00D67653">
      <w:pPr>
        <w:spacing w:before="280" w:after="280" w:line="240" w:lineRule="auto"/>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12 Kasım 2025 Salı öncesine ait fakültemizde yürütülen Toplumsal Katkı faaliyetleri birim TOKA temsilcisi tarafından ilgili forma kaydedilerek rektörlük TOKA koordinatörlüğüne mail olarak gönderilmekteyken, bu tarih itibariyle verilerin daha sağlıklı ve düzenli olarak takip edilmesi amacıyla Mersin Üniversitesi Toplumsal Katkı Koordinatörlüğünce faaliyete alınan </w:t>
      </w:r>
      <w:hyperlink r:id="rId855">
        <w:r>
          <w:rPr>
            <w:rFonts w:ascii="Times New Roman" w:eastAsia="Times New Roman" w:hAnsi="Times New Roman" w:cs="Times New Roman"/>
            <w:color w:val="0000FF"/>
            <w:sz w:val="24"/>
            <w:szCs w:val="24"/>
            <w:u w:val="single"/>
          </w:rPr>
          <w:t>https://toplumsalkatki.mersin.edu.tr/</w:t>
        </w:r>
      </w:hyperlink>
      <w:r>
        <w:rPr>
          <w:rFonts w:ascii="Times New Roman" w:eastAsia="Times New Roman" w:hAnsi="Times New Roman" w:cs="Times New Roman"/>
          <w:sz w:val="24"/>
          <w:szCs w:val="24"/>
        </w:rPr>
        <w:t xml:space="preserve"> web sitesi aktive edilmiştir. </w:t>
      </w:r>
      <w:proofErr w:type="gramEnd"/>
      <w:r>
        <w:rPr>
          <w:rFonts w:ascii="Times New Roman" w:eastAsia="Times New Roman" w:hAnsi="Times New Roman" w:cs="Times New Roman"/>
          <w:sz w:val="24"/>
          <w:szCs w:val="24"/>
        </w:rPr>
        <w:t>Bu site marifetiyle toplumsal katkı çalışmalarına ait tüm verilerin faaliyeti yapanların bizzat kendisi tarafından sisteme kaydedilmesi, birim toplumsal katkı sorumlusunun onayından sonra dijital ortamda kayıt altına alınması amaçlanmaktadır. (</w:t>
      </w:r>
      <w:hyperlink r:id="rId856">
        <w:r>
          <w:rPr>
            <w:rFonts w:ascii="Times New Roman" w:eastAsia="Times New Roman" w:hAnsi="Times New Roman" w:cs="Times New Roman"/>
            <w:color w:val="1155CC"/>
            <w:sz w:val="24"/>
            <w:szCs w:val="24"/>
            <w:u w:val="single"/>
          </w:rPr>
          <w:t>Kanıt 2</w:t>
        </w:r>
      </w:hyperlink>
      <w:r>
        <w:rPr>
          <w:rFonts w:ascii="Times New Roman" w:eastAsia="Times New Roman" w:hAnsi="Times New Roman" w:cs="Times New Roman"/>
          <w:sz w:val="24"/>
          <w:szCs w:val="24"/>
        </w:rPr>
        <w:t>)</w:t>
      </w:r>
    </w:p>
    <w:p w14:paraId="772745B5"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Olgunluk Düzeyi:</w:t>
      </w:r>
      <w:r>
        <w:rPr>
          <w:rFonts w:ascii="Times New Roman" w:eastAsia="Times New Roman" w:hAnsi="Times New Roman" w:cs="Times New Roman"/>
          <w:sz w:val="24"/>
          <w:szCs w:val="24"/>
        </w:rPr>
        <w:t xml:space="preserve"> </w:t>
      </w:r>
    </w:p>
    <w:p w14:paraId="38AA33F4" w14:textId="77777777" w:rsidR="00691474" w:rsidRDefault="00D67653">
      <w:pPr>
        <w:spacing w:before="280" w:after="28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Kurumda toplumsal katkı süreçlerinin yönetimiyle ilgili elde edilen veriler ve paydaş geri bildirimleri, sistematik bir biçimde izlenmekte ve iç kalite güvence sistemi ile uyumlu şekilde değerlendirilmektedir. Ayrıca, paydaşlarla yapılan değerlendirmeler sonucunda gerekli iyileştirme önlemleri alınmaktadır. Bununla birlikte toplumsal katkı süreçlerinin planlanıp takip edilmesi için fakültemizde bir toplumsal katkı süreçleri planlama ve yönetim ekibinin oluşturulmasına ihtiyaç olduğu görünmektedir. Öğretim elemanlarının TOKA faaliyetlerini kendilerinin girmesiyle birlikte sürecin daha kolay yönetilebilir hale geleceği düşünülmektedir. </w:t>
      </w:r>
    </w:p>
    <w:p w14:paraId="7497F393" w14:textId="77777777" w:rsidR="00691474" w:rsidRDefault="00691474">
      <w:pPr>
        <w:spacing w:before="280" w:after="280" w:line="240" w:lineRule="auto"/>
        <w:ind w:firstLine="708"/>
        <w:jc w:val="both"/>
        <w:rPr>
          <w:rFonts w:ascii="Times New Roman" w:eastAsia="Times New Roman" w:hAnsi="Times New Roman" w:cs="Times New Roman"/>
          <w:sz w:val="24"/>
          <w:szCs w:val="24"/>
        </w:rPr>
      </w:pPr>
    </w:p>
    <w:p w14:paraId="046849BD" w14:textId="77777777" w:rsidR="00691474" w:rsidRDefault="00D67653">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14:paraId="2FE18A63" w14:textId="77777777" w:rsidR="00691474" w:rsidRDefault="0071015D">
      <w:pPr>
        <w:numPr>
          <w:ilvl w:val="0"/>
          <w:numId w:val="20"/>
        </w:numPr>
        <w:spacing w:before="280" w:line="240" w:lineRule="auto"/>
        <w:jc w:val="both"/>
        <w:rPr>
          <w:rFonts w:ascii="Times New Roman" w:eastAsia="Times New Roman" w:hAnsi="Times New Roman" w:cs="Times New Roman"/>
          <w:b/>
          <w:bCs/>
          <w:sz w:val="24"/>
          <w:szCs w:val="24"/>
        </w:rPr>
      </w:pPr>
      <w:hyperlink r:id="rId857">
        <w:r w:rsidR="00D67653">
          <w:rPr>
            <w:rFonts w:ascii="Times New Roman" w:eastAsia="Times New Roman" w:hAnsi="Times New Roman" w:cs="Times New Roman"/>
            <w:b/>
            <w:bCs/>
            <w:color w:val="1155CC"/>
            <w:sz w:val="24"/>
            <w:szCs w:val="24"/>
            <w:u w:val="single"/>
          </w:rPr>
          <w:t>MEÜ Toka Birim Temsilcileri</w:t>
        </w:r>
      </w:hyperlink>
    </w:p>
    <w:p w14:paraId="7A86D0AD" w14:textId="77777777" w:rsidR="00691474" w:rsidRDefault="0071015D">
      <w:pPr>
        <w:numPr>
          <w:ilvl w:val="0"/>
          <w:numId w:val="20"/>
        </w:numPr>
        <w:spacing w:after="280" w:line="240" w:lineRule="auto"/>
        <w:jc w:val="both"/>
        <w:rPr>
          <w:rFonts w:ascii="Times New Roman" w:eastAsia="Times New Roman" w:hAnsi="Times New Roman" w:cs="Times New Roman"/>
          <w:b/>
          <w:bCs/>
          <w:sz w:val="24"/>
          <w:szCs w:val="24"/>
        </w:rPr>
      </w:pPr>
      <w:hyperlink r:id="rId858">
        <w:r w:rsidR="00D67653">
          <w:rPr>
            <w:rFonts w:ascii="Times New Roman" w:eastAsia="Times New Roman" w:hAnsi="Times New Roman" w:cs="Times New Roman"/>
            <w:b/>
            <w:bCs/>
            <w:color w:val="1155CC"/>
            <w:sz w:val="24"/>
            <w:szCs w:val="24"/>
            <w:u w:val="single"/>
          </w:rPr>
          <w:t>TOKA Yazılımı kullanımına dair resmi yazı</w:t>
        </w:r>
      </w:hyperlink>
    </w:p>
    <w:p w14:paraId="21007F73" w14:textId="77777777" w:rsidR="00691474" w:rsidRDefault="00691474">
      <w:pPr>
        <w:spacing w:before="280" w:after="280" w:line="240" w:lineRule="auto"/>
        <w:jc w:val="both"/>
        <w:rPr>
          <w:rFonts w:ascii="Times New Roman" w:eastAsia="Times New Roman" w:hAnsi="Times New Roman" w:cs="Times New Roman"/>
          <w:b/>
          <w:bCs/>
          <w:sz w:val="24"/>
          <w:szCs w:val="24"/>
        </w:rPr>
      </w:pPr>
    </w:p>
    <w:p w14:paraId="2B262955"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D.2. Toplumsal Katkı Kaynakları</w:t>
      </w:r>
    </w:p>
    <w:p w14:paraId="720C7173"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D.2.1. Kaynaklar</w:t>
      </w:r>
    </w:p>
    <w:p w14:paraId="6269453B" w14:textId="77777777" w:rsidR="00691474" w:rsidRDefault="00D67653">
      <w:pPr>
        <w:spacing w:before="280" w:after="28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Toplumsal hizmetlerin etkinliğini artırmak ve sosyal sorumluluk bilincini toplumda güçlendirmek amacıyla, yukarıda bahsedilen sosyal odaklı projelerde fakültemiz, mevcut fiziki, teknik ve finansal kaynaklardan yararlanmaktadır. Bununla birlikte fakültemizin müstakil bir binasının bulunmaması sebebiyle fiziki </w:t>
      </w:r>
      <w:proofErr w:type="gramStart"/>
      <w:r>
        <w:rPr>
          <w:rFonts w:ascii="Times New Roman" w:eastAsia="Times New Roman" w:hAnsi="Times New Roman" w:cs="Times New Roman"/>
          <w:sz w:val="24"/>
          <w:szCs w:val="24"/>
        </w:rPr>
        <w:t>imkanların</w:t>
      </w:r>
      <w:proofErr w:type="gramEnd"/>
      <w:r>
        <w:rPr>
          <w:rFonts w:ascii="Times New Roman" w:eastAsia="Times New Roman" w:hAnsi="Times New Roman" w:cs="Times New Roman"/>
          <w:sz w:val="24"/>
          <w:szCs w:val="24"/>
        </w:rPr>
        <w:t xml:space="preserve"> geliştirilmesine ihtiyaç duyulmaktadır. </w:t>
      </w:r>
    </w:p>
    <w:p w14:paraId="7B91DD65" w14:textId="77777777" w:rsidR="00691474" w:rsidRDefault="00D67653">
      <w:pPr>
        <w:spacing w:before="280" w:after="28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Toplumsal katkı faaliyetlerinin bir diğer önemli yönü ise akademik bilgilerin geniş kitlelere ulaştırılması ve popülerleştirilmesidir. Bu faaliyetleri daha da arttırmak için fakültemiz, toplumsal hizmetler adına kaynak sağlamak amacıyla çeşitli sivil toplum kuruluşları (STK’lar), kamu ve özel sektör kurumlarıyla iş birliği yapmakta, bu projelerin hayata geçirilmesinde </w:t>
      </w:r>
      <w:proofErr w:type="spellStart"/>
      <w:r>
        <w:rPr>
          <w:rFonts w:ascii="Times New Roman" w:eastAsia="Times New Roman" w:hAnsi="Times New Roman" w:cs="Times New Roman"/>
          <w:sz w:val="24"/>
          <w:szCs w:val="24"/>
        </w:rPr>
        <w:t>organizasyonel</w:t>
      </w:r>
      <w:proofErr w:type="spellEnd"/>
      <w:r>
        <w:rPr>
          <w:rFonts w:ascii="Times New Roman" w:eastAsia="Times New Roman" w:hAnsi="Times New Roman" w:cs="Times New Roman"/>
          <w:sz w:val="24"/>
          <w:szCs w:val="24"/>
        </w:rPr>
        <w:t xml:space="preserve"> ve finansal açıdan bu kaynaklardan yardım alınmaktadır. </w:t>
      </w:r>
    </w:p>
    <w:p w14:paraId="25E75A4A" w14:textId="77777777" w:rsidR="00691474" w:rsidRDefault="00D67653">
      <w:pPr>
        <w:spacing w:before="280" w:after="28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Olgunluk Düzeyi:</w:t>
      </w:r>
      <w:r>
        <w:rPr>
          <w:rFonts w:ascii="Times New Roman" w:eastAsia="Times New Roman" w:hAnsi="Times New Roman" w:cs="Times New Roman"/>
          <w:sz w:val="24"/>
          <w:szCs w:val="24"/>
        </w:rPr>
        <w:t xml:space="preserve"> Kurum, toplumsal katkı süreçlerini destekleyecek fiziki, teknik ve finansal kaynakları etkin bir şekilde yönetmekte ve bu kaynaklar tüm faaliyet alanlarını kapsayacak şekilde düzenlenmektedir. Elde edilen sonuçlar düzenli olarak izlenmekte, izleme verileri paydaşlarla birlikte değerlendirildikten sonra gerekli önlemler alınmakta ve talepler doğrultusunda kaynak çeşitlendirilmesine gidilmektedir.</w:t>
      </w:r>
    </w:p>
    <w:p w14:paraId="377F8041" w14:textId="77777777" w:rsidR="00691474" w:rsidRDefault="00691474">
      <w:pPr>
        <w:spacing w:before="280" w:after="280" w:line="240" w:lineRule="auto"/>
        <w:jc w:val="both"/>
        <w:rPr>
          <w:rFonts w:ascii="Times New Roman" w:eastAsia="Times New Roman" w:hAnsi="Times New Roman" w:cs="Times New Roman"/>
          <w:b/>
          <w:bCs/>
          <w:sz w:val="24"/>
          <w:szCs w:val="24"/>
        </w:rPr>
      </w:pPr>
    </w:p>
    <w:p w14:paraId="3168205F"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D.3. Toplumsal Katkı Performansı</w:t>
      </w:r>
    </w:p>
    <w:p w14:paraId="02AE9F6D"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D.3.1. Toplumsal Katkı Performansının İzlenmesi ve Geliştirilmesi</w:t>
      </w:r>
    </w:p>
    <w:p w14:paraId="0026D3F2" w14:textId="77777777" w:rsidR="00691474" w:rsidRDefault="00D67653">
      <w:pPr>
        <w:spacing w:before="280" w:after="280" w:line="240" w:lineRule="auto"/>
        <w:ind w:firstLine="708"/>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Fakültemizde uzun süredir yürütülen bazı faaliyetler doğrudan toplumsal katkı sağlamak amacıyla gerçekleştirilmiştir. Bu faaliyetler, yerel, bölgesel ve ulusal düzeydeki ihtiyaç ve taleplerle uyumlu şekilde şekillendirilmektedir. Bu faaliyetlerden biri olan ve düzenli olarak gerçekleştirilen "Türkiye’nin Birikimi; Cuma Konferansları," halkın katılımına açık bir şekilde uzun bir süre devam etmiştir. (</w:t>
      </w:r>
      <w:hyperlink r:id="rId859">
        <w:r>
          <w:rPr>
            <w:rFonts w:ascii="Times New Roman" w:eastAsia="Times New Roman" w:hAnsi="Times New Roman" w:cs="Times New Roman"/>
            <w:color w:val="1155CC"/>
            <w:sz w:val="24"/>
            <w:szCs w:val="24"/>
            <w:u w:val="single"/>
          </w:rPr>
          <w:t>Kanıt 1</w:t>
        </w:r>
      </w:hyperlink>
      <w:r>
        <w:rPr>
          <w:rFonts w:ascii="Times New Roman" w:eastAsia="Times New Roman" w:hAnsi="Times New Roman" w:cs="Times New Roman"/>
          <w:sz w:val="24"/>
          <w:szCs w:val="24"/>
        </w:rPr>
        <w:t xml:space="preserve">) </w:t>
      </w:r>
    </w:p>
    <w:p w14:paraId="6C9D98FF" w14:textId="77777777" w:rsidR="00691474" w:rsidRDefault="00D67653">
      <w:pPr>
        <w:spacing w:before="280" w:after="28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 gerçekleştirdiği faaliyetlerin topluma daha geniş bir şekilde ulaştırılması için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kanalını etkin bir biçimde kullanmaktadır. Bu kanalın abone sayıları ve izlenme oranları düzenli olarak izlenmekte olup, uygulamanın istatistiksel verileri takip edilmektedir. </w:t>
      </w:r>
      <w:proofErr w:type="spellStart"/>
      <w:r>
        <w:rPr>
          <w:rFonts w:ascii="Times New Roman" w:eastAsia="Times New Roman" w:hAnsi="Times New Roman" w:cs="Times New Roman"/>
          <w:sz w:val="24"/>
          <w:szCs w:val="24"/>
        </w:rPr>
        <w:t>İnstagram</w:t>
      </w:r>
      <w:proofErr w:type="spellEnd"/>
      <w:r>
        <w:rPr>
          <w:rFonts w:ascii="Times New Roman" w:eastAsia="Times New Roman" w:hAnsi="Times New Roman" w:cs="Times New Roman"/>
          <w:sz w:val="24"/>
          <w:szCs w:val="24"/>
        </w:rPr>
        <w:t xml:space="preserve"> hesabının takipçi sayısının artırılması gerektiği düşünülmektedir. (</w:t>
      </w:r>
      <w:hyperlink r:id="rId860">
        <w:r>
          <w:rPr>
            <w:rFonts w:ascii="Times New Roman" w:eastAsia="Times New Roman" w:hAnsi="Times New Roman" w:cs="Times New Roman"/>
            <w:color w:val="1155CC"/>
            <w:sz w:val="24"/>
            <w:szCs w:val="24"/>
            <w:u w:val="single"/>
          </w:rPr>
          <w:t>Kanıt 2</w:t>
        </w:r>
      </w:hyperlink>
      <w:r>
        <w:rPr>
          <w:rFonts w:ascii="Times New Roman" w:eastAsia="Times New Roman" w:hAnsi="Times New Roman" w:cs="Times New Roman"/>
          <w:sz w:val="24"/>
          <w:szCs w:val="24"/>
        </w:rPr>
        <w:t>)</w:t>
      </w:r>
    </w:p>
    <w:p w14:paraId="7503544E" w14:textId="77777777" w:rsidR="00691474" w:rsidRDefault="00D67653">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Olgunluk Düzeyi:</w:t>
      </w:r>
      <w:r>
        <w:rPr>
          <w:rFonts w:ascii="Times New Roman" w:eastAsia="Times New Roman" w:hAnsi="Times New Roman" w:cs="Times New Roman"/>
          <w:sz w:val="24"/>
          <w:szCs w:val="24"/>
        </w:rPr>
        <w:t xml:space="preserve"> Fakültemizde, toplumsal katkı performansı izlenmekte ve bu veriler karar alınırken kullanılmaktadır. Uygulamalar düzenli olarak takip edilmekte ve izleme sonuçları paydaşlarla birlikte değerlendirilerek iyileştirme önlemleri alınmaktadır.</w:t>
      </w:r>
    </w:p>
    <w:p w14:paraId="1BC636F0" w14:textId="77777777" w:rsidR="00691474" w:rsidRDefault="00D67653">
      <w:pPr>
        <w:spacing w:before="280" w:after="28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14:paraId="1E365FBE" w14:textId="77777777" w:rsidR="00691474" w:rsidRDefault="0071015D">
      <w:pPr>
        <w:numPr>
          <w:ilvl w:val="0"/>
          <w:numId w:val="24"/>
        </w:numPr>
        <w:spacing w:before="280" w:line="240" w:lineRule="auto"/>
        <w:jc w:val="both"/>
        <w:rPr>
          <w:rFonts w:ascii="Times New Roman" w:eastAsia="Times New Roman" w:hAnsi="Times New Roman" w:cs="Times New Roman"/>
          <w:b/>
          <w:bCs/>
          <w:sz w:val="24"/>
          <w:szCs w:val="24"/>
        </w:rPr>
      </w:pPr>
      <w:hyperlink r:id="rId861">
        <w:r w:rsidR="00D67653">
          <w:rPr>
            <w:rFonts w:ascii="Times New Roman" w:eastAsia="Times New Roman" w:hAnsi="Times New Roman" w:cs="Times New Roman"/>
            <w:b/>
            <w:bCs/>
            <w:color w:val="1155CC"/>
            <w:sz w:val="24"/>
            <w:szCs w:val="24"/>
            <w:u w:val="single"/>
          </w:rPr>
          <w:t>Toplumsal Katkı Performansının İzlenmesi</w:t>
        </w:r>
      </w:hyperlink>
    </w:p>
    <w:p w14:paraId="2703CB99" w14:textId="77777777" w:rsidR="00691474" w:rsidRDefault="0071015D">
      <w:pPr>
        <w:numPr>
          <w:ilvl w:val="0"/>
          <w:numId w:val="24"/>
        </w:numPr>
        <w:spacing w:after="200" w:line="240" w:lineRule="auto"/>
        <w:jc w:val="both"/>
        <w:rPr>
          <w:rFonts w:ascii="Times New Roman" w:eastAsia="Times New Roman" w:hAnsi="Times New Roman" w:cs="Times New Roman"/>
          <w:sz w:val="24"/>
          <w:szCs w:val="24"/>
        </w:rPr>
      </w:pPr>
      <w:hyperlink r:id="rId862">
        <w:proofErr w:type="spellStart"/>
        <w:r w:rsidR="00D67653">
          <w:rPr>
            <w:rFonts w:ascii="Times New Roman" w:eastAsia="Times New Roman" w:hAnsi="Times New Roman" w:cs="Times New Roman"/>
            <w:b/>
            <w:bCs/>
            <w:color w:val="1155CC"/>
            <w:sz w:val="24"/>
            <w:szCs w:val="24"/>
            <w:u w:val="single"/>
          </w:rPr>
          <w:t>İnstagram</w:t>
        </w:r>
        <w:proofErr w:type="spellEnd"/>
        <w:r w:rsidR="00D67653">
          <w:rPr>
            <w:rFonts w:ascii="Times New Roman" w:eastAsia="Times New Roman" w:hAnsi="Times New Roman" w:cs="Times New Roman"/>
            <w:b/>
            <w:bCs/>
            <w:color w:val="1155CC"/>
            <w:sz w:val="24"/>
            <w:szCs w:val="24"/>
            <w:u w:val="single"/>
          </w:rPr>
          <w:t xml:space="preserve"> hesabı takipçi sayısı takibi</w:t>
        </w:r>
      </w:hyperlink>
    </w:p>
    <w:p w14:paraId="57A682AC" w14:textId="77777777" w:rsidR="00691474" w:rsidRDefault="00691474">
      <w:pPr>
        <w:spacing w:after="160" w:line="360" w:lineRule="auto"/>
        <w:jc w:val="center"/>
        <w:rPr>
          <w:rFonts w:ascii="Times New Roman" w:eastAsia="Times New Roman" w:hAnsi="Times New Roman" w:cs="Times New Roman"/>
          <w:sz w:val="24"/>
          <w:szCs w:val="24"/>
        </w:rPr>
      </w:pPr>
    </w:p>
    <w:p w14:paraId="29EFF560" w14:textId="77777777" w:rsidR="00691474" w:rsidRDefault="00691474">
      <w:pPr>
        <w:rPr>
          <w:rFonts w:ascii="Times New Roman" w:eastAsia="Times New Roman" w:hAnsi="Times New Roman" w:cs="Times New Roman"/>
          <w:sz w:val="24"/>
          <w:szCs w:val="24"/>
        </w:rPr>
      </w:pPr>
    </w:p>
    <w:sectPr w:rsidR="0069147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2EBC3204-2F25-4E79-8B95-7E874D0F483B}"/>
  </w:font>
  <w:font w:name="Apto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2" w:fontKey="{AF8A41A5-CFDE-4001-AFA1-BD37F359EAFB}"/>
  </w:font>
  <w:font w:name="Cambria">
    <w:panose1 w:val="02040503050406030204"/>
    <w:charset w:val="00"/>
    <w:family w:val="roman"/>
    <w:pitch w:val="variable"/>
    <w:sig w:usb0="E00006FF" w:usb1="420024FF" w:usb2="02000000" w:usb3="00000000" w:csb0="0000019F" w:csb1="00000000"/>
    <w:embedRegular r:id="rId3" w:fontKey="{8C2ACAE7-672C-401B-A8EF-724ADA3A8EE9}"/>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15EB"/>
    <w:multiLevelType w:val="multilevel"/>
    <w:tmpl w:val="1F1267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732891"/>
    <w:multiLevelType w:val="multilevel"/>
    <w:tmpl w:val="ECB6A4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D661C0"/>
    <w:multiLevelType w:val="multilevel"/>
    <w:tmpl w:val="BC72D6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5DD6561"/>
    <w:multiLevelType w:val="multilevel"/>
    <w:tmpl w:val="141CD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C53DD1"/>
    <w:multiLevelType w:val="multilevel"/>
    <w:tmpl w:val="55C60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6A15E6"/>
    <w:multiLevelType w:val="multilevel"/>
    <w:tmpl w:val="AB86B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1CE93AB8"/>
    <w:multiLevelType w:val="multilevel"/>
    <w:tmpl w:val="CCF68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675D64"/>
    <w:multiLevelType w:val="multilevel"/>
    <w:tmpl w:val="1C80A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EE183A"/>
    <w:multiLevelType w:val="multilevel"/>
    <w:tmpl w:val="57ACC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28EE5AEE"/>
    <w:multiLevelType w:val="multilevel"/>
    <w:tmpl w:val="637854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397751D"/>
    <w:multiLevelType w:val="multilevel"/>
    <w:tmpl w:val="5F802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67E357D"/>
    <w:multiLevelType w:val="multilevel"/>
    <w:tmpl w:val="86389F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77B3078"/>
    <w:multiLevelType w:val="multilevel"/>
    <w:tmpl w:val="3E16434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C4568C6"/>
    <w:multiLevelType w:val="multilevel"/>
    <w:tmpl w:val="8F10F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B4720C"/>
    <w:multiLevelType w:val="multilevel"/>
    <w:tmpl w:val="33466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D32296"/>
    <w:multiLevelType w:val="multilevel"/>
    <w:tmpl w:val="323462B0"/>
    <w:lvl w:ilvl="0">
      <w:start w:val="1"/>
      <w:numFmt w:val="bullet"/>
      <w:lvlText w:val="●"/>
      <w:lvlJc w:val="left"/>
      <w:pPr>
        <w:ind w:left="1505" w:hanging="360"/>
      </w:pPr>
      <w:rPr>
        <w:u w:val="none"/>
      </w:rPr>
    </w:lvl>
    <w:lvl w:ilvl="1">
      <w:start w:val="1"/>
      <w:numFmt w:val="bullet"/>
      <w:lvlText w:val="o"/>
      <w:lvlJc w:val="left"/>
      <w:pPr>
        <w:ind w:left="2225" w:hanging="360"/>
      </w:pPr>
      <w:rPr>
        <w:u w:val="none"/>
      </w:rPr>
    </w:lvl>
    <w:lvl w:ilvl="2">
      <w:start w:val="1"/>
      <w:numFmt w:val="bullet"/>
      <w:lvlText w:val="▪"/>
      <w:lvlJc w:val="left"/>
      <w:pPr>
        <w:ind w:left="2945" w:hanging="360"/>
      </w:pPr>
      <w:rPr>
        <w:u w:val="none"/>
      </w:rPr>
    </w:lvl>
    <w:lvl w:ilvl="3">
      <w:start w:val="1"/>
      <w:numFmt w:val="bullet"/>
      <w:lvlText w:val="●"/>
      <w:lvlJc w:val="left"/>
      <w:pPr>
        <w:ind w:left="3665" w:hanging="360"/>
      </w:pPr>
      <w:rPr>
        <w:u w:val="none"/>
      </w:rPr>
    </w:lvl>
    <w:lvl w:ilvl="4">
      <w:start w:val="1"/>
      <w:numFmt w:val="bullet"/>
      <w:lvlText w:val="o"/>
      <w:lvlJc w:val="left"/>
      <w:pPr>
        <w:ind w:left="4385" w:hanging="360"/>
      </w:pPr>
      <w:rPr>
        <w:u w:val="none"/>
      </w:rPr>
    </w:lvl>
    <w:lvl w:ilvl="5">
      <w:start w:val="1"/>
      <w:numFmt w:val="bullet"/>
      <w:lvlText w:val="▪"/>
      <w:lvlJc w:val="left"/>
      <w:pPr>
        <w:ind w:left="5105" w:hanging="360"/>
      </w:pPr>
      <w:rPr>
        <w:u w:val="none"/>
      </w:rPr>
    </w:lvl>
    <w:lvl w:ilvl="6">
      <w:start w:val="1"/>
      <w:numFmt w:val="bullet"/>
      <w:lvlText w:val="●"/>
      <w:lvlJc w:val="left"/>
      <w:pPr>
        <w:ind w:left="5825" w:hanging="360"/>
      </w:pPr>
      <w:rPr>
        <w:u w:val="none"/>
      </w:rPr>
    </w:lvl>
    <w:lvl w:ilvl="7">
      <w:start w:val="1"/>
      <w:numFmt w:val="bullet"/>
      <w:lvlText w:val="o"/>
      <w:lvlJc w:val="left"/>
      <w:pPr>
        <w:ind w:left="6545" w:hanging="360"/>
      </w:pPr>
      <w:rPr>
        <w:u w:val="none"/>
      </w:rPr>
    </w:lvl>
    <w:lvl w:ilvl="8">
      <w:start w:val="1"/>
      <w:numFmt w:val="bullet"/>
      <w:lvlText w:val="▪"/>
      <w:lvlJc w:val="left"/>
      <w:pPr>
        <w:ind w:left="7265" w:hanging="360"/>
      </w:pPr>
      <w:rPr>
        <w:u w:val="none"/>
      </w:rPr>
    </w:lvl>
  </w:abstractNum>
  <w:abstractNum w:abstractNumId="16" w15:restartNumberingAfterBreak="0">
    <w:nsid w:val="410B135E"/>
    <w:multiLevelType w:val="multilevel"/>
    <w:tmpl w:val="555AEF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988334A"/>
    <w:multiLevelType w:val="multilevel"/>
    <w:tmpl w:val="C9487842"/>
    <w:lvl w:ilvl="0">
      <w:start w:val="1"/>
      <w:numFmt w:val="decimal"/>
      <w:lvlText w:val="%1."/>
      <w:lvlJc w:val="left"/>
      <w:pPr>
        <w:tabs>
          <w:tab w:val="num" w:pos="262"/>
        </w:tabs>
        <w:ind w:left="262" w:hanging="262"/>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4AC6410E"/>
    <w:multiLevelType w:val="multilevel"/>
    <w:tmpl w:val="EB9A0B2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4E863212"/>
    <w:multiLevelType w:val="multilevel"/>
    <w:tmpl w:val="4044FE52"/>
    <w:lvl w:ilvl="0">
      <w:start w:val="1"/>
      <w:numFmt w:val="decimal"/>
      <w:lvlText w:val="%1."/>
      <w:lvlJc w:val="left"/>
      <w:pPr>
        <w:ind w:left="785" w:hanging="360"/>
      </w:pPr>
      <w:rPr>
        <w:u w:val="none"/>
      </w:rPr>
    </w:lvl>
    <w:lvl w:ilvl="1">
      <w:start w:val="1"/>
      <w:numFmt w:val="lowerLetter"/>
      <w:lvlText w:val="%2."/>
      <w:lvlJc w:val="left"/>
      <w:pPr>
        <w:ind w:left="1505" w:hanging="360"/>
      </w:pPr>
      <w:rPr>
        <w:u w:val="none"/>
      </w:rPr>
    </w:lvl>
    <w:lvl w:ilvl="2">
      <w:start w:val="1"/>
      <w:numFmt w:val="lowerRoman"/>
      <w:lvlText w:val="%3."/>
      <w:lvlJc w:val="right"/>
      <w:pPr>
        <w:ind w:left="2225" w:hanging="18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18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180"/>
      </w:pPr>
      <w:rPr>
        <w:u w:val="none"/>
      </w:rPr>
    </w:lvl>
  </w:abstractNum>
  <w:abstractNum w:abstractNumId="20" w15:restartNumberingAfterBreak="0">
    <w:nsid w:val="4ECC3B1E"/>
    <w:multiLevelType w:val="multilevel"/>
    <w:tmpl w:val="3FA85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2102F5"/>
    <w:multiLevelType w:val="multilevel"/>
    <w:tmpl w:val="307EB3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7D662AA"/>
    <w:multiLevelType w:val="multilevel"/>
    <w:tmpl w:val="C2FA7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7E2234E"/>
    <w:multiLevelType w:val="multilevel"/>
    <w:tmpl w:val="4B987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E7307EB"/>
    <w:multiLevelType w:val="multilevel"/>
    <w:tmpl w:val="FA8C79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6F8E6A8C"/>
    <w:multiLevelType w:val="multilevel"/>
    <w:tmpl w:val="A9EEA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147023B"/>
    <w:multiLevelType w:val="multilevel"/>
    <w:tmpl w:val="83FE0C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1CA17CB"/>
    <w:multiLevelType w:val="multilevel"/>
    <w:tmpl w:val="FE7A2BA0"/>
    <w:lvl w:ilvl="0">
      <w:start w:val="1"/>
      <w:numFmt w:val="decimal"/>
      <w:lvlText w:val="%1."/>
      <w:lvlJc w:val="left"/>
      <w:pPr>
        <w:ind w:left="261" w:hanging="261"/>
      </w:pPr>
      <w:rPr>
        <w:u w:val="none"/>
      </w:rPr>
    </w:lvl>
    <w:lvl w:ilvl="1">
      <w:start w:val="1"/>
      <w:numFmt w:val="decimal"/>
      <w:lvlText w:val="%2."/>
      <w:lvlJc w:val="left"/>
      <w:pPr>
        <w:ind w:left="1080" w:hanging="360"/>
      </w:pPr>
      <w:rPr>
        <w:u w:val="none"/>
      </w:rPr>
    </w:lvl>
    <w:lvl w:ilvl="2">
      <w:start w:val="1"/>
      <w:numFmt w:val="decimal"/>
      <w:lvlText w:val="%3."/>
      <w:lvlJc w:val="left"/>
      <w:pPr>
        <w:ind w:left="1440" w:hanging="360"/>
      </w:pPr>
      <w:rPr>
        <w:u w:val="none"/>
      </w:rPr>
    </w:lvl>
    <w:lvl w:ilvl="3">
      <w:start w:val="1"/>
      <w:numFmt w:val="decimal"/>
      <w:lvlText w:val="%4."/>
      <w:lvlJc w:val="left"/>
      <w:pPr>
        <w:ind w:left="1800" w:hanging="360"/>
      </w:pPr>
      <w:rPr>
        <w:u w:val="none"/>
      </w:rPr>
    </w:lvl>
    <w:lvl w:ilvl="4">
      <w:start w:val="1"/>
      <w:numFmt w:val="decimal"/>
      <w:lvlText w:val="%5."/>
      <w:lvlJc w:val="left"/>
      <w:pPr>
        <w:ind w:left="2160" w:hanging="360"/>
      </w:pPr>
      <w:rPr>
        <w:u w:val="none"/>
      </w:rPr>
    </w:lvl>
    <w:lvl w:ilvl="5">
      <w:start w:val="1"/>
      <w:numFmt w:val="decimal"/>
      <w:lvlText w:val="%6."/>
      <w:lvlJc w:val="left"/>
      <w:pPr>
        <w:ind w:left="2520" w:hanging="360"/>
      </w:pPr>
      <w:rPr>
        <w:u w:val="none"/>
      </w:rPr>
    </w:lvl>
    <w:lvl w:ilvl="6">
      <w:start w:val="1"/>
      <w:numFmt w:val="decimal"/>
      <w:lvlText w:val="%7."/>
      <w:lvlJc w:val="left"/>
      <w:pPr>
        <w:ind w:left="2880" w:hanging="360"/>
      </w:pPr>
      <w:rPr>
        <w:u w:val="none"/>
      </w:rPr>
    </w:lvl>
    <w:lvl w:ilvl="7">
      <w:start w:val="1"/>
      <w:numFmt w:val="decimal"/>
      <w:lvlText w:val="%8."/>
      <w:lvlJc w:val="left"/>
      <w:pPr>
        <w:ind w:left="3240" w:hanging="360"/>
      </w:pPr>
      <w:rPr>
        <w:u w:val="none"/>
      </w:rPr>
    </w:lvl>
    <w:lvl w:ilvl="8">
      <w:start w:val="1"/>
      <w:numFmt w:val="decimal"/>
      <w:lvlText w:val="%9."/>
      <w:lvlJc w:val="left"/>
      <w:pPr>
        <w:ind w:left="3600" w:hanging="360"/>
      </w:pPr>
      <w:rPr>
        <w:u w:val="none"/>
      </w:rPr>
    </w:lvl>
  </w:abstractNum>
  <w:abstractNum w:abstractNumId="28" w15:restartNumberingAfterBreak="0">
    <w:nsid w:val="746B1046"/>
    <w:multiLevelType w:val="multilevel"/>
    <w:tmpl w:val="F7446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CD6041F"/>
    <w:multiLevelType w:val="multilevel"/>
    <w:tmpl w:val="A2BA3980"/>
    <w:lvl w:ilvl="0">
      <w:start w:val="1"/>
      <w:numFmt w:val="bullet"/>
      <w:lvlText w:val="●"/>
      <w:lvlJc w:val="left"/>
      <w:pPr>
        <w:ind w:left="1505" w:hanging="360"/>
      </w:pPr>
      <w:rPr>
        <w:u w:val="none"/>
      </w:rPr>
    </w:lvl>
    <w:lvl w:ilvl="1">
      <w:start w:val="1"/>
      <w:numFmt w:val="bullet"/>
      <w:lvlText w:val="o"/>
      <w:lvlJc w:val="left"/>
      <w:pPr>
        <w:ind w:left="2225" w:hanging="360"/>
      </w:pPr>
      <w:rPr>
        <w:u w:val="none"/>
      </w:rPr>
    </w:lvl>
    <w:lvl w:ilvl="2">
      <w:start w:val="1"/>
      <w:numFmt w:val="bullet"/>
      <w:lvlText w:val="▪"/>
      <w:lvlJc w:val="left"/>
      <w:pPr>
        <w:ind w:left="2945" w:hanging="360"/>
      </w:pPr>
      <w:rPr>
        <w:u w:val="none"/>
      </w:rPr>
    </w:lvl>
    <w:lvl w:ilvl="3">
      <w:start w:val="1"/>
      <w:numFmt w:val="bullet"/>
      <w:lvlText w:val="●"/>
      <w:lvlJc w:val="left"/>
      <w:pPr>
        <w:ind w:left="3665" w:hanging="360"/>
      </w:pPr>
      <w:rPr>
        <w:u w:val="none"/>
      </w:rPr>
    </w:lvl>
    <w:lvl w:ilvl="4">
      <w:start w:val="1"/>
      <w:numFmt w:val="bullet"/>
      <w:lvlText w:val="o"/>
      <w:lvlJc w:val="left"/>
      <w:pPr>
        <w:ind w:left="4385" w:hanging="360"/>
      </w:pPr>
      <w:rPr>
        <w:u w:val="none"/>
      </w:rPr>
    </w:lvl>
    <w:lvl w:ilvl="5">
      <w:start w:val="1"/>
      <w:numFmt w:val="bullet"/>
      <w:lvlText w:val="▪"/>
      <w:lvlJc w:val="left"/>
      <w:pPr>
        <w:ind w:left="5105" w:hanging="360"/>
      </w:pPr>
      <w:rPr>
        <w:u w:val="none"/>
      </w:rPr>
    </w:lvl>
    <w:lvl w:ilvl="6">
      <w:start w:val="1"/>
      <w:numFmt w:val="bullet"/>
      <w:lvlText w:val="●"/>
      <w:lvlJc w:val="left"/>
      <w:pPr>
        <w:ind w:left="5825" w:hanging="360"/>
      </w:pPr>
      <w:rPr>
        <w:u w:val="none"/>
      </w:rPr>
    </w:lvl>
    <w:lvl w:ilvl="7">
      <w:start w:val="1"/>
      <w:numFmt w:val="bullet"/>
      <w:lvlText w:val="o"/>
      <w:lvlJc w:val="left"/>
      <w:pPr>
        <w:ind w:left="6545" w:hanging="360"/>
      </w:pPr>
      <w:rPr>
        <w:u w:val="none"/>
      </w:rPr>
    </w:lvl>
    <w:lvl w:ilvl="8">
      <w:start w:val="1"/>
      <w:numFmt w:val="bullet"/>
      <w:lvlText w:val="▪"/>
      <w:lvlJc w:val="left"/>
      <w:pPr>
        <w:ind w:left="7265" w:hanging="360"/>
      </w:pPr>
      <w:rPr>
        <w:u w:val="none"/>
      </w:rPr>
    </w:lvl>
  </w:abstractNum>
  <w:abstractNum w:abstractNumId="30" w15:restartNumberingAfterBreak="0">
    <w:nsid w:val="7CED6462"/>
    <w:multiLevelType w:val="multilevel"/>
    <w:tmpl w:val="953463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1"/>
  </w:num>
  <w:num w:numId="2">
    <w:abstractNumId w:val="7"/>
  </w:num>
  <w:num w:numId="3">
    <w:abstractNumId w:val="30"/>
  </w:num>
  <w:num w:numId="4">
    <w:abstractNumId w:val="10"/>
  </w:num>
  <w:num w:numId="5">
    <w:abstractNumId w:val="0"/>
  </w:num>
  <w:num w:numId="6">
    <w:abstractNumId w:val="24"/>
  </w:num>
  <w:num w:numId="7">
    <w:abstractNumId w:val="19"/>
  </w:num>
  <w:num w:numId="8">
    <w:abstractNumId w:val="15"/>
  </w:num>
  <w:num w:numId="9">
    <w:abstractNumId w:val="12"/>
  </w:num>
  <w:num w:numId="10">
    <w:abstractNumId w:val="8"/>
  </w:num>
  <w:num w:numId="11">
    <w:abstractNumId w:val="26"/>
  </w:num>
  <w:num w:numId="12">
    <w:abstractNumId w:val="29"/>
  </w:num>
  <w:num w:numId="13">
    <w:abstractNumId w:val="1"/>
  </w:num>
  <w:num w:numId="14">
    <w:abstractNumId w:val="20"/>
  </w:num>
  <w:num w:numId="15">
    <w:abstractNumId w:val="22"/>
  </w:num>
  <w:num w:numId="16">
    <w:abstractNumId w:val="11"/>
  </w:num>
  <w:num w:numId="17">
    <w:abstractNumId w:val="6"/>
  </w:num>
  <w:num w:numId="18">
    <w:abstractNumId w:val="18"/>
  </w:num>
  <w:num w:numId="19">
    <w:abstractNumId w:val="23"/>
  </w:num>
  <w:num w:numId="20">
    <w:abstractNumId w:val="25"/>
  </w:num>
  <w:num w:numId="21">
    <w:abstractNumId w:val="16"/>
  </w:num>
  <w:num w:numId="22">
    <w:abstractNumId w:val="5"/>
  </w:num>
  <w:num w:numId="23">
    <w:abstractNumId w:val="27"/>
  </w:num>
  <w:num w:numId="24">
    <w:abstractNumId w:val="4"/>
  </w:num>
  <w:num w:numId="25">
    <w:abstractNumId w:val="9"/>
  </w:num>
  <w:num w:numId="26">
    <w:abstractNumId w:val="2"/>
  </w:num>
  <w:num w:numId="27">
    <w:abstractNumId w:val="17"/>
  </w:num>
  <w:num w:numId="28">
    <w:abstractNumId w:val="13"/>
  </w:num>
  <w:num w:numId="29">
    <w:abstractNumId w:val="14"/>
  </w:num>
  <w:num w:numId="30">
    <w:abstractNumId w:val="3"/>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474"/>
    <w:rsid w:val="00024E0A"/>
    <w:rsid w:val="0003359E"/>
    <w:rsid w:val="00035FD2"/>
    <w:rsid w:val="0005541E"/>
    <w:rsid w:val="00087CF6"/>
    <w:rsid w:val="000B118D"/>
    <w:rsid w:val="000B65EC"/>
    <w:rsid w:val="000F163E"/>
    <w:rsid w:val="000F764C"/>
    <w:rsid w:val="0014196C"/>
    <w:rsid w:val="00145217"/>
    <w:rsid w:val="00151F48"/>
    <w:rsid w:val="00164239"/>
    <w:rsid w:val="00164B45"/>
    <w:rsid w:val="001724D1"/>
    <w:rsid w:val="00192B3E"/>
    <w:rsid w:val="001E3630"/>
    <w:rsid w:val="001F00AE"/>
    <w:rsid w:val="001F442E"/>
    <w:rsid w:val="002039B4"/>
    <w:rsid w:val="00223271"/>
    <w:rsid w:val="00230B2D"/>
    <w:rsid w:val="002404FB"/>
    <w:rsid w:val="00261402"/>
    <w:rsid w:val="00263471"/>
    <w:rsid w:val="002B0B2C"/>
    <w:rsid w:val="002C3920"/>
    <w:rsid w:val="002E56A2"/>
    <w:rsid w:val="002F5C71"/>
    <w:rsid w:val="0030638E"/>
    <w:rsid w:val="0032035E"/>
    <w:rsid w:val="00335370"/>
    <w:rsid w:val="00354E7E"/>
    <w:rsid w:val="003914AA"/>
    <w:rsid w:val="00392B88"/>
    <w:rsid w:val="003C4530"/>
    <w:rsid w:val="003F506B"/>
    <w:rsid w:val="003F64D7"/>
    <w:rsid w:val="0040558C"/>
    <w:rsid w:val="00426EF9"/>
    <w:rsid w:val="004272B6"/>
    <w:rsid w:val="0043020A"/>
    <w:rsid w:val="00436CBD"/>
    <w:rsid w:val="004408C7"/>
    <w:rsid w:val="00453F8A"/>
    <w:rsid w:val="00456E49"/>
    <w:rsid w:val="004827AF"/>
    <w:rsid w:val="004962F0"/>
    <w:rsid w:val="004A7D73"/>
    <w:rsid w:val="004D198E"/>
    <w:rsid w:val="004D3D7F"/>
    <w:rsid w:val="004E45DF"/>
    <w:rsid w:val="004F26BF"/>
    <w:rsid w:val="00501624"/>
    <w:rsid w:val="00522533"/>
    <w:rsid w:val="00522D9E"/>
    <w:rsid w:val="00523B8C"/>
    <w:rsid w:val="00533B44"/>
    <w:rsid w:val="00543211"/>
    <w:rsid w:val="00544576"/>
    <w:rsid w:val="005638AB"/>
    <w:rsid w:val="005A6A65"/>
    <w:rsid w:val="005D015B"/>
    <w:rsid w:val="005D4655"/>
    <w:rsid w:val="005F3BFD"/>
    <w:rsid w:val="005F605E"/>
    <w:rsid w:val="00632F4F"/>
    <w:rsid w:val="00641364"/>
    <w:rsid w:val="00653B5E"/>
    <w:rsid w:val="00684DBE"/>
    <w:rsid w:val="00691474"/>
    <w:rsid w:val="0069679E"/>
    <w:rsid w:val="006A5B97"/>
    <w:rsid w:val="006D5EAF"/>
    <w:rsid w:val="006D7AAB"/>
    <w:rsid w:val="006E7E09"/>
    <w:rsid w:val="006F1CD8"/>
    <w:rsid w:val="006F5903"/>
    <w:rsid w:val="006F6D9C"/>
    <w:rsid w:val="0071015D"/>
    <w:rsid w:val="00721AB5"/>
    <w:rsid w:val="00730F98"/>
    <w:rsid w:val="00743D94"/>
    <w:rsid w:val="00752A3E"/>
    <w:rsid w:val="0079636C"/>
    <w:rsid w:val="007C5BA4"/>
    <w:rsid w:val="007D373F"/>
    <w:rsid w:val="007D7AF3"/>
    <w:rsid w:val="007E57BB"/>
    <w:rsid w:val="00832DED"/>
    <w:rsid w:val="00834139"/>
    <w:rsid w:val="00837BC4"/>
    <w:rsid w:val="00842528"/>
    <w:rsid w:val="0084424D"/>
    <w:rsid w:val="00844BE9"/>
    <w:rsid w:val="00851F82"/>
    <w:rsid w:val="00860B96"/>
    <w:rsid w:val="00860D24"/>
    <w:rsid w:val="008656A2"/>
    <w:rsid w:val="00896FEE"/>
    <w:rsid w:val="008C582B"/>
    <w:rsid w:val="008C7D51"/>
    <w:rsid w:val="00900117"/>
    <w:rsid w:val="00911F16"/>
    <w:rsid w:val="00931002"/>
    <w:rsid w:val="00945F6F"/>
    <w:rsid w:val="0095088D"/>
    <w:rsid w:val="0095158C"/>
    <w:rsid w:val="0097245E"/>
    <w:rsid w:val="009724BC"/>
    <w:rsid w:val="009A57AE"/>
    <w:rsid w:val="009D439B"/>
    <w:rsid w:val="009D618E"/>
    <w:rsid w:val="009F4996"/>
    <w:rsid w:val="00A268D5"/>
    <w:rsid w:val="00A444A0"/>
    <w:rsid w:val="00A6161A"/>
    <w:rsid w:val="00AA1EF1"/>
    <w:rsid w:val="00AC5C16"/>
    <w:rsid w:val="00AD088C"/>
    <w:rsid w:val="00AF3677"/>
    <w:rsid w:val="00AF5315"/>
    <w:rsid w:val="00B00249"/>
    <w:rsid w:val="00B10D30"/>
    <w:rsid w:val="00B14DEC"/>
    <w:rsid w:val="00B21B60"/>
    <w:rsid w:val="00B31D29"/>
    <w:rsid w:val="00B3391D"/>
    <w:rsid w:val="00B57979"/>
    <w:rsid w:val="00B74DC9"/>
    <w:rsid w:val="00B80A32"/>
    <w:rsid w:val="00B8589D"/>
    <w:rsid w:val="00B91194"/>
    <w:rsid w:val="00B93F12"/>
    <w:rsid w:val="00BA2E09"/>
    <w:rsid w:val="00BC0D9F"/>
    <w:rsid w:val="00BC374B"/>
    <w:rsid w:val="00BC544B"/>
    <w:rsid w:val="00BD638F"/>
    <w:rsid w:val="00BF4D0E"/>
    <w:rsid w:val="00C11162"/>
    <w:rsid w:val="00C22021"/>
    <w:rsid w:val="00C236BB"/>
    <w:rsid w:val="00C53E55"/>
    <w:rsid w:val="00C54569"/>
    <w:rsid w:val="00C75F1E"/>
    <w:rsid w:val="00C97FDD"/>
    <w:rsid w:val="00CA18BA"/>
    <w:rsid w:val="00CA3142"/>
    <w:rsid w:val="00CC1B0B"/>
    <w:rsid w:val="00CC292A"/>
    <w:rsid w:val="00CC68CC"/>
    <w:rsid w:val="00CE6E2A"/>
    <w:rsid w:val="00CF5350"/>
    <w:rsid w:val="00D34D1D"/>
    <w:rsid w:val="00D504BD"/>
    <w:rsid w:val="00D51E75"/>
    <w:rsid w:val="00D52195"/>
    <w:rsid w:val="00D67653"/>
    <w:rsid w:val="00D77313"/>
    <w:rsid w:val="00D926CC"/>
    <w:rsid w:val="00DF4304"/>
    <w:rsid w:val="00E14E8C"/>
    <w:rsid w:val="00E1683A"/>
    <w:rsid w:val="00E21520"/>
    <w:rsid w:val="00E47765"/>
    <w:rsid w:val="00E67B19"/>
    <w:rsid w:val="00E8588D"/>
    <w:rsid w:val="00E9313D"/>
    <w:rsid w:val="00EC736C"/>
    <w:rsid w:val="00ED099C"/>
    <w:rsid w:val="00ED6651"/>
    <w:rsid w:val="00EF040E"/>
    <w:rsid w:val="00F14566"/>
    <w:rsid w:val="00F455BE"/>
    <w:rsid w:val="00F72BAF"/>
    <w:rsid w:val="00F954DE"/>
    <w:rsid w:val="00FA419B"/>
    <w:rsid w:val="00FC5BD8"/>
    <w:rsid w:val="00FE253C"/>
    <w:rsid w:val="00FF505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DA8AA"/>
  <w15:docId w15:val="{8B7A70B5-B155-0D4C-A791-E02EC05AF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t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7BC4"/>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
    <w:pPr>
      <w:spacing w:line="240" w:lineRule="auto"/>
    </w:pPr>
    <w:tblPr>
      <w:tblStyleRowBandSize w:val="1"/>
      <w:tblStyleColBandSize w:val="1"/>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8C7D51"/>
    <w:rPr>
      <w:sz w:val="16"/>
      <w:szCs w:val="16"/>
    </w:rPr>
  </w:style>
  <w:style w:type="paragraph" w:styleId="AklamaMetni">
    <w:name w:val="annotation text"/>
    <w:basedOn w:val="Normal"/>
    <w:link w:val="AklamaMetniChar"/>
    <w:uiPriority w:val="99"/>
    <w:semiHidden/>
    <w:unhideWhenUsed/>
    <w:rsid w:val="008C7D5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C7D51"/>
    <w:rPr>
      <w:sz w:val="20"/>
      <w:szCs w:val="20"/>
    </w:rPr>
  </w:style>
  <w:style w:type="paragraph" w:styleId="AklamaKonusu">
    <w:name w:val="annotation subject"/>
    <w:basedOn w:val="AklamaMetni"/>
    <w:next w:val="AklamaMetni"/>
    <w:link w:val="AklamaKonusuChar"/>
    <w:uiPriority w:val="99"/>
    <w:semiHidden/>
    <w:unhideWhenUsed/>
    <w:rsid w:val="008C7D51"/>
    <w:rPr>
      <w:b/>
      <w:bCs/>
    </w:rPr>
  </w:style>
  <w:style w:type="character" w:customStyle="1" w:styleId="AklamaKonusuChar">
    <w:name w:val="Açıklama Konusu Char"/>
    <w:basedOn w:val="AklamaMetniChar"/>
    <w:link w:val="AklamaKonusu"/>
    <w:uiPriority w:val="99"/>
    <w:semiHidden/>
    <w:rsid w:val="008C7D51"/>
    <w:rPr>
      <w:b/>
      <w:bCs/>
      <w:sz w:val="20"/>
      <w:szCs w:val="20"/>
    </w:rPr>
  </w:style>
  <w:style w:type="paragraph" w:styleId="BalonMetni">
    <w:name w:val="Balloon Text"/>
    <w:basedOn w:val="Normal"/>
    <w:link w:val="BalonMetniChar"/>
    <w:uiPriority w:val="99"/>
    <w:semiHidden/>
    <w:unhideWhenUsed/>
    <w:rsid w:val="008C7D51"/>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C7D51"/>
    <w:rPr>
      <w:rFonts w:ascii="Segoe UI" w:hAnsi="Segoe UI" w:cs="Segoe UI"/>
      <w:sz w:val="18"/>
      <w:szCs w:val="18"/>
    </w:rPr>
  </w:style>
  <w:style w:type="character" w:styleId="Kpr">
    <w:name w:val="Hyperlink"/>
    <w:basedOn w:val="VarsaylanParagrafYazTipi"/>
    <w:uiPriority w:val="99"/>
    <w:unhideWhenUsed/>
    <w:rsid w:val="002F5C71"/>
    <w:rPr>
      <w:color w:val="0000FF" w:themeColor="hyperlink"/>
      <w:u w:val="single"/>
    </w:rPr>
  </w:style>
  <w:style w:type="character" w:styleId="zlenenKpr">
    <w:name w:val="FollowedHyperlink"/>
    <w:basedOn w:val="VarsaylanParagrafYazTipi"/>
    <w:uiPriority w:val="99"/>
    <w:semiHidden/>
    <w:unhideWhenUsed/>
    <w:rsid w:val="00087CF6"/>
    <w:rPr>
      <w:color w:val="800080" w:themeColor="followedHyperlink"/>
      <w:u w:val="single"/>
    </w:rPr>
  </w:style>
  <w:style w:type="paragraph" w:styleId="NormalWeb">
    <w:name w:val="Normal (Web)"/>
    <w:basedOn w:val="Normal"/>
    <w:uiPriority w:val="99"/>
    <w:semiHidden/>
    <w:unhideWhenUsed/>
    <w:rsid w:val="0014196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61243">
      <w:bodyDiv w:val="1"/>
      <w:marLeft w:val="0"/>
      <w:marRight w:val="0"/>
      <w:marTop w:val="0"/>
      <w:marBottom w:val="0"/>
      <w:divBdr>
        <w:top w:val="none" w:sz="0" w:space="0" w:color="auto"/>
        <w:left w:val="none" w:sz="0" w:space="0" w:color="auto"/>
        <w:bottom w:val="none" w:sz="0" w:space="0" w:color="auto"/>
        <w:right w:val="none" w:sz="0" w:space="0" w:color="auto"/>
      </w:divBdr>
    </w:div>
    <w:div w:id="85074844">
      <w:bodyDiv w:val="1"/>
      <w:marLeft w:val="0"/>
      <w:marRight w:val="0"/>
      <w:marTop w:val="0"/>
      <w:marBottom w:val="0"/>
      <w:divBdr>
        <w:top w:val="none" w:sz="0" w:space="0" w:color="auto"/>
        <w:left w:val="none" w:sz="0" w:space="0" w:color="auto"/>
        <w:bottom w:val="none" w:sz="0" w:space="0" w:color="auto"/>
        <w:right w:val="none" w:sz="0" w:space="0" w:color="auto"/>
      </w:divBdr>
    </w:div>
    <w:div w:id="191379176">
      <w:bodyDiv w:val="1"/>
      <w:marLeft w:val="0"/>
      <w:marRight w:val="0"/>
      <w:marTop w:val="0"/>
      <w:marBottom w:val="0"/>
      <w:divBdr>
        <w:top w:val="none" w:sz="0" w:space="0" w:color="auto"/>
        <w:left w:val="none" w:sz="0" w:space="0" w:color="auto"/>
        <w:bottom w:val="none" w:sz="0" w:space="0" w:color="auto"/>
        <w:right w:val="none" w:sz="0" w:space="0" w:color="auto"/>
      </w:divBdr>
    </w:div>
    <w:div w:id="339623263">
      <w:bodyDiv w:val="1"/>
      <w:marLeft w:val="0"/>
      <w:marRight w:val="0"/>
      <w:marTop w:val="0"/>
      <w:marBottom w:val="0"/>
      <w:divBdr>
        <w:top w:val="none" w:sz="0" w:space="0" w:color="auto"/>
        <w:left w:val="none" w:sz="0" w:space="0" w:color="auto"/>
        <w:bottom w:val="none" w:sz="0" w:space="0" w:color="auto"/>
        <w:right w:val="none" w:sz="0" w:space="0" w:color="auto"/>
      </w:divBdr>
    </w:div>
    <w:div w:id="348484240">
      <w:bodyDiv w:val="1"/>
      <w:marLeft w:val="0"/>
      <w:marRight w:val="0"/>
      <w:marTop w:val="0"/>
      <w:marBottom w:val="0"/>
      <w:divBdr>
        <w:top w:val="none" w:sz="0" w:space="0" w:color="auto"/>
        <w:left w:val="none" w:sz="0" w:space="0" w:color="auto"/>
        <w:bottom w:val="none" w:sz="0" w:space="0" w:color="auto"/>
        <w:right w:val="none" w:sz="0" w:space="0" w:color="auto"/>
      </w:divBdr>
    </w:div>
    <w:div w:id="388841935">
      <w:bodyDiv w:val="1"/>
      <w:marLeft w:val="0"/>
      <w:marRight w:val="0"/>
      <w:marTop w:val="0"/>
      <w:marBottom w:val="0"/>
      <w:divBdr>
        <w:top w:val="none" w:sz="0" w:space="0" w:color="auto"/>
        <w:left w:val="none" w:sz="0" w:space="0" w:color="auto"/>
        <w:bottom w:val="none" w:sz="0" w:space="0" w:color="auto"/>
        <w:right w:val="none" w:sz="0" w:space="0" w:color="auto"/>
      </w:divBdr>
    </w:div>
    <w:div w:id="448819334">
      <w:bodyDiv w:val="1"/>
      <w:marLeft w:val="0"/>
      <w:marRight w:val="0"/>
      <w:marTop w:val="0"/>
      <w:marBottom w:val="0"/>
      <w:divBdr>
        <w:top w:val="none" w:sz="0" w:space="0" w:color="auto"/>
        <w:left w:val="none" w:sz="0" w:space="0" w:color="auto"/>
        <w:bottom w:val="none" w:sz="0" w:space="0" w:color="auto"/>
        <w:right w:val="none" w:sz="0" w:space="0" w:color="auto"/>
      </w:divBdr>
    </w:div>
    <w:div w:id="496658188">
      <w:bodyDiv w:val="1"/>
      <w:marLeft w:val="0"/>
      <w:marRight w:val="0"/>
      <w:marTop w:val="0"/>
      <w:marBottom w:val="0"/>
      <w:divBdr>
        <w:top w:val="none" w:sz="0" w:space="0" w:color="auto"/>
        <w:left w:val="none" w:sz="0" w:space="0" w:color="auto"/>
        <w:bottom w:val="none" w:sz="0" w:space="0" w:color="auto"/>
        <w:right w:val="none" w:sz="0" w:space="0" w:color="auto"/>
      </w:divBdr>
    </w:div>
    <w:div w:id="572276574">
      <w:bodyDiv w:val="1"/>
      <w:marLeft w:val="0"/>
      <w:marRight w:val="0"/>
      <w:marTop w:val="0"/>
      <w:marBottom w:val="0"/>
      <w:divBdr>
        <w:top w:val="none" w:sz="0" w:space="0" w:color="auto"/>
        <w:left w:val="none" w:sz="0" w:space="0" w:color="auto"/>
        <w:bottom w:val="none" w:sz="0" w:space="0" w:color="auto"/>
        <w:right w:val="none" w:sz="0" w:space="0" w:color="auto"/>
      </w:divBdr>
    </w:div>
    <w:div w:id="613749761">
      <w:bodyDiv w:val="1"/>
      <w:marLeft w:val="0"/>
      <w:marRight w:val="0"/>
      <w:marTop w:val="0"/>
      <w:marBottom w:val="0"/>
      <w:divBdr>
        <w:top w:val="none" w:sz="0" w:space="0" w:color="auto"/>
        <w:left w:val="none" w:sz="0" w:space="0" w:color="auto"/>
        <w:bottom w:val="none" w:sz="0" w:space="0" w:color="auto"/>
        <w:right w:val="none" w:sz="0" w:space="0" w:color="auto"/>
      </w:divBdr>
    </w:div>
    <w:div w:id="622731789">
      <w:bodyDiv w:val="1"/>
      <w:marLeft w:val="0"/>
      <w:marRight w:val="0"/>
      <w:marTop w:val="0"/>
      <w:marBottom w:val="0"/>
      <w:divBdr>
        <w:top w:val="none" w:sz="0" w:space="0" w:color="auto"/>
        <w:left w:val="none" w:sz="0" w:space="0" w:color="auto"/>
        <w:bottom w:val="none" w:sz="0" w:space="0" w:color="auto"/>
        <w:right w:val="none" w:sz="0" w:space="0" w:color="auto"/>
      </w:divBdr>
    </w:div>
    <w:div w:id="643241931">
      <w:bodyDiv w:val="1"/>
      <w:marLeft w:val="0"/>
      <w:marRight w:val="0"/>
      <w:marTop w:val="0"/>
      <w:marBottom w:val="0"/>
      <w:divBdr>
        <w:top w:val="none" w:sz="0" w:space="0" w:color="auto"/>
        <w:left w:val="none" w:sz="0" w:space="0" w:color="auto"/>
        <w:bottom w:val="none" w:sz="0" w:space="0" w:color="auto"/>
        <w:right w:val="none" w:sz="0" w:space="0" w:color="auto"/>
      </w:divBdr>
    </w:div>
    <w:div w:id="654993526">
      <w:bodyDiv w:val="1"/>
      <w:marLeft w:val="0"/>
      <w:marRight w:val="0"/>
      <w:marTop w:val="0"/>
      <w:marBottom w:val="0"/>
      <w:divBdr>
        <w:top w:val="none" w:sz="0" w:space="0" w:color="auto"/>
        <w:left w:val="none" w:sz="0" w:space="0" w:color="auto"/>
        <w:bottom w:val="none" w:sz="0" w:space="0" w:color="auto"/>
        <w:right w:val="none" w:sz="0" w:space="0" w:color="auto"/>
      </w:divBdr>
    </w:div>
    <w:div w:id="664866040">
      <w:bodyDiv w:val="1"/>
      <w:marLeft w:val="0"/>
      <w:marRight w:val="0"/>
      <w:marTop w:val="0"/>
      <w:marBottom w:val="0"/>
      <w:divBdr>
        <w:top w:val="none" w:sz="0" w:space="0" w:color="auto"/>
        <w:left w:val="none" w:sz="0" w:space="0" w:color="auto"/>
        <w:bottom w:val="none" w:sz="0" w:space="0" w:color="auto"/>
        <w:right w:val="none" w:sz="0" w:space="0" w:color="auto"/>
      </w:divBdr>
    </w:div>
    <w:div w:id="711222859">
      <w:bodyDiv w:val="1"/>
      <w:marLeft w:val="0"/>
      <w:marRight w:val="0"/>
      <w:marTop w:val="0"/>
      <w:marBottom w:val="0"/>
      <w:divBdr>
        <w:top w:val="none" w:sz="0" w:space="0" w:color="auto"/>
        <w:left w:val="none" w:sz="0" w:space="0" w:color="auto"/>
        <w:bottom w:val="none" w:sz="0" w:space="0" w:color="auto"/>
        <w:right w:val="none" w:sz="0" w:space="0" w:color="auto"/>
      </w:divBdr>
    </w:div>
    <w:div w:id="714155940">
      <w:bodyDiv w:val="1"/>
      <w:marLeft w:val="0"/>
      <w:marRight w:val="0"/>
      <w:marTop w:val="0"/>
      <w:marBottom w:val="0"/>
      <w:divBdr>
        <w:top w:val="none" w:sz="0" w:space="0" w:color="auto"/>
        <w:left w:val="none" w:sz="0" w:space="0" w:color="auto"/>
        <w:bottom w:val="none" w:sz="0" w:space="0" w:color="auto"/>
        <w:right w:val="none" w:sz="0" w:space="0" w:color="auto"/>
      </w:divBdr>
    </w:div>
    <w:div w:id="749348321">
      <w:bodyDiv w:val="1"/>
      <w:marLeft w:val="0"/>
      <w:marRight w:val="0"/>
      <w:marTop w:val="0"/>
      <w:marBottom w:val="0"/>
      <w:divBdr>
        <w:top w:val="none" w:sz="0" w:space="0" w:color="auto"/>
        <w:left w:val="none" w:sz="0" w:space="0" w:color="auto"/>
        <w:bottom w:val="none" w:sz="0" w:space="0" w:color="auto"/>
        <w:right w:val="none" w:sz="0" w:space="0" w:color="auto"/>
      </w:divBdr>
    </w:div>
    <w:div w:id="827019787">
      <w:bodyDiv w:val="1"/>
      <w:marLeft w:val="0"/>
      <w:marRight w:val="0"/>
      <w:marTop w:val="0"/>
      <w:marBottom w:val="0"/>
      <w:divBdr>
        <w:top w:val="none" w:sz="0" w:space="0" w:color="auto"/>
        <w:left w:val="none" w:sz="0" w:space="0" w:color="auto"/>
        <w:bottom w:val="none" w:sz="0" w:space="0" w:color="auto"/>
        <w:right w:val="none" w:sz="0" w:space="0" w:color="auto"/>
      </w:divBdr>
    </w:div>
    <w:div w:id="858154885">
      <w:bodyDiv w:val="1"/>
      <w:marLeft w:val="0"/>
      <w:marRight w:val="0"/>
      <w:marTop w:val="0"/>
      <w:marBottom w:val="0"/>
      <w:divBdr>
        <w:top w:val="none" w:sz="0" w:space="0" w:color="auto"/>
        <w:left w:val="none" w:sz="0" w:space="0" w:color="auto"/>
        <w:bottom w:val="none" w:sz="0" w:space="0" w:color="auto"/>
        <w:right w:val="none" w:sz="0" w:space="0" w:color="auto"/>
      </w:divBdr>
    </w:div>
    <w:div w:id="951785535">
      <w:bodyDiv w:val="1"/>
      <w:marLeft w:val="0"/>
      <w:marRight w:val="0"/>
      <w:marTop w:val="0"/>
      <w:marBottom w:val="0"/>
      <w:divBdr>
        <w:top w:val="none" w:sz="0" w:space="0" w:color="auto"/>
        <w:left w:val="none" w:sz="0" w:space="0" w:color="auto"/>
        <w:bottom w:val="none" w:sz="0" w:space="0" w:color="auto"/>
        <w:right w:val="none" w:sz="0" w:space="0" w:color="auto"/>
      </w:divBdr>
    </w:div>
    <w:div w:id="982150400">
      <w:bodyDiv w:val="1"/>
      <w:marLeft w:val="0"/>
      <w:marRight w:val="0"/>
      <w:marTop w:val="0"/>
      <w:marBottom w:val="0"/>
      <w:divBdr>
        <w:top w:val="none" w:sz="0" w:space="0" w:color="auto"/>
        <w:left w:val="none" w:sz="0" w:space="0" w:color="auto"/>
        <w:bottom w:val="none" w:sz="0" w:space="0" w:color="auto"/>
        <w:right w:val="none" w:sz="0" w:space="0" w:color="auto"/>
      </w:divBdr>
    </w:div>
    <w:div w:id="1014261582">
      <w:bodyDiv w:val="1"/>
      <w:marLeft w:val="0"/>
      <w:marRight w:val="0"/>
      <w:marTop w:val="0"/>
      <w:marBottom w:val="0"/>
      <w:divBdr>
        <w:top w:val="none" w:sz="0" w:space="0" w:color="auto"/>
        <w:left w:val="none" w:sz="0" w:space="0" w:color="auto"/>
        <w:bottom w:val="none" w:sz="0" w:space="0" w:color="auto"/>
        <w:right w:val="none" w:sz="0" w:space="0" w:color="auto"/>
      </w:divBdr>
    </w:div>
    <w:div w:id="1206526136">
      <w:bodyDiv w:val="1"/>
      <w:marLeft w:val="0"/>
      <w:marRight w:val="0"/>
      <w:marTop w:val="0"/>
      <w:marBottom w:val="0"/>
      <w:divBdr>
        <w:top w:val="none" w:sz="0" w:space="0" w:color="auto"/>
        <w:left w:val="none" w:sz="0" w:space="0" w:color="auto"/>
        <w:bottom w:val="none" w:sz="0" w:space="0" w:color="auto"/>
        <w:right w:val="none" w:sz="0" w:space="0" w:color="auto"/>
      </w:divBdr>
    </w:div>
    <w:div w:id="1231035996">
      <w:bodyDiv w:val="1"/>
      <w:marLeft w:val="0"/>
      <w:marRight w:val="0"/>
      <w:marTop w:val="0"/>
      <w:marBottom w:val="0"/>
      <w:divBdr>
        <w:top w:val="none" w:sz="0" w:space="0" w:color="auto"/>
        <w:left w:val="none" w:sz="0" w:space="0" w:color="auto"/>
        <w:bottom w:val="none" w:sz="0" w:space="0" w:color="auto"/>
        <w:right w:val="none" w:sz="0" w:space="0" w:color="auto"/>
      </w:divBdr>
    </w:div>
    <w:div w:id="1290208717">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332097177">
      <w:bodyDiv w:val="1"/>
      <w:marLeft w:val="0"/>
      <w:marRight w:val="0"/>
      <w:marTop w:val="0"/>
      <w:marBottom w:val="0"/>
      <w:divBdr>
        <w:top w:val="none" w:sz="0" w:space="0" w:color="auto"/>
        <w:left w:val="none" w:sz="0" w:space="0" w:color="auto"/>
        <w:bottom w:val="none" w:sz="0" w:space="0" w:color="auto"/>
        <w:right w:val="none" w:sz="0" w:space="0" w:color="auto"/>
      </w:divBdr>
    </w:div>
    <w:div w:id="1351489069">
      <w:bodyDiv w:val="1"/>
      <w:marLeft w:val="0"/>
      <w:marRight w:val="0"/>
      <w:marTop w:val="0"/>
      <w:marBottom w:val="0"/>
      <w:divBdr>
        <w:top w:val="none" w:sz="0" w:space="0" w:color="auto"/>
        <w:left w:val="none" w:sz="0" w:space="0" w:color="auto"/>
        <w:bottom w:val="none" w:sz="0" w:space="0" w:color="auto"/>
        <w:right w:val="none" w:sz="0" w:space="0" w:color="auto"/>
      </w:divBdr>
    </w:div>
    <w:div w:id="1356688097">
      <w:bodyDiv w:val="1"/>
      <w:marLeft w:val="0"/>
      <w:marRight w:val="0"/>
      <w:marTop w:val="0"/>
      <w:marBottom w:val="0"/>
      <w:divBdr>
        <w:top w:val="none" w:sz="0" w:space="0" w:color="auto"/>
        <w:left w:val="none" w:sz="0" w:space="0" w:color="auto"/>
        <w:bottom w:val="none" w:sz="0" w:space="0" w:color="auto"/>
        <w:right w:val="none" w:sz="0" w:space="0" w:color="auto"/>
      </w:divBdr>
    </w:div>
    <w:div w:id="1474174115">
      <w:bodyDiv w:val="1"/>
      <w:marLeft w:val="0"/>
      <w:marRight w:val="0"/>
      <w:marTop w:val="0"/>
      <w:marBottom w:val="0"/>
      <w:divBdr>
        <w:top w:val="none" w:sz="0" w:space="0" w:color="auto"/>
        <w:left w:val="none" w:sz="0" w:space="0" w:color="auto"/>
        <w:bottom w:val="none" w:sz="0" w:space="0" w:color="auto"/>
        <w:right w:val="none" w:sz="0" w:space="0" w:color="auto"/>
      </w:divBdr>
    </w:div>
    <w:div w:id="1742368486">
      <w:bodyDiv w:val="1"/>
      <w:marLeft w:val="0"/>
      <w:marRight w:val="0"/>
      <w:marTop w:val="0"/>
      <w:marBottom w:val="0"/>
      <w:divBdr>
        <w:top w:val="none" w:sz="0" w:space="0" w:color="auto"/>
        <w:left w:val="none" w:sz="0" w:space="0" w:color="auto"/>
        <w:bottom w:val="none" w:sz="0" w:space="0" w:color="auto"/>
        <w:right w:val="none" w:sz="0" w:space="0" w:color="auto"/>
      </w:divBdr>
    </w:div>
    <w:div w:id="1844199874">
      <w:bodyDiv w:val="1"/>
      <w:marLeft w:val="0"/>
      <w:marRight w:val="0"/>
      <w:marTop w:val="0"/>
      <w:marBottom w:val="0"/>
      <w:divBdr>
        <w:top w:val="none" w:sz="0" w:space="0" w:color="auto"/>
        <w:left w:val="none" w:sz="0" w:space="0" w:color="auto"/>
        <w:bottom w:val="none" w:sz="0" w:space="0" w:color="auto"/>
        <w:right w:val="none" w:sz="0" w:space="0" w:color="auto"/>
      </w:divBdr>
    </w:div>
    <w:div w:id="1892424900">
      <w:bodyDiv w:val="1"/>
      <w:marLeft w:val="0"/>
      <w:marRight w:val="0"/>
      <w:marTop w:val="0"/>
      <w:marBottom w:val="0"/>
      <w:divBdr>
        <w:top w:val="none" w:sz="0" w:space="0" w:color="auto"/>
        <w:left w:val="none" w:sz="0" w:space="0" w:color="auto"/>
        <w:bottom w:val="none" w:sz="0" w:space="0" w:color="auto"/>
        <w:right w:val="none" w:sz="0" w:space="0" w:color="auto"/>
      </w:divBdr>
    </w:div>
    <w:div w:id="1907178168">
      <w:bodyDiv w:val="1"/>
      <w:marLeft w:val="0"/>
      <w:marRight w:val="0"/>
      <w:marTop w:val="0"/>
      <w:marBottom w:val="0"/>
      <w:divBdr>
        <w:top w:val="none" w:sz="0" w:space="0" w:color="auto"/>
        <w:left w:val="none" w:sz="0" w:space="0" w:color="auto"/>
        <w:bottom w:val="none" w:sz="0" w:space="0" w:color="auto"/>
        <w:right w:val="none" w:sz="0" w:space="0" w:color="auto"/>
      </w:divBdr>
    </w:div>
    <w:div w:id="2031950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KBmHB65c6gqlUleGRRuJHwdsolTpWt4n/view?usp=drive_link" TargetMode="External"/><Relationship Id="rId671" Type="http://schemas.openxmlformats.org/officeDocument/2006/relationships/hyperlink" Target="https://drive.google.com/drive/u/3/folders/1HgUw3XYyQsboD3TkevV6OfZW-xly_Vot" TargetMode="External"/><Relationship Id="rId769" Type="http://schemas.openxmlformats.org/officeDocument/2006/relationships/hyperlink" Target="https://drive.google.com/file/d/14YxM3Ob0ogEWRyr7U_jYvoareFJF8QxN/view" TargetMode="External"/><Relationship Id="rId21" Type="http://schemas.openxmlformats.org/officeDocument/2006/relationships/hyperlink" Target="https://docs.google.com/document/d/1wjllwwx397fz2xnvbz5aUUxI_2NUbI5eYFhzzfH4fa0/edit?tab=t.0" TargetMode="External"/><Relationship Id="rId324" Type="http://schemas.openxmlformats.org/officeDocument/2006/relationships/hyperlink" Target="https://drive.google.com/file/d/102ATRiU4F0Bh2n8JtACvmhfcl9xjku79/view?usp=drive_link" TargetMode="External"/><Relationship Id="rId531" Type="http://schemas.openxmlformats.org/officeDocument/2006/relationships/hyperlink" Target="https://drive.google.com/file/d/1d0dg4zhP8QCrub1PY1trQ_X7ZjrlBx-Q/view" TargetMode="External"/><Relationship Id="rId629" Type="http://schemas.openxmlformats.org/officeDocument/2006/relationships/hyperlink" Target="https://drive.google.com/file/d/1zrNNmMafO4zDVpyQmTFjc-THU9qrU5cG/view?usp=drive_link" TargetMode="External"/><Relationship Id="rId170" Type="http://schemas.openxmlformats.org/officeDocument/2006/relationships/hyperlink" Target="https://drive.google.com/file/d/1puDOAx4JZAlkOd3kZS9JOIRG4kQTkhCo/view?usp=drive_link" TargetMode="External"/><Relationship Id="rId836" Type="http://schemas.openxmlformats.org/officeDocument/2006/relationships/hyperlink" Target="https://drive.google.com/file/d/1egP6sflUim4xCrPw6X4EVze0qqo2ym3_/view?usp=sharing" TargetMode="External"/><Relationship Id="rId268" Type="http://schemas.openxmlformats.org/officeDocument/2006/relationships/hyperlink" Target="https://drive.google.com/file/d/1Vn988ScHKsQj27z-ELdliABOp4EINaD3/view?usp=sharing" TargetMode="External"/><Relationship Id="rId475" Type="http://schemas.openxmlformats.org/officeDocument/2006/relationships/hyperlink" Target="https://drive.google.com/file/d/1mOAEFE2JeUX2NVHAizR_Z_UXf0KTHU05/view?usp=drive_link" TargetMode="External"/><Relationship Id="rId682" Type="http://schemas.openxmlformats.org/officeDocument/2006/relationships/hyperlink" Target="https://drive.google.com/drive/u/3/folders/1jg5tU6zfsxFtddNoEHj6NAMFl40KmA2s" TargetMode="External"/><Relationship Id="rId32" Type="http://schemas.openxmlformats.org/officeDocument/2006/relationships/hyperlink" Target="https://docs.google.com/document/d/1Vnrd0PBDspsGqzRyuZXMFMihqC6H-PTn/edit?usp=sharing&amp;ouid=115449987395885872299&amp;rtpof=true&amp;sd=true" TargetMode="External"/><Relationship Id="rId128" Type="http://schemas.openxmlformats.org/officeDocument/2006/relationships/hyperlink" Target="https://drive.google.com/file/d/1ECcFN2fvuwKxjJwBM5hC8vjlk6LLlnVx/view?usp=drive_link" TargetMode="External"/><Relationship Id="rId335" Type="http://schemas.openxmlformats.org/officeDocument/2006/relationships/hyperlink" Target="https://drive.google.com/file/d/1LmTXQNT0O5OT20Sq4auBO3i_qL_Y5Jtd/view?usp=drive_link" TargetMode="External"/><Relationship Id="rId542" Type="http://schemas.openxmlformats.org/officeDocument/2006/relationships/hyperlink" Target="https://drive.google.com/open?id=1aQe1r32SgC8Z6aB7rPosG4hJ891-r6mO&amp;usp=drive_copy" TargetMode="External"/><Relationship Id="rId181" Type="http://schemas.openxmlformats.org/officeDocument/2006/relationships/hyperlink" Target="https://www.youtube.com/watch?v=NM5hzeaumNk&amp;t=15s" TargetMode="External"/><Relationship Id="rId402" Type="http://schemas.openxmlformats.org/officeDocument/2006/relationships/hyperlink" Target="https://drive.google.com/file/d/1Jy-IOWSf7j8uI1q-jG1-1cA4VmEMr_Hm/view?usp=share_link" TargetMode="External"/><Relationship Id="rId847" Type="http://schemas.openxmlformats.org/officeDocument/2006/relationships/hyperlink" Target="https://drive.google.com/drive/folders/16tLExOnpb9aJJfk028Ui98fxiF9fDkLp?usp=drive_link" TargetMode="External"/><Relationship Id="rId279" Type="http://schemas.openxmlformats.org/officeDocument/2006/relationships/hyperlink" Target="https://docs.google.com/spreadsheets/d/1wAO0kj1mfuOb7qM_uh8zwNKxMnX8Djr_/edit?gid=1351041228" TargetMode="External"/><Relationship Id="rId486" Type="http://schemas.openxmlformats.org/officeDocument/2006/relationships/hyperlink" Target="https://drive.google.com/drive/folders/1VtUOOmi-9Hrm5hL8SGA3ecjHvkHvugk0?usp=drive_link" TargetMode="External"/><Relationship Id="rId693" Type="http://schemas.openxmlformats.org/officeDocument/2006/relationships/hyperlink" Target="https://drive.google.com/file/d/1BRPwZh29e2dVbLBFw-s3aH8dRvwqGJRF/view" TargetMode="External"/><Relationship Id="rId707" Type="http://schemas.openxmlformats.org/officeDocument/2006/relationships/hyperlink" Target="https://docs.google.com/document/d/1aEiiXhbr-JmYzQLz5saNy8ZTYPKYY8Y0/edit" TargetMode="External"/><Relationship Id="rId43" Type="http://schemas.openxmlformats.org/officeDocument/2006/relationships/hyperlink" Target="https://drive.google.com/file/d/1YixRO-BhDMxL7gf6ZvurRJClND4W__aS/view?usp=sharing" TargetMode="External"/><Relationship Id="rId139" Type="http://schemas.openxmlformats.org/officeDocument/2006/relationships/hyperlink" Target="https://docs.google.com/document/d/1lACqROj8xN_xxdSjEvyLfRAbVHwsc2jJA46PexGijgA/edit?usp=sharing" TargetMode="External"/><Relationship Id="rId346" Type="http://schemas.openxmlformats.org/officeDocument/2006/relationships/hyperlink" Target="https://drive.google.com/file/d/1TJ4W2jcXVfI22kC6c6DG4kNp1XUy7_g3/view?usp=drive_link" TargetMode="External"/><Relationship Id="rId553" Type="http://schemas.openxmlformats.org/officeDocument/2006/relationships/hyperlink" Target="https://drive.google.com/file/d/1XTx-2GVombJM7jahnj_vKbMlR-VDmUGV/view?usp=drive_link" TargetMode="External"/><Relationship Id="rId760" Type="http://schemas.openxmlformats.org/officeDocument/2006/relationships/hyperlink" Target="https://drive.google.com/file/d/1y_MwdGURzdPAl5nlJmvFtJZ6injDRHUw/view" TargetMode="External"/><Relationship Id="rId192" Type="http://schemas.openxmlformats.org/officeDocument/2006/relationships/hyperlink" Target="https://drive.google.com/file/d/1FZWnmpCR-2aP7WWu_1vOJokRWhfrTEx-/view?usp=drive_link" TargetMode="External"/><Relationship Id="rId206" Type="http://schemas.openxmlformats.org/officeDocument/2006/relationships/hyperlink" Target="https://drive.google.com/file/d/1v687AC6KTLuN2Vy_fXeqWV8zvW2C_7tO/view?usp=drive_link" TargetMode="External"/><Relationship Id="rId413" Type="http://schemas.openxmlformats.org/officeDocument/2006/relationships/hyperlink" Target="https://drive.google.com/file/d/16rodDgamB2xw3XXfbi5jC2cyJV12pJpe/view?usp=drive_link" TargetMode="External"/><Relationship Id="rId858" Type="http://schemas.openxmlformats.org/officeDocument/2006/relationships/hyperlink" Target="https://drive.google.com/file/d/18gbv6BNTfxjJU3XmHLFPSvb9HGp8YQtl/view?usp=drive_link" TargetMode="External"/><Relationship Id="rId497" Type="http://schemas.openxmlformats.org/officeDocument/2006/relationships/hyperlink" Target="https://docs.google.com/document/d/1tbpCen9teitOOc4_KQO3orsfDKwK1yTY/edit?usp=drive_link&amp;ouid=115449987395885872299&amp;rtpof=true&amp;sd=true" TargetMode="External"/><Relationship Id="rId620" Type="http://schemas.openxmlformats.org/officeDocument/2006/relationships/hyperlink" Target="https://drive.google.com/file/d/1XO71UdgBavka5pIptyvbZMrLBMRVfWUo/view?usp=sharing" TargetMode="External"/><Relationship Id="rId718" Type="http://schemas.openxmlformats.org/officeDocument/2006/relationships/hyperlink" Target="https://docs.google.com/document/d/15hbgh9QeceBqV1DiMx2dTciby5UIrUEg/edit" TargetMode="External"/><Relationship Id="rId357" Type="http://schemas.openxmlformats.org/officeDocument/2006/relationships/hyperlink" Target="https://drive.google.com/file/d/1-XOSAJ_vsKBXLcLG0SGzlIWLqG4ZKJlR/view" TargetMode="External"/><Relationship Id="rId54" Type="http://schemas.openxmlformats.org/officeDocument/2006/relationships/hyperlink" Target="https://drive.google.com/file/d/1vAYwj2VQ-Ymlh4DeejwMrZVrXtnka15W/view?usp=drive_link" TargetMode="External"/><Relationship Id="rId217" Type="http://schemas.openxmlformats.org/officeDocument/2006/relationships/hyperlink" Target="https://drive.google.com/file/d/1D87GaUmg44nitE0viQhM6cLFKuM3VyyN/view?usp=drive_link" TargetMode="External"/><Relationship Id="rId564" Type="http://schemas.openxmlformats.org/officeDocument/2006/relationships/hyperlink" Target="https://drive.google.com/file/d/1Qk49UwOXbBQqnGstSokcEER0vIHyo7M7/view?usp=sharing" TargetMode="External"/><Relationship Id="rId771" Type="http://schemas.openxmlformats.org/officeDocument/2006/relationships/hyperlink" Target="https://drive.google.com/file/d/1aDTh-gtH4uv6WjAUp24X9WixMJd6zOgR/view?usp=sharing" TargetMode="External"/><Relationship Id="rId424" Type="http://schemas.openxmlformats.org/officeDocument/2006/relationships/hyperlink" Target="https://drive.google.com/drive/folders/1jmpTHMKfqJjV6KziL85ol5dzD18HCD4N?usp=drive_link" TargetMode="External"/><Relationship Id="rId631" Type="http://schemas.openxmlformats.org/officeDocument/2006/relationships/hyperlink" Target="https://alevibektasi.ktb.gov.tr/TR-407518/akademisyenlerle-istisare-toplantisi.html" TargetMode="External"/><Relationship Id="rId729" Type="http://schemas.openxmlformats.org/officeDocument/2006/relationships/hyperlink" Target="https://drive.google.com/file/d/1bUCtVlR1AbWnCL6xlhGIrLpDu5vOalCp/view" TargetMode="External"/><Relationship Id="rId270" Type="http://schemas.openxmlformats.org/officeDocument/2006/relationships/hyperlink" Target="https://docs.google.com/spreadsheets/d/1wAO0kj1mfuOb7qM_uh8zwNKxMnX8Djr_/edit?gid=1351041228" TargetMode="External"/><Relationship Id="rId65" Type="http://schemas.openxmlformats.org/officeDocument/2006/relationships/hyperlink" Target="https://drive.google.com/file/d/1vAYwj2VQ-Ymlh4DeejwMrZVrXtnka15W/view?usp=drive_link" TargetMode="External"/><Relationship Id="rId130" Type="http://schemas.openxmlformats.org/officeDocument/2006/relationships/hyperlink" Target="https://drive.google.com/file/d/1ZHq9bhBjAS5VymI0fVN_UYBLDmmvirmy/view?usp=drive_link" TargetMode="External"/><Relationship Id="rId368" Type="http://schemas.openxmlformats.org/officeDocument/2006/relationships/hyperlink" Target="https://uedestek.mersin.edu.tr/" TargetMode="External"/><Relationship Id="rId575" Type="http://schemas.openxmlformats.org/officeDocument/2006/relationships/hyperlink" Target="https://forms.gle/nVkrkMNKVStQU9B48" TargetMode="External"/><Relationship Id="rId782" Type="http://schemas.openxmlformats.org/officeDocument/2006/relationships/hyperlink" Target="https://drive.google.com/file/d/1afqAqfcDxBSmM9_LKf8qp9htpneHwV5I/view?usp=sharing" TargetMode="External"/><Relationship Id="rId228" Type="http://schemas.openxmlformats.org/officeDocument/2006/relationships/hyperlink" Target="https://docs.google.com/document/d/1FrP9pWna8cmqpioDQzwSLDSqIGsBc-jU/edit" TargetMode="External"/><Relationship Id="rId435" Type="http://schemas.openxmlformats.org/officeDocument/2006/relationships/hyperlink" Target="https://drive.google.com/file/d/1omLw7s472YJE4cRnfK9040zcrmAJH6r-/view?usp=drive_link" TargetMode="External"/><Relationship Id="rId642" Type="http://schemas.openxmlformats.org/officeDocument/2006/relationships/hyperlink" Target="https://drive.google.com/file/d/1N7GEMeLkQCTAsGxrzdnaqlxVlT0s9-2k/view" TargetMode="External"/><Relationship Id="rId281" Type="http://schemas.openxmlformats.org/officeDocument/2006/relationships/hyperlink" Target="https://drive.google.com/file/d/1hCIKH5jJB_SRCXyXwxm6aGOJ5-xEAd41/view?usp=sharing" TargetMode="External"/><Relationship Id="rId502" Type="http://schemas.openxmlformats.org/officeDocument/2006/relationships/hyperlink" Target="https://drive.google.com/drive/folders/1_bh1ze-7uuQJ1hnRkMvgsUoTQU_INkAR?usp=drive_link" TargetMode="External"/><Relationship Id="rId76" Type="http://schemas.openxmlformats.org/officeDocument/2006/relationships/hyperlink" Target="https://drive.google.com/file/d/1GZVVLYikAXTqjTlliMg_QU706d00gQZW/view?usp=drive_link" TargetMode="External"/><Relationship Id="rId141" Type="http://schemas.openxmlformats.org/officeDocument/2006/relationships/hyperlink" Target="https://drive.google.com/file/d/10eVKO1mt9p2F0plX2NNDBC3tUYgCXAsJ/view?usp=drive_link" TargetMode="External"/><Relationship Id="rId379" Type="http://schemas.openxmlformats.org/officeDocument/2006/relationships/hyperlink" Target="https://www.mersin.edu.tr/haberler/390027/dekan-yardimcimiz-doc-dr-hasan-telliden-tubitak-2209-a-projelerinde-turkiye-birinciligi" TargetMode="External"/><Relationship Id="rId586" Type="http://schemas.openxmlformats.org/officeDocument/2006/relationships/hyperlink" Target="https://drive.google.com/drive/folders/1wiwUhqei4JBJZOxFhoZX__l0pC7eu_jD?usp=drive_link" TargetMode="External"/><Relationship Id="rId793" Type="http://schemas.openxmlformats.org/officeDocument/2006/relationships/hyperlink" Target="https://drive.google.com/file/d/1ng0wDm8bvBzg4MNNKjUiAj-C3XQ2Nb3D/view?usp=sharing" TargetMode="External"/><Relationship Id="rId807" Type="http://schemas.openxmlformats.org/officeDocument/2006/relationships/hyperlink" Target="https://apbs.mersin.edu.tr/profiles/123897" TargetMode="External"/><Relationship Id="rId7" Type="http://schemas.openxmlformats.org/officeDocument/2006/relationships/hyperlink" Target="https://sem.mersin.edu.tr/akademik/ilahiyat-fakultesi/fakultemiz/misyon-vizyon" TargetMode="External"/><Relationship Id="rId239" Type="http://schemas.openxmlformats.org/officeDocument/2006/relationships/hyperlink" Target="https://www.mersin.edu.tr/haberler/381366/erasmus-anlasmalarimiz" TargetMode="External"/><Relationship Id="rId446" Type="http://schemas.openxmlformats.org/officeDocument/2006/relationships/hyperlink" Target="https://drive.google.com/drive/folders/1O6fYvJTit8G_Cs39p52zq2nmRnTDuex_?usp=drive_link" TargetMode="External"/><Relationship Id="rId653" Type="http://schemas.openxmlformats.org/officeDocument/2006/relationships/hyperlink" Target="https://drive.google.com/file/d/1nCa27vK3aup24zMXvYCXrjuALKA_UiDF/view" TargetMode="External"/><Relationship Id="rId292" Type="http://schemas.openxmlformats.org/officeDocument/2006/relationships/hyperlink" Target="https://drive.google.com/file/d/1NAZsM_wPmOEjL-g8Uo6AGF-GMxeFs5qt/view?usp=sharing" TargetMode="External"/><Relationship Id="rId306" Type="http://schemas.openxmlformats.org/officeDocument/2006/relationships/hyperlink" Target="https://docs.google.com/document/d/1rsI5l6jo5ttLYpnAp-ZUOqHdFohGNXml3Xoh5AKiQzc/edit?tab=t.0" TargetMode="External"/><Relationship Id="rId860" Type="http://schemas.openxmlformats.org/officeDocument/2006/relationships/hyperlink" Target="https://www.instagram.com/mersinilahiyat?igsh=MWNqYmdiOG5qN3I3ZA==" TargetMode="External"/><Relationship Id="rId87" Type="http://schemas.openxmlformats.org/officeDocument/2006/relationships/hyperlink" Target="https://drive.google.com/file/d/17fvnohrLpuwfhIfOW2PNHMyWXqYYr36u/view?usp=drive_link" TargetMode="External"/><Relationship Id="rId513" Type="http://schemas.openxmlformats.org/officeDocument/2006/relationships/hyperlink" Target="https://drive.google.com/file/d/1KT_epf0jTt4iTQMsp5cyRSP1R1aCw6ru/view?usp=drive_link" TargetMode="External"/><Relationship Id="rId597" Type="http://schemas.openxmlformats.org/officeDocument/2006/relationships/hyperlink" Target="https://docs.google.com/spreadsheets/d/1ZHpbIf5TXAPX-BspDOYZy47uZlq9CY7Q/edit?usp=drive_link&amp;ouid=115449987395885872299&amp;rtpof=true&amp;sd=true" TargetMode="External"/><Relationship Id="rId720" Type="http://schemas.openxmlformats.org/officeDocument/2006/relationships/hyperlink" Target="https://drive.google.com/file/d/1Z27NC1x9dXxuvilB3O_K6b1nCpMEF-Av/view" TargetMode="External"/><Relationship Id="rId818" Type="http://schemas.openxmlformats.org/officeDocument/2006/relationships/hyperlink" Target="https://apbs.mersin.edu.tr/" TargetMode="External"/><Relationship Id="rId152" Type="http://schemas.openxmlformats.org/officeDocument/2006/relationships/hyperlink" Target="https://drive.google.com/file/d/1OYVJPEhxIx8NH1fNIUEMb2J9Q-fuJ7TZ/view?usp=sharing" TargetMode="External"/><Relationship Id="rId457" Type="http://schemas.openxmlformats.org/officeDocument/2006/relationships/hyperlink" Target="https://drive.google.com/file/d/1T1ozbz14Wpo9qdffIRYKufbhBcTfg_-u/view?usp=sharing" TargetMode="External"/><Relationship Id="rId664" Type="http://schemas.openxmlformats.org/officeDocument/2006/relationships/hyperlink" Target="https://docs.google.com/document/d/1aEiiXhbr-JmYzQLz5saNy8ZTYPKYY8Y0/edit" TargetMode="External"/><Relationship Id="rId14" Type="http://schemas.openxmlformats.org/officeDocument/2006/relationships/hyperlink" Target="https://drive.google.com/file/d/1KO-rGC7tnnBsHMwsa_MXgGi_oAqmHhLo/view?usp=sharing" TargetMode="External"/><Relationship Id="rId317" Type="http://schemas.openxmlformats.org/officeDocument/2006/relationships/hyperlink" Target="https://oidb.mersin.edu.tr/idari/ogrenci-isleri-daire-baskanligi/mevzuat/yonetmelikler" TargetMode="External"/><Relationship Id="rId524" Type="http://schemas.openxmlformats.org/officeDocument/2006/relationships/hyperlink" Target="https://drive.google.com/file/d/1N8f-2p9Y7EUJuYQXGWYni0aG1WOaoBll/view?usp=drive_link" TargetMode="External"/><Relationship Id="rId731" Type="http://schemas.openxmlformats.org/officeDocument/2006/relationships/hyperlink" Target="https://drive.google.com/file/d/1XdC_Kqevc-u592QzaCSW6AH4w1XKX-TO/view" TargetMode="External"/><Relationship Id="rId98" Type="http://schemas.openxmlformats.org/officeDocument/2006/relationships/hyperlink" Target="https://drive.google.com/file/d/1uBvZ1uNS4EVm0cqVU3ShOJrk9cxjfVNa/view?usp=drive_link" TargetMode="External"/><Relationship Id="rId163" Type="http://schemas.openxmlformats.org/officeDocument/2006/relationships/hyperlink" Target="https://drive.google.com/file/d/1wUneveCPpGQXvhiPXbdOO_i2Ky8UcrB0/view?usp=drive_link" TargetMode="External"/><Relationship Id="rId370" Type="http://schemas.openxmlformats.org/officeDocument/2006/relationships/hyperlink" Target="https://drive.google.com/file/d/1-XOSAJ_vsKBXLcLG0SGzlIWLqG4ZKJlR/view" TargetMode="External"/><Relationship Id="rId829" Type="http://schemas.openxmlformats.org/officeDocument/2006/relationships/hyperlink" Target="https://drive.google.com/file/d/1ar4LotVMC5IKKJwbKK_tjE-ziJaUNwmZ/view?usp=drive_link" TargetMode="External"/><Relationship Id="rId230" Type="http://schemas.openxmlformats.org/officeDocument/2006/relationships/hyperlink" Target="https://www.mersin.edu.tr/haberler/381366/erasmus-anlasmalarimiz" TargetMode="External"/><Relationship Id="rId468" Type="http://schemas.openxmlformats.org/officeDocument/2006/relationships/hyperlink" Target="https://drive.google.com/file/d/1rGNiOJDWXnMNYiivV0IUxn6j5pGhIwbZ/view?usp=drive_link" TargetMode="External"/><Relationship Id="rId675" Type="http://schemas.openxmlformats.org/officeDocument/2006/relationships/hyperlink" Target="https://docs.google.com/document/d/1ablgd0m4OJTwzG5IIGyAHm2O8ki8r_pJ/edit" TargetMode="External"/><Relationship Id="rId25" Type="http://schemas.openxmlformats.org/officeDocument/2006/relationships/hyperlink" Target="https://www.mersin.edu.tr/akademik/ilahiyat-fakultesi/kalite" TargetMode="External"/><Relationship Id="rId328" Type="http://schemas.openxmlformats.org/officeDocument/2006/relationships/hyperlink" Target="https://drive.google.com/file/d/1efiR-LHGD5vOfhDbv1CNtfXV-AQoOTFl/view?usp=drive_link" TargetMode="External"/><Relationship Id="rId535" Type="http://schemas.openxmlformats.org/officeDocument/2006/relationships/hyperlink" Target="https://drive.google.com/open?id=1-wNCnw3AX2yld_V3-XVjLWR4eOcvF2oe&amp;usp=drive_copy" TargetMode="External"/><Relationship Id="rId742" Type="http://schemas.openxmlformats.org/officeDocument/2006/relationships/hyperlink" Target="https://docs.google.com/document/d/1WrcZ0w_f6x3n8E_FpMFgNVlzmA3mWIGi/edit" TargetMode="External"/><Relationship Id="rId174" Type="http://schemas.openxmlformats.org/officeDocument/2006/relationships/hyperlink" Target="https://drive.google.com/file/d/1pfcdURKnsXawrNGNEGfne4fnktIiOq_w/view?usp=drive_link" TargetMode="External"/><Relationship Id="rId381" Type="http://schemas.openxmlformats.org/officeDocument/2006/relationships/hyperlink" Target="https://docs.google.com/forms/u/1/d/1vCv_DkH32Ubxp7CNHiDTe9o4Y8ys1ZZF9MbAPFAIYgc/edit?usp=drive_web&amp;ouid=115449987395885872299" TargetMode="External"/><Relationship Id="rId602" Type="http://schemas.openxmlformats.org/officeDocument/2006/relationships/hyperlink" Target="https://drive.google.com/file/d/12gmPwAUFrN3fOSO3fGflYv1gFbjGoNd5/view?usp=drive_link" TargetMode="External"/><Relationship Id="rId241" Type="http://schemas.openxmlformats.org/officeDocument/2006/relationships/hyperlink" Target="https://drive.google.com/file/d/1pfcdURKnsXawrNGNEGfne4fnktIiOq_w/view?usp=drive_link" TargetMode="External"/><Relationship Id="rId479" Type="http://schemas.openxmlformats.org/officeDocument/2006/relationships/hyperlink" Target="https://drive.google.com/file/d/1rLOuaQJAy636Tg8c9tTYNnQcT3FIELUy/view?usp=drive_link" TargetMode="External"/><Relationship Id="rId686" Type="http://schemas.openxmlformats.org/officeDocument/2006/relationships/hyperlink" Target="https://dergipark.org.tr/tr/pub/mid" TargetMode="External"/><Relationship Id="rId36" Type="http://schemas.openxmlformats.org/officeDocument/2006/relationships/hyperlink" Target="https://drive.google.com/drive/u/2/folders/11RmmHcTc0TTiMk1Pf-c4yomHhd5GmPat" TargetMode="External"/><Relationship Id="rId339" Type="http://schemas.openxmlformats.org/officeDocument/2006/relationships/hyperlink" Target="https://drive.google.com/file/d/102ATRiU4F0Bh2n8JtACvmhfcl9xjku79/view?usp=drive_link" TargetMode="External"/><Relationship Id="rId546" Type="http://schemas.openxmlformats.org/officeDocument/2006/relationships/hyperlink" Target="https://drive.google.com/open?id=1oH_PP29x7NDaaSKMGKzVFUYt5P560nDA&amp;usp=drive_copy" TargetMode="External"/><Relationship Id="rId753" Type="http://schemas.openxmlformats.org/officeDocument/2006/relationships/hyperlink" Target="https://drive.google.com/file/d/1Zvzmv4Ob2vlc7PFCNIje5bOs74qGChOe/view" TargetMode="External"/><Relationship Id="rId101" Type="http://schemas.openxmlformats.org/officeDocument/2006/relationships/hyperlink" Target="https://drive.google.com/file/d/1ECcFN2fvuwKxjJwBM5hC8vjlk6LLlnVx/view?usp=drive_link" TargetMode="External"/><Relationship Id="rId185" Type="http://schemas.openxmlformats.org/officeDocument/2006/relationships/hyperlink" Target="https://drive.google.com/file/d/1pnipizL9r-5bh3LlM2kbB72ck-D6EjI7/view?usp=drive_link" TargetMode="External"/><Relationship Id="rId406" Type="http://schemas.openxmlformats.org/officeDocument/2006/relationships/hyperlink" Target="https://forms.gle/SDfq7nWVeLUdiS7X8" TargetMode="External"/><Relationship Id="rId392" Type="http://schemas.openxmlformats.org/officeDocument/2006/relationships/hyperlink" Target="https://drive.google.com/file/d/1-kxt42f_4Rcc3SfRwaIzK4KnXDLUEmyU/view?usp=drive_link" TargetMode="External"/><Relationship Id="rId613" Type="http://schemas.openxmlformats.org/officeDocument/2006/relationships/hyperlink" Target="https://dergipark.org.tr/tr/pub/mid/issue/94710" TargetMode="External"/><Relationship Id="rId697" Type="http://schemas.openxmlformats.org/officeDocument/2006/relationships/hyperlink" Target="https://drive.google.com/file/d/1nCa27vK3aup24zMXvYCXrjuALKA_UiDF/view" TargetMode="External"/><Relationship Id="rId820" Type="http://schemas.openxmlformats.org/officeDocument/2006/relationships/hyperlink" Target="https://drive.google.com/file/d/1PydEW4eo4DlyHYCeBl5MQyu0gbASm1BT/view?usp=drive_link" TargetMode="External"/><Relationship Id="rId252" Type="http://schemas.openxmlformats.org/officeDocument/2006/relationships/hyperlink" Target="https://drive.google.com/file/d/1x_oFfAELJJwr78HIEl6KoBTuzYXxXP-d/view?usp=sharing" TargetMode="External"/><Relationship Id="rId47" Type="http://schemas.openxmlformats.org/officeDocument/2006/relationships/hyperlink" Target="https://drive.google.com/drive/u/3/folders/1nC5RL4rwFFxwTzjZ3ootVdJAWc6bIt2r" TargetMode="External"/><Relationship Id="rId112" Type="http://schemas.openxmlformats.org/officeDocument/2006/relationships/hyperlink" Target="https://drive.google.com/file/d/11WKaoEbDK3SkdN7MvqEfL9g7yqIJx_fb/view?usp=drive_link" TargetMode="External"/><Relationship Id="rId557" Type="http://schemas.openxmlformats.org/officeDocument/2006/relationships/hyperlink" Target="https://forms.gle/ckHMmvNVPPHN4SZk6" TargetMode="External"/><Relationship Id="rId764" Type="http://schemas.openxmlformats.org/officeDocument/2006/relationships/hyperlink" Target="https://docs.google.com/document/d/1DIKyqwvbSgOEN8NlH1NBE8oBQJBXBVEE/edit" TargetMode="External"/><Relationship Id="rId196" Type="http://schemas.openxmlformats.org/officeDocument/2006/relationships/hyperlink" Target="https://drive.google.com/file/d/1puDOAx4JZAlkOd3kZS9JOIRG4kQTkhCo/view?usp=drive_link" TargetMode="External"/><Relationship Id="rId417" Type="http://schemas.openxmlformats.org/officeDocument/2006/relationships/hyperlink" Target="https://drive.google.com/file/d/1WJe3hPaAK5-yrJ-tR9MOcvnzMcTySLth/view?usp=drive_link" TargetMode="External"/><Relationship Id="rId624" Type="http://schemas.openxmlformats.org/officeDocument/2006/relationships/hyperlink" Target="https://www.instagram.com/p/DOdBz-TDYmU/" TargetMode="External"/><Relationship Id="rId831" Type="http://schemas.openxmlformats.org/officeDocument/2006/relationships/hyperlink" Target="https://drive.google.com/file/d/1m5Nnp_DD79qVXavYGQDGrcy05c7eh9aE/view?usp=drive_link" TargetMode="External"/><Relationship Id="rId263" Type="http://schemas.openxmlformats.org/officeDocument/2006/relationships/hyperlink" Target="https://drive.google.com/drive/u/2/folders/1NyjUgLSQuHP0FRnmCcEF78Eg3iYEkDpY" TargetMode="External"/><Relationship Id="rId470" Type="http://schemas.openxmlformats.org/officeDocument/2006/relationships/hyperlink" Target="https://docs.google.com/document/d/13WLAemY2E0zmIvmC4jOOHuj0_hlJTMP2/edit?usp=drive_link&amp;ouid=115449987395885872299&amp;rtpof=true&amp;sd=true" TargetMode="External"/><Relationship Id="rId58" Type="http://schemas.openxmlformats.org/officeDocument/2006/relationships/hyperlink" Target="https://drive.google.com/file/d/1ECcFN2fvuwKxjJwBM5hC8vjlk6LLlnVx/view?usp=drive_link" TargetMode="External"/><Relationship Id="rId123" Type="http://schemas.openxmlformats.org/officeDocument/2006/relationships/hyperlink" Target="https://drive.google.com/file/d/11WKaoEbDK3SkdN7MvqEfL9g7yqIJx_fb/view?usp=drive_link" TargetMode="External"/><Relationship Id="rId330" Type="http://schemas.openxmlformats.org/officeDocument/2006/relationships/hyperlink" Target="https://drive.google.com/file/d/1K4mFEwAkgRZSXE7cyxHB4pBw0HE5cIu9/view?usp=drive_link" TargetMode="External"/><Relationship Id="rId568" Type="http://schemas.openxmlformats.org/officeDocument/2006/relationships/hyperlink" Target="https://drive.google.com/file/d/1XTx-2GVombJM7jahnj_vKbMlR-VDmUGV/view?usp=drive_link" TargetMode="External"/><Relationship Id="rId775" Type="http://schemas.openxmlformats.org/officeDocument/2006/relationships/hyperlink" Target="https://drive.google.com/file/d/1egKboR4YeAvor5kLKYRXwVmcVfeOqnND/view?usp=sharing" TargetMode="External"/><Relationship Id="rId428" Type="http://schemas.openxmlformats.org/officeDocument/2006/relationships/hyperlink" Target="https://drive.google.com/file/d/1s-ySssWNlCD3vmflhsLfiz8F1QzwEy34/view?usp=drive_link" TargetMode="External"/><Relationship Id="rId635" Type="http://schemas.openxmlformats.org/officeDocument/2006/relationships/hyperlink" Target="https://drive.google.com/drive/u/3/folders/1iY96ADmFf7mG6dX8wUWymjN6fayMurVa" TargetMode="External"/><Relationship Id="rId842" Type="http://schemas.openxmlformats.org/officeDocument/2006/relationships/hyperlink" Target="https://drive.google.com/drive/folders/1xtUtNn4Mimkl0mMsetRUf46HPHtf2If5?usp=drive_link" TargetMode="External"/><Relationship Id="rId274" Type="http://schemas.openxmlformats.org/officeDocument/2006/relationships/hyperlink" Target="https://drive.google.com/file/d/1nLwyVgSFIhRWTn4urr8OFHutmPDn8M-E/view?usp=sharing" TargetMode="External"/><Relationship Id="rId481" Type="http://schemas.openxmlformats.org/officeDocument/2006/relationships/hyperlink" Target="https://drive.google.com/drive/folders/1xtUtNn4Mimkl0mMsetRUf46HPHtf2If5?usp=drive_link" TargetMode="External"/><Relationship Id="rId702" Type="http://schemas.openxmlformats.org/officeDocument/2006/relationships/hyperlink" Target="https://drive.google.com/file/d/1sGBsEoJtx2CWd-Z7eXSznksU9oHJNrXf/view" TargetMode="External"/><Relationship Id="rId69" Type="http://schemas.openxmlformats.org/officeDocument/2006/relationships/hyperlink" Target="https://drive.google.com/file/d/17fvnohrLpuwfhIfOW2PNHMyWXqYYr36u/view?usp=drive_link" TargetMode="External"/><Relationship Id="rId134" Type="http://schemas.openxmlformats.org/officeDocument/2006/relationships/hyperlink" Target="https://docs.google.com/document/d/1ldSdYF2eyh9tVfePQpgILGwjt3VX2e_D/edit?usp=drive_link&amp;ouid=115449987395885872299&amp;rtpof=true&amp;sd=true" TargetMode="External"/><Relationship Id="rId579" Type="http://schemas.openxmlformats.org/officeDocument/2006/relationships/hyperlink" Target="https://www.mersin.edu.tr/akademik/ilahiyat-fakultesi/ders-bilgi-paketleri" TargetMode="External"/><Relationship Id="rId786" Type="http://schemas.openxmlformats.org/officeDocument/2006/relationships/hyperlink" Target="https://drive.google.com/file/d/18MLyy5sbU0Sjz5KgnFIr2zvu4hWKnVzS/view?usp=sharing" TargetMode="External"/><Relationship Id="rId341" Type="http://schemas.openxmlformats.org/officeDocument/2006/relationships/hyperlink" Target="https://drive.google.com/file/d/1SXOMDT6QGs5fHJnh1NS4ID9xQFr4SGA0/view?usp=drive_link" TargetMode="External"/><Relationship Id="rId439" Type="http://schemas.openxmlformats.org/officeDocument/2006/relationships/hyperlink" Target="https://drive.google.com/drive/folders/1hCGX6qKguG61y12qf3-dtH76hipyrMkb?usp=drive_link" TargetMode="External"/><Relationship Id="rId646" Type="http://schemas.openxmlformats.org/officeDocument/2006/relationships/hyperlink" Target="https://docs.google.com/document/d/1lACqROj8xN_xxdSjEvyLfRAbVHwsc2jJA46PexGijgA/edit?tab=t.0" TargetMode="External"/><Relationship Id="rId201" Type="http://schemas.openxmlformats.org/officeDocument/2006/relationships/hyperlink" Target="https://docs.google.com/document/d/1FrP9pWna8cmqpioDQzwSLDSqIGsBc-jU/edit?usp=drive_link&amp;ouid=115449987395885872299&amp;rtpof=true&amp;sd=true" TargetMode="External"/><Relationship Id="rId285" Type="http://schemas.openxmlformats.org/officeDocument/2006/relationships/hyperlink" Target="https://drive.google.com/drive/folders/1JXZnCmKt7hFBdvfaiEThpvix-YUYHXan" TargetMode="External"/><Relationship Id="rId506" Type="http://schemas.openxmlformats.org/officeDocument/2006/relationships/hyperlink" Target="https://docs.google.com/document/d/1ablgd0m4OJTwzG5IIGyAHm2O8ki8r_pJ/edit?usp=drive_link&amp;ouid=115449987395885872299&amp;rtpof=true&amp;sd=true" TargetMode="External"/><Relationship Id="rId853" Type="http://schemas.openxmlformats.org/officeDocument/2006/relationships/hyperlink" Target="https://docs.google.com/document/d/1Y0CLX5nPRVNpRR9eqzjVGEAd_eh1EZkt/edit?usp=drive_link&amp;ouid=115449987395885872299&amp;rtpof=true&amp;sd=true" TargetMode="External"/><Relationship Id="rId492" Type="http://schemas.openxmlformats.org/officeDocument/2006/relationships/hyperlink" Target="https://drive.google.com/drive/folders/1_bh1ze-7uuQJ1hnRkMvgsUoTQU_INkAR?usp=drive_link" TargetMode="External"/><Relationship Id="rId713" Type="http://schemas.openxmlformats.org/officeDocument/2006/relationships/hyperlink" Target="https://drive.google.com/file/d/18-TECKAMXYWPLSlmpKL-qO8Gasl4m7mi/view?usp=drive_link" TargetMode="External"/><Relationship Id="rId797" Type="http://schemas.openxmlformats.org/officeDocument/2006/relationships/hyperlink" Target="https://drive.google.com/file/d/1BZktT1RBuJLniE47Eigiauzmm_QcVAs1/view?usp=drive_link" TargetMode="External"/><Relationship Id="rId145" Type="http://schemas.openxmlformats.org/officeDocument/2006/relationships/hyperlink" Target="https://drive.google.com/file/d/1_yQKK6-n_HNCcBCgSWHVXw9OMH-8I42Q/view?usp=drive_link" TargetMode="External"/><Relationship Id="rId352" Type="http://schemas.openxmlformats.org/officeDocument/2006/relationships/hyperlink" Target="https://drive.google.com/file/d/1LVSZyh-WIMY2Zr3HFUG45ABQAkb5bHKA/view?usp=drive_link" TargetMode="External"/><Relationship Id="rId212" Type="http://schemas.openxmlformats.org/officeDocument/2006/relationships/hyperlink" Target="https://drive.google.com/file/d/1MSKS1xYtUhYmmk1bflxRc7YSPrcrq9UB/view?usp=drive_link" TargetMode="External"/><Relationship Id="rId657" Type="http://schemas.openxmlformats.org/officeDocument/2006/relationships/hyperlink" Target="https://drive.google.com/file/d/1Zewf5wyga1YS1Cc9zBZKNX7bgjy2jREH/view" TargetMode="External"/><Relationship Id="rId864" Type="http://schemas.openxmlformats.org/officeDocument/2006/relationships/theme" Target="theme/theme1.xml"/><Relationship Id="rId296" Type="http://schemas.openxmlformats.org/officeDocument/2006/relationships/image" Target="media/image8.png"/><Relationship Id="rId517" Type="http://schemas.openxmlformats.org/officeDocument/2006/relationships/hyperlink" Target="https://drive.google.com/file/d/12lsGOmWKcNl9Vpu3yFsOBGn5mPSdGD31/view?usp=drive_link" TargetMode="External"/><Relationship Id="rId724" Type="http://schemas.openxmlformats.org/officeDocument/2006/relationships/hyperlink" Target="https://drive.google.com/file/d/17ggUwmKjs0GP2gjCr_28LKGr6sduDOl4/view" TargetMode="External"/><Relationship Id="rId60" Type="http://schemas.openxmlformats.org/officeDocument/2006/relationships/hyperlink" Target="https://drive.google.com/file/d/1V1CQ3y4gwr1hSGUqNKbGMKlzqqh8AeB7/view?usp=drive_link" TargetMode="External"/><Relationship Id="rId156" Type="http://schemas.openxmlformats.org/officeDocument/2006/relationships/hyperlink" Target="https://docs.google.com/document/d/1lACqROj8xN_xxdSjEvyLfRAbVHwsc2jJA46PexGijgA/edit?usp=sharing" TargetMode="External"/><Relationship Id="rId363" Type="http://schemas.openxmlformats.org/officeDocument/2006/relationships/hyperlink" Target="https://drive.google.com/file/d/1PShnW8W9XrwD7IynBD7znGfw34qLzP2_/view?usp=drive_link" TargetMode="External"/><Relationship Id="rId570" Type="http://schemas.openxmlformats.org/officeDocument/2006/relationships/hyperlink" Target="https://drive.google.com/file/d/1XLnz88WR1ChxntZ1LNW04KhOBi2tVGFl/view?usp=drive_link" TargetMode="External"/><Relationship Id="rId223" Type="http://schemas.openxmlformats.org/officeDocument/2006/relationships/hyperlink" Target="https://drive.google.com/file/d/1k63996AJKJmgU1jC6MJk8_tR7vddd59f/view?usp=sharing" TargetMode="External"/><Relationship Id="rId430" Type="http://schemas.openxmlformats.org/officeDocument/2006/relationships/hyperlink" Target="https://drive.google.com/drive/folders/1hCGX6qKguG61y12qf3-dtH76hipyrMkb?usp=drive_link" TargetMode="External"/><Relationship Id="rId668" Type="http://schemas.openxmlformats.org/officeDocument/2006/relationships/hyperlink" Target="https://docs.google.com/document/d/1M7eMlliqvnXyaepGEOYHMSQ3SGgDa_Ap/edit" TargetMode="External"/><Relationship Id="rId18" Type="http://schemas.openxmlformats.org/officeDocument/2006/relationships/hyperlink" Target="https://drive.google.com/file/d/1V1CQ3y4gwr1hSGUqNKbGMKlzqqh8AeB7/view?usp=sharing" TargetMode="External"/><Relationship Id="rId528" Type="http://schemas.openxmlformats.org/officeDocument/2006/relationships/hyperlink" Target="https://drive.google.com/file/d/1wfwLZZ8GssObK2x46XqMl98ri0ly_zYX/view?usp=drive_link" TargetMode="External"/><Relationship Id="rId735" Type="http://schemas.openxmlformats.org/officeDocument/2006/relationships/hyperlink" Target="https://drive.google.com/file/d/1bNH0BVVq9D1xzTdkJ55spOKRCoxiHFFQ/view" TargetMode="External"/><Relationship Id="rId167" Type="http://schemas.openxmlformats.org/officeDocument/2006/relationships/hyperlink" Target="https://drive.google.com/file/d/1PJNPOdR6iNZK7n5LkJjLyWgLSYxyUHWs/view?usp=drive_link" TargetMode="External"/><Relationship Id="rId374" Type="http://schemas.openxmlformats.org/officeDocument/2006/relationships/hyperlink" Target="https://drive.google.com/file/d/1AFoDcSRjhOyUUL35MSb-Jv7pYy5Hffw3/view?usp=drive_link" TargetMode="External"/><Relationship Id="rId581" Type="http://schemas.openxmlformats.org/officeDocument/2006/relationships/hyperlink" Target="https://docs.google.com/spreadsheets/d/1ZHpbIf5TXAPX-BspDOYZy47uZlq9CY7Q/edit?usp=drive_link&amp;ouid=115449987395885872299&amp;rtpof=true&amp;sd=true" TargetMode="External"/><Relationship Id="rId71" Type="http://schemas.openxmlformats.org/officeDocument/2006/relationships/hyperlink" Target="https://drive.google.com/file/d/1KO-rGC7tnnBsHMwsa_MXgGi_oAqmHhLo/view?usp=drive_link" TargetMode="External"/><Relationship Id="rId234" Type="http://schemas.openxmlformats.org/officeDocument/2006/relationships/hyperlink" Target="https://drive.google.com/file/d/1oYNe9Jb8kSrJo-vZcquljsO_KNJqnwOZ/view?usp=sharing" TargetMode="External"/><Relationship Id="rId679" Type="http://schemas.openxmlformats.org/officeDocument/2006/relationships/hyperlink" Target="https://drive.google.com/drive/u/3/folders/1uGTG_ff3OTZDOyNCH8gQ3bn2F4IUVZ_c" TargetMode="External"/><Relationship Id="rId802" Type="http://schemas.openxmlformats.org/officeDocument/2006/relationships/hyperlink" Target="https://drive.google.com/file/d/1EFLsOvzpnFGxgXcI8WKuwLK9xjWO-KQk/view?usp=drive_link" TargetMode="External"/><Relationship Id="rId2" Type="http://schemas.openxmlformats.org/officeDocument/2006/relationships/styles" Target="styles.xml"/><Relationship Id="rId29" Type="http://schemas.openxmlformats.org/officeDocument/2006/relationships/hyperlink" Target="https://drive.google.com/file/d/1V1CQ3y4gwr1hSGUqNKbGMKlzqqh8AeB7/view?usp=sharing" TargetMode="External"/><Relationship Id="rId441" Type="http://schemas.openxmlformats.org/officeDocument/2006/relationships/hyperlink" Target="https://drive.google.com/drive/folders/152ckNe4ThyF3p-OunPPdvmLy_qXdGa0R?usp=drive_link" TargetMode="External"/><Relationship Id="rId539" Type="http://schemas.openxmlformats.org/officeDocument/2006/relationships/hyperlink" Target="https://engelsiz.mersin.edu.tr/idari/engelsiz-yasam-birimi/genel-bilgiler" TargetMode="External"/><Relationship Id="rId746" Type="http://schemas.openxmlformats.org/officeDocument/2006/relationships/hyperlink" Target="https://docs.google.com/forms/d/1l9b-aIByQsYtI37qNwE4haLuyEpwIK3U1l52HcAU9EU/edit" TargetMode="External"/><Relationship Id="rId178" Type="http://schemas.openxmlformats.org/officeDocument/2006/relationships/hyperlink" Target="https://drive.google.com/file/d/1qmD0n6vIIl_F8rTAL32rX9zaB9hl-weN/view?usp=drive_link" TargetMode="External"/><Relationship Id="rId301" Type="http://schemas.openxmlformats.org/officeDocument/2006/relationships/hyperlink" Target="https://drive.google.com/file/d/1UJWCFYqmAfjPYOFE7U1UD9VugNGSs62g/view?usp=drive_link" TargetMode="External"/><Relationship Id="rId82" Type="http://schemas.openxmlformats.org/officeDocument/2006/relationships/hyperlink" Target="https://docs.google.com/spreadsheets/d/1hrC7t9tGYbtBZyCYXzVkvsnlGWvjR_jy1Wao3Xlhr4g/edit?usp=drive_link" TargetMode="External"/><Relationship Id="rId385" Type="http://schemas.openxmlformats.org/officeDocument/2006/relationships/hyperlink" Target="https://drive.google.com/drive/u/1/folders/114d8m7mJelP4bYUOxzyUWQOCvDnLhjcR" TargetMode="External"/><Relationship Id="rId592" Type="http://schemas.openxmlformats.org/officeDocument/2006/relationships/hyperlink" Target="https://docs.google.com/document/d/1ep0QERHI2V4itSgJfGV9aOyQ0J6Wf3My/edit?usp=drive_link&amp;ouid=115449987395885872299&amp;rtpof=true&amp;sd=true" TargetMode="External"/><Relationship Id="rId606" Type="http://schemas.openxmlformats.org/officeDocument/2006/relationships/hyperlink" Target="https://drive.google.com/file/d/1XjNcl946vsRxZN_dwp4fb4ZHPbmeQuDD/view?usp=drive_link" TargetMode="External"/><Relationship Id="rId813" Type="http://schemas.openxmlformats.org/officeDocument/2006/relationships/hyperlink" Target="https://docs.google.com/document/d/1sCFYyh9dlzWg44pcug-1qFTSvq6_dUlq/edit?usp=drive_link&amp;ouid=115449987395885872299&amp;rtpof=true&amp;sd=true" TargetMode="External"/><Relationship Id="rId245" Type="http://schemas.openxmlformats.org/officeDocument/2006/relationships/hyperlink" Target="https://drive.google.com/drive/folders/13IF65oCYFQmKSqZyCujmrsiWUCTGvIbQ" TargetMode="External"/><Relationship Id="rId452" Type="http://schemas.openxmlformats.org/officeDocument/2006/relationships/hyperlink" Target="https://drive.google.com/open?id=1c4UkDgcjdrrHmNtIm6WtjoBKk5DvimNT&amp;usp=drive_copy" TargetMode="External"/><Relationship Id="rId105" Type="http://schemas.openxmlformats.org/officeDocument/2006/relationships/hyperlink" Target="https://drive.google.com/file/d/1e8SLWLLtywOqGek8N6em0xkKmUFhGuNf/view?usp=drive_link" TargetMode="External"/><Relationship Id="rId312" Type="http://schemas.openxmlformats.org/officeDocument/2006/relationships/hyperlink" Target="https://drive.google.com/file/d/1bCkzEuO_abk9wH5EtsdsvkzxphFd_lQI/view?usp=drive_link" TargetMode="External"/><Relationship Id="rId757" Type="http://schemas.openxmlformats.org/officeDocument/2006/relationships/hyperlink" Target="https://drive.google.com/drive/u/2/folders/1ebaytMYO5KYWsYhq50M-aNojXIOqnpqG" TargetMode="External"/><Relationship Id="rId93" Type="http://schemas.openxmlformats.org/officeDocument/2006/relationships/hyperlink" Target="https://drive.google.com/file/d/1V1CQ3y4gwr1hSGUqNKbGMKlzqqh8AeB7/view?usp=drive_link" TargetMode="External"/><Relationship Id="rId189" Type="http://schemas.openxmlformats.org/officeDocument/2006/relationships/hyperlink" Target="https://drive.google.com/file/d/1DGTNo56j5liHrzF7pJyKrkqWf96z5fie/view?usp=drive_link" TargetMode="External"/><Relationship Id="rId396" Type="http://schemas.openxmlformats.org/officeDocument/2006/relationships/hyperlink" Target="https://drive.google.com/drive/folders/17YRYGJptsyIf3RZCDB2o-RJFTYSVa95_?usp=drive_link" TargetMode="External"/><Relationship Id="rId617" Type="http://schemas.openxmlformats.org/officeDocument/2006/relationships/hyperlink" Target="https://drive.google.com/file/d/1zrNNmMafO4zDVpyQmTFjc-THU9qrU5cG/view?usp=drive_link" TargetMode="External"/><Relationship Id="rId824" Type="http://schemas.openxmlformats.org/officeDocument/2006/relationships/hyperlink" Target="https://drive.google.com/file/d/11ZuNIELd89D3YlHhbvvq7ocjFYRUMGDL/view?usp=sharing" TargetMode="External"/><Relationship Id="rId256" Type="http://schemas.openxmlformats.org/officeDocument/2006/relationships/hyperlink" Target="https://drive.google.com/drive/search?q=payda%C5%9F" TargetMode="External"/><Relationship Id="rId463" Type="http://schemas.openxmlformats.org/officeDocument/2006/relationships/hyperlink" Target="https://drive.google.com/file/d/1ATDMVVcKbTku8-by9FSuf1yhzXaLIvbL/view?usp=drive_link" TargetMode="External"/><Relationship Id="rId670" Type="http://schemas.openxmlformats.org/officeDocument/2006/relationships/hyperlink" Target="https://drive.google.com/file/d/18-TECKAMXYWPLSlmpKL-qO8Gasl4m7mi/view?usp=drive_link" TargetMode="External"/><Relationship Id="rId116" Type="http://schemas.openxmlformats.org/officeDocument/2006/relationships/hyperlink" Target="https://drive.google.com/file/d/1w2FedJU67C6MzCJ1SVQFmBmwBx7_Dxnu/view?usp=drive_link" TargetMode="External"/><Relationship Id="rId323" Type="http://schemas.openxmlformats.org/officeDocument/2006/relationships/hyperlink" Target="https://drive.google.com/file/d/1g031aDtg78wPRnr4en1c9w9SIZn889qS/view?usp=drive_link" TargetMode="External"/><Relationship Id="rId530" Type="http://schemas.openxmlformats.org/officeDocument/2006/relationships/hyperlink" Target="https://engelsiz.mersin.edu.tr/idari/engelsiz-yasam-birimi/genel-bilgiler" TargetMode="External"/><Relationship Id="rId768" Type="http://schemas.openxmlformats.org/officeDocument/2006/relationships/hyperlink" Target="https://drive.google.com/file/d/1GUfkIzYEPAmIs833uOgBWF4QyzU9oEPE/view" TargetMode="External"/><Relationship Id="rId20" Type="http://schemas.openxmlformats.org/officeDocument/2006/relationships/hyperlink" Target="https://docs.google.com/document/d/1wjllwwx397fz2xnvbz5aUUxI_2NUbI5eYFhzzfH4fa0/edit?tab=t.0" TargetMode="External"/><Relationship Id="rId628" Type="http://schemas.openxmlformats.org/officeDocument/2006/relationships/hyperlink" Target="https://www.mersin.edu.tr/haberler/391037/ogrenci-sempozyumu-gerceklestirildi" TargetMode="External"/><Relationship Id="rId835" Type="http://schemas.openxmlformats.org/officeDocument/2006/relationships/hyperlink" Target="https://drive.google.com/file/d/1rLOuaQJAy636Tg8c9tTYNnQcT3FIELUy/view?usp=drive_link" TargetMode="External"/><Relationship Id="rId267" Type="http://schemas.openxmlformats.org/officeDocument/2006/relationships/hyperlink" Target="https://docs.google.com/document/d/1KN7CisV4f7yWEjEuKKPhkEpj8Oktr8JC/edit" TargetMode="External"/><Relationship Id="rId474" Type="http://schemas.openxmlformats.org/officeDocument/2006/relationships/hyperlink" Target="https://www.mersin.edu.tr/akademik/ilahiyat-fakultesi/yonetim" TargetMode="External"/><Relationship Id="rId127" Type="http://schemas.openxmlformats.org/officeDocument/2006/relationships/hyperlink" Target="https://drive.google.com/file/d/1KBmHB65c6gqlUleGRRuJHwdsolTpWt4n/view?usp=drive_link" TargetMode="External"/><Relationship Id="rId681" Type="http://schemas.openxmlformats.org/officeDocument/2006/relationships/hyperlink" Target="https://drive.google.com/file/d/1b7Vp05DN7KqtwepkT9_-QxaPIS2JJjX9/view" TargetMode="External"/><Relationship Id="rId779" Type="http://schemas.openxmlformats.org/officeDocument/2006/relationships/hyperlink" Target="https://drive.google.com/file/d/1puOAVPqolg5YZJwIhjHbedvAF1GkM2B-/view?usp=sharing" TargetMode="External"/><Relationship Id="rId31" Type="http://schemas.openxmlformats.org/officeDocument/2006/relationships/hyperlink" Target="https://docs.google.com/document/d/1Vnrd0PBDspsGqzRyuZXMFMihqC6H-PTn/edit?usp=sharing&amp;ouid=115449987395885872299&amp;rtpof=true&amp;sd=true" TargetMode="External"/><Relationship Id="rId334" Type="http://schemas.openxmlformats.org/officeDocument/2006/relationships/hyperlink" Target="https://drive.google.com/file/d/1g031aDtg78wPRnr4en1c9w9SIZn889qS/view?usp=drive_link" TargetMode="External"/><Relationship Id="rId541" Type="http://schemas.openxmlformats.org/officeDocument/2006/relationships/hyperlink" Target="https://drive.google.com/open?id=1kv3hco30PmrV1bGCoe6MjxWxS0ZkH26h&amp;usp=drive_copy" TargetMode="External"/><Relationship Id="rId639" Type="http://schemas.openxmlformats.org/officeDocument/2006/relationships/hyperlink" Target="https://drive.google.com/drive/u/3/folders/1jg5tU6zfsxFtddNoEHj6NAMFl40KmA2s" TargetMode="External"/><Relationship Id="rId180" Type="http://schemas.openxmlformats.org/officeDocument/2006/relationships/hyperlink" Target="https://drive.google.com/file/d/1s4fDteS1SbxAqqCclTiCLixiFbBTId5d/view?usp=drive_link" TargetMode="External"/><Relationship Id="rId278" Type="http://schemas.openxmlformats.org/officeDocument/2006/relationships/hyperlink" Target="https://docs.google.com/spreadsheets/d/1wAO0kj1mfuOb7qM_uh8zwNKxMnX8Djr_/edit?gid=1351041228" TargetMode="External"/><Relationship Id="rId401" Type="http://schemas.openxmlformats.org/officeDocument/2006/relationships/hyperlink" Target="https://drive.google.com/drive/folders/1a1uvBiIm_T9u3tNBtxvusvkcbaUhUkCm?usp=drive_link" TargetMode="External"/><Relationship Id="rId846" Type="http://schemas.openxmlformats.org/officeDocument/2006/relationships/hyperlink" Target="https://drive.google.com/drive/folders/11p75nQswzWFeU6DeqTD_7NfM_9xdL24Y?usp=drive_link" TargetMode="External"/><Relationship Id="rId485" Type="http://schemas.openxmlformats.org/officeDocument/2006/relationships/hyperlink" Target="https://drive.google.com/file/d/1ATDMVVcKbTku8-by9FSuf1yhzXaLIvbL/view?usp=drive_link" TargetMode="External"/><Relationship Id="rId692" Type="http://schemas.openxmlformats.org/officeDocument/2006/relationships/hyperlink" Target="https://drive.google.com/file/d/1BRPwZh29e2dVbLBFw-s3aH8dRvwqGJRF/view" TargetMode="External"/><Relationship Id="rId706" Type="http://schemas.openxmlformats.org/officeDocument/2006/relationships/hyperlink" Target="https://docs.google.com/document/d/1FcI5J9DnNYd6PjA5N20rlsdrIHaP01ZJ/edit" TargetMode="External"/><Relationship Id="rId42" Type="http://schemas.openxmlformats.org/officeDocument/2006/relationships/hyperlink" Target="https://drive.google.com/file/d/1hBBQmmR_RwNXQqCa4xZ01itilBCadOg7/view?usp=drive_link" TargetMode="External"/><Relationship Id="rId138" Type="http://schemas.openxmlformats.org/officeDocument/2006/relationships/hyperlink" Target="https://drive.google.com/drive/folders/1K7rzweNLPXkqf_0kWONj7gt1uwZNMtRn?usp=drive_link" TargetMode="External"/><Relationship Id="rId345" Type="http://schemas.openxmlformats.org/officeDocument/2006/relationships/hyperlink" Target="https://drive.google.com/file/d/1myLsPzMC7Fja5H4lFFE_wUCVWJrYLpLR/view?usp=drive_link" TargetMode="External"/><Relationship Id="rId552" Type="http://schemas.openxmlformats.org/officeDocument/2006/relationships/hyperlink" Target="https://drive.google.com/file/d/1XiK9EqS6ticDGpvelQBOxWwDJnHlSpQm/view?usp=drive_link" TargetMode="External"/><Relationship Id="rId191" Type="http://schemas.openxmlformats.org/officeDocument/2006/relationships/hyperlink" Target="https://drive.google.com/file/d/1UI4jt-PPoYWXSyyTaMkm8jrojXhoDbjy/view?usp=drive_link" TargetMode="External"/><Relationship Id="rId205" Type="http://schemas.openxmlformats.org/officeDocument/2006/relationships/hyperlink" Target="https://drive.google.com/file/d/1mltwaBA3LzFB5kI4DpE7xd1Tnr1jusk1/view?usp=drive_link" TargetMode="External"/><Relationship Id="rId412" Type="http://schemas.openxmlformats.org/officeDocument/2006/relationships/hyperlink" Target="https://drive.google.com/file/d/1rtO_gtAYwX0gPI0d9wSkOX-njShE50Xj/view?usp=drive_link" TargetMode="External"/><Relationship Id="rId857" Type="http://schemas.openxmlformats.org/officeDocument/2006/relationships/hyperlink" Target="https://docs.google.com/document/d/1OsMrv0UmPvlA0Fd5saajCifUZF39ADeY/edit?usp=drive_link&amp;ouid=115449987395885872299&amp;rtpof=true&amp;sd=true" TargetMode="External"/><Relationship Id="rId289" Type="http://schemas.openxmlformats.org/officeDocument/2006/relationships/hyperlink" Target="https://docs.google.com/forms/d/15eX7Y32TepD7dSnFpiVcLE6WOEoPKAjqoHu4UjtTWb8/edit" TargetMode="External"/><Relationship Id="rId496" Type="http://schemas.openxmlformats.org/officeDocument/2006/relationships/hyperlink" Target="https://drive.google.com/drive/folders/1VtUOOmi-9Hrm5hL8SGA3ecjHvkHvugk0?usp=drive_link" TargetMode="External"/><Relationship Id="rId717" Type="http://schemas.openxmlformats.org/officeDocument/2006/relationships/hyperlink" Target="https://apbs.mersin.edu.tr/profiles/345798/tez_danismanliklari" TargetMode="External"/><Relationship Id="rId53" Type="http://schemas.openxmlformats.org/officeDocument/2006/relationships/hyperlink" Target="https://drive.google.com/file/d/1KO-rGC7tnnBsHMwsa_MXgGi_oAqmHhLo/view?usp=drive_link" TargetMode="External"/><Relationship Id="rId149" Type="http://schemas.openxmlformats.org/officeDocument/2006/relationships/hyperlink" Target="https://drive.google.com/file/d/1F1cJ1Yf_KXOAFYoTMKVjdYuHIHy4Zak8/view?usp=drive_link" TargetMode="External"/><Relationship Id="rId356" Type="http://schemas.openxmlformats.org/officeDocument/2006/relationships/hyperlink" Target="https://drive.google.com/file/d/1YN57G9-hL3cXpgp8u8MPYui2l2QHny-t/view?usp=drive_link" TargetMode="External"/><Relationship Id="rId563" Type="http://schemas.openxmlformats.org/officeDocument/2006/relationships/hyperlink" Target="https://drive.google.com/file/d/12yH1V3cOzJoFfHBel_KOUnAFtbBIVmTo/view?usp=drive_link" TargetMode="External"/><Relationship Id="rId770" Type="http://schemas.openxmlformats.org/officeDocument/2006/relationships/hyperlink" Target="https://drive.google.com/file/d/19ria1fVfy6oqtcJjIFrND4ClUDzSQQYo/view?usp=sharing" TargetMode="External"/><Relationship Id="rId216" Type="http://schemas.openxmlformats.org/officeDocument/2006/relationships/hyperlink" Target="https://drive.google.com/file/d/1Fjz5PpHTjQocPmFll-2fSG4VAuYfD3bn/view?usp=drive_link" TargetMode="External"/><Relationship Id="rId423" Type="http://schemas.openxmlformats.org/officeDocument/2006/relationships/hyperlink" Target="https://docs.google.com/spreadsheets/u/0/d/1BrSwesEpqSnS3AkTiW3AbTrzDIyNyinl5htrPHzsMCM/edit" TargetMode="External"/><Relationship Id="rId630" Type="http://schemas.openxmlformats.org/officeDocument/2006/relationships/hyperlink" Target="https://drive.google.com/file/d/1mjJGszTnhCSpRy1xXQnn_qnw-L8xXTnZ/view?usp=drive_link" TargetMode="External"/><Relationship Id="rId728" Type="http://schemas.openxmlformats.org/officeDocument/2006/relationships/hyperlink" Target="https://drive.google.com/file/d/1bUCtVlR1AbWnCL6xlhGIrLpDu5vOalCp/view" TargetMode="External"/><Relationship Id="rId64" Type="http://schemas.openxmlformats.org/officeDocument/2006/relationships/hyperlink" Target="https://docs.google.com/spreadsheets/d/1hrC7t9tGYbtBZyCYXzVkvsnlGWvjR_jy1Wao3Xlhr4g/edit?usp=drive_link" TargetMode="External"/><Relationship Id="rId367" Type="http://schemas.openxmlformats.org/officeDocument/2006/relationships/hyperlink" Target="https://drive.google.com/file/d/1Y2a_UadI6KS0vLYzZLZj4wUCACsq1L2f/view?usp=drive_link" TargetMode="External"/><Relationship Id="rId574" Type="http://schemas.openxmlformats.org/officeDocument/2006/relationships/hyperlink" Target="https://drive.google.com/drive/folders/1thVWIk4gDOrmKYhUCXn3PZPIT6EB2KKq?usp=drive_link" TargetMode="External"/><Relationship Id="rId227" Type="http://schemas.openxmlformats.org/officeDocument/2006/relationships/hyperlink" Target="https://drive.google.com/file/d/1mOAEFE2JeUX2NVHAizR_Z_UXf0KTHU05/view?usp=sharing" TargetMode="External"/><Relationship Id="rId781" Type="http://schemas.openxmlformats.org/officeDocument/2006/relationships/hyperlink" Target="https://drive.google.com/file/d/18MLyy5sbU0Sjz5KgnFIr2zvu4hWKnVzS/view?usp=sharing" TargetMode="External"/><Relationship Id="rId434" Type="http://schemas.openxmlformats.org/officeDocument/2006/relationships/hyperlink" Target="https://docs.google.com/document/d/1-Dj0VTqluozplcvEARq4zwTyh5DushLUXMZpAFiGjic/edit?tab=t.0" TargetMode="External"/><Relationship Id="rId641" Type="http://schemas.openxmlformats.org/officeDocument/2006/relationships/hyperlink" Target="https://drive.google.com/file/d/1y_MwdGURzdPAl5nlJmvFtJZ6injDRHUw/view" TargetMode="External"/><Relationship Id="rId739" Type="http://schemas.openxmlformats.org/officeDocument/2006/relationships/hyperlink" Target="https://kutuphane.mersin.edu.tr/idari/kutuphane-ve-dokumantasyon-daire-baskanligi/e-kaynaklar/veritabanlari" TargetMode="External"/><Relationship Id="rId280" Type="http://schemas.openxmlformats.org/officeDocument/2006/relationships/hyperlink" Target="https://drive.google.com/file/d/1fIPwrAN3B12vdh067MrrzCvXO3nG9L8r/view?usp=sharing" TargetMode="External"/><Relationship Id="rId501" Type="http://schemas.openxmlformats.org/officeDocument/2006/relationships/hyperlink" Target="https://drive.google.com/file/d/1zs67YDTq-N1FWtVwu7FiiG3MZ6DpZzMf/view?usp=drive_link" TargetMode="External"/><Relationship Id="rId75" Type="http://schemas.openxmlformats.org/officeDocument/2006/relationships/hyperlink" Target="https://drive.google.com/file/d/1ECcFN2fvuwKxjJwBM5hC8vjlk6LLlnVx/view?usp=drive_link" TargetMode="External"/><Relationship Id="rId140" Type="http://schemas.openxmlformats.org/officeDocument/2006/relationships/hyperlink" Target="https://docs.google.com/document/d/1UdLRGr8XdEmwCAGB9eGVuXgB-60nKkQz/edit?usp=drive_link&amp;ouid=115449987395885872299&amp;rtpof=true&amp;sd=true" TargetMode="External"/><Relationship Id="rId378" Type="http://schemas.openxmlformats.org/officeDocument/2006/relationships/hyperlink" Target="https://drive.google.com/file/d/1YJmhK006BrFBCmugB-HeIkM1fGfWX5II/view?usp=drive_link" TargetMode="External"/><Relationship Id="rId585" Type="http://schemas.openxmlformats.org/officeDocument/2006/relationships/hyperlink" Target="https://docs.google.com/forms/d/1G-ne0soPS_TVXwaucEFsnZvtT2eD0KNGIP9h2YfdFHA/edit" TargetMode="External"/><Relationship Id="rId792" Type="http://schemas.openxmlformats.org/officeDocument/2006/relationships/hyperlink" Target="https://drive.google.com/file/d/17u7-mlnmbS69o8e7jZJElwccPo64W-fO/view?usp=sharing" TargetMode="External"/><Relationship Id="rId806" Type="http://schemas.openxmlformats.org/officeDocument/2006/relationships/hyperlink" Target="https://docs.google.com/document/d/1ablgd0m4OJTwzG5IIGyAHm2O8ki8r_pJ/edit?usp=drive_link&amp;ouid=115449987395885872299&amp;rtpof=true&amp;sd=true" TargetMode="External"/><Relationship Id="rId6" Type="http://schemas.openxmlformats.org/officeDocument/2006/relationships/hyperlink" Target="https://drive.google.com/file/d/1u54pyIh-uvHn7-n15E_cLsfz-XcTPREf/view?usp=sharing" TargetMode="External"/><Relationship Id="rId238" Type="http://schemas.openxmlformats.org/officeDocument/2006/relationships/hyperlink" Target="https://docs.google.com/document/d/1BvhhghR15RhjFFKW_E7Gj2r6BTOZaqaB/edit" TargetMode="External"/><Relationship Id="rId445" Type="http://schemas.openxmlformats.org/officeDocument/2006/relationships/hyperlink" Target="https://drive.google.com/file/d/1EcrGvAz6eK2zlTjtfxFwsVn0GqwcF7ur/view?usp=drive_link" TargetMode="External"/><Relationship Id="rId652" Type="http://schemas.openxmlformats.org/officeDocument/2006/relationships/hyperlink" Target="https://drive.google.com/file/d/1NjkKof4V1jmS1WjkP0llHNt4CyXUtAbO/view" TargetMode="External"/><Relationship Id="rId291" Type="http://schemas.openxmlformats.org/officeDocument/2006/relationships/hyperlink" Target="https://drive.google.com/file/d/1MKE3f001Njj8GAQ77ddyV0vlg1k-jEcR/view?usp=drive_link" TargetMode="External"/><Relationship Id="rId305" Type="http://schemas.openxmlformats.org/officeDocument/2006/relationships/hyperlink" Target="https://yokatlas.yok.gov.tr/lisans.php?y=107490429" TargetMode="External"/><Relationship Id="rId512" Type="http://schemas.openxmlformats.org/officeDocument/2006/relationships/hyperlink" Target="https://drive.google.com/file/d/1N8f-2p9Y7EUJuYQXGWYni0aG1WOaoBll/view?usp=drive_link" TargetMode="External"/><Relationship Id="rId86" Type="http://schemas.openxmlformats.org/officeDocument/2006/relationships/hyperlink" Target="https://drive.google.com/file/d/14YxM3Ob0ogEWRyr7U_jYvoareFJF8QxN/view?usp=drive_link" TargetMode="External"/><Relationship Id="rId151" Type="http://schemas.openxmlformats.org/officeDocument/2006/relationships/hyperlink" Target="https://docs.google.com/document/d/1ldSdYF2eyh9tVfePQpgILGwjt3VX2e_D/edit?usp=drive_link&amp;ouid=115449987395885872299&amp;rtpof=true&amp;sd=true" TargetMode="External"/><Relationship Id="rId389" Type="http://schemas.openxmlformats.org/officeDocument/2006/relationships/hyperlink" Target="https://drive.google.com/file/d/1Jy-IOWSf7j8uI1q-jG1-1cA4VmEMr_Hm/view?usp=share_link" TargetMode="External"/><Relationship Id="rId596" Type="http://schemas.openxmlformats.org/officeDocument/2006/relationships/hyperlink" Target="https://docs.google.com/spreadsheets/d/1iUiljlPUqSeH4uDsNQnv97kA6qa3jfGBHVEtDpmWzgs/edit?usp=drive_link" TargetMode="External"/><Relationship Id="rId817" Type="http://schemas.openxmlformats.org/officeDocument/2006/relationships/hyperlink" Target="https://yoksis.yok.gov.tr/" TargetMode="External"/><Relationship Id="rId249" Type="http://schemas.openxmlformats.org/officeDocument/2006/relationships/hyperlink" Target="https://docs.google.com/document/d/1arJ1XDxrQk8Q4LvhMkS1EDZoOYhaWb0_/edit" TargetMode="External"/><Relationship Id="rId456" Type="http://schemas.openxmlformats.org/officeDocument/2006/relationships/hyperlink" Target="https://docs.google.com/document/d/1ByTA_dPUOxcdoKf76KCzsmkP4eGtE_VH3AGc6Thb2DQ/edit?usp=drive_link" TargetMode="External"/><Relationship Id="rId663" Type="http://schemas.openxmlformats.org/officeDocument/2006/relationships/hyperlink" Target="https://docs.google.com/document/d/1FcI5J9DnNYd6PjA5N20rlsdrIHaP01ZJ/edit" TargetMode="External"/><Relationship Id="rId13" Type="http://schemas.openxmlformats.org/officeDocument/2006/relationships/hyperlink" Target="https://www.mersin.edu.tr/idari/strateji-gelistirme-daire-baskanligi/stratejik-plan" TargetMode="External"/><Relationship Id="rId109" Type="http://schemas.openxmlformats.org/officeDocument/2006/relationships/hyperlink" Target="https://docs.google.com/document/d/1jD3vFmO-AZtmRZZcT2k3Oq_QbOphIhBz/edit" TargetMode="External"/><Relationship Id="rId316" Type="http://schemas.openxmlformats.org/officeDocument/2006/relationships/hyperlink" Target="https://www.mersin.edu.tr/idari/ogrenci-isleri-daire-baskanligi/mevzuat/yonergeler" TargetMode="External"/><Relationship Id="rId523" Type="http://schemas.openxmlformats.org/officeDocument/2006/relationships/hyperlink" Target="https://drive.google.com/file/d/1I_40KPbSMz42DOuY-8PHU962TsboUV1m/view?usp=drive_link" TargetMode="External"/><Relationship Id="rId97" Type="http://schemas.openxmlformats.org/officeDocument/2006/relationships/hyperlink" Target="https://drive.google.com/file/d/1xDNEmoIjBSVGgm9H2CwiGdbVmdqCRdlc/view?usp=drive_link" TargetMode="External"/><Relationship Id="rId730" Type="http://schemas.openxmlformats.org/officeDocument/2006/relationships/hyperlink" Target="https://drive.google.com/file/d/1XdC_Kqevc-u592QzaCSW6AH4w1XKX-TO/view" TargetMode="External"/><Relationship Id="rId828" Type="http://schemas.openxmlformats.org/officeDocument/2006/relationships/hyperlink" Target="https://apbs.mersin.edu.tr/profiles/123897" TargetMode="External"/><Relationship Id="rId162" Type="http://schemas.openxmlformats.org/officeDocument/2006/relationships/hyperlink" Target="https://drive.google.com/file/d/1_yQKK6-n_HNCcBCgSWHVXw9OMH-8I42Q/view?usp=drive_link" TargetMode="External"/><Relationship Id="rId467" Type="http://schemas.openxmlformats.org/officeDocument/2006/relationships/hyperlink" Target="https://drive.google.com/file/d/1cDBXRTlaXdQFcsCYB0mbg2QhNnKAZzGK/view?usp=drive_link" TargetMode="External"/><Relationship Id="rId674" Type="http://schemas.openxmlformats.org/officeDocument/2006/relationships/hyperlink" Target="https://apbs.mersin.edu.tr/profiles/345798/tez_danismanliklari" TargetMode="External"/><Relationship Id="rId24" Type="http://schemas.openxmlformats.org/officeDocument/2006/relationships/hyperlink" Target="https://drive.google.com/file/d/14YxM3Ob0ogEWRyr7U_jYvoareFJF8QxN/view?usp=sharing" TargetMode="External"/><Relationship Id="rId327" Type="http://schemas.openxmlformats.org/officeDocument/2006/relationships/hyperlink" Target="https://drive.google.com/file/d/1rc7KFZ4LGiZ9XbEkhDw_deD2gshNx2zh/view?usp=drive_link" TargetMode="External"/><Relationship Id="rId534" Type="http://schemas.openxmlformats.org/officeDocument/2006/relationships/hyperlink" Target="https://drive.google.com/open?id=1IUV4tEZfvWHVd4xmFK5-7-eVeUZOFFK4&amp;usp=drive_copy" TargetMode="External"/><Relationship Id="rId741" Type="http://schemas.openxmlformats.org/officeDocument/2006/relationships/hyperlink" Target="https://docs.google.com/document/d/1r2qE2iXTqbE9i4dTB-2cgUT98tSz0-6nwMIpM_41kds/edit?tab=t.0" TargetMode="External"/><Relationship Id="rId839" Type="http://schemas.openxmlformats.org/officeDocument/2006/relationships/hyperlink" Target="https://drive.google.com/drive/folders/1F3GHvMnBOun4L4BIzERLo7IBs_1BPIGK?usp=drive_link" TargetMode="External"/><Relationship Id="rId173" Type="http://schemas.openxmlformats.org/officeDocument/2006/relationships/hyperlink" Target="https://drive.google.com/file/d/1PJNPOdR6iNZK7n5LkJjLyWgLSYxyUHWs/view?usp=drive_link" TargetMode="External"/><Relationship Id="rId380" Type="http://schemas.openxmlformats.org/officeDocument/2006/relationships/hyperlink" Target="https://drive.google.com/drive/u/1/folders/1arLHbDiNUa4gFGbA6pykoQRFypuMRPpO" TargetMode="External"/><Relationship Id="rId601" Type="http://schemas.openxmlformats.org/officeDocument/2006/relationships/hyperlink" Target="https://drive.google.com/file/d/1e7QBTRSqgCl-LAVRXf-HgruvJdUtp73k/view?usp=drive_link" TargetMode="External"/><Relationship Id="rId240" Type="http://schemas.openxmlformats.org/officeDocument/2006/relationships/hyperlink" Target="https://drive.google.com/file/d/1s4fDteS1SbxAqqCclTiCLixiFbBTId5d/view?usp=sharing" TargetMode="External"/><Relationship Id="rId478" Type="http://schemas.openxmlformats.org/officeDocument/2006/relationships/hyperlink" Target="https://drive.google.com/file/d/1MiaeAFS7S9d2m-fan5VDbxoFEpoE1jR3/view?usp=drive_link" TargetMode="External"/><Relationship Id="rId685" Type="http://schemas.openxmlformats.org/officeDocument/2006/relationships/hyperlink" Target="https://drive.google.com/file/d/1N7GEMeLkQCTAsGxrzdnaqlxVlT0s9-2k/view" TargetMode="External"/><Relationship Id="rId35" Type="http://schemas.openxmlformats.org/officeDocument/2006/relationships/hyperlink" Target="https://docs.google.com/forms/d/1sCMptf0CxnGvSIoc0Xe073Ci7QA_z7L5Tg0R7kEtgr8/edit" TargetMode="External"/><Relationship Id="rId100" Type="http://schemas.openxmlformats.org/officeDocument/2006/relationships/hyperlink" Target="https://drive.google.com/file/d/1GZVVLYikAXTqjTlliMg_QU706d00gQZW/view?usp=drive_link" TargetMode="External"/><Relationship Id="rId338" Type="http://schemas.openxmlformats.org/officeDocument/2006/relationships/hyperlink" Target="https://drive.google.com/file/d/1hCIKH5jJB_SRCXyXwxm6aGOJ5-xEAd41/view?usp=drive_link" TargetMode="External"/><Relationship Id="rId545" Type="http://schemas.openxmlformats.org/officeDocument/2006/relationships/hyperlink" Target="https://drive.google.com/open?id=1U3yFnpPAMObSJObX0wOCOnjne0RtSCjM&amp;usp=drive_copy" TargetMode="External"/><Relationship Id="rId752" Type="http://schemas.openxmlformats.org/officeDocument/2006/relationships/hyperlink" Target="https://ebysportal.mersin.edu.tr/haberler/389414/18022025-tarihli-meu-bap-uygulama-usul-ve-esaslar-kilavuzu" TargetMode="External"/><Relationship Id="rId8" Type="http://schemas.openxmlformats.org/officeDocument/2006/relationships/hyperlink" Target="https://www.mersin.edu.tr/bulut/birim_1383/dosyalar/stratejikplanlar/MEU_20232027StratejikPlan_Guncellenmi.pdf" TargetMode="External"/><Relationship Id="rId142" Type="http://schemas.openxmlformats.org/officeDocument/2006/relationships/hyperlink" Target="https://drive.google.com/file/d/1XdC_Kqevc-u592QzaCSW6AH4w1XKX-TO/view?usp=drive_link" TargetMode="External"/><Relationship Id="rId184" Type="http://schemas.openxmlformats.org/officeDocument/2006/relationships/hyperlink" Target="https://drive.google.com/file/d/1v687AC6KTLuN2Vy_fXeqWV8zvW2C_7tO/view?usp=drive_link" TargetMode="External"/><Relationship Id="rId391" Type="http://schemas.openxmlformats.org/officeDocument/2006/relationships/hyperlink" Target="https://drive.google.com/file/d/16rodDgamB2xw3XXfbi5jC2cyJV12pJpe/view?usp=drive_link" TargetMode="External"/><Relationship Id="rId405" Type="http://schemas.openxmlformats.org/officeDocument/2006/relationships/hyperlink" Target="https://drive.google.com/file/d/1-kxt42f_4Rcc3SfRwaIzK4KnXDLUEmyU/view?usp=drive_link" TargetMode="External"/><Relationship Id="rId447" Type="http://schemas.openxmlformats.org/officeDocument/2006/relationships/hyperlink" Target="https://drive.google.com/drive/folders/1-8bvujCO0tN8cMTJv26_xa9RdPEJ1HYx?usp=drive_link" TargetMode="External"/><Relationship Id="rId612" Type="http://schemas.openxmlformats.org/officeDocument/2006/relationships/hyperlink" Target="https://www.instagram.com/p/DOdBz-TDYmU/" TargetMode="External"/><Relationship Id="rId794" Type="http://schemas.openxmlformats.org/officeDocument/2006/relationships/hyperlink" Target="https://docs.google.com/document/d/1ablgd0m4OJTwzG5IIGyAHm2O8ki8r_pJ/edit?usp=drive_link&amp;ouid=115449987395885872299&amp;rtpof=true&amp;sd=true" TargetMode="External"/><Relationship Id="rId251" Type="http://schemas.openxmlformats.org/officeDocument/2006/relationships/hyperlink" Target="https://docs.google.com/document/d/1BRPwZh29e2dVbLBFw-s3aH8dRvwqGJRF/edit" TargetMode="External"/><Relationship Id="rId489" Type="http://schemas.openxmlformats.org/officeDocument/2006/relationships/hyperlink" Target="https://drive.google.com/drive/folders/1nwSMMqX1qQyp3Bfl7IsaXNPEan_9NSW7?usp=drive_link" TargetMode="External"/><Relationship Id="rId654" Type="http://schemas.openxmlformats.org/officeDocument/2006/relationships/hyperlink" Target="https://drive.google.com/file/d/1nCa27vK3aup24zMXvYCXrjuALKA_UiDF/view" TargetMode="External"/><Relationship Id="rId696" Type="http://schemas.openxmlformats.org/officeDocument/2006/relationships/hyperlink" Target="https://drive.google.com/file/d/1nCa27vK3aup24zMXvYCXrjuALKA_UiDF/view" TargetMode="External"/><Relationship Id="rId861" Type="http://schemas.openxmlformats.org/officeDocument/2006/relationships/hyperlink" Target="https://drive.google.com/drive/folders/11p75nQswzWFeU6DeqTD_7NfM_9xdL24Y?usp=drive_link" TargetMode="External"/><Relationship Id="rId46" Type="http://schemas.openxmlformats.org/officeDocument/2006/relationships/hyperlink" Target="https://drive.google.com/drive/u/3/folders/130G1KNuJgJlhzQ4IkvqyvJSgEOCmMOok" TargetMode="External"/><Relationship Id="rId293" Type="http://schemas.openxmlformats.org/officeDocument/2006/relationships/hyperlink" Target="https://docs.google.com/document/d/13EMwM4acaCMF8mP3aAQg1Upn680v0KT3-7DDgNyyg4g/edit?usp=sharing" TargetMode="External"/><Relationship Id="rId307" Type="http://schemas.openxmlformats.org/officeDocument/2006/relationships/hyperlink" Target="https://drive.google.com/file/d/1AVGVOgoIn3GxebFsoHEyBuQ5NEKe0w7j/view?usp=drive_link" TargetMode="External"/><Relationship Id="rId349" Type="http://schemas.openxmlformats.org/officeDocument/2006/relationships/hyperlink" Target="https://drive.google.com/file/d/14cO23-xGamIpNATSk7bANGiyzm1ihS0C/view?usp=drive_link" TargetMode="External"/><Relationship Id="rId514" Type="http://schemas.openxmlformats.org/officeDocument/2006/relationships/hyperlink" Target="https://drive.google.com/file/d/1ShtwCXd99ezHYv2FS3Dd3Sp4DdiYR-uY/view?usp=drive_link" TargetMode="External"/><Relationship Id="rId556" Type="http://schemas.openxmlformats.org/officeDocument/2006/relationships/hyperlink" Target="https://www.mersin.edu.tr/haberler/393803/yeni-ogrencilerimize-oryantasyon-programi-duzenlendi" TargetMode="External"/><Relationship Id="rId721" Type="http://schemas.openxmlformats.org/officeDocument/2006/relationships/hyperlink" Target="https://drive.google.com/file/d/10tYFQz3oKeAXbhWxpxRaSu4UlT3JmTB0/view" TargetMode="External"/><Relationship Id="rId763" Type="http://schemas.openxmlformats.org/officeDocument/2006/relationships/hyperlink" Target="https://drive.google.com/file/d/1IQIg6zfF57uqSQGrP5VWC6jv_KcRzsA7/view" TargetMode="External"/><Relationship Id="rId88" Type="http://schemas.openxmlformats.org/officeDocument/2006/relationships/hyperlink" Target="https://drive.google.com/file/d/1KO-rGC7tnnBsHMwsa_MXgGi_oAqmHhLo/view?usp=drive_link" TargetMode="External"/><Relationship Id="rId111" Type="http://schemas.openxmlformats.org/officeDocument/2006/relationships/hyperlink" Target="https://drive.google.com/file/d/1e8SLWLLtywOqGek8N6em0xkKmUFhGuNf/view?usp=drive_link" TargetMode="External"/><Relationship Id="rId153" Type="http://schemas.openxmlformats.org/officeDocument/2006/relationships/hyperlink" Target="https://drive.google.com/file/d/1qZtkhNjitHMaPrT7u_7CL2QYicZrNCWY/view?usp=drive_link" TargetMode="External"/><Relationship Id="rId195" Type="http://schemas.openxmlformats.org/officeDocument/2006/relationships/hyperlink" Target="https://drive.google.com/file/d/1D87GaUmg44nitE0viQhM6cLFKuM3VyyN/view?usp=drive_link" TargetMode="External"/><Relationship Id="rId209" Type="http://schemas.openxmlformats.org/officeDocument/2006/relationships/hyperlink" Target="https://drive.google.com/file/d/1b40otSD1qQfq1jt528AsbG_x4_8rVsye/view?usp=drive_link" TargetMode="External"/><Relationship Id="rId360" Type="http://schemas.openxmlformats.org/officeDocument/2006/relationships/hyperlink" Target="https://drive.google.com/file/d/1aobI0onZFO8GcJIqB9hTAnaK6wdJmIic/view?usp=drive_link" TargetMode="External"/><Relationship Id="rId416" Type="http://schemas.openxmlformats.org/officeDocument/2006/relationships/hyperlink" Target="https://drive.google.com/file/d/1ibF_YqKrHm7n2ehhmeIqA_ye0-AhOkqR/view?usp=drive_link" TargetMode="External"/><Relationship Id="rId598" Type="http://schemas.openxmlformats.org/officeDocument/2006/relationships/hyperlink" Target="https://drive.google.com/file/d/1xK1YlLmgrn2adS8TlafqffP4JVD4QrkM/view?usp=drive_link" TargetMode="External"/><Relationship Id="rId819" Type="http://schemas.openxmlformats.org/officeDocument/2006/relationships/hyperlink" Target="https://drive.google.com/file/d/1Ivp34IJeq18Ld76tuU_GekX5sp6DoEUU/view?usp=drive_link" TargetMode="External"/><Relationship Id="rId220" Type="http://schemas.openxmlformats.org/officeDocument/2006/relationships/hyperlink" Target="https://drive.google.com/file/d/1ICgw-Ms5zLvgIx1eaPVvdM7apMjRkV9l/view?usp=sharing" TargetMode="External"/><Relationship Id="rId458" Type="http://schemas.openxmlformats.org/officeDocument/2006/relationships/hyperlink" Target="https://drive.google.com/drive/folders/1xtUtNn4Mimkl0mMsetRUf46HPHtf2If5?usp=drive_link" TargetMode="External"/><Relationship Id="rId623" Type="http://schemas.openxmlformats.org/officeDocument/2006/relationships/hyperlink" Target="https://www.mersin.edu.tr/haberler/388586/i-ulusal-ogrenci-sempozyumu" TargetMode="External"/><Relationship Id="rId665" Type="http://schemas.openxmlformats.org/officeDocument/2006/relationships/hyperlink" Target="https://drive.google.com/file/d/1CvphBCzGQGkbOkdkO7Q3wi46VHInuSlW/view" TargetMode="External"/><Relationship Id="rId830" Type="http://schemas.openxmlformats.org/officeDocument/2006/relationships/hyperlink" Target="https://drive.google.com/file/d/1PydEW4eo4DlyHYCeBl5MQyu0gbASm1BT/view?usp=drive_link" TargetMode="External"/><Relationship Id="rId15" Type="http://schemas.openxmlformats.org/officeDocument/2006/relationships/hyperlink" Target="https://drive.google.com/file/d/1KO-rGC7tnnBsHMwsa_MXgGi_oAqmHhLo/view?usp=sharing" TargetMode="External"/><Relationship Id="rId57" Type="http://schemas.openxmlformats.org/officeDocument/2006/relationships/hyperlink" Target="https://drive.google.com/file/d/1GZVVLYikAXTqjTlliMg_QU706d00gQZW/view?usp=drive_link" TargetMode="External"/><Relationship Id="rId262" Type="http://schemas.openxmlformats.org/officeDocument/2006/relationships/hyperlink" Target="https://drive.google.com/drive/u/2/folders/1At4FKJTwh6nH0nkaO0Ho6VWE70Jk1-nn" TargetMode="External"/><Relationship Id="rId318" Type="http://schemas.openxmlformats.org/officeDocument/2006/relationships/hyperlink" Target="https://drive.google.com/file/d/1-qtaFKaGlNw4-EouhsjjHvXMKt5N09iQ/view?usp=drive_link" TargetMode="External"/><Relationship Id="rId525" Type="http://schemas.openxmlformats.org/officeDocument/2006/relationships/hyperlink" Target="https://drive.google.com/file/d/1KT_epf0jTt4iTQMsp5cyRSP1R1aCw6ru/view?usp=drive_link" TargetMode="External"/><Relationship Id="rId567" Type="http://schemas.openxmlformats.org/officeDocument/2006/relationships/hyperlink" Target="https://drive.google.com/file/d/1XiK9EqS6ticDGpvelQBOxWwDJnHlSpQm/view?usp=drive_link" TargetMode="External"/><Relationship Id="rId732" Type="http://schemas.openxmlformats.org/officeDocument/2006/relationships/hyperlink" Target="https://drive.google.com/file/d/1eIjaJ6u9XB5G_HgkwXVyVAuaoFltFC0Y/view" TargetMode="External"/><Relationship Id="rId99" Type="http://schemas.openxmlformats.org/officeDocument/2006/relationships/hyperlink" Target="https://drive.google.com/file/d/1KO-rGC7tnnBsHMwsa_MXgGi_oAqmHhLo/view?usp=drive_link" TargetMode="External"/><Relationship Id="rId122" Type="http://schemas.openxmlformats.org/officeDocument/2006/relationships/hyperlink" Target="https://drive.google.com/file/d/1vAYwj2VQ-Ymlh4DeejwMrZVrXtnka15W/view?usp=drive_link" TargetMode="External"/><Relationship Id="rId164" Type="http://schemas.openxmlformats.org/officeDocument/2006/relationships/hyperlink" Target="https://drive.google.com/file/d/1puDOAx4JZAlkOd3kZS9JOIRG4kQTkhCo/view?usp=drive_link" TargetMode="External"/><Relationship Id="rId371" Type="http://schemas.openxmlformats.org/officeDocument/2006/relationships/hyperlink" Target="https://drive.google.com/file/d/1FxUC87HcbCjRZSuWDsbfC9LHT5jULAc0/view?usp=drive_link" TargetMode="External"/><Relationship Id="rId774" Type="http://schemas.openxmlformats.org/officeDocument/2006/relationships/hyperlink" Target="https://drive.google.com/file/d/1-s0MAqyW-QhINsFtNAybijCjJU8FgnGI/view?usp=sharing" TargetMode="External"/><Relationship Id="rId427" Type="http://schemas.openxmlformats.org/officeDocument/2006/relationships/hyperlink" Target="https://drive.google.com/file/d/15rat4j6M_HwX0yp_pDonLn3pt26UIiDe/view?usp=drive_link" TargetMode="External"/><Relationship Id="rId469" Type="http://schemas.openxmlformats.org/officeDocument/2006/relationships/hyperlink" Target="https://drive.google.com/file/d/1WmXU0Mp_FgPWoOcQ6tZhF5z1xuJ6Wg-L/view?usp=drive_link" TargetMode="External"/><Relationship Id="rId634" Type="http://schemas.openxmlformats.org/officeDocument/2006/relationships/hyperlink" Target="https://drive.google.com/file/d/1EFLsOvzpnFGxgXcI8WKuwLK9xjWO-KQk/view?usp=drive_link" TargetMode="External"/><Relationship Id="rId676" Type="http://schemas.openxmlformats.org/officeDocument/2006/relationships/hyperlink" Target="https://drive.google.com/file/d/1XO71UdgBavka5pIptyvbZMrLBMRVfWUo/view?usp=drive_link" TargetMode="External"/><Relationship Id="rId841" Type="http://schemas.openxmlformats.org/officeDocument/2006/relationships/hyperlink" Target="https://drive.google.com/file/d/1VOkjiI75j5B5xjNd0lcLPJc8rlMaA262/view?usp=drive_link" TargetMode="External"/><Relationship Id="rId26" Type="http://schemas.openxmlformats.org/officeDocument/2006/relationships/hyperlink" Target="https://www.mersin.edu.tr/akademik/ilahiyat-fakultesi/kalite" TargetMode="External"/><Relationship Id="rId231" Type="http://schemas.openxmlformats.org/officeDocument/2006/relationships/hyperlink" Target="https://drive.google.com/file/d/1s4fDteS1SbxAqqCclTiCLixiFbBTId5d/view?usp=sharing" TargetMode="External"/><Relationship Id="rId273" Type="http://schemas.openxmlformats.org/officeDocument/2006/relationships/hyperlink" Target="https://www.mersin.edu.tr/akademik/ilahiyat-fakultesi/ders-bilgi-paketleri" TargetMode="External"/><Relationship Id="rId329" Type="http://schemas.openxmlformats.org/officeDocument/2006/relationships/hyperlink" Target="https://drive.google.com/file/d/10AFxCgRgiY2hcE5OBxXESJRv4uVsLWPm/view?usp=drive_link" TargetMode="External"/><Relationship Id="rId480" Type="http://schemas.openxmlformats.org/officeDocument/2006/relationships/hyperlink" Target="https://drive.google.com/file/d/1VOkjiI75j5B5xjNd0lcLPJc8rlMaA262/view?usp=drive_link" TargetMode="External"/><Relationship Id="rId536" Type="http://schemas.openxmlformats.org/officeDocument/2006/relationships/hyperlink" Target="https://drive.google.com/open?id=1U3yFnpPAMObSJObX0wOCOnjne0RtSCjM&amp;usp=drive_copy" TargetMode="External"/><Relationship Id="rId701" Type="http://schemas.openxmlformats.org/officeDocument/2006/relationships/hyperlink" Target="https://drive.google.com/file/d/1Zewf5wyga1YS1Cc9zBZKNX7bgjy2jREH/view" TargetMode="External"/><Relationship Id="rId68" Type="http://schemas.openxmlformats.org/officeDocument/2006/relationships/hyperlink" Target="https://drive.google.com/file/d/14YxM3Ob0ogEWRyr7U_jYvoareFJF8QxN/view?usp=drive_link" TargetMode="External"/><Relationship Id="rId133" Type="http://schemas.openxmlformats.org/officeDocument/2006/relationships/hyperlink" Target="https://drive.google.com/drive/folders/16yO03tc2BdDRUWDkhjklowZES6dTKq8e?usp=drive_link" TargetMode="External"/><Relationship Id="rId175" Type="http://schemas.openxmlformats.org/officeDocument/2006/relationships/hyperlink" Target="https://drive.google.com/file/d/1KkeDBaty3gK9yzmeA4mNtxbNmNsLWPf_/view?usp=sharing" TargetMode="External"/><Relationship Id="rId340" Type="http://schemas.openxmlformats.org/officeDocument/2006/relationships/hyperlink" Target="https://drive.google.com/file/d/1rc7KFZ4LGiZ9XbEkhDw_deD2gshNx2zh/view?usp=drive_link" TargetMode="External"/><Relationship Id="rId578" Type="http://schemas.openxmlformats.org/officeDocument/2006/relationships/hyperlink" Target="https://docs.google.com/document/d/1e_XKropN5h_eGyqGgHuRrG9LXSThIp2E/edit?usp=sharing&amp;ouid=115449987395885872299&amp;rtpof=true&amp;sd=true" TargetMode="External"/><Relationship Id="rId743" Type="http://schemas.openxmlformats.org/officeDocument/2006/relationships/hyperlink" Target="https://www.mersin.edu.tr/akademik/ilahiyat-fakultesi/dilek-ve-oneri-formu" TargetMode="External"/><Relationship Id="rId785" Type="http://schemas.openxmlformats.org/officeDocument/2006/relationships/hyperlink" Target="https://drive.google.com/file/d/1ykrre-bqfxL8ChXLVAByXJr7Ev1mR64i/view?usp=sharing" TargetMode="External"/><Relationship Id="rId200" Type="http://schemas.openxmlformats.org/officeDocument/2006/relationships/hyperlink" Target="https://drive.google.com/file/d/1qmD0n6vIIl_F8rTAL32rX9zaB9hl-weN/view?usp=drive_link" TargetMode="External"/><Relationship Id="rId382" Type="http://schemas.openxmlformats.org/officeDocument/2006/relationships/hyperlink" Target="https://drive.google.com/drive/u/1/folders/114d8m7mJelP4bYUOxzyUWQOCvDnLhjcR" TargetMode="External"/><Relationship Id="rId438" Type="http://schemas.openxmlformats.org/officeDocument/2006/relationships/hyperlink" Target="https://drive.google.com/file/d/1DRDgvlyOVCycWm_rjyhKYYPbd8U4y5VW/view?usp=drive_link" TargetMode="External"/><Relationship Id="rId603" Type="http://schemas.openxmlformats.org/officeDocument/2006/relationships/hyperlink" Target="https://docs.google.com/document/d/1Jd_52tp7_8rKLrLPqeiCJhvUZNGrt0Cy/edit?usp=drive_link&amp;ouid=115449987395885872299&amp;rtpof=true&amp;sd=true" TargetMode="External"/><Relationship Id="rId645" Type="http://schemas.openxmlformats.org/officeDocument/2006/relationships/hyperlink" Target="https://docs.google.com/document/d/1lACqROj8xN_xxdSjEvyLfRAbVHwsc2jJA46PexGijgA/edit?tab=t.0" TargetMode="External"/><Relationship Id="rId687" Type="http://schemas.openxmlformats.org/officeDocument/2006/relationships/hyperlink" Target="https://docs.google.com/document/d/1KVhxv8hCUv1y2Fp26bIdgbDRqIWhk8DOXKOPNnb0F2s/edit?tab=t.0" TargetMode="External"/><Relationship Id="rId810" Type="http://schemas.openxmlformats.org/officeDocument/2006/relationships/hyperlink" Target="https://mersin.edu.tr/idari/kalite-komisyonu/pano" TargetMode="External"/><Relationship Id="rId852" Type="http://schemas.openxmlformats.org/officeDocument/2006/relationships/hyperlink" Target="https://drive.google.com/drive/folders/1IzAayireryLJQF7As10UB_9ZAv-QynOr?usp=drive_link" TargetMode="External"/><Relationship Id="rId242" Type="http://schemas.openxmlformats.org/officeDocument/2006/relationships/hyperlink" Target="https://drive.google.com/file/d/1pfcdURKnsXawrNGNEGfne4fnktIiOq_w/view?usp=sharing" TargetMode="External"/><Relationship Id="rId284" Type="http://schemas.openxmlformats.org/officeDocument/2006/relationships/hyperlink" Target="https://docs.google.com/document/d/1xBB_GMpv0EJ4jetguZ_uLKt1nsgw9AiC/edit?rtpof=true" TargetMode="External"/><Relationship Id="rId491" Type="http://schemas.openxmlformats.org/officeDocument/2006/relationships/hyperlink" Target="https://drive.google.com/file/d/1zs67YDTq-N1FWtVwu7FiiG3MZ6DpZzMf/view?usp=drive_link" TargetMode="External"/><Relationship Id="rId505" Type="http://schemas.openxmlformats.org/officeDocument/2006/relationships/hyperlink" Target="https://www.instagram.com/meuilahiyat/?hl=de" TargetMode="External"/><Relationship Id="rId712" Type="http://schemas.openxmlformats.org/officeDocument/2006/relationships/hyperlink" Target="https://drive.google.com/drive/u/3/folders/1pXVsMR10UM81ZtLyLJzuUfRZOIPS6aSu" TargetMode="External"/><Relationship Id="rId37" Type="http://schemas.openxmlformats.org/officeDocument/2006/relationships/hyperlink" Target="https://drive.google.com/drive/u/3/folders/130G1KNuJgJlhzQ4IkvqyvJSgEOCmMOok" TargetMode="External"/><Relationship Id="rId79" Type="http://schemas.openxmlformats.org/officeDocument/2006/relationships/hyperlink" Target="https://drive.google.com/file/d/1YixRO-BhDMxL7gf6ZvurRJClND4W__aS/view?usp=drive_link" TargetMode="External"/><Relationship Id="rId102" Type="http://schemas.openxmlformats.org/officeDocument/2006/relationships/hyperlink" Target="https://drive.google.com/file/d/1zfk8MfY3UoppoZ8lCbOMhnWlBcAaTmTI/view?usp=drive_link" TargetMode="External"/><Relationship Id="rId144" Type="http://schemas.openxmlformats.org/officeDocument/2006/relationships/hyperlink" Target="https://docs.google.com/document/d/1BRPwZh29e2dVbLBFw-s3aH8dRvwqGJRF/edit?usp=drive_link&amp;ouid=115449987395885872299&amp;rtpof=true&amp;sd=true" TargetMode="External"/><Relationship Id="rId547" Type="http://schemas.openxmlformats.org/officeDocument/2006/relationships/hyperlink" Target="https://docs.google.com/forms/d/e/1FAIpQLSdClFzhNAIpnx9Sm5TR2JzHCbLTU7bN-bpwTD0H-0ecLOrDWA/viewform?usp=dialog" TargetMode="External"/><Relationship Id="rId589" Type="http://schemas.openxmlformats.org/officeDocument/2006/relationships/hyperlink" Target="https://drive.google.com/file/d/1RAJQztd5Pd058SKUFzxO9aMad-D5N-M5/view?usp=drive_link" TargetMode="External"/><Relationship Id="rId754" Type="http://schemas.openxmlformats.org/officeDocument/2006/relationships/hyperlink" Target="https://drive.google.com/file/d/1ffub9RJ4cLQKJAN2THu5W3hmeJiQFx7j/view" TargetMode="External"/><Relationship Id="rId796" Type="http://schemas.openxmlformats.org/officeDocument/2006/relationships/hyperlink" Target="https://apbs.mersin.edu.tr/profiles/123897" TargetMode="External"/><Relationship Id="rId90" Type="http://schemas.openxmlformats.org/officeDocument/2006/relationships/hyperlink" Target="https://drive.google.com/file/d/1ECcFN2fvuwKxjJwBM5hC8vjlk6LLlnVx/view?usp=drive_link" TargetMode="External"/><Relationship Id="rId186" Type="http://schemas.openxmlformats.org/officeDocument/2006/relationships/hyperlink" Target="https://drive.google.com/file/d/11D02N7DHxNx812WSWjuoR8fJtqOo99r9/view?usp=drive_link" TargetMode="External"/><Relationship Id="rId351" Type="http://schemas.openxmlformats.org/officeDocument/2006/relationships/hyperlink" Target="https://drive.google.com/file/d/1wKNl9cUmp7md8gxoY8aBbQNUbQZKj9FM/view?usp=drive_link" TargetMode="External"/><Relationship Id="rId393" Type="http://schemas.openxmlformats.org/officeDocument/2006/relationships/hyperlink" Target="https://forms.gle/SDfq7nWVeLUdiS7X8" TargetMode="External"/><Relationship Id="rId407" Type="http://schemas.openxmlformats.org/officeDocument/2006/relationships/hyperlink" Target="https://drive.google.com/file/d/1WfJKj1EUzbziIprwXu3lKH6HF7Auean4/view?usp=drive_link" TargetMode="External"/><Relationship Id="rId449" Type="http://schemas.openxmlformats.org/officeDocument/2006/relationships/hyperlink" Target="https://drive.google.com/drive/folders/1agCPqCVqYCGdX6WNnwiEWrmIdLFNvzUp?usp=drive_link" TargetMode="External"/><Relationship Id="rId614" Type="http://schemas.openxmlformats.org/officeDocument/2006/relationships/hyperlink" Target="https://dergipark.org.tr/tr/pub/mid/article/1766433" TargetMode="External"/><Relationship Id="rId656" Type="http://schemas.openxmlformats.org/officeDocument/2006/relationships/hyperlink" Target="https://drive.google.com/file/d/1cjdKLAhiR0uUNUyUra9-WB2wiCzwyNAL/view" TargetMode="External"/><Relationship Id="rId821" Type="http://schemas.openxmlformats.org/officeDocument/2006/relationships/hyperlink" Target="https://drive.google.com/file/d/1m5Nnp_DD79qVXavYGQDGrcy05c7eh9aE/view?usp=drive_link" TargetMode="External"/><Relationship Id="rId863" Type="http://schemas.openxmlformats.org/officeDocument/2006/relationships/fontTable" Target="fontTable.xml"/><Relationship Id="rId211" Type="http://schemas.openxmlformats.org/officeDocument/2006/relationships/hyperlink" Target="https://drive.google.com/file/d/1DGTNo56j5liHrzF7pJyKrkqWf96z5fie/view?usp=drive_link" TargetMode="External"/><Relationship Id="rId253" Type="http://schemas.openxmlformats.org/officeDocument/2006/relationships/hyperlink" Target="https://drive.google.com/drive/folders/15XAjCeC0m2Z7-3xeRv-tEL7IJEmbWGCU" TargetMode="External"/><Relationship Id="rId295" Type="http://schemas.openxmlformats.org/officeDocument/2006/relationships/hyperlink" Target="https://docs.google.com/document/d/1rsI5l6jo5ttLYpnAp-ZUOqHdFohGNXml3Xoh5AKiQzc/edit?tab=t.0" TargetMode="External"/><Relationship Id="rId309" Type="http://schemas.openxmlformats.org/officeDocument/2006/relationships/hyperlink" Target="https://drive.google.com/file/d/1kQsYsS_cx1V2XtO4g2eC7oldGfxbXOME/view?usp=drive_link" TargetMode="External"/><Relationship Id="rId460" Type="http://schemas.openxmlformats.org/officeDocument/2006/relationships/hyperlink" Target="https://drive.google.com/file/d/1egP6sflUim4xCrPw6X4EVze0qqo2ym3_/view?usp=sharing" TargetMode="External"/><Relationship Id="rId516" Type="http://schemas.openxmlformats.org/officeDocument/2006/relationships/hyperlink" Target="https://drive.google.com/file/d/1wfwLZZ8GssObK2x46XqMl98ri0ly_zYX/view?usp=drive_link" TargetMode="External"/><Relationship Id="rId698" Type="http://schemas.openxmlformats.org/officeDocument/2006/relationships/hyperlink" Target="https://drive.google.com/file/d/1cjdKLAhiR0uUNUyUra9-WB2wiCzwyNAL/view" TargetMode="External"/><Relationship Id="rId48" Type="http://schemas.openxmlformats.org/officeDocument/2006/relationships/hyperlink" Target="https://drive.google.com/file/d/1Rqt6V5JTLjVDHtKbQOIoyUH2l2uQmJFT/view?usp=drive_link" TargetMode="External"/><Relationship Id="rId113" Type="http://schemas.openxmlformats.org/officeDocument/2006/relationships/hyperlink" Target="https://drive.google.com/file/d/11WKaoEbDK3SkdN7MvqEfL9g7yqIJx_fb/view?usp=drive_link" TargetMode="External"/><Relationship Id="rId320" Type="http://schemas.openxmlformats.org/officeDocument/2006/relationships/hyperlink" Target="https://drive.google.com/file/d/1VkgWDgMcfQcZhVNdesjq9fjpo9SBmPqc/view?usp=drive_link" TargetMode="External"/><Relationship Id="rId558" Type="http://schemas.openxmlformats.org/officeDocument/2006/relationships/hyperlink" Target="https://drive.google.com/file/d/1nCsGD_gevFNIhKse3v_l1RS_XGZf5BuC/view?usp=drive_link" TargetMode="External"/><Relationship Id="rId723" Type="http://schemas.openxmlformats.org/officeDocument/2006/relationships/hyperlink" Target="https://drive.google.com/file/d/17ggUwmKjs0GP2gjCr_28LKGr6sduDOl4/view" TargetMode="External"/><Relationship Id="rId765" Type="http://schemas.openxmlformats.org/officeDocument/2006/relationships/hyperlink" Target="https://drive.google.com/file/d/1kctfG8fhYeJN4kGRljJIVqleGMOWFwqo/view" TargetMode="External"/><Relationship Id="rId155" Type="http://schemas.openxmlformats.org/officeDocument/2006/relationships/hyperlink" Target="https://drive.google.com/drive/folders/1K7rzweNLPXkqf_0kWONj7gt1uwZNMtRn?usp=drive_link" TargetMode="External"/><Relationship Id="rId197" Type="http://schemas.openxmlformats.org/officeDocument/2006/relationships/hyperlink" Target="https://drive.google.com/file/d/1HJpgosY0cdwhX-0LQE4qfK71xDMFPYbk/view?usp=drive_link" TargetMode="External"/><Relationship Id="rId362" Type="http://schemas.openxmlformats.org/officeDocument/2006/relationships/hyperlink" Target="https://drive.google.com/file/d/1eQnMWTOIwv8qxNIuK4OAN3hBJjEAa_hr/view?usp=drive_link" TargetMode="External"/><Relationship Id="rId418" Type="http://schemas.openxmlformats.org/officeDocument/2006/relationships/hyperlink" Target="https://drive.google.com/file/d/1rtO_gtAYwX0gPI0d9wSkOX-njShE50Xj/view?usp=drive_link" TargetMode="External"/><Relationship Id="rId625" Type="http://schemas.openxmlformats.org/officeDocument/2006/relationships/hyperlink" Target="https://dergipark.org.tr/tr/pub/mid/issue/94710" TargetMode="External"/><Relationship Id="rId832" Type="http://schemas.openxmlformats.org/officeDocument/2006/relationships/hyperlink" Target="https://drive.google.com/drive/folders/1F3GHvMnBOun4L4BIzERLo7IBs_1BPIGK?usp=drive_link" TargetMode="External"/><Relationship Id="rId222" Type="http://schemas.openxmlformats.org/officeDocument/2006/relationships/hyperlink" Target="https://drive.google.com/file/d/1tdCip6QvxaT3D-0kcoHJ9fY1Zs5zwyO3/view?usp=sharing" TargetMode="External"/><Relationship Id="rId264" Type="http://schemas.openxmlformats.org/officeDocument/2006/relationships/hyperlink" Target="https://docs.google.com/document/d/1e_XKropN5h_eGyqGgHuRrG9LXSThIp2E/edit" TargetMode="External"/><Relationship Id="rId471" Type="http://schemas.openxmlformats.org/officeDocument/2006/relationships/hyperlink" Target="https://docs.google.com/document/d/10I1PAxKJhHcUtgNqnARfiHVBvyoUhaAy/edit?usp=drive_link&amp;ouid=115449987395885872299&amp;rtpof=true&amp;sd=true" TargetMode="External"/><Relationship Id="rId667" Type="http://schemas.openxmlformats.org/officeDocument/2006/relationships/hyperlink" Target="https://docs.google.com/document/d/1do8kS4NtH1Ghcfavmphli24K9IgFsjPH/edit" TargetMode="External"/><Relationship Id="rId17" Type="http://schemas.openxmlformats.org/officeDocument/2006/relationships/hyperlink" Target="https://drive.google.com/drive/u/2/folders/1mb5R6dNWOXJwuVolBo8niG5BsSKnWe4B" TargetMode="External"/><Relationship Id="rId59" Type="http://schemas.openxmlformats.org/officeDocument/2006/relationships/hyperlink" Target="https://drive.google.com/file/d/1GZVVLYikAXTqjTlliMg_QU706d00gQZW/view?usp=drive_link" TargetMode="External"/><Relationship Id="rId124" Type="http://schemas.openxmlformats.org/officeDocument/2006/relationships/hyperlink" Target="https://drive.google.com/file/d/10eVKO1mt9p2F0plX2NNDBC3tUYgCXAsJ/view?usp=drive_link" TargetMode="External"/><Relationship Id="rId527" Type="http://schemas.openxmlformats.org/officeDocument/2006/relationships/hyperlink" Target="https://drive.google.com/file/d/1LCr9cnRC3yY0euHqOlDRZaKdU0RFWLC3/view?usp=drive_link" TargetMode="External"/><Relationship Id="rId569" Type="http://schemas.openxmlformats.org/officeDocument/2006/relationships/hyperlink" Target="https://drive.google.com/file/d/1XWA_Yb6rB1DfX5gQ-jttllQsi7fy2vt0/view?usp=drive_link" TargetMode="External"/><Relationship Id="rId734" Type="http://schemas.openxmlformats.org/officeDocument/2006/relationships/hyperlink" Target="https://drive.google.com/file/d/1bNH0BVVq9D1xzTdkJ55spOKRCoxiHFFQ/view" TargetMode="External"/><Relationship Id="rId776" Type="http://schemas.openxmlformats.org/officeDocument/2006/relationships/hyperlink" Target="https://drive.google.com/file/d/1UH6Qvn_pAPCx0Pgz508YKxjWg1hXxuNl/view?usp=sharing" TargetMode="External"/><Relationship Id="rId70" Type="http://schemas.openxmlformats.org/officeDocument/2006/relationships/hyperlink" Target="https://drive.google.com/file/d/1KO-rGC7tnnBsHMwsa_MXgGi_oAqmHhLo/view?usp=drive_link" TargetMode="External"/><Relationship Id="rId166" Type="http://schemas.openxmlformats.org/officeDocument/2006/relationships/hyperlink" Target="https://drive.google.com/file/d/10Spk-iDzApZjdlNTtzvEA1mBXDaWqMiT/view?usp=sharing" TargetMode="External"/><Relationship Id="rId331" Type="http://schemas.openxmlformats.org/officeDocument/2006/relationships/hyperlink" Target="https://drive.google.com/file/d/14t-xrLWoAB-wrUokbkSLER7OcJGgiOkx/view?usp=drive_link" TargetMode="External"/><Relationship Id="rId373" Type="http://schemas.openxmlformats.org/officeDocument/2006/relationships/hyperlink" Target="https://drive.google.com/file/d/1aobI0onZFO8GcJIqB9hTAnaK6wdJmIic/view?usp=drive_link" TargetMode="External"/><Relationship Id="rId429" Type="http://schemas.openxmlformats.org/officeDocument/2006/relationships/hyperlink" Target="https://drive.google.com/file/d/1DRDgvlyOVCycWm_rjyhKYYPbd8U4y5VW/view?usp=drive_link" TargetMode="External"/><Relationship Id="rId580" Type="http://schemas.openxmlformats.org/officeDocument/2006/relationships/hyperlink" Target="https://drive.google.com/drive/u/4/folders/1vXUmE4f9VgovH8kovWj3HRizeE6dznW5" TargetMode="External"/><Relationship Id="rId636" Type="http://schemas.openxmlformats.org/officeDocument/2006/relationships/hyperlink" Target="https://drive.google.com/drive/u/3/folders/1uGTG_ff3OTZDOyNCH8gQ3bn2F4IUVZ_c" TargetMode="External"/><Relationship Id="rId801" Type="http://schemas.openxmlformats.org/officeDocument/2006/relationships/hyperlink" Target="https://drive.google.com/file/d/1XO71UdgBavka5pIptyvbZMrLBMRVfWUo/view?usp=drive_link" TargetMode="External"/><Relationship Id="rId1" Type="http://schemas.openxmlformats.org/officeDocument/2006/relationships/numbering" Target="numbering.xml"/><Relationship Id="rId233" Type="http://schemas.openxmlformats.org/officeDocument/2006/relationships/hyperlink" Target="https://drive.google.com/file/d/1pfcdURKnsXawrNGNEGfne4fnktIiOq_w/view?usp=sharing" TargetMode="External"/><Relationship Id="rId440" Type="http://schemas.openxmlformats.org/officeDocument/2006/relationships/hyperlink" Target="https://www.mevzuat.gov.tr/MevzuatMetin/1.5.2547.pdf" TargetMode="External"/><Relationship Id="rId678" Type="http://schemas.openxmlformats.org/officeDocument/2006/relationships/hyperlink" Target="https://drive.google.com/drive/u/3/folders/1iY96ADmFf7mG6dX8wUWymjN6fayMurVa" TargetMode="External"/><Relationship Id="rId843" Type="http://schemas.openxmlformats.org/officeDocument/2006/relationships/hyperlink" Target="https://drive.google.com/file/d/1kQJMdcjPiMf1IX2MWpkWcwCZ4ttaMeF_/view?usp=drive_link" TargetMode="External"/><Relationship Id="rId28" Type="http://schemas.openxmlformats.org/officeDocument/2006/relationships/hyperlink" Target="https://drive.google.com/drive/u/2/folders/1mb5R6dNWOXJwuVolBo8niG5BsSKnWe4B" TargetMode="External"/><Relationship Id="rId275" Type="http://schemas.openxmlformats.org/officeDocument/2006/relationships/hyperlink" Target="https://docs.google.com/document/d/1KN7CisV4f7yWEjEuKKPhkEpj8Oktr8JC/edit" TargetMode="External"/><Relationship Id="rId300" Type="http://schemas.openxmlformats.org/officeDocument/2006/relationships/hyperlink" Target="https://drive.google.com/file/d/1KVje0WornyunmzA4a25n-5GspceFAku2/view?usp=drive_link" TargetMode="External"/><Relationship Id="rId482" Type="http://schemas.openxmlformats.org/officeDocument/2006/relationships/hyperlink" Target="https://drive.google.com/file/d/1rQ1SgsCMcbn7wbGxd2J4VIttnSHy-Jem/view?usp=drive_link" TargetMode="External"/><Relationship Id="rId538" Type="http://schemas.openxmlformats.org/officeDocument/2006/relationships/hyperlink" Target="https://docs.google.com/forms/d/e/1FAIpQLSdClFzhNAIpnx9Sm5TR2JzHCbLTU7bN-bpwTD0H-0ecLOrDWA/viewform?usp=dialog" TargetMode="External"/><Relationship Id="rId703" Type="http://schemas.openxmlformats.org/officeDocument/2006/relationships/hyperlink" Target="https://drive.google.com/file/d/1DFZRVrlI1tQO1PXdmBBSK3-ouoA5wvvE/view" TargetMode="External"/><Relationship Id="rId745" Type="http://schemas.openxmlformats.org/officeDocument/2006/relationships/hyperlink" Target="https://docs.google.com/forms/d/1l9b-aIByQsYtI37qNwE4haLuyEpwIK3U1l52HcAU9EU/edit" TargetMode="External"/><Relationship Id="rId81" Type="http://schemas.openxmlformats.org/officeDocument/2006/relationships/hyperlink" Target="https://drive.google.com/file/d/11ZuNIELd89D3YlHhbvvq7ocjFYRUMGDL/view?usp=drive_link" TargetMode="External"/><Relationship Id="rId135" Type="http://schemas.openxmlformats.org/officeDocument/2006/relationships/hyperlink" Target="https://drive.google.com/file/d/1OYVJPEhxIx8NH1fNIUEMb2J9Q-fuJ7TZ/view?usp=sharing" TargetMode="External"/><Relationship Id="rId177" Type="http://schemas.openxmlformats.org/officeDocument/2006/relationships/hyperlink" Target="https://drive.google.com/file/d/1UTLw0lmpzNRWYKX3W69K9K3jsbWYFABh/view?usp=drive_link" TargetMode="External"/><Relationship Id="rId342" Type="http://schemas.openxmlformats.org/officeDocument/2006/relationships/hyperlink" Target="https://drive.google.com/file/d/1L2wof44cSaakgvgbX86hh3WME2ZxcbGJ/view?usp=drive_link" TargetMode="External"/><Relationship Id="rId384" Type="http://schemas.openxmlformats.org/officeDocument/2006/relationships/hyperlink" Target="https://drive.google.com/drive/u/1/folders/114d8m7mJelP4bYUOxzyUWQOCvDnLhjcR" TargetMode="External"/><Relationship Id="rId591" Type="http://schemas.openxmlformats.org/officeDocument/2006/relationships/hyperlink" Target="https://drive.google.com/file/d/1XjNcl946vsRxZN_dwp4fb4ZHPbmeQuDD/view?usp=drive_link" TargetMode="External"/><Relationship Id="rId605" Type="http://schemas.openxmlformats.org/officeDocument/2006/relationships/hyperlink" Target="https://drive.google.com/file/d/1FFmO-GOVTVV_S4m4KYWCrVD6Cayr0saV/view?usp=drive_link" TargetMode="External"/><Relationship Id="rId787" Type="http://schemas.openxmlformats.org/officeDocument/2006/relationships/hyperlink" Target="https://drive.google.com/file/d/1XeeDCe4VeDF19itxt8svPSGPJbgXVZvB/view?usp=sharing" TargetMode="External"/><Relationship Id="rId812" Type="http://schemas.openxmlformats.org/officeDocument/2006/relationships/hyperlink" Target="https://drive.google.com/file/d/1kZmmFJTkFfn1jTWK3fPSzexFB76OwS_v/view?usp=drive_link" TargetMode="External"/><Relationship Id="rId202" Type="http://schemas.openxmlformats.org/officeDocument/2006/relationships/hyperlink" Target="https://drive.google.com/file/d/1s4fDteS1SbxAqqCclTiCLixiFbBTId5d/view?usp=drive_link" TargetMode="External"/><Relationship Id="rId244" Type="http://schemas.openxmlformats.org/officeDocument/2006/relationships/hyperlink" Target="https://drive.google.com/file/d/1PJNPOdR6iNZK7n5LkJjLyWgLSYxyUHWs/view?usp=sharing" TargetMode="External"/><Relationship Id="rId647" Type="http://schemas.openxmlformats.org/officeDocument/2006/relationships/hyperlink" Target="https://drive.google.com/file/d/1u54pyIh-uvHn7-n15E_cLsfz-XcTPREf/view" TargetMode="External"/><Relationship Id="rId689" Type="http://schemas.openxmlformats.org/officeDocument/2006/relationships/hyperlink" Target="https://docs.google.com/document/d/1lACqROj8xN_xxdSjEvyLfRAbVHwsc2jJA46PexGijgA/edit?tab=t.0" TargetMode="External"/><Relationship Id="rId854" Type="http://schemas.openxmlformats.org/officeDocument/2006/relationships/hyperlink" Target="https://docs.google.com/document/d/1OsMrv0UmPvlA0Fd5saajCifUZF39ADeY/edit?usp=drive_link&amp;ouid=115449987395885872299&amp;rtpof=true&amp;sd=true" TargetMode="External"/><Relationship Id="rId39" Type="http://schemas.openxmlformats.org/officeDocument/2006/relationships/hyperlink" Target="https://drive.google.com/file/d/1Rqt6V5JTLjVDHtKbQOIoyUH2l2uQmJFT/view?usp=drive_link" TargetMode="External"/><Relationship Id="rId286" Type="http://schemas.openxmlformats.org/officeDocument/2006/relationships/hyperlink" Target="https://apbs.mersin.edu.tr/profiles_mail/mustafakaya" TargetMode="External"/><Relationship Id="rId451" Type="http://schemas.openxmlformats.org/officeDocument/2006/relationships/hyperlink" Target="https://drive.google.com/drive/folders/1nJyKEA1UcR3N4V9nW_mXCRS1Q5q3bidX?usp=drive_link" TargetMode="External"/><Relationship Id="rId493" Type="http://schemas.openxmlformats.org/officeDocument/2006/relationships/hyperlink" Target="https://www.mersin.edu.tr/akademik/ilahiyat-fakultesi" TargetMode="External"/><Relationship Id="rId507" Type="http://schemas.openxmlformats.org/officeDocument/2006/relationships/hyperlink" Target="https://sks.mersin.edu.tr/idari/saglik-kultur-ve-spor-daire-baskanligi/hizmetlerimiz/sosyal-tesisler/konaklama-hizmetleri/ucret-ve-tarifeler" TargetMode="External"/><Relationship Id="rId549" Type="http://schemas.openxmlformats.org/officeDocument/2006/relationships/hyperlink" Target="https://drive.google.com/file/d/1Qk49UwOXbBQqnGstSokcEER0vIHyo7M7/view?usp=sharing" TargetMode="External"/><Relationship Id="rId714" Type="http://schemas.openxmlformats.org/officeDocument/2006/relationships/hyperlink" Target="https://drive.google.com/drive/u/3/folders/1HgUw3XYyQsboD3TkevV6OfZW-xly_Vot" TargetMode="External"/><Relationship Id="rId756" Type="http://schemas.openxmlformats.org/officeDocument/2006/relationships/hyperlink" Target="https://drive.google.com/drive/u/2/folders/16Aq86VKQwmVHeuiUM1YzZAqICAjOFIho" TargetMode="External"/><Relationship Id="rId50" Type="http://schemas.openxmlformats.org/officeDocument/2006/relationships/hyperlink" Target="https://drive.google.com/file/d/1B8fVbKHZhH5qJMApSBXPuH6nMTuY-X-G/view?usp=drive_link" TargetMode="External"/><Relationship Id="rId104" Type="http://schemas.openxmlformats.org/officeDocument/2006/relationships/hyperlink" Target="https://drive.google.com/file/d/1V1CQ3y4gwr1hSGUqNKbGMKlzqqh8AeB7/view?usp=drive_link" TargetMode="External"/><Relationship Id="rId146" Type="http://schemas.openxmlformats.org/officeDocument/2006/relationships/hyperlink" Target="https://drive.google.com/file/d/1wUneveCPpGQXvhiPXbdOO_i2Ky8UcrB0/view?usp=drive_link" TargetMode="External"/><Relationship Id="rId188" Type="http://schemas.openxmlformats.org/officeDocument/2006/relationships/hyperlink" Target="https://drive.google.com/file/d/1oCcoN_FsIzLlmt9_dDVK68RwDWqtUHf6/view?usp=drive_link" TargetMode="External"/><Relationship Id="rId311" Type="http://schemas.openxmlformats.org/officeDocument/2006/relationships/hyperlink" Target="https://drive.google.com/file/d/1UJWCFYqmAfjPYOFE7U1UD9VugNGSs62g/view?usp=drive_link" TargetMode="External"/><Relationship Id="rId353" Type="http://schemas.openxmlformats.org/officeDocument/2006/relationships/hyperlink" Target="https://drive.google.com/file/d/1kqGXuPiVGleK6SBZ3G6gBzOi22cbH3BU/view?usp=drive_link" TargetMode="External"/><Relationship Id="rId395" Type="http://schemas.openxmlformats.org/officeDocument/2006/relationships/hyperlink" Target="about:blank" TargetMode="External"/><Relationship Id="rId409" Type="http://schemas.openxmlformats.org/officeDocument/2006/relationships/hyperlink" Target="https://docs.google.com/spreadsheets/d/1q7Aji-cYP5rvGxeP4z-2geKefam1Qz4V/edit?usp=drive_link&amp;ouid=115449987395885872299&amp;rtpof=true&amp;sd=true" TargetMode="External"/><Relationship Id="rId560" Type="http://schemas.openxmlformats.org/officeDocument/2006/relationships/hyperlink" Target="https://forms.gle/nVkrkMNKVStQU9B48" TargetMode="External"/><Relationship Id="rId798" Type="http://schemas.openxmlformats.org/officeDocument/2006/relationships/hyperlink" Target="https://drive.google.com/file/d/1ar4LotVMC5IKKJwbKK_tjE-ziJaUNwmZ/view?usp=drive_link" TargetMode="External"/><Relationship Id="rId92" Type="http://schemas.openxmlformats.org/officeDocument/2006/relationships/hyperlink" Target="https://drive.google.com/file/d/10eVKO1mt9p2F0plX2NNDBC3tUYgCXAsJ/view?usp=drive_link" TargetMode="External"/><Relationship Id="rId213" Type="http://schemas.openxmlformats.org/officeDocument/2006/relationships/hyperlink" Target="https://drive.google.com/file/d/1UI4jt-PPoYWXSyyTaMkm8jrojXhoDbjy/view?usp=drive_link" TargetMode="External"/><Relationship Id="rId420" Type="http://schemas.openxmlformats.org/officeDocument/2006/relationships/hyperlink" Target="https://drive.google.com/file/d/1A5Q7IF1zS-F_3ufcKKTS6c8D_J-ov9zq/view?usp=drive_link" TargetMode="External"/><Relationship Id="rId616" Type="http://schemas.openxmlformats.org/officeDocument/2006/relationships/hyperlink" Target="https://www.mersin.edu.tr/haberler/391037/ogrenci-sempozyumu-gerceklestirildi" TargetMode="External"/><Relationship Id="rId658" Type="http://schemas.openxmlformats.org/officeDocument/2006/relationships/hyperlink" Target="https://drive.google.com/file/d/1Zewf5wyga1YS1Cc9zBZKNX7bgjy2jREH/view" TargetMode="External"/><Relationship Id="rId823" Type="http://schemas.openxmlformats.org/officeDocument/2006/relationships/hyperlink" Target="https://drive.google.com/file/d/1w2FedJU67C6MzCJ1SVQFmBmwBx7_Dxnu/view?usp=sharing" TargetMode="External"/><Relationship Id="rId255" Type="http://schemas.openxmlformats.org/officeDocument/2006/relationships/hyperlink" Target="https://drive.google.com/file/d/1RAJQztd5Pd058SKUFzxO9aMad-D5N-M5/view?usp=sharing" TargetMode="External"/><Relationship Id="rId297" Type="http://schemas.openxmlformats.org/officeDocument/2006/relationships/hyperlink" Target="https://drive.google.com/file/d/1AVGVOgoIn3GxebFsoHEyBuQ5NEKe0w7j/view?usp=drive_link" TargetMode="External"/><Relationship Id="rId462" Type="http://schemas.openxmlformats.org/officeDocument/2006/relationships/hyperlink" Target="https://drive.google.com/file/d/1MiaeAFS7S9d2m-fan5VDbxoFEpoE1jR3/view?usp=drive_link" TargetMode="External"/><Relationship Id="rId518" Type="http://schemas.openxmlformats.org/officeDocument/2006/relationships/hyperlink" Target="https://docs.google.com/document/d/1ablgd0m4OJTwzG5IIGyAHm2O8ki8r_pJ/edit?usp=drive_link&amp;ouid=115449987395885872299&amp;rtpof=true&amp;sd=true" TargetMode="External"/><Relationship Id="rId725" Type="http://schemas.openxmlformats.org/officeDocument/2006/relationships/hyperlink" Target="https://docs.google.com/document/d/1lACqROj8xN_xxdSjEvyLfRAbVHwsc2jJA46PexGijgA/edit?tab=t.0" TargetMode="External"/><Relationship Id="rId115" Type="http://schemas.openxmlformats.org/officeDocument/2006/relationships/hyperlink" Target="https://drive.google.com/file/d/11ZuNIELd89D3YlHhbvvq7ocjFYRUMGDL/view?usp=drive_link" TargetMode="External"/><Relationship Id="rId157" Type="http://schemas.openxmlformats.org/officeDocument/2006/relationships/hyperlink" Target="https://docs.google.com/document/d/1UdLRGr8XdEmwCAGB9eGVuXgB-60nKkQz/edit?usp=drive_link&amp;ouid=115449987395885872299&amp;rtpof=true&amp;sd=true" TargetMode="External"/><Relationship Id="rId322" Type="http://schemas.openxmlformats.org/officeDocument/2006/relationships/hyperlink" Target="https://drive.google.com/file/d/1osSsbJ0qlbP2qbR-FYQc0ZwRZDBf1OMN/view?usp=drive_link" TargetMode="External"/><Relationship Id="rId364" Type="http://schemas.openxmlformats.org/officeDocument/2006/relationships/hyperlink" Target="https://drive.google.com/file/d/190NXGx8mxBZlCJZKvORYL5gdHtRWPcJV/view?usp=drive_link" TargetMode="External"/><Relationship Id="rId767" Type="http://schemas.openxmlformats.org/officeDocument/2006/relationships/hyperlink" Target="https://drive.google.com/file/d/1GUfkIzYEPAmIs833uOgBWF4QyzU9oEPE/view" TargetMode="External"/><Relationship Id="rId61" Type="http://schemas.openxmlformats.org/officeDocument/2006/relationships/hyperlink" Target="https://drive.google.com/file/d/1xDNEmoIjBSVGgm9H2CwiGdbVmdqCRdlc/view?usp=drive_link" TargetMode="External"/><Relationship Id="rId199" Type="http://schemas.openxmlformats.org/officeDocument/2006/relationships/hyperlink" Target="https://drive.google.com/file/d/1UTLw0lmpzNRWYKX3W69K9K3jsbWYFABh/view?usp=drive_link" TargetMode="External"/><Relationship Id="rId571" Type="http://schemas.openxmlformats.org/officeDocument/2006/relationships/hyperlink" Target="https://www.mersin.edu.tr/haberler/393803/yeni-ogrencilerimize-oryantasyon-programi-duzenlendi" TargetMode="External"/><Relationship Id="rId627" Type="http://schemas.openxmlformats.org/officeDocument/2006/relationships/hyperlink" Target="https://www.academia.edu/143129142/MERS%C4%B0N_%C4%B0LAH%C4%B0YAT_FAK%C3%9CLTES%C4%B0_1_%C4%B0LAH%C4%B0YAT_ARA%C5%9ETIRMALARI_%C3%96%C4%9ERENC%C4%B0_SEMPOZYUMU_15_MAYIS_2025_%C3%96ZET_VE_TAM_MET%C4%B0N_TEBL%C4%B0%C4%9ELER_K%C4%B0TABI" TargetMode="External"/><Relationship Id="rId669" Type="http://schemas.openxmlformats.org/officeDocument/2006/relationships/hyperlink" Target="https://drive.google.com/drive/u/3/folders/1pXVsMR10UM81ZtLyLJzuUfRZOIPS6aSu" TargetMode="External"/><Relationship Id="rId834" Type="http://schemas.openxmlformats.org/officeDocument/2006/relationships/hyperlink" Target="https://drive.google.com/drive/folders/1xtUtNn4Mimkl0mMsetRUf46HPHtf2If5?usp=drive_link" TargetMode="External"/><Relationship Id="rId19" Type="http://schemas.openxmlformats.org/officeDocument/2006/relationships/hyperlink" Target="https://drive.google.com/file/d/1V1CQ3y4gwr1hSGUqNKbGMKlzqqh8AeB7/view?usp=sharing" TargetMode="External"/><Relationship Id="rId224" Type="http://schemas.openxmlformats.org/officeDocument/2006/relationships/hyperlink" Target="https://drive.google.com/file/d/1ICgw-Ms5zLvgIx1eaPVvdM7apMjRkV9l/view?usp=sharing" TargetMode="External"/><Relationship Id="rId266" Type="http://schemas.openxmlformats.org/officeDocument/2006/relationships/hyperlink" Target="https://drive.google.com/file/d/1nLwyVgSFIhRWTn4urr8OFHutmPDn8M-E/view?usp=sharing" TargetMode="External"/><Relationship Id="rId431" Type="http://schemas.openxmlformats.org/officeDocument/2006/relationships/hyperlink" Target="https://www.mevzuat.gov.tr/MevzuatMetin/1.5.2547.pdf" TargetMode="External"/><Relationship Id="rId473" Type="http://schemas.openxmlformats.org/officeDocument/2006/relationships/hyperlink" Target="https://drive.google.com/file/d/1PR1YGuMhvdDYCxnpFupxSE4XL0NF1D8m/view?usp=drive_link" TargetMode="External"/><Relationship Id="rId529" Type="http://schemas.openxmlformats.org/officeDocument/2006/relationships/hyperlink" Target="https://drive.google.com/file/d/12lsGOmWKcNl9Vpu3yFsOBGn5mPSdGD31/view?usp=drive_link" TargetMode="External"/><Relationship Id="rId680" Type="http://schemas.openxmlformats.org/officeDocument/2006/relationships/hyperlink" Target="https://drive.google.com/file/d/1wwSWWV2AjtR9USVXYIySKRKEO3Liq5Hq/view" TargetMode="External"/><Relationship Id="rId736" Type="http://schemas.openxmlformats.org/officeDocument/2006/relationships/hyperlink" Target="https://drive.google.com/file/d/1qZtkhNjitHMaPrT7u_7CL2QYicZrNCWY/view" TargetMode="External"/><Relationship Id="rId30" Type="http://schemas.openxmlformats.org/officeDocument/2006/relationships/hyperlink" Target="https://docs.google.com/document/d/1wjllwwx397fz2xnvbz5aUUxI_2NUbI5eYFhzzfH4fa0/edit?tab=t.0" TargetMode="External"/><Relationship Id="rId126" Type="http://schemas.openxmlformats.org/officeDocument/2006/relationships/hyperlink" Target="https://drive.google.com/file/d/1w2FedJU67C6MzCJ1SVQFmBmwBx7_Dxnu/view?usp=drive_link" TargetMode="External"/><Relationship Id="rId168" Type="http://schemas.openxmlformats.org/officeDocument/2006/relationships/hyperlink" Target="https://drive.google.com/file/d/1pfcdURKnsXawrNGNEGfne4fnktIiOq_w/view?usp=drive_link" TargetMode="External"/><Relationship Id="rId333" Type="http://schemas.openxmlformats.org/officeDocument/2006/relationships/hyperlink" Target="https://drive.google.com/file/d/1QYJoTr-XXkpKtnSJtFc5Lan7j-k4rsCy/view?usp=drive_link" TargetMode="External"/><Relationship Id="rId540" Type="http://schemas.openxmlformats.org/officeDocument/2006/relationships/hyperlink" Target="https://drive.google.com/file/d/1d0dg4zhP8QCrub1PY1trQ_X7ZjrlBx-Q/view" TargetMode="External"/><Relationship Id="rId778" Type="http://schemas.openxmlformats.org/officeDocument/2006/relationships/hyperlink" Target="https://drive.google.com/file/d/1RnEawcO60eQtu4pgAl8Sr7CoLu7A3ivD/view?usp=sharing" TargetMode="External"/><Relationship Id="rId72" Type="http://schemas.openxmlformats.org/officeDocument/2006/relationships/hyperlink" Target="https://drive.google.com/file/d/1BmWuV_6d5VGSrK43yU7gAOI0VyBYb8-7/view?usp=drive_link" TargetMode="External"/><Relationship Id="rId375" Type="http://schemas.openxmlformats.org/officeDocument/2006/relationships/hyperlink" Target="https://drive.google.com/file/d/1eQnMWTOIwv8qxNIuK4OAN3hBJjEAa_hr/view?usp=drive_link" TargetMode="External"/><Relationship Id="rId582" Type="http://schemas.openxmlformats.org/officeDocument/2006/relationships/hyperlink" Target="https://docs.google.com/document/d/1MZ_u9SCmFq0aQw04leRv6Ig8ptC99JnX/edit?usp=drive_link&amp;ouid=115449987395885872299&amp;rtpof=true&amp;sd=true" TargetMode="External"/><Relationship Id="rId638" Type="http://schemas.openxmlformats.org/officeDocument/2006/relationships/hyperlink" Target="https://drive.google.com/file/d/1b7Vp05DN7KqtwepkT9_-QxaPIS2JJjX9/view" TargetMode="External"/><Relationship Id="rId803" Type="http://schemas.openxmlformats.org/officeDocument/2006/relationships/hyperlink" Target="https://www.mevzuat.gov.tr/anasayfa/MevzuatFihristDetayIframe?MevzuatTur=21&amp;MevzuatNo=201811834&amp;MevzuatTertip=5" TargetMode="External"/><Relationship Id="rId845" Type="http://schemas.openxmlformats.org/officeDocument/2006/relationships/hyperlink" Target="https://www.instagram.com/mersinilahiyat?igsh=MWNqYmdiOG5qN3I3ZA==" TargetMode="External"/><Relationship Id="rId3" Type="http://schemas.openxmlformats.org/officeDocument/2006/relationships/settings" Target="settings.xml"/><Relationship Id="rId235" Type="http://schemas.openxmlformats.org/officeDocument/2006/relationships/hyperlink" Target="https://drive.google.com/file/d/1PJNPOdR6iNZK7n5LkJjLyWgLSYxyUHWs/view?usp=sharing" TargetMode="External"/><Relationship Id="rId277" Type="http://schemas.openxmlformats.org/officeDocument/2006/relationships/hyperlink" Target="https://docs.google.com/document/d/1No8bLo-zKGvxPx38ppBm-VHHcDIGehiw/edit" TargetMode="External"/><Relationship Id="rId400" Type="http://schemas.openxmlformats.org/officeDocument/2006/relationships/hyperlink" Target="https://www.mersin.edu.tr/idari/kalite-komisyonu/memnuniyet-anketleri" TargetMode="External"/><Relationship Id="rId442" Type="http://schemas.openxmlformats.org/officeDocument/2006/relationships/hyperlink" Target="https://docs.google.com/spreadsheets/d/1tyEZOi4antftqRQQXZVO83Prq49CWsTkSNSOb-ggr6Y/edit?gid=503125727" TargetMode="External"/><Relationship Id="rId484" Type="http://schemas.openxmlformats.org/officeDocument/2006/relationships/hyperlink" Target="https://drive.google.com/file/d/1T8uyxngS_i7zc4mew-CoTRJCNqD8VCwD/view?usp=drive_link" TargetMode="External"/><Relationship Id="rId705" Type="http://schemas.openxmlformats.org/officeDocument/2006/relationships/hyperlink" Target="https://docs.google.com/document/d/1qEwXRCQY1QTWkIRXrCTsUGwHdZHu_7WH/edit" TargetMode="External"/><Relationship Id="rId137" Type="http://schemas.openxmlformats.org/officeDocument/2006/relationships/hyperlink" Target="https://mersin.edu.tr/haberler/370083/universitemiz-islami-ilimler-fakultesi-tarafindan-duzenlenen-ehl-i-beyte-vefa-konulu-husn-i-hat-ve-ebru-sergisi-ziyarete-acildi" TargetMode="External"/><Relationship Id="rId302" Type="http://schemas.openxmlformats.org/officeDocument/2006/relationships/hyperlink" Target="https://drive.google.com/file/d/1UJWCFYqmAfjPYOFE7U1UD9VugNGSs62g/view?usp=drive_link" TargetMode="External"/><Relationship Id="rId344" Type="http://schemas.openxmlformats.org/officeDocument/2006/relationships/hyperlink" Target="https://drive.google.com/file/d/1D4Ad6CyTn92MyMGLnFf26KoGoLVYIQg1/view?usp=drive_link" TargetMode="External"/><Relationship Id="rId691" Type="http://schemas.openxmlformats.org/officeDocument/2006/relationships/hyperlink" Target="https://drive.google.com/file/d/1u54pyIh-uvHn7-n15E_cLsfz-XcTPREf/view" TargetMode="External"/><Relationship Id="rId747" Type="http://schemas.openxmlformats.org/officeDocument/2006/relationships/hyperlink" Target="https://docs.google.com/forms/d/16BAOqsw-8r6N2S5wj-rC_siTSSAj4b4qyLZwnEsy48k/edit" TargetMode="External"/><Relationship Id="rId789" Type="http://schemas.openxmlformats.org/officeDocument/2006/relationships/hyperlink" Target="https://drive.google.com/file/d/11WeRkDgJGGWOQjVdIG7obt23c_EfP_9k/view?usp=sharing" TargetMode="External"/><Relationship Id="rId41" Type="http://schemas.openxmlformats.org/officeDocument/2006/relationships/hyperlink" Target="https://drive.google.com/file/d/1B8fVbKHZhH5qJMApSBXPuH6nMTuY-X-G/view?usp=drive_link" TargetMode="External"/><Relationship Id="rId83" Type="http://schemas.openxmlformats.org/officeDocument/2006/relationships/hyperlink" Target="https://drive.google.com/file/d/1vAYwj2VQ-Ymlh4DeejwMrZVrXtnka15W/view?usp=drive_link" TargetMode="External"/><Relationship Id="rId179" Type="http://schemas.openxmlformats.org/officeDocument/2006/relationships/hyperlink" Target="https://docs.google.com/document/d/1FrP9pWna8cmqpioDQzwSLDSqIGsBc-jU/edit?usp=drive_link&amp;ouid=115449987395885872299&amp;rtpof=true&amp;sd=true" TargetMode="External"/><Relationship Id="rId386" Type="http://schemas.openxmlformats.org/officeDocument/2006/relationships/hyperlink" Target="https://drive.google.com/drive/u/1/folders/1arLHbDiNUa4gFGbA6pykoQRFypuMRPpO" TargetMode="External"/><Relationship Id="rId551" Type="http://schemas.openxmlformats.org/officeDocument/2006/relationships/hyperlink" Target="https://drive.google.com/file/d/1XjngBiH_cPHTLKeypIqTMQIb1jPo5nVY/view?usp=drive_link" TargetMode="External"/><Relationship Id="rId593" Type="http://schemas.openxmlformats.org/officeDocument/2006/relationships/hyperlink" Target="https://docs.google.com/spreadsheets/d/1HKIKTP7OT1PI3_lLCF9MgI2SvNpCTnKz/edit?usp=drive_link&amp;ouid=115449987395885872299&amp;rtpof=true&amp;sd=true" TargetMode="External"/><Relationship Id="rId607" Type="http://schemas.openxmlformats.org/officeDocument/2006/relationships/hyperlink" Target="https://drive.google.com/file/d/11G7aIvCyfOsrku0K2F9Jx4krYyFohG3K/view?usp=sharing" TargetMode="External"/><Relationship Id="rId649" Type="http://schemas.openxmlformats.org/officeDocument/2006/relationships/hyperlink" Target="https://drive.google.com/file/d/1BRPwZh29e2dVbLBFw-s3aH8dRvwqGJRF/view" TargetMode="External"/><Relationship Id="rId814" Type="http://schemas.openxmlformats.org/officeDocument/2006/relationships/hyperlink" Target="https://docs.google.com/document/d/1JAsxSF9z1Tftllao95uqwpKWXzY13OXA/edit?usp=drive_link&amp;ouid=115449987395885872299&amp;rtpof=true&amp;sd=true" TargetMode="External"/><Relationship Id="rId856" Type="http://schemas.openxmlformats.org/officeDocument/2006/relationships/hyperlink" Target="https://drive.google.com/file/d/18gbv6BNTfxjJU3XmHLFPSvb9HGp8YQtl/view?usp=drive_link" TargetMode="External"/><Relationship Id="rId190" Type="http://schemas.openxmlformats.org/officeDocument/2006/relationships/hyperlink" Target="https://drive.google.com/file/d/1MSKS1xYtUhYmmk1bflxRc7YSPrcrq9UB/view?usp=drive_link" TargetMode="External"/><Relationship Id="rId204" Type="http://schemas.openxmlformats.org/officeDocument/2006/relationships/hyperlink" Target="https://drive.google.com/file/d/1vSN1muzCKj-eY96NCtxSva9-rZgcOo2x/view?usp=drive_link" TargetMode="External"/><Relationship Id="rId246" Type="http://schemas.openxmlformats.org/officeDocument/2006/relationships/hyperlink" Target="https://docs.google.com/document/d/1ablgd0m4OJTwzG5IIGyAHm2O8ki8r_pJ/edit?usp=drive_link&amp;ouid=115449987395885872299&amp;rtpof=true&amp;sd=true" TargetMode="External"/><Relationship Id="rId288" Type="http://schemas.openxmlformats.org/officeDocument/2006/relationships/hyperlink" Target="https://drive.google.com/drive/folders/1JXZnCmKt7hFBdvfaiEThpvix-YUYHXan" TargetMode="External"/><Relationship Id="rId411" Type="http://schemas.openxmlformats.org/officeDocument/2006/relationships/hyperlink" Target="https://drive.google.com/file/d/1WJe3hPaAK5-yrJ-tR9MOcvnzMcTySLth/view?usp=drive_link" TargetMode="External"/><Relationship Id="rId453" Type="http://schemas.openxmlformats.org/officeDocument/2006/relationships/hyperlink" Target="https://drive.google.com/drive/folders/1vkM8vR0fukBRk1o-0tgSYPwLnBJ48kxw?usp=drive_link" TargetMode="External"/><Relationship Id="rId509" Type="http://schemas.openxmlformats.org/officeDocument/2006/relationships/hyperlink" Target="https://drive.google.com/file/d/1nYj8q10ZyHkogffKRRx59nuqTtOmAebY/view?usp=drive_link" TargetMode="External"/><Relationship Id="rId660" Type="http://schemas.openxmlformats.org/officeDocument/2006/relationships/hyperlink" Target="https://drive.google.com/file/d/1DFZRVrlI1tQO1PXdmBBSK3-ouoA5wvvE/view" TargetMode="External"/><Relationship Id="rId106" Type="http://schemas.openxmlformats.org/officeDocument/2006/relationships/hyperlink" Target="https://drive.google.com/file/d/1zfk8MfY3UoppoZ8lCbOMhnWlBcAaTmTI/view?usp=drive_link" TargetMode="External"/><Relationship Id="rId313" Type="http://schemas.openxmlformats.org/officeDocument/2006/relationships/hyperlink" Target="https://drive.google.com/file/d/1WiNEZjvDBqlfywO8FEuPDaityTPfjQlo/view?usp=drive_link" TargetMode="External"/><Relationship Id="rId495" Type="http://schemas.openxmlformats.org/officeDocument/2006/relationships/hyperlink" Target="https://www.instagram.com/meuilahiyat/?hl=de" TargetMode="External"/><Relationship Id="rId716" Type="http://schemas.openxmlformats.org/officeDocument/2006/relationships/hyperlink" Target="https://apbs.mersin.edu.tr/profiles/303145/tez_danismanliklari" TargetMode="External"/><Relationship Id="rId758" Type="http://schemas.openxmlformats.org/officeDocument/2006/relationships/hyperlink" Target="https://docs.google.com/document/d/1XkdD9Vzu0UONNhc4X0RscWM17ROcRhAkHTTAoBW47HI/edit?tab=t.0" TargetMode="External"/><Relationship Id="rId10" Type="http://schemas.openxmlformats.org/officeDocument/2006/relationships/hyperlink" Target="https://drive.google.com/file/d/1u54pyIh-uvHn7-n15E_cLsfz-XcTPREf/view?usp=sharing" TargetMode="External"/><Relationship Id="rId52" Type="http://schemas.openxmlformats.org/officeDocument/2006/relationships/hyperlink" Target="https://drive.google.com/file/d/1YixRO-BhDMxL7gf6ZvurRJClND4W__aS/view?usp=sharing" TargetMode="External"/><Relationship Id="rId94" Type="http://schemas.openxmlformats.org/officeDocument/2006/relationships/hyperlink" Target="https://drive.google.com/file/d/1YixRO-BhDMxL7gf6ZvurRJClND4W__aS/view?usp=drive_link" TargetMode="External"/><Relationship Id="rId148" Type="http://schemas.openxmlformats.org/officeDocument/2006/relationships/hyperlink" Target="https://drive.google.com/file/d/1xK1YlLmgrn2adS8TlafqffP4JVD4QrkM/view?usp=drive_link" TargetMode="External"/><Relationship Id="rId355" Type="http://schemas.openxmlformats.org/officeDocument/2006/relationships/hyperlink" Target="https://uedestek.mersin.edu.tr/" TargetMode="External"/><Relationship Id="rId397" Type="http://schemas.openxmlformats.org/officeDocument/2006/relationships/hyperlink" Target="https://drive.google.com/file/d/1ibF_YqKrHm7n2ehhmeIqA_ye0-AhOkqR/view?usp=drive_link" TargetMode="External"/><Relationship Id="rId520" Type="http://schemas.openxmlformats.org/officeDocument/2006/relationships/hyperlink" Target="https://drive.google.com/file/d/1T49_-47iD3sWpPriYICRxMREYfs2OjoX/view?usp=drive_link" TargetMode="External"/><Relationship Id="rId562" Type="http://schemas.openxmlformats.org/officeDocument/2006/relationships/hyperlink" Target="https://docs.google.com/forms/d/1avWTWzNwHs8LDPnKZortprPNh9UeI2BGJnERqtEGReE/edit" TargetMode="External"/><Relationship Id="rId618" Type="http://schemas.openxmlformats.org/officeDocument/2006/relationships/hyperlink" Target="https://drive.google.com/file/d/1mjJGszTnhCSpRy1xXQnn_qnw-L8xXTnZ/view?usp=drive_link" TargetMode="External"/><Relationship Id="rId825" Type="http://schemas.openxmlformats.org/officeDocument/2006/relationships/hyperlink" Target="https://docs.google.com/document/d/1ablgd0m4OJTwzG5IIGyAHm2O8ki8r_pJ/edit?usp=drive_link&amp;ouid=115449987395885872299&amp;rtpof=true&amp;sd=true" TargetMode="External"/><Relationship Id="rId215" Type="http://schemas.openxmlformats.org/officeDocument/2006/relationships/hyperlink" Target="https://drive.google.com/file/d/10X1kNAUuo0yFjY7soY2s_mqGJWuHSf_Q/view?usp=drive_link" TargetMode="External"/><Relationship Id="rId257" Type="http://schemas.openxmlformats.org/officeDocument/2006/relationships/hyperlink" Target="https://drive.google.com/drive/folders/1STWf3sT2owWHDyf2PQp8RRG8OgedAeWv" TargetMode="External"/><Relationship Id="rId422" Type="http://schemas.openxmlformats.org/officeDocument/2006/relationships/hyperlink" Target="https://docs.google.com/spreadsheets/d/1pTIYIL2kZDxHn3qO820q3uS7_p_eXLr0/edit?usp=drive_link&amp;ouid=115449987395885872299&amp;rtpof=true&amp;sd=true" TargetMode="External"/><Relationship Id="rId464" Type="http://schemas.openxmlformats.org/officeDocument/2006/relationships/hyperlink" Target="https://www.mersin.edu.tr/tumhaberler/2371/3" TargetMode="External"/><Relationship Id="rId299" Type="http://schemas.openxmlformats.org/officeDocument/2006/relationships/hyperlink" Target="https://drive.google.com/file/d/1kQsYsS_cx1V2XtO4g2eC7oldGfxbXOME/view?usp=drive_link" TargetMode="External"/><Relationship Id="rId727" Type="http://schemas.openxmlformats.org/officeDocument/2006/relationships/hyperlink" Target="https://drive.google.com/file/d/1_yQKK6-n_HNCcBCgSWHVXw9OMH-8I42Q/view" TargetMode="External"/><Relationship Id="rId63" Type="http://schemas.openxmlformats.org/officeDocument/2006/relationships/hyperlink" Target="https://drive.google.com/file/d/11ZuNIELd89D3YlHhbvvq7ocjFYRUMGDL/view?usp=drive_link" TargetMode="External"/><Relationship Id="rId159" Type="http://schemas.openxmlformats.org/officeDocument/2006/relationships/hyperlink" Target="https://drive.google.com/file/d/1XdC_Kqevc-u592QzaCSW6AH4w1XKX-TO/view?usp=drive_link" TargetMode="External"/><Relationship Id="rId366" Type="http://schemas.openxmlformats.org/officeDocument/2006/relationships/hyperlink" Target="https://www.mersin.edu.tr/haberler/390027/dekan-yardimcimiz-doc-dr-hasan-telliden-tubitak-2209-a-projelerinde-turkiye-birinciligi" TargetMode="External"/><Relationship Id="rId573" Type="http://schemas.openxmlformats.org/officeDocument/2006/relationships/hyperlink" Target="https://drive.google.com/file/d/1nCsGD_gevFNIhKse3v_l1RS_XGZf5BuC/view?usp=drive_link" TargetMode="External"/><Relationship Id="rId780" Type="http://schemas.openxmlformats.org/officeDocument/2006/relationships/hyperlink" Target="https://drive.google.com/file/d/1ykrre-bqfxL8ChXLVAByXJr7Ev1mR64i/view?usp=sharing" TargetMode="External"/><Relationship Id="rId226" Type="http://schemas.openxmlformats.org/officeDocument/2006/relationships/hyperlink" Target="https://docs.google.com/document/d/1ablgd0m4OJTwzG5IIGyAHm2O8ki8r_pJ/edit" TargetMode="External"/><Relationship Id="rId433" Type="http://schemas.openxmlformats.org/officeDocument/2006/relationships/hyperlink" Target="https://docs.google.com/spreadsheets/d/1tyEZOi4antftqRQQXZVO83Prq49CWsTkSNSOb-ggr6Y/edit?gid=503125727" TargetMode="External"/><Relationship Id="rId640" Type="http://schemas.openxmlformats.org/officeDocument/2006/relationships/hyperlink" Target="https://drive.google.com/file/d/1wbmNk_hKR4YKtJgOV-ocET-qNeoq7Al-/view" TargetMode="External"/><Relationship Id="rId738" Type="http://schemas.openxmlformats.org/officeDocument/2006/relationships/hyperlink" Target="https://docs.google.com/document/d/15hbgh9QeceBqV1DiMx2dTciby5UIrUEg/edit" TargetMode="External"/><Relationship Id="rId74" Type="http://schemas.openxmlformats.org/officeDocument/2006/relationships/hyperlink" Target="https://drive.google.com/file/d/1-j20MbpUOSkN_-svaRwLID15QGfi3vQ8/view?usp=drive_link" TargetMode="External"/><Relationship Id="rId377" Type="http://schemas.openxmlformats.org/officeDocument/2006/relationships/hyperlink" Target="https://drive.google.com/file/d/190NXGx8mxBZlCJZKvORYL5gdHtRWPcJV/view?usp=drive_link" TargetMode="External"/><Relationship Id="rId500" Type="http://schemas.openxmlformats.org/officeDocument/2006/relationships/hyperlink" Target="https://drive.google.com/file/d/1P29_XyLHItInSCQvuoYI2yHIpH4KiKwj/view?usp=drive_link" TargetMode="External"/><Relationship Id="rId584" Type="http://schemas.openxmlformats.org/officeDocument/2006/relationships/hyperlink" Target="https://docs.google.com/spreadsheets/d/1HKIKTP7OT1PI3_lLCF9MgI2SvNpCTnKz/edit?usp=drive_link&amp;ouid=115449987395885872299&amp;rtpof=true&amp;sd=true" TargetMode="External"/><Relationship Id="rId805" Type="http://schemas.openxmlformats.org/officeDocument/2006/relationships/hyperlink" Target="https://docs.google.com/document/d/1GBAklbD7iJkiSttP1rgBh1tLoC_d3ob7/edit?usp=drive_link&amp;ouid=115449987395885872299&amp;rtpof=true&amp;sd=true" TargetMode="External"/><Relationship Id="rId5" Type="http://schemas.openxmlformats.org/officeDocument/2006/relationships/hyperlink" Target="https://www.mersin.edu.tr/idari/arastirma-dekanligi/hakkimizda/misyon-vizyon" TargetMode="External"/><Relationship Id="rId237" Type="http://schemas.openxmlformats.org/officeDocument/2006/relationships/hyperlink" Target="https://docs.google.com/document/d/1FrP9pWna8cmqpioDQzwSLDSqIGsBc-jU/edit" TargetMode="External"/><Relationship Id="rId791" Type="http://schemas.openxmlformats.org/officeDocument/2006/relationships/hyperlink" Target="https://drive.google.com/file/d/1KkeDBaty3gK9yzmeA4mNtxbNmNsLWPf_/view" TargetMode="External"/><Relationship Id="rId444" Type="http://schemas.openxmlformats.org/officeDocument/2006/relationships/hyperlink" Target="https://drive.google.com/file/d/1GPutxoSbxAEjPvH5zFsx7faAt-295utP/view?usp=drive_link" TargetMode="External"/><Relationship Id="rId651" Type="http://schemas.openxmlformats.org/officeDocument/2006/relationships/hyperlink" Target="https://drive.google.com/file/d/1NjkKof4V1jmS1WjkP0llHNt4CyXUtAbO/view" TargetMode="External"/><Relationship Id="rId749" Type="http://schemas.openxmlformats.org/officeDocument/2006/relationships/hyperlink" Target="https://drive.google.com/file/d/1YixRO-BhDMxL7gf6ZvurRJClND4W__aS/view" TargetMode="External"/><Relationship Id="rId290" Type="http://schemas.openxmlformats.org/officeDocument/2006/relationships/hyperlink" Target="https://docs.google.com/document/d/1RSKo0gZcwXdeoqGGMnFqzgAy2fwlqCcHmfx5wrdPjIo/edit?usp=drive_link" TargetMode="External"/><Relationship Id="rId304" Type="http://schemas.openxmlformats.org/officeDocument/2006/relationships/hyperlink" Target="https://drive.google.com/file/d/1WiNEZjvDBqlfywO8FEuPDaityTPfjQlo/view?usp=drive_link" TargetMode="External"/><Relationship Id="rId388" Type="http://schemas.openxmlformats.org/officeDocument/2006/relationships/hyperlink" Target="https://drive.google.com/drive/folders/1a1uvBiIm_T9u3tNBtxvusvkcbaUhUkCm?usp=drive_link" TargetMode="External"/><Relationship Id="rId511" Type="http://schemas.openxmlformats.org/officeDocument/2006/relationships/hyperlink" Target="https://drive.google.com/file/d/1I_40KPbSMz42DOuY-8PHU962TsboUV1m/view?usp=drive_link" TargetMode="External"/><Relationship Id="rId609" Type="http://schemas.openxmlformats.org/officeDocument/2006/relationships/hyperlink" Target="https://drive.google.com/file/d/1mjJGszTnhCSpRy1xXQnn_qnw-L8xXTnZ/view?usp=drive_link" TargetMode="External"/><Relationship Id="rId85" Type="http://schemas.openxmlformats.org/officeDocument/2006/relationships/hyperlink" Target="https://drive.google.com/file/d/1u6CmqCS_u6KqIlKHVw2PFIlpO__wYcdb/view?usp=drive_link" TargetMode="External"/><Relationship Id="rId150" Type="http://schemas.openxmlformats.org/officeDocument/2006/relationships/hyperlink" Target="https://drive.google.com/drive/folders/16yO03tc2BdDRUWDkhjklowZES6dTKq8e?usp=drive_link" TargetMode="External"/><Relationship Id="rId595" Type="http://schemas.openxmlformats.org/officeDocument/2006/relationships/hyperlink" Target="https://docs.google.com/document/d/1MZ_u9SCmFq0aQw04leRv6Ig8ptC99JnX/edit?usp=drive_link&amp;ouid=115449987395885872299&amp;rtpof=true&amp;sd=true" TargetMode="External"/><Relationship Id="rId816" Type="http://schemas.openxmlformats.org/officeDocument/2006/relationships/hyperlink" Target="https://drive.google.com/file/d/1md0jZNKTrBJmNAUwSDEwhieCudBaKzyM/view?usp=drive_link" TargetMode="External"/><Relationship Id="rId248" Type="http://schemas.openxmlformats.org/officeDocument/2006/relationships/hyperlink" Target="https://docs.google.com/document/d/1ll4yqKU6huEwoY9FrtT7nSEobZFvIY7s/edit" TargetMode="External"/><Relationship Id="rId455" Type="http://schemas.openxmlformats.org/officeDocument/2006/relationships/hyperlink" Target="https://www.mersin.edu.tr/tumhaberler/2371/3" TargetMode="External"/><Relationship Id="rId662" Type="http://schemas.openxmlformats.org/officeDocument/2006/relationships/hyperlink" Target="https://docs.google.com/document/d/1qEwXRCQY1QTWkIRXrCTsUGwHdZHu_7WH/edit" TargetMode="External"/><Relationship Id="rId12" Type="http://schemas.openxmlformats.org/officeDocument/2006/relationships/hyperlink" Target="https://www.mersin.edu.tr/bulut/birim_1383/dosyalar/stratejikplanlar/MEU_20232027StratejikPlan_Guncellenmi.pdf" TargetMode="External"/><Relationship Id="rId108" Type="http://schemas.openxmlformats.org/officeDocument/2006/relationships/hyperlink" Target="https://drive.google.com/file/d/1uBvZ1uNS4EVm0cqVU3ShOJrk9cxjfVNa/view?usp=drive_link" TargetMode="External"/><Relationship Id="rId315" Type="http://schemas.openxmlformats.org/officeDocument/2006/relationships/hyperlink" Target="https://drive.google.com/file/d/1hCIKH5jJB_SRCXyXwxm6aGOJ5-xEAd41/view?usp=drive_link" TargetMode="External"/><Relationship Id="rId522" Type="http://schemas.openxmlformats.org/officeDocument/2006/relationships/hyperlink" Target="https://mersin.edu.tr/idari/saglik-kultur-ve-spor-daire-baskanligi/hizmetlerimiz/kurum-yemekhane-hizmetleri" TargetMode="External"/><Relationship Id="rId96" Type="http://schemas.openxmlformats.org/officeDocument/2006/relationships/hyperlink" Target="https://drive.google.com/file/d/1zfk8MfY3UoppoZ8lCbOMhnWlBcAaTmTI/view?usp=drive_link" TargetMode="External"/><Relationship Id="rId161" Type="http://schemas.openxmlformats.org/officeDocument/2006/relationships/hyperlink" Target="https://docs.google.com/document/d/1BRPwZh29e2dVbLBFw-s3aH8dRvwqGJRF/edit?usp=drive_link&amp;ouid=115449987395885872299&amp;rtpof=true&amp;sd=true" TargetMode="External"/><Relationship Id="rId399" Type="http://schemas.openxmlformats.org/officeDocument/2006/relationships/hyperlink" Target="https://drive.google.com/file/d/1rtO_gtAYwX0gPI0d9wSkOX-njShE50Xj/view?usp=drive_link" TargetMode="External"/><Relationship Id="rId827" Type="http://schemas.openxmlformats.org/officeDocument/2006/relationships/hyperlink" Target="https://drive.google.com/file/d/1FiBwSPJxOV8cWbrV2CY92DofaPKJqeRg/view?usp=drive_link" TargetMode="External"/><Relationship Id="rId259" Type="http://schemas.openxmlformats.org/officeDocument/2006/relationships/hyperlink" Target="https://drive.google.com/file/d/1YixRO-BhDMxL7gf6ZvurRJClND4W__aS/view?usp=sharing" TargetMode="External"/><Relationship Id="rId466" Type="http://schemas.openxmlformats.org/officeDocument/2006/relationships/hyperlink" Target="https://drive.google.com/file/d/1BLumPbcSWtXXPyyOo-DjsaOvJcowA6aT/view?usp=drive_link" TargetMode="External"/><Relationship Id="rId673" Type="http://schemas.openxmlformats.org/officeDocument/2006/relationships/hyperlink" Target="https://apbs.mersin.edu.tr/profiles/303145/tez_danismanliklari" TargetMode="External"/><Relationship Id="rId23" Type="http://schemas.openxmlformats.org/officeDocument/2006/relationships/hyperlink" Target="https://docs.google.com/document/d/1Vnrd0PBDspsGqzRyuZXMFMihqC6H-PTn/edit?usp=sharing&amp;ouid=115449987395885872299&amp;rtpof=true&amp;sd=true" TargetMode="External"/><Relationship Id="rId119" Type="http://schemas.openxmlformats.org/officeDocument/2006/relationships/hyperlink" Target="https://drive.google.com/file/d/1YixRO-BhDMxL7gf6ZvurRJClND4W__aS/view?usp=drive_link" TargetMode="External"/><Relationship Id="rId326" Type="http://schemas.openxmlformats.org/officeDocument/2006/relationships/hyperlink" Target="https://drive.google.com/file/d/14cO23-xGamIpNATSk7bANGiyzm1ihS0C/view?usp=drive_link" TargetMode="External"/><Relationship Id="rId533" Type="http://schemas.openxmlformats.org/officeDocument/2006/relationships/hyperlink" Target="https://drive.google.com/open?id=1aQe1r32SgC8Z6aB7rPosG4hJ891-r6mO&amp;usp=drive_copy" TargetMode="External"/><Relationship Id="rId740" Type="http://schemas.openxmlformats.org/officeDocument/2006/relationships/hyperlink" Target="https://www.mersin.edu.tr/idari/kutuphane-ve-dokumantasyon-daire-baskanligi/baskanlik/mevzuat/-kutuphane-yonergesi" TargetMode="External"/><Relationship Id="rId838" Type="http://schemas.openxmlformats.org/officeDocument/2006/relationships/hyperlink" Target="https://drive.google.com/file/d/1MiaeAFS7S9d2m-fan5VDbxoFEpoE1jR3/view?usp=drive_link" TargetMode="External"/><Relationship Id="rId172" Type="http://schemas.openxmlformats.org/officeDocument/2006/relationships/hyperlink" Target="https://drive.google.com/file/d/10Spk-iDzApZjdlNTtzvEA1mBXDaWqMiT/view?usp=sharing" TargetMode="External"/><Relationship Id="rId477" Type="http://schemas.openxmlformats.org/officeDocument/2006/relationships/hyperlink" Target="https://docs.google.com/document/d/1ByTA_dPUOxcdoKf76KCzsmkP4eGtE_VH3AGc6Thb2DQ/edit?usp=drive_link" TargetMode="External"/><Relationship Id="rId600" Type="http://schemas.openxmlformats.org/officeDocument/2006/relationships/hyperlink" Target="https://mersin.edu.tr/haberler/390923/universitemiz-ilahiyat-fakultesi-2024-2025-egitim-ogretim-yili-mezuniyet-toreni-gerceklesti" TargetMode="External"/><Relationship Id="rId684" Type="http://schemas.openxmlformats.org/officeDocument/2006/relationships/hyperlink" Target="https://drive.google.com/file/d/1y_MwdGURzdPAl5nlJmvFtJZ6injDRHUw/view" TargetMode="External"/><Relationship Id="rId337" Type="http://schemas.openxmlformats.org/officeDocument/2006/relationships/hyperlink" Target="https://drive.google.com/file/d/1TJ4W2jcXVfI22kC6c6DG4kNp1XUy7_g3/view?usp=drive_link" TargetMode="External"/><Relationship Id="rId34" Type="http://schemas.openxmlformats.org/officeDocument/2006/relationships/hyperlink" Target="https://drive.google.com/file/d/1KO-rGC7tnnBsHMwsa_MXgGi_oAqmHhLo/view?usp=sharing" TargetMode="External"/><Relationship Id="rId544" Type="http://schemas.openxmlformats.org/officeDocument/2006/relationships/hyperlink" Target="https://drive.google.com/open?id=1-wNCnw3AX2yld_V3-XVjLWR4eOcvF2oe&amp;usp=drive_copy" TargetMode="External"/><Relationship Id="rId751" Type="http://schemas.openxmlformats.org/officeDocument/2006/relationships/hyperlink" Target="https://drive.google.com/file/d/1e8SLWLLtywOqGek8N6em0xkKmUFhGuNf/view" TargetMode="External"/><Relationship Id="rId849" Type="http://schemas.openxmlformats.org/officeDocument/2006/relationships/hyperlink" Target="https://drive.google.com/drive/folders/11p75nQswzWFeU6DeqTD_7NfM_9xdL24Y?usp=drive_link" TargetMode="External"/><Relationship Id="rId183" Type="http://schemas.openxmlformats.org/officeDocument/2006/relationships/hyperlink" Target="https://drive.google.com/file/d/1mltwaBA3LzFB5kI4DpE7xd1Tnr1jusk1/view?usp=drive_link" TargetMode="External"/><Relationship Id="rId390" Type="http://schemas.openxmlformats.org/officeDocument/2006/relationships/hyperlink" Target="https://docs.google.com/forms/d/e/1FAIpQLSflolovr8f2gYtHLgHTLLxMSJv_NZqbnsHOaqdYUtKdmFGDUw/viewform?usp=header" TargetMode="External"/><Relationship Id="rId404" Type="http://schemas.openxmlformats.org/officeDocument/2006/relationships/hyperlink" Target="https://drive.google.com/file/d/16rodDgamB2xw3XXfbi5jC2cyJV12pJpe/view?usp=drive_link" TargetMode="External"/><Relationship Id="rId611" Type="http://schemas.openxmlformats.org/officeDocument/2006/relationships/hyperlink" Target="https://www.mersin.edu.tr/haberler/388586/i-ulusal-ogrenci-sempozyumu" TargetMode="External"/><Relationship Id="rId250" Type="http://schemas.openxmlformats.org/officeDocument/2006/relationships/hyperlink" Target="https://drive.google.com/drive/folders/1STWf3sT2owWHDyf2PQp8RRG8OgedAeWv" TargetMode="External"/><Relationship Id="rId488" Type="http://schemas.openxmlformats.org/officeDocument/2006/relationships/hyperlink" Target="https://docs.google.com/document/d/1Q8FMfCvWBvYIZJ2mHLM-xe7bxAhMWmEf/edit?usp=drive_link&amp;ouid=115449987395885872299&amp;rtpof=true&amp;sd=true" TargetMode="External"/><Relationship Id="rId695" Type="http://schemas.openxmlformats.org/officeDocument/2006/relationships/hyperlink" Target="https://drive.google.com/file/d/1NjkKof4V1jmS1WjkP0llHNt4CyXUtAbO/view" TargetMode="External"/><Relationship Id="rId709" Type="http://schemas.openxmlformats.org/officeDocument/2006/relationships/hyperlink" Target="https://drive.google.com/file/d/12MvyVufTA0_3IhUoMeoHwUrE5LJpqESo/view" TargetMode="External"/><Relationship Id="rId45" Type="http://schemas.openxmlformats.org/officeDocument/2006/relationships/hyperlink" Target="https://drive.google.com/file/d/1KO-rGC7tnnBsHMwsa_MXgGi_oAqmHhLo/view?usp=sharing" TargetMode="External"/><Relationship Id="rId110" Type="http://schemas.openxmlformats.org/officeDocument/2006/relationships/hyperlink" Target="https://drive.google.com/file/d/1YixRO-BhDMxL7gf6ZvurRJClND4W__aS/view?usp=drive_link" TargetMode="External"/><Relationship Id="rId348" Type="http://schemas.openxmlformats.org/officeDocument/2006/relationships/hyperlink" Target="https://drive.google.com/file/d/1qBKuMVo3DXj_Ixap_mt7QCp2LjPaXhyD/view?usp=drive_link" TargetMode="External"/><Relationship Id="rId555" Type="http://schemas.openxmlformats.org/officeDocument/2006/relationships/hyperlink" Target="https://drive.google.com/file/d/1XLnz88WR1ChxntZ1LNW04KhOBi2tVGFl/view?usp=drive_link" TargetMode="External"/><Relationship Id="rId762" Type="http://schemas.openxmlformats.org/officeDocument/2006/relationships/hyperlink" Target="https://drive.google.com/file/d/153aXpXEzNbjQG0YnTpohKYQl1N0DI889/view" TargetMode="External"/><Relationship Id="rId194" Type="http://schemas.openxmlformats.org/officeDocument/2006/relationships/hyperlink" Target="https://drive.google.com/file/d/1Fjz5PpHTjQocPmFll-2fSG4VAuYfD3bn/view?usp=drive_link" TargetMode="External"/><Relationship Id="rId208" Type="http://schemas.openxmlformats.org/officeDocument/2006/relationships/hyperlink" Target="https://drive.google.com/file/d/11D02N7DHxNx812WSWjuoR8fJtqOo99r9/view?usp=drive_link" TargetMode="External"/><Relationship Id="rId415" Type="http://schemas.openxmlformats.org/officeDocument/2006/relationships/hyperlink" Target="https://drive.google.com/file/d/1WfJKj1EUzbziIprwXu3lKH6HF7Auean4/view?usp=drive_link" TargetMode="External"/><Relationship Id="rId622" Type="http://schemas.openxmlformats.org/officeDocument/2006/relationships/hyperlink" Target="https://drive.google.com/file/d/1mjJGszTnhCSpRy1xXQnn_qnw-L8xXTnZ/view?usp=drive_link" TargetMode="External"/><Relationship Id="rId261" Type="http://schemas.openxmlformats.org/officeDocument/2006/relationships/hyperlink" Target="https://docs.google.com/document/d/1No8bLo-zKGvxPx38ppBm-VHHcDIGehiw/edit?usp=sharing&amp;ouid=115449987395885872299&amp;rtpof=true&amp;sd=true" TargetMode="External"/><Relationship Id="rId499" Type="http://schemas.openxmlformats.org/officeDocument/2006/relationships/hyperlink" Target="https://drive.google.com/drive/folders/1nwSMMqX1qQyp3Bfl7IsaXNPEan_9NSW7?usp=drive_link" TargetMode="External"/><Relationship Id="rId56" Type="http://schemas.openxmlformats.org/officeDocument/2006/relationships/hyperlink" Target="https://drive.google.com/file/d/1BmWuV_6d5VGSrK43yU7gAOI0VyBYb8-7/view?usp=drive_link" TargetMode="External"/><Relationship Id="rId359" Type="http://schemas.openxmlformats.org/officeDocument/2006/relationships/hyperlink" Target="https://drive.google.com/drive/folders/1NDalk5hvDuZkS18gfhj7iF8F8psLuLu0?usp=drive_link" TargetMode="External"/><Relationship Id="rId566" Type="http://schemas.openxmlformats.org/officeDocument/2006/relationships/hyperlink" Target="https://drive.google.com/file/d/1XjngBiH_cPHTLKeypIqTMQIb1jPo5nVY/view?usp=drive_link" TargetMode="External"/><Relationship Id="rId773" Type="http://schemas.openxmlformats.org/officeDocument/2006/relationships/hyperlink" Target="https://drive.google.com/file/d/14w3cdgsxMEcedBOlhiD3YuDtyQ_tYZiC/view?usp=sharing" TargetMode="External"/><Relationship Id="rId121" Type="http://schemas.openxmlformats.org/officeDocument/2006/relationships/hyperlink" Target="https://docs.google.com/document/d/1jD3vFmO-AZtmRZZcT2k3Oq_QbOphIhBz/edit" TargetMode="External"/><Relationship Id="rId219" Type="http://schemas.openxmlformats.org/officeDocument/2006/relationships/hyperlink" Target="https://drive.google.com/file/d/1k63996AJKJmgU1jC6MJk8_tR7vddd59f/view?usp=sharing" TargetMode="External"/><Relationship Id="rId426" Type="http://schemas.openxmlformats.org/officeDocument/2006/relationships/hyperlink" Target="https://drive.google.com/file/d/1omLw7s472YJE4cRnfK9040zcrmAJH6r-/view?usp=drive_link" TargetMode="External"/><Relationship Id="rId633" Type="http://schemas.openxmlformats.org/officeDocument/2006/relationships/hyperlink" Target="https://drive.google.com/file/d/1XO71UdgBavka5pIptyvbZMrLBMRVfWUo/view?usp=drive_link" TargetMode="External"/><Relationship Id="rId840" Type="http://schemas.openxmlformats.org/officeDocument/2006/relationships/hyperlink" Target="https://drive.google.com/file/d/1rLOuaQJAy636Tg8c9tTYNnQcT3FIELUy/view?usp=drive_link" TargetMode="External"/><Relationship Id="rId67" Type="http://schemas.openxmlformats.org/officeDocument/2006/relationships/hyperlink" Target="https://drive.google.com/file/d/1u6CmqCS_u6KqIlKHVw2PFIlpO__wYcdb/view?usp=drive_link" TargetMode="External"/><Relationship Id="rId272" Type="http://schemas.openxmlformats.org/officeDocument/2006/relationships/hyperlink" Target="https://docs.google.com/document/d/1e_XKropN5h_eGyqGgHuRrG9LXSThIp2E/edit" TargetMode="External"/><Relationship Id="rId577" Type="http://schemas.openxmlformats.org/officeDocument/2006/relationships/hyperlink" Target="https://docs.google.com/forms/d/1avWTWzNwHs8LDPnKZortprPNh9UeI2BGJnERqtEGReE/edit" TargetMode="External"/><Relationship Id="rId700" Type="http://schemas.openxmlformats.org/officeDocument/2006/relationships/hyperlink" Target="https://drive.google.com/file/d/1Zewf5wyga1YS1Cc9zBZKNX7bgjy2jREH/view" TargetMode="External"/><Relationship Id="rId132" Type="http://schemas.openxmlformats.org/officeDocument/2006/relationships/hyperlink" Target="https://drive.google.com/file/d/1F1cJ1Yf_KXOAFYoTMKVjdYuHIHy4Zak8/view?usp=drive_link" TargetMode="External"/><Relationship Id="rId784" Type="http://schemas.openxmlformats.org/officeDocument/2006/relationships/hyperlink" Target="https://drive.google.com/file/d/1puOAVPqolg5YZJwIhjHbedvAF1GkM2B-/view?usp=sharing" TargetMode="External"/><Relationship Id="rId437" Type="http://schemas.openxmlformats.org/officeDocument/2006/relationships/hyperlink" Target="https://drive.google.com/file/d/1s-ySssWNlCD3vmflhsLfiz8F1QzwEy34/view?usp=drive_link" TargetMode="External"/><Relationship Id="rId644" Type="http://schemas.openxmlformats.org/officeDocument/2006/relationships/hyperlink" Target="https://docs.google.com/document/d/1KVhxv8hCUv1y2Fp26bIdgbDRqIWhk8DOXKOPNnb0F2s/edit?tab=t.0" TargetMode="External"/><Relationship Id="rId851" Type="http://schemas.openxmlformats.org/officeDocument/2006/relationships/hyperlink" Target="https://drive.google.com/drive/folders/1IzAayireryLJQF7As10UB_9ZAv-QynOr?usp=drive_link" TargetMode="External"/><Relationship Id="rId283" Type="http://schemas.openxmlformats.org/officeDocument/2006/relationships/hyperlink" Target="https://docs.google.com/spreadsheets/d/1X8s_Ow2pKm16jQubPSCqGF_SfOFlfGz9/edit?rtpof=true&amp;gid=878448974" TargetMode="External"/><Relationship Id="rId490" Type="http://schemas.openxmlformats.org/officeDocument/2006/relationships/hyperlink" Target="https://drive.google.com/file/d/1P29_XyLHItInSCQvuoYI2yHIpH4KiKwj/view?usp=drive_link" TargetMode="External"/><Relationship Id="rId504" Type="http://schemas.openxmlformats.org/officeDocument/2006/relationships/hyperlink" Target="https://www.facebook.com/mersinislamiilimler/" TargetMode="External"/><Relationship Id="rId711" Type="http://schemas.openxmlformats.org/officeDocument/2006/relationships/hyperlink" Target="https://docs.google.com/document/d/1M7eMlliqvnXyaepGEOYHMSQ3SGgDa_Ap/edit" TargetMode="External"/><Relationship Id="rId78" Type="http://schemas.openxmlformats.org/officeDocument/2006/relationships/hyperlink" Target="https://drive.google.com/file/d/1e8SLWLLtywOqGek8N6em0xkKmUFhGuNf/view?usp=drive_link" TargetMode="External"/><Relationship Id="rId143" Type="http://schemas.openxmlformats.org/officeDocument/2006/relationships/hyperlink" Target="https://drive.google.com/file/d/1u54pyIh-uvHn7-n15E_cLsfz-XcTPREf/view?usp=drive_link" TargetMode="External"/><Relationship Id="rId350" Type="http://schemas.openxmlformats.org/officeDocument/2006/relationships/hyperlink" Target="https://drive.google.com/file/d/1efiR-LHGD5vOfhDbv1CNtfXV-AQoOTFl/view?usp=drive_link" TargetMode="External"/><Relationship Id="rId588" Type="http://schemas.openxmlformats.org/officeDocument/2006/relationships/hyperlink" Target="https://docs.google.com/spreadsheets/d/1ZHpbIf5TXAPX-BspDOYZy47uZlq9CY7Q/edit?usp=drive_link&amp;ouid=115449987395885872299&amp;rtpof=true&amp;sd=true" TargetMode="External"/><Relationship Id="rId795" Type="http://schemas.openxmlformats.org/officeDocument/2006/relationships/hyperlink" Target="https://apbs.mersin.edu.tr" TargetMode="External"/><Relationship Id="rId809" Type="http://schemas.openxmlformats.org/officeDocument/2006/relationships/hyperlink" Target="https://drive.google.com/file/d/1BZktT1RBuJLniE47Eigiauzmm_QcVAs1/view?usp=drive_link" TargetMode="External"/><Relationship Id="rId9" Type="http://schemas.openxmlformats.org/officeDocument/2006/relationships/hyperlink" Target="https://www.mersin.edu.tr/idari/arastirma-dekanligi/hakkimizda/misyon-vizyon" TargetMode="External"/><Relationship Id="rId210" Type="http://schemas.openxmlformats.org/officeDocument/2006/relationships/hyperlink" Target="https://drive.google.com/file/d/1oCcoN_FsIzLlmt9_dDVK68RwDWqtUHf6/view?usp=drive_link" TargetMode="External"/><Relationship Id="rId448" Type="http://schemas.openxmlformats.org/officeDocument/2006/relationships/hyperlink" Target="https://drive.google.com/file/d/1T60IFz6R1C1jS1WwNW90g4NM_5IKUA4V/view?usp=sharing" TargetMode="External"/><Relationship Id="rId655" Type="http://schemas.openxmlformats.org/officeDocument/2006/relationships/hyperlink" Target="https://drive.google.com/file/d/1cjdKLAhiR0uUNUyUra9-WB2wiCzwyNAL/view" TargetMode="External"/><Relationship Id="rId862" Type="http://schemas.openxmlformats.org/officeDocument/2006/relationships/hyperlink" Target="https://www.instagram.com/mersinilahiyat?igsh=MWNqYmdiOG5qN3I3ZA==" TargetMode="External"/><Relationship Id="rId294" Type="http://schemas.openxmlformats.org/officeDocument/2006/relationships/hyperlink" Target="https://yokatlas.yok.gov.tr/lisans.php?y=107490429" TargetMode="External"/><Relationship Id="rId308" Type="http://schemas.openxmlformats.org/officeDocument/2006/relationships/hyperlink" Target="https://drive.google.com/file/d/1dV6QmHCFjD_IZuqWLER8jRg26SfEtwK7/view?usp=drive_link" TargetMode="External"/><Relationship Id="rId515" Type="http://schemas.openxmlformats.org/officeDocument/2006/relationships/hyperlink" Target="https://drive.google.com/file/d/1LCr9cnRC3yY0euHqOlDRZaKdU0RFWLC3/view?usp=drive_link" TargetMode="External"/><Relationship Id="rId722" Type="http://schemas.openxmlformats.org/officeDocument/2006/relationships/hyperlink" Target="https://drive.google.com/file/d/10tYFQz3oKeAXbhWxpxRaSu4UlT3JmTB0/view" TargetMode="External"/><Relationship Id="rId89" Type="http://schemas.openxmlformats.org/officeDocument/2006/relationships/hyperlink" Target="https://drive.google.com/file/d/1-j20MbpUOSkN_-svaRwLID15QGfi3vQ8/view?usp=drive_link" TargetMode="External"/><Relationship Id="rId154" Type="http://schemas.openxmlformats.org/officeDocument/2006/relationships/hyperlink" Target="https://mersin.edu.tr/haberler/370083/universitemiz-islami-ilimler-fakultesi-tarafindan-duzenlenen-ehl-i-beyte-vefa-konulu-husn-i-hat-ve-ebru-sergisi-ziyarete-acildi" TargetMode="External"/><Relationship Id="rId361" Type="http://schemas.openxmlformats.org/officeDocument/2006/relationships/hyperlink" Target="https://drive.google.com/file/d/1AFoDcSRjhOyUUL35MSb-Jv7pYy5Hffw3/view?usp=drive_link" TargetMode="External"/><Relationship Id="rId599" Type="http://schemas.openxmlformats.org/officeDocument/2006/relationships/hyperlink" Target="https://drive.google.com/file/d/1RAJQztd5Pd058SKUFzxO9aMad-D5N-M5/view?usp=drive_link" TargetMode="External"/><Relationship Id="rId459" Type="http://schemas.openxmlformats.org/officeDocument/2006/relationships/hyperlink" Target="https://drive.google.com/file/d/1rLOuaQJAy636Tg8c9tTYNnQcT3FIELUy/view?usp=drive_link" TargetMode="External"/><Relationship Id="rId666" Type="http://schemas.openxmlformats.org/officeDocument/2006/relationships/hyperlink" Target="https://drive.google.com/file/d/12MvyVufTA0_3IhUoMeoHwUrE5LJpqESo/view" TargetMode="External"/><Relationship Id="rId16" Type="http://schemas.openxmlformats.org/officeDocument/2006/relationships/hyperlink" Target="https://drive.google.com/drive/u/2/folders/1mb5R6dNWOXJwuVolBo8niG5BsSKnWe4B" TargetMode="External"/><Relationship Id="rId221" Type="http://schemas.openxmlformats.org/officeDocument/2006/relationships/hyperlink" Target="https://drive.google.com/file/d/1KkeDBaty3gK9yzmeA4mNtxbNmNsLWPf_/view?usp=sharing" TargetMode="External"/><Relationship Id="rId319" Type="http://schemas.openxmlformats.org/officeDocument/2006/relationships/hyperlink" Target="https://drive.google.com/file/d/1t0Zvt2hEmhvBeKQMu0AyfMB8NDlPZjpT/view?usp=drive_link" TargetMode="External"/><Relationship Id="rId526" Type="http://schemas.openxmlformats.org/officeDocument/2006/relationships/hyperlink" Target="https://drive.google.com/file/d/1ShtwCXd99ezHYv2FS3Dd3Sp4DdiYR-uY/view?usp=drive_link" TargetMode="External"/><Relationship Id="rId733" Type="http://schemas.openxmlformats.org/officeDocument/2006/relationships/hyperlink" Target="https://drive.google.com/file/d/1eIjaJ6u9XB5G_HgkwXVyVAuaoFltFC0Y/view" TargetMode="External"/><Relationship Id="rId165" Type="http://schemas.openxmlformats.org/officeDocument/2006/relationships/hyperlink" Target="https://drive.google.com/file/d/1HJpgosY0cdwhX-0LQE4qfK71xDMFPYbk/view?usp=drive_link" TargetMode="External"/><Relationship Id="rId372" Type="http://schemas.openxmlformats.org/officeDocument/2006/relationships/hyperlink" Target="https://drive.google.com/drive/folders/1NDalk5hvDuZkS18gfhj7iF8F8psLuLu0?usp=drive_link" TargetMode="External"/><Relationship Id="rId677" Type="http://schemas.openxmlformats.org/officeDocument/2006/relationships/hyperlink" Target="https://drive.google.com/file/d/1EFLsOvzpnFGxgXcI8WKuwLK9xjWO-KQk/view?usp=drive_link" TargetMode="External"/><Relationship Id="rId800" Type="http://schemas.openxmlformats.org/officeDocument/2006/relationships/hyperlink" Target="https://apbs.mersin.edu.tr/profiles/306063" TargetMode="External"/><Relationship Id="rId232" Type="http://schemas.openxmlformats.org/officeDocument/2006/relationships/hyperlink" Target="https://drive.google.com/file/d/1pfcdURKnsXawrNGNEGfne4fnktIiOq_w/view?usp=drive_link" TargetMode="External"/><Relationship Id="rId27" Type="http://schemas.openxmlformats.org/officeDocument/2006/relationships/hyperlink" Target="https://drive.google.com/file/d/1KO-rGC7tnnBsHMwsa_MXgGi_oAqmHhLo/view?usp=sharing" TargetMode="External"/><Relationship Id="rId537" Type="http://schemas.openxmlformats.org/officeDocument/2006/relationships/hyperlink" Target="https://drive.google.com/open?id=1oH_PP29x7NDaaSKMGKzVFUYt5P560nDA&amp;usp=drive_copy" TargetMode="External"/><Relationship Id="rId744" Type="http://schemas.openxmlformats.org/officeDocument/2006/relationships/hyperlink" Target="https://docs.google.com/forms/d/12w9vIH9-d6IloSpxyH9HS4YEvhXn5uuAbDsQ5ZJe0vM/edit" TargetMode="External"/><Relationship Id="rId80" Type="http://schemas.openxmlformats.org/officeDocument/2006/relationships/hyperlink" Target="https://drive.google.com/file/d/1zfk8MfY3UoppoZ8lCbOMhnWlBcAaTmTI/view?usp=drive_link" TargetMode="External"/><Relationship Id="rId176" Type="http://schemas.openxmlformats.org/officeDocument/2006/relationships/hyperlink" Target="https://drive.google.com/file/d/1iSaXK-ZAqS5aIQUN6jQCOAUiYtQZxRXO/view?usp=drive_link" TargetMode="External"/><Relationship Id="rId383" Type="http://schemas.openxmlformats.org/officeDocument/2006/relationships/hyperlink" Target="https://drive.google.com/drive/u/1/folders/114d8m7mJelP4bYUOxzyUWQOCvDnLhjcR" TargetMode="External"/><Relationship Id="rId590" Type="http://schemas.openxmlformats.org/officeDocument/2006/relationships/hyperlink" Target="https://drive.google.com/file/d/1xK1YlLmgrn2adS8TlafqffP4JVD4QrkM/view?usp=drive_link" TargetMode="External"/><Relationship Id="rId604" Type="http://schemas.openxmlformats.org/officeDocument/2006/relationships/hyperlink" Target="https://drive.google.com/file/d/1d2pIdnbJAY3N4TpJ2Pyycx5A04XBsOh4/view?usp=drive_link" TargetMode="External"/><Relationship Id="rId811" Type="http://schemas.openxmlformats.org/officeDocument/2006/relationships/hyperlink" Target="https://drive.google.com/file/d/1EjSLMEzrOSet5BnwHYJGT7aIYOL3L3i8/view?usp=drive_link" TargetMode="External"/><Relationship Id="rId243" Type="http://schemas.openxmlformats.org/officeDocument/2006/relationships/hyperlink" Target="https://drive.google.com/file/d/1oYNe9Jb8kSrJo-vZcquljsO_KNJqnwOZ/view?usp=sharing" TargetMode="External"/><Relationship Id="rId450" Type="http://schemas.openxmlformats.org/officeDocument/2006/relationships/hyperlink" Target="https://drive.google.com/file/d/1O5UvVSp5HAX3Eh3DNSTN53fgOuG1XSAf/view?usp=drive_link" TargetMode="External"/><Relationship Id="rId688" Type="http://schemas.openxmlformats.org/officeDocument/2006/relationships/hyperlink" Target="https://docs.google.com/document/d/1lACqROj8xN_xxdSjEvyLfRAbVHwsc2jJA46PexGijgA/edit?tab=t.0" TargetMode="External"/><Relationship Id="rId38" Type="http://schemas.openxmlformats.org/officeDocument/2006/relationships/hyperlink" Target="https://drive.google.com/drive/u/3/folders/1nC5RL4rwFFxwTzjZ3ootVdJAWc6bIt2r" TargetMode="External"/><Relationship Id="rId103" Type="http://schemas.openxmlformats.org/officeDocument/2006/relationships/hyperlink" Target="https://drive.google.com/file/d/10eVKO1mt9p2F0plX2NNDBC3tUYgCXAsJ/view?usp=drive_link" TargetMode="External"/><Relationship Id="rId310" Type="http://schemas.openxmlformats.org/officeDocument/2006/relationships/hyperlink" Target="https://drive.google.com/file/d/1KVje0WornyunmzA4a25n-5GspceFAku2/view?usp=drive_link" TargetMode="External"/><Relationship Id="rId548" Type="http://schemas.openxmlformats.org/officeDocument/2006/relationships/hyperlink" Target="https://drive.google.com/file/d/12yH1V3cOzJoFfHBel_KOUnAFtbBIVmTo/view?usp=drive_link" TargetMode="External"/><Relationship Id="rId755" Type="http://schemas.openxmlformats.org/officeDocument/2006/relationships/hyperlink" Target="https://drive.google.com/file/d/1ffub9RJ4cLQKJAN2THu5W3hmeJiQFx7j/view" TargetMode="External"/><Relationship Id="rId91" Type="http://schemas.openxmlformats.org/officeDocument/2006/relationships/hyperlink" Target="https://drive.google.com/file/d/1zfk8MfY3UoppoZ8lCbOMhnWlBcAaTmTI/view?usp=drive_link" TargetMode="External"/><Relationship Id="rId187" Type="http://schemas.openxmlformats.org/officeDocument/2006/relationships/hyperlink" Target="https://drive.google.com/file/d/1b40otSD1qQfq1jt528AsbG_x4_8rVsye/view?usp=drive_link" TargetMode="External"/><Relationship Id="rId394" Type="http://schemas.openxmlformats.org/officeDocument/2006/relationships/hyperlink" Target="https://drive.google.com/file/d/1WfJKj1EUzbziIprwXu3lKH6HF7Auean4/view?usp=drive_link" TargetMode="External"/><Relationship Id="rId408" Type="http://schemas.openxmlformats.org/officeDocument/2006/relationships/hyperlink" Target="https://drive.google.com/drive/folders/1EExgEkYbx-_5qiT2cm627MDupsYSUa9_?usp=drive_link" TargetMode="External"/><Relationship Id="rId615" Type="http://schemas.openxmlformats.org/officeDocument/2006/relationships/hyperlink" Target="https://www.academia.edu/143129142/MERS%C4%B0N_%C4%B0LAH%C4%B0YAT_FAK%C3%9CLTES%C4%B0_1_%C4%B0LAH%C4%B0YAT_ARA%C5%9ETIRMALARI_%C3%96%C4%9ERENC%C4%B0_SEMPOZYUMU_15_MAYIS_2025_%C3%96ZET_VE_TAM_MET%C4%B0N_TEBL%C4%B0%C4%9ELER_K%C4%B0TABI" TargetMode="External"/><Relationship Id="rId822" Type="http://schemas.openxmlformats.org/officeDocument/2006/relationships/hyperlink" Target="https://drive.google.com/file/d/1eeeL9zkrXkb-2teBt9vbrmOQpdtb4F2n/view?usp=drive_link" TargetMode="External"/><Relationship Id="rId254" Type="http://schemas.openxmlformats.org/officeDocument/2006/relationships/hyperlink" Target="https://drive.google.com/drive/search?q=AKTS" TargetMode="External"/><Relationship Id="rId699" Type="http://schemas.openxmlformats.org/officeDocument/2006/relationships/hyperlink" Target="https://drive.google.com/file/d/1cjdKLAhiR0uUNUyUra9-WB2wiCzwyNAL/view" TargetMode="External"/><Relationship Id="rId49" Type="http://schemas.openxmlformats.org/officeDocument/2006/relationships/hyperlink" Target="https://drive.google.com/file/d/1oFdGLZ4DrpGw7oLPqX4O4evjFw5au0Uy/view?usp=drive_link" TargetMode="External"/><Relationship Id="rId114" Type="http://schemas.openxmlformats.org/officeDocument/2006/relationships/hyperlink" Target="https://drive.google.com/file/d/10eVKO1mt9p2F0plX2NNDBC3tUYgCXAsJ/view?usp=drive_link" TargetMode="External"/><Relationship Id="rId461" Type="http://schemas.openxmlformats.org/officeDocument/2006/relationships/hyperlink" Target="https://drive.google.com/drive/folders/1xtUtNn4Mimkl0mMsetRUf46HPHtf2If5?usp=drive_link" TargetMode="External"/><Relationship Id="rId559" Type="http://schemas.openxmlformats.org/officeDocument/2006/relationships/hyperlink" Target="https://drive.google.com/drive/folders/1thVWIk4gDOrmKYhUCXn3PZPIT6EB2KKq?usp=drive_link" TargetMode="External"/><Relationship Id="rId766" Type="http://schemas.openxmlformats.org/officeDocument/2006/relationships/hyperlink" Target="https://drive.google.com/file/d/1kctfG8fhYeJN4kGRljJIVqleGMOWFwqo/view" TargetMode="External"/><Relationship Id="rId198" Type="http://schemas.openxmlformats.org/officeDocument/2006/relationships/hyperlink" Target="https://drive.google.com/file/d/1iSaXK-ZAqS5aIQUN6jQCOAUiYtQZxRXO/view?usp=drive_link" TargetMode="External"/><Relationship Id="rId321" Type="http://schemas.openxmlformats.org/officeDocument/2006/relationships/hyperlink" Target="https://drive.google.com/file/d/1VkgWDgMcfQcZhVNdesjq9fjpo9SBmPqc/view?usp=drive_link" TargetMode="External"/><Relationship Id="rId419" Type="http://schemas.openxmlformats.org/officeDocument/2006/relationships/hyperlink" Target="https://drive.google.com/file/d/1y8xDdXs3cewGvTRJYHGcAiLrIpG7d1lS/view?usp=drive_link" TargetMode="External"/><Relationship Id="rId626" Type="http://schemas.openxmlformats.org/officeDocument/2006/relationships/hyperlink" Target="https://dergipark.org.tr/tr/pub/mid/article/1766433" TargetMode="External"/><Relationship Id="rId833" Type="http://schemas.openxmlformats.org/officeDocument/2006/relationships/hyperlink" Target="https://drive.google.com/file/d/1T1ozbz14Wpo9qdffIRYKufbhBcTfg_-u/view?usp=sharing" TargetMode="External"/><Relationship Id="rId265" Type="http://schemas.openxmlformats.org/officeDocument/2006/relationships/hyperlink" Target="https://www.mersin.edu.tr/akademik/ilahiyat-fakultesi/ders-bilgi-paketleri" TargetMode="External"/><Relationship Id="rId472" Type="http://schemas.openxmlformats.org/officeDocument/2006/relationships/hyperlink" Target="https://drive.google.com/file/d/1KknFJy6ciNxDwXFKUSD5YLsisW21SANA/view?usp=drive_link" TargetMode="External"/><Relationship Id="rId125" Type="http://schemas.openxmlformats.org/officeDocument/2006/relationships/hyperlink" Target="https://drive.google.com/file/d/11ZuNIELd89D3YlHhbvvq7ocjFYRUMGDL/view?usp=drive_link" TargetMode="External"/><Relationship Id="rId332" Type="http://schemas.openxmlformats.org/officeDocument/2006/relationships/hyperlink" Target="mailto:meudiploma@mersin.edu.tr" TargetMode="External"/><Relationship Id="rId777" Type="http://schemas.openxmlformats.org/officeDocument/2006/relationships/hyperlink" Target="https://drive.google.com/file/d/1afqAqfcDxBSmM9_LKf8qp9htpneHwV5I/view?usp=sharing" TargetMode="External"/><Relationship Id="rId637" Type="http://schemas.openxmlformats.org/officeDocument/2006/relationships/hyperlink" Target="https://drive.google.com/file/d/1wwSWWV2AjtR9USVXYIySKRKEO3Liq5Hq/view" TargetMode="External"/><Relationship Id="rId844" Type="http://schemas.openxmlformats.org/officeDocument/2006/relationships/hyperlink" Target="https://drive.google.com/drive/folders/16tLExOnpb9aJJfk028Ui98fxiF9fDkLp?usp=drive_link" TargetMode="External"/><Relationship Id="rId276" Type="http://schemas.openxmlformats.org/officeDocument/2006/relationships/hyperlink" Target="https://drive.google.com/file/d/1Vn988ScHKsQj27z-ELdliABOp4EINaD3/view?usp=sharing" TargetMode="External"/><Relationship Id="rId483" Type="http://schemas.openxmlformats.org/officeDocument/2006/relationships/hyperlink" Target="https://drive.google.com/file/d/1OjeFOkZBodZZYEMhP-IK5f74dfH6X80W/view?usp=drive_link" TargetMode="External"/><Relationship Id="rId690" Type="http://schemas.openxmlformats.org/officeDocument/2006/relationships/hyperlink" Target="https://drive.google.com/file/d/1u54pyIh-uvHn7-n15E_cLsfz-XcTPREf/view" TargetMode="External"/><Relationship Id="rId704" Type="http://schemas.openxmlformats.org/officeDocument/2006/relationships/hyperlink" Target="https://docs.google.com/document/d/1Ws8Sf-E6HMImMJFlkaLL_WqcfTFheEII/edit" TargetMode="External"/><Relationship Id="rId40" Type="http://schemas.openxmlformats.org/officeDocument/2006/relationships/hyperlink" Target="https://drive.google.com/file/d/1oFdGLZ4DrpGw7oLPqX4O4evjFw5au0Uy/view?usp=drive_link" TargetMode="External"/><Relationship Id="rId136" Type="http://schemas.openxmlformats.org/officeDocument/2006/relationships/hyperlink" Target="https://drive.google.com/file/d/1qZtkhNjitHMaPrT7u_7CL2QYicZrNCWY/view?usp=drive_link" TargetMode="External"/><Relationship Id="rId343" Type="http://schemas.openxmlformats.org/officeDocument/2006/relationships/hyperlink" Target="https://drive.google.com/file/d/1QYJoTr-XXkpKtnSJtFc5Lan7j-k4rsCy/view?usp=drive_link" TargetMode="External"/><Relationship Id="rId550" Type="http://schemas.openxmlformats.org/officeDocument/2006/relationships/hyperlink" Target="https://docs.google.com/document/d/1pQsXfvCxeky0uztvK9rQ86DwBrRBfHGs/edit?usp=sharing&amp;ouid=115449987395885872299&amp;rtpof=true&amp;sd=true" TargetMode="External"/><Relationship Id="rId788" Type="http://schemas.openxmlformats.org/officeDocument/2006/relationships/hyperlink" Target="https://drive.google.com/file/d/1CxKUoDjDcOHw5Ti8WU3P4pqoqmFQrT8t/view?usp=sharing" TargetMode="External"/><Relationship Id="rId203" Type="http://schemas.openxmlformats.org/officeDocument/2006/relationships/hyperlink" Target="https://www.youtube.com/watch?v=NM5hzeaumNk&amp;t=15s" TargetMode="External"/><Relationship Id="rId648" Type="http://schemas.openxmlformats.org/officeDocument/2006/relationships/hyperlink" Target="https://drive.google.com/file/d/1u54pyIh-uvHn7-n15E_cLsfz-XcTPREf/view" TargetMode="External"/><Relationship Id="rId855" Type="http://schemas.openxmlformats.org/officeDocument/2006/relationships/hyperlink" Target="https://toplumsalkatki.mersin.edu.tr/" TargetMode="External"/><Relationship Id="rId287" Type="http://schemas.openxmlformats.org/officeDocument/2006/relationships/hyperlink" Target="https://drive.google.com/drive/search?q=ders" TargetMode="External"/><Relationship Id="rId410" Type="http://schemas.openxmlformats.org/officeDocument/2006/relationships/hyperlink" Target="https://drive.google.com/file/d/1ibF_YqKrHm7n2ehhmeIqA_ye0-AhOkqR/view?usp=drive_link" TargetMode="External"/><Relationship Id="rId494" Type="http://schemas.openxmlformats.org/officeDocument/2006/relationships/hyperlink" Target="https://www.facebook.com/mersinislamiilimler/" TargetMode="External"/><Relationship Id="rId508" Type="http://schemas.openxmlformats.org/officeDocument/2006/relationships/hyperlink" Target="https://drive.google.com/file/d/1T49_-47iD3sWpPriYICRxMREYfs2OjoX/view?usp=drive_link" TargetMode="External"/><Relationship Id="rId715" Type="http://schemas.openxmlformats.org/officeDocument/2006/relationships/hyperlink" Target="https://drive.google.com/drive/u/3/folders/1HgUw3XYyQsboD3TkevV6OfZW-xly_Vot" TargetMode="External"/><Relationship Id="rId147" Type="http://schemas.openxmlformats.org/officeDocument/2006/relationships/hyperlink" Target="https://drive.google.com/file/d/1RAJQztd5Pd058SKUFzxO9aMad-D5N-M5/view?usp=drive_link" TargetMode="External"/><Relationship Id="rId354" Type="http://schemas.openxmlformats.org/officeDocument/2006/relationships/hyperlink" Target="https://drive.google.com/file/d/1Y2a_UadI6KS0vLYzZLZj4wUCACsq1L2f/view?usp=drive_link" TargetMode="External"/><Relationship Id="rId799" Type="http://schemas.openxmlformats.org/officeDocument/2006/relationships/hyperlink" Target="https://docs.google.com/spreadsheets/d/1Kdg36UqJBGn7MpT6lStNAs4cJTJl-Di82NrpCcjW_s0/edit?usp=drive_link" TargetMode="External"/><Relationship Id="rId51" Type="http://schemas.openxmlformats.org/officeDocument/2006/relationships/hyperlink" Target="https://drive.google.com/file/d/1hBBQmmR_RwNXQqCa4xZ01itilBCadOg7/view?usp=drive_link" TargetMode="External"/><Relationship Id="rId561" Type="http://schemas.openxmlformats.org/officeDocument/2006/relationships/hyperlink" Target="https://drive.google.com/open?id=1mvlUuCS1GNjFG0C8hL0bB3EzrAIcrGdN&amp;usp=drive_copy" TargetMode="External"/><Relationship Id="rId659" Type="http://schemas.openxmlformats.org/officeDocument/2006/relationships/hyperlink" Target="https://drive.google.com/file/d/1sGBsEoJtx2CWd-Z7eXSznksU9oHJNrXf/view" TargetMode="External"/><Relationship Id="rId214" Type="http://schemas.openxmlformats.org/officeDocument/2006/relationships/hyperlink" Target="https://drive.google.com/file/d/1FZWnmpCR-2aP7WWu_1vOJokRWhfrTEx-/view?usp=drive_link" TargetMode="External"/><Relationship Id="rId298" Type="http://schemas.openxmlformats.org/officeDocument/2006/relationships/hyperlink" Target="https://drive.google.com/file/d/1dV6QmHCFjD_IZuqWLER8jRg26SfEtwK7/view?usp=drive_link" TargetMode="External"/><Relationship Id="rId421" Type="http://schemas.openxmlformats.org/officeDocument/2006/relationships/hyperlink" Target="https://docs.google.com/forms/d/14aFk99nqGGfDvo8Vg8A3TACvChRkiDLs28BdJGRNCgQ/edit" TargetMode="External"/><Relationship Id="rId519" Type="http://schemas.openxmlformats.org/officeDocument/2006/relationships/hyperlink" Target="https://drive.google.com/file/d/1T49_-47iD3sWpPriYICRxMREYfs2OjoX/view?usp=drive_link" TargetMode="External"/><Relationship Id="rId158" Type="http://schemas.openxmlformats.org/officeDocument/2006/relationships/hyperlink" Target="https://drive.google.com/file/d/10eVKO1mt9p2F0plX2NNDBC3tUYgCXAsJ/view?usp=drive_link" TargetMode="External"/><Relationship Id="rId726" Type="http://schemas.openxmlformats.org/officeDocument/2006/relationships/hyperlink" Target="https://drive.google.com/file/d/1_yQKK6-n_HNCcBCgSWHVXw9OMH-8I42Q/view" TargetMode="External"/><Relationship Id="rId62" Type="http://schemas.openxmlformats.org/officeDocument/2006/relationships/hyperlink" Target="https://drive.google.com/file/d/1uBvZ1uNS4EVm0cqVU3ShOJrk9cxjfVNa/view?usp=drive_link" TargetMode="External"/><Relationship Id="rId365" Type="http://schemas.openxmlformats.org/officeDocument/2006/relationships/hyperlink" Target="https://drive.google.com/file/d/1YJmhK006BrFBCmugB-HeIkM1fGfWX5II/view?usp=drive_link" TargetMode="External"/><Relationship Id="rId572" Type="http://schemas.openxmlformats.org/officeDocument/2006/relationships/hyperlink" Target="https://forms.gle/ckHMmvNVPPHN4SZk6" TargetMode="External"/><Relationship Id="rId225" Type="http://schemas.openxmlformats.org/officeDocument/2006/relationships/hyperlink" Target="https://drive.google.com/file/d/1KkeDBaty3gK9yzmeA4mNtxbNmNsLWPf_/view?usp=sharing" TargetMode="External"/><Relationship Id="rId432" Type="http://schemas.openxmlformats.org/officeDocument/2006/relationships/hyperlink" Target="https://drive.google.com/drive/folders/152ckNe4ThyF3p-OunPPdvmLy_qXdGa0R?usp=drive_link" TargetMode="External"/><Relationship Id="rId737" Type="http://schemas.openxmlformats.org/officeDocument/2006/relationships/hyperlink" Target="https://drive.google.com/file/d/1qZtkhNjitHMaPrT7u_7CL2QYicZrNCWY/view" TargetMode="External"/><Relationship Id="rId73" Type="http://schemas.openxmlformats.org/officeDocument/2006/relationships/hyperlink" Target="https://drive.google.com/file/d/1BmWuV_6d5VGSrK43yU7gAOI0VyBYb8-7/view?usp=drive_link" TargetMode="External"/><Relationship Id="rId169" Type="http://schemas.openxmlformats.org/officeDocument/2006/relationships/hyperlink" Target="https://drive.google.com/file/d/1KkeDBaty3gK9yzmeA4mNtxbNmNsLWPf_/view?usp=sharing" TargetMode="External"/><Relationship Id="rId376" Type="http://schemas.openxmlformats.org/officeDocument/2006/relationships/hyperlink" Target="https://drive.google.com/file/d/1PShnW8W9XrwD7IynBD7znGfw34qLzP2_/view?usp=drive_link" TargetMode="External"/><Relationship Id="rId583" Type="http://schemas.openxmlformats.org/officeDocument/2006/relationships/hyperlink" Target="https://www.mersin.edu.tr/haberler/382383/mezun-bilgi-sistemi" TargetMode="External"/><Relationship Id="rId790" Type="http://schemas.openxmlformats.org/officeDocument/2006/relationships/hyperlink" Target="https://drive.google.com/file/d/1yPG4E4eaDAiYdrA_MR0dZNruiQCJsqpJ/view?usp=sharing" TargetMode="External"/><Relationship Id="rId804" Type="http://schemas.openxmlformats.org/officeDocument/2006/relationships/hyperlink" Target="https://dilkursu.mersin.edu.tr/akademik/ilahiyat-fakultesi/yonetim" TargetMode="External"/><Relationship Id="rId4" Type="http://schemas.openxmlformats.org/officeDocument/2006/relationships/webSettings" Target="webSettings.xml"/><Relationship Id="rId236" Type="http://schemas.openxmlformats.org/officeDocument/2006/relationships/hyperlink" Target="https://drive.google.com/drive/folders/13IF65oCYFQmKSqZyCujmrsiWUCTGvIbQ" TargetMode="External"/><Relationship Id="rId443" Type="http://schemas.openxmlformats.org/officeDocument/2006/relationships/hyperlink" Target="https://docs.google.com/document/d/1-Dj0VTqluozplcvEARq4zwTyh5DushLUXMZpAFiGjic/edit?tab=t.0" TargetMode="External"/><Relationship Id="rId650" Type="http://schemas.openxmlformats.org/officeDocument/2006/relationships/hyperlink" Target="https://drive.google.com/file/d/1BRPwZh29e2dVbLBFw-s3aH8dRvwqGJRF/view" TargetMode="External"/><Relationship Id="rId303" Type="http://schemas.openxmlformats.org/officeDocument/2006/relationships/hyperlink" Target="https://drive.google.com/file/d/1bCkzEuO_abk9wH5EtsdsvkzxphFd_lQI/view?usp=drive_link" TargetMode="External"/><Relationship Id="rId748" Type="http://schemas.openxmlformats.org/officeDocument/2006/relationships/hyperlink" Target="https://docs.google.com/forms/d/16BAOqsw-8r6N2S5wj-rC_siTSSAj4b4qyLZwnEsy48k/edit" TargetMode="External"/><Relationship Id="rId84" Type="http://schemas.openxmlformats.org/officeDocument/2006/relationships/hyperlink" Target="https://drive.google.com/file/d/10eVKO1mt9p2F0plX2NNDBC3tUYgCXAsJ/view?usp=drive_link" TargetMode="External"/><Relationship Id="rId387" Type="http://schemas.openxmlformats.org/officeDocument/2006/relationships/hyperlink" Target="https://www.mersin.edu.tr/idari/kalite-komisyonu/memnuniyet-anketleri" TargetMode="External"/><Relationship Id="rId510" Type="http://schemas.openxmlformats.org/officeDocument/2006/relationships/hyperlink" Target="https://mersin.edu.tr/idari/saglik-kultur-ve-spor-daire-baskanligi/hizmetlerimiz/kurum-yemekhane-hizmetleri" TargetMode="External"/><Relationship Id="rId594" Type="http://schemas.openxmlformats.org/officeDocument/2006/relationships/hyperlink" Target="https://drive.google.com/drive/folders/1wiwUhqei4JBJZOxFhoZX__l0pC7eu_jD?usp=drive_link" TargetMode="External"/><Relationship Id="rId608" Type="http://schemas.openxmlformats.org/officeDocument/2006/relationships/hyperlink" Target="https://drive.google.com/file/d/1XO71UdgBavka5pIptyvbZMrLBMRVfWUo/view?usp=sharing" TargetMode="External"/><Relationship Id="rId815" Type="http://schemas.openxmlformats.org/officeDocument/2006/relationships/hyperlink" Target="https://drive.google.com/file/d/1XO71UdgBavka5pIptyvbZMrLBMRVfWUo/view?usp=drive_link" TargetMode="External"/><Relationship Id="rId247" Type="http://schemas.openxmlformats.org/officeDocument/2006/relationships/hyperlink" Target="https://docs.google.com/document/d/1Vnrd0PBDspsGqzRyuZXMFMihqC6H-PTn/edit?usp=drive_link&amp;ouid=115449987395885872299&amp;rtpof=true&amp;sd=true" TargetMode="External"/><Relationship Id="rId107" Type="http://schemas.openxmlformats.org/officeDocument/2006/relationships/hyperlink" Target="https://drive.google.com/file/d/1xDNEmoIjBSVGgm9H2CwiGdbVmdqCRdlc/view?usp=drive_link" TargetMode="External"/><Relationship Id="rId454" Type="http://schemas.openxmlformats.org/officeDocument/2006/relationships/hyperlink" Target="https://drive.google.com/file/d/1KknFJy6ciNxDwXFKUSD5YLsisW21SANA/view?usp=drive_link" TargetMode="External"/><Relationship Id="rId661" Type="http://schemas.openxmlformats.org/officeDocument/2006/relationships/hyperlink" Target="https://docs.google.com/document/d/1Ws8Sf-E6HMImMJFlkaLL_WqcfTFheEII/edit" TargetMode="External"/><Relationship Id="rId759" Type="http://schemas.openxmlformats.org/officeDocument/2006/relationships/hyperlink" Target="https://drive.google.com/file/d/1y_MwdGURzdPAl5nlJmvFtJZ6injDRHUw/view" TargetMode="External"/><Relationship Id="rId11" Type="http://schemas.openxmlformats.org/officeDocument/2006/relationships/hyperlink" Target="https://sem.mersin.edu.tr/akademik/ilahiyat-fakultesi/fakultemiz/misyon-vizyon" TargetMode="External"/><Relationship Id="rId314" Type="http://schemas.openxmlformats.org/officeDocument/2006/relationships/hyperlink" Target="https://drive.google.com/file/d/102ATRiU4F0Bh2n8JtACvmhfcl9xjku79/view?usp=drive_link" TargetMode="External"/><Relationship Id="rId398" Type="http://schemas.openxmlformats.org/officeDocument/2006/relationships/hyperlink" Target="https://drive.google.com/file/d/1WJe3hPaAK5-yrJ-tR9MOcvnzMcTySLth/view?usp=drive_link" TargetMode="External"/><Relationship Id="rId521" Type="http://schemas.openxmlformats.org/officeDocument/2006/relationships/hyperlink" Target="https://drive.google.com/file/d/1nYj8q10ZyHkogffKRRx59nuqTtOmAebY/view?usp=drive_link" TargetMode="External"/><Relationship Id="rId619" Type="http://schemas.openxmlformats.org/officeDocument/2006/relationships/hyperlink" Target="https://drive.google.com/file/d/11G7aIvCyfOsrku0K2F9Jx4krYyFohG3K/view?usp=sharing" TargetMode="External"/><Relationship Id="rId95" Type="http://schemas.openxmlformats.org/officeDocument/2006/relationships/hyperlink" Target="https://drive.google.com/file/d/1e8SLWLLtywOqGek8N6em0xkKmUFhGuNf/view?usp=drive_link" TargetMode="External"/><Relationship Id="rId160" Type="http://schemas.openxmlformats.org/officeDocument/2006/relationships/hyperlink" Target="https://drive.google.com/file/d/1u54pyIh-uvHn7-n15E_cLsfz-XcTPREf/view?usp=drive_link" TargetMode="External"/><Relationship Id="rId826" Type="http://schemas.openxmlformats.org/officeDocument/2006/relationships/hyperlink" Target="https://drive.google.com/file/d/18XoOEYsNSNJlidWjXh--IpvtveNsBJlV/view?usp=drive_link" TargetMode="External"/><Relationship Id="rId258" Type="http://schemas.openxmlformats.org/officeDocument/2006/relationships/hyperlink" Target="https://drive.google.com/drive/folders/1IMGP9UkXyRMRzvg9V8rB9JzXx5yHs2r5" TargetMode="External"/><Relationship Id="rId465" Type="http://schemas.openxmlformats.org/officeDocument/2006/relationships/hyperlink" Target="https://docs.google.com/document/d/1ecuqQDqUj1f1ucnlPG-cvS6-iFpuGFKA83pjXPOf0Wo/edit?usp=drive_link" TargetMode="External"/><Relationship Id="rId672" Type="http://schemas.openxmlformats.org/officeDocument/2006/relationships/hyperlink" Target="https://drive.google.com/drive/u/3/folders/1HgUw3XYyQsboD3TkevV6OfZW-xly_Vot" TargetMode="External"/><Relationship Id="rId22" Type="http://schemas.openxmlformats.org/officeDocument/2006/relationships/hyperlink" Target="https://docs.google.com/document/d/1Vnrd0PBDspsGqzRyuZXMFMihqC6H-PTn/edit?usp=sharing&amp;ouid=115449987395885872299&amp;rtpof=true&amp;sd=true" TargetMode="External"/><Relationship Id="rId118" Type="http://schemas.openxmlformats.org/officeDocument/2006/relationships/hyperlink" Target="https://drive.google.com/file/d/1x_oFfAELJJwr78HIEl6KoBTuzYXxXP-d/view?usp=drive_link" TargetMode="External"/><Relationship Id="rId325" Type="http://schemas.openxmlformats.org/officeDocument/2006/relationships/hyperlink" Target="https://drive.google.com/file/d/1LVSZyh-WIMY2Zr3HFUG45ABQAkb5bHKA/view?usp=drive_link" TargetMode="External"/><Relationship Id="rId532" Type="http://schemas.openxmlformats.org/officeDocument/2006/relationships/hyperlink" Target="https://drive.google.com/open?id=1kv3hco30PmrV1bGCoe6MjxWxS0ZkH26h&amp;usp=drive_copy" TargetMode="External"/><Relationship Id="rId171" Type="http://schemas.openxmlformats.org/officeDocument/2006/relationships/hyperlink" Target="https://drive.google.com/file/d/1HJpgosY0cdwhX-0LQE4qfK71xDMFPYbk/view?usp=drive_link" TargetMode="External"/><Relationship Id="rId837" Type="http://schemas.openxmlformats.org/officeDocument/2006/relationships/hyperlink" Target="https://drive.google.com/drive/folders/1xtUtNn4Mimkl0mMsetRUf46HPHtf2If5?usp=drive_link" TargetMode="External"/><Relationship Id="rId269" Type="http://schemas.openxmlformats.org/officeDocument/2006/relationships/hyperlink" Target="https://docs.google.com/document/d/1No8bLo-zKGvxPx38ppBm-VHHcDIGehiw/edit" TargetMode="External"/><Relationship Id="rId476" Type="http://schemas.openxmlformats.org/officeDocument/2006/relationships/hyperlink" Target="https://docs.google.com/document/d/1ecuqQDqUj1f1ucnlPG-cvS6-iFpuGFKA83pjXPOf0Wo/edit?usp=drive_link" TargetMode="External"/><Relationship Id="rId683" Type="http://schemas.openxmlformats.org/officeDocument/2006/relationships/hyperlink" Target="https://drive.google.com/file/d/1wbmNk_hKR4YKtJgOV-ocET-qNeoq7Al-/view" TargetMode="External"/><Relationship Id="rId33" Type="http://schemas.openxmlformats.org/officeDocument/2006/relationships/hyperlink" Target="https://drive.google.com/drive/folders/11RmmHcTc0TTiMk1Pf-c4yomHhd5GmPat" TargetMode="External"/><Relationship Id="rId129" Type="http://schemas.openxmlformats.org/officeDocument/2006/relationships/hyperlink" Target="https://drive.google.com/file/d/1YixRO-BhDMxL7gf6ZvurRJClND4W__aS/view?usp=drive_link" TargetMode="External"/><Relationship Id="rId336" Type="http://schemas.openxmlformats.org/officeDocument/2006/relationships/hyperlink" Target="https://drive.google.com/file/d/1myLsPzMC7Fja5H4lFFE_wUCVWJrYLpLR/view?usp=drive_link" TargetMode="External"/><Relationship Id="rId543" Type="http://schemas.openxmlformats.org/officeDocument/2006/relationships/hyperlink" Target="https://drive.google.com/open?id=1IUV4tEZfvWHVd4xmFK5-7-eVeUZOFFK4&amp;usp=drive_copy" TargetMode="External"/><Relationship Id="rId182" Type="http://schemas.openxmlformats.org/officeDocument/2006/relationships/hyperlink" Target="https://drive.google.com/file/d/1vSN1muzCKj-eY96NCtxSva9-rZgcOo2x/view?usp=drive_link" TargetMode="External"/><Relationship Id="rId403" Type="http://schemas.openxmlformats.org/officeDocument/2006/relationships/hyperlink" Target="https://docs.google.com/forms/d/e/1FAIpQLSflolovr8f2gYtHLgHTLLxMSJv_NZqbnsHOaqdYUtKdmFGDUw/viewform?usp=header" TargetMode="External"/><Relationship Id="rId750" Type="http://schemas.openxmlformats.org/officeDocument/2006/relationships/hyperlink" Target="https://drive.google.com/file/d/1e8SLWLLtywOqGek8N6em0xkKmUFhGuNf/view" TargetMode="External"/><Relationship Id="rId848" Type="http://schemas.openxmlformats.org/officeDocument/2006/relationships/hyperlink" Target="https://www.instagram.com/mersinilahiyat?igsh=MWNqYmdiOG5qN3I3ZA==" TargetMode="External"/><Relationship Id="rId487" Type="http://schemas.openxmlformats.org/officeDocument/2006/relationships/hyperlink" Target="https://docs.google.com/document/d/1tbpCen9teitOOc4_KQO3orsfDKwK1yTY/edit?usp=drive_link&amp;ouid=115449987395885872299&amp;rtpof=true&amp;sd=true" TargetMode="External"/><Relationship Id="rId610" Type="http://schemas.openxmlformats.org/officeDocument/2006/relationships/hyperlink" Target="https://drive.google.com/file/d/1mjJGszTnhCSpRy1xXQnn_qnw-L8xXTnZ/view?usp=drive_link" TargetMode="External"/><Relationship Id="rId694" Type="http://schemas.openxmlformats.org/officeDocument/2006/relationships/hyperlink" Target="https://drive.google.com/file/d/1NjkKof4V1jmS1WjkP0llHNt4CyXUtAbO/view" TargetMode="External"/><Relationship Id="rId708" Type="http://schemas.openxmlformats.org/officeDocument/2006/relationships/hyperlink" Target="https://drive.google.com/file/d/1CvphBCzGQGkbOkdkO7Q3wi46VHInuSlW/view" TargetMode="External"/><Relationship Id="rId347" Type="http://schemas.openxmlformats.org/officeDocument/2006/relationships/hyperlink" Target="https://drive.google.com/file/d/1LmTXQNT0O5OT20Sq4auBO3i_qL_Y5Jtd/view?usp=drive_link" TargetMode="External"/><Relationship Id="rId44" Type="http://schemas.openxmlformats.org/officeDocument/2006/relationships/hyperlink" Target="https://drive.google.com/file/d/1YixRO-BhDMxL7gf6ZvurRJClND4W__aS/view?usp=sharing" TargetMode="External"/><Relationship Id="rId554" Type="http://schemas.openxmlformats.org/officeDocument/2006/relationships/hyperlink" Target="https://drive.google.com/file/d/1XWA_Yb6rB1DfX5gQ-jttllQsi7fy2vt0/view?usp=drive_link" TargetMode="External"/><Relationship Id="rId761" Type="http://schemas.openxmlformats.org/officeDocument/2006/relationships/hyperlink" Target="https://drive.google.com/file/d/153aXpXEzNbjQG0YnTpohKYQl1N0DI889/view" TargetMode="External"/><Relationship Id="rId859" Type="http://schemas.openxmlformats.org/officeDocument/2006/relationships/hyperlink" Target="https://drive.google.com/drive/folders/11p75nQswzWFeU6DeqTD_7NfM_9xdL24Y?usp=drive_link" TargetMode="External"/><Relationship Id="rId193" Type="http://schemas.openxmlformats.org/officeDocument/2006/relationships/hyperlink" Target="https://drive.google.com/file/d/10X1kNAUuo0yFjY7soY2s_mqGJWuHSf_Q/view?usp=drive_link" TargetMode="External"/><Relationship Id="rId207" Type="http://schemas.openxmlformats.org/officeDocument/2006/relationships/hyperlink" Target="https://drive.google.com/file/d/1pnipizL9r-5bh3LlM2kbB72ck-D6EjI7/view?usp=drive_link" TargetMode="External"/><Relationship Id="rId414" Type="http://schemas.openxmlformats.org/officeDocument/2006/relationships/hyperlink" Target="https://drive.google.com/file/d/1-kxt42f_4Rcc3SfRwaIzK4KnXDLUEmyU/view?usp=drive_link" TargetMode="External"/><Relationship Id="rId498" Type="http://schemas.openxmlformats.org/officeDocument/2006/relationships/hyperlink" Target="https://docs.google.com/document/d/1Q8FMfCvWBvYIZJ2mHLM-xe7bxAhMWmEf/edit?usp=drive_link&amp;ouid=115449987395885872299&amp;rtpof=true&amp;sd=true" TargetMode="External"/><Relationship Id="rId621" Type="http://schemas.openxmlformats.org/officeDocument/2006/relationships/hyperlink" Target="https://drive.google.com/file/d/1mjJGszTnhCSpRy1xXQnn_qnw-L8xXTnZ/view?usp=drive_link" TargetMode="External"/><Relationship Id="rId260" Type="http://schemas.openxmlformats.org/officeDocument/2006/relationships/hyperlink" Target="https://drive.google.com/file/d/1tfsblUpMpHwMMgXUSsIResbGzCGvHTrJ/view?usp=sharing" TargetMode="External"/><Relationship Id="rId719" Type="http://schemas.openxmlformats.org/officeDocument/2006/relationships/hyperlink" Target="https://docs.google.com/document/d/15hbgh9QeceBqV1DiMx2dTciby5UIrUEg/edit" TargetMode="External"/><Relationship Id="rId55" Type="http://schemas.openxmlformats.org/officeDocument/2006/relationships/hyperlink" Target="https://drive.google.com/file/d/1BmWuV_6d5VGSrK43yU7gAOI0VyBYb8-7/view?usp=drive_link" TargetMode="External"/><Relationship Id="rId120" Type="http://schemas.openxmlformats.org/officeDocument/2006/relationships/hyperlink" Target="https://drive.google.com/file/d/1ZHq9bhBjAS5VymI0fVN_UYBLDmmvirmy/view?usp=drive_link" TargetMode="External"/><Relationship Id="rId358" Type="http://schemas.openxmlformats.org/officeDocument/2006/relationships/hyperlink" Target="https://drive.google.com/file/d/1FxUC87HcbCjRZSuWDsbfC9LHT5jULAc0/view?usp=drive_link" TargetMode="External"/><Relationship Id="rId565" Type="http://schemas.openxmlformats.org/officeDocument/2006/relationships/hyperlink" Target="https://docs.google.com/document/d/1pQsXfvCxeky0uztvK9rQ86DwBrRBfHGs/edit?usp=sharing&amp;ouid=115449987395885872299&amp;rtpof=true&amp;sd=true" TargetMode="External"/><Relationship Id="rId772" Type="http://schemas.openxmlformats.org/officeDocument/2006/relationships/hyperlink" Target="https://drive.google.com/file/d/158jpgovtQ2-DbPk4rMIsW_JzVDed-t9j/view?usp=sharing" TargetMode="External"/><Relationship Id="rId218" Type="http://schemas.openxmlformats.org/officeDocument/2006/relationships/hyperlink" Target="https://drive.google.com/file/d/1tdCip6QvxaT3D-0kcoHJ9fY1Zs5zwyO3/view?usp=sharing" TargetMode="External"/><Relationship Id="rId425" Type="http://schemas.openxmlformats.org/officeDocument/2006/relationships/hyperlink" Target="https://docs.google.com/document/d/1mxZmOcVJ_vQEuaX9ZCjkyYApu6LB-xaT/edit?usp=sharing&amp;ouid=115449987395885872299&amp;rtpof=true&amp;sd=true" TargetMode="External"/><Relationship Id="rId632" Type="http://schemas.openxmlformats.org/officeDocument/2006/relationships/hyperlink" Target="https://docs.google.com/document/d/1ablgd0m4OJTwzG5IIGyAHm2O8ki8r_pJ/edit" TargetMode="External"/><Relationship Id="rId271" Type="http://schemas.openxmlformats.org/officeDocument/2006/relationships/hyperlink" Target="https://drive.google.com/file/d/1fIPwrAN3B12vdh067MrrzCvXO3nG9L8r/view?usp=sharing" TargetMode="External"/><Relationship Id="rId66" Type="http://schemas.openxmlformats.org/officeDocument/2006/relationships/hyperlink" Target="https://drive.google.com/file/d/10eVKO1mt9p2F0plX2NNDBC3tUYgCXAsJ/view?usp=drive_link" TargetMode="External"/><Relationship Id="rId131" Type="http://schemas.openxmlformats.org/officeDocument/2006/relationships/hyperlink" Target="https://drive.google.com/file/d/1RAJQztd5Pd058SKUFzxO9aMad-D5N-M5/view?usp=drive_link" TargetMode="External"/><Relationship Id="rId369" Type="http://schemas.openxmlformats.org/officeDocument/2006/relationships/hyperlink" Target="https://drive.google.com/file/d/1YN57G9-hL3cXpgp8u8MPYui2l2QHny-t/view?usp=drive_link" TargetMode="External"/><Relationship Id="rId576" Type="http://schemas.openxmlformats.org/officeDocument/2006/relationships/hyperlink" Target="https://drive.google.com/open?id=1mvlUuCS1GNjFG0C8hL0bB3EzrAIcrGdN&amp;usp=drive_copy" TargetMode="External"/><Relationship Id="rId783" Type="http://schemas.openxmlformats.org/officeDocument/2006/relationships/hyperlink" Target="https://drive.google.com/file/d/1RnEawcO60eQtu4pgAl8Sr7CoLu7A3ivD/view?usp=sharing" TargetMode="External"/><Relationship Id="rId229" Type="http://schemas.openxmlformats.org/officeDocument/2006/relationships/hyperlink" Target="https://docs.google.com/document/d/1BvhhghR15RhjFFKW_E7Gj2r6BTOZaqaB/edit" TargetMode="External"/><Relationship Id="rId436" Type="http://schemas.openxmlformats.org/officeDocument/2006/relationships/hyperlink" Target="https://drive.google.com/file/d/15rat4j6M_HwX0yp_pDonLn3pt26UIiDe/view?usp=drive_link" TargetMode="External"/><Relationship Id="rId643" Type="http://schemas.openxmlformats.org/officeDocument/2006/relationships/hyperlink" Target="https://dergipark.org.tr/tr/pub/mid" TargetMode="External"/><Relationship Id="rId850" Type="http://schemas.openxmlformats.org/officeDocument/2006/relationships/hyperlink" Target="https://docs.google.com/document/d/1Y0CLX5nPRVNpRR9eqzjVGEAd_eh1EZkt/edit?usp=drive_link&amp;ouid=115449987395885872299&amp;rtpof=true&amp;sd=true" TargetMode="External"/><Relationship Id="rId77" Type="http://schemas.openxmlformats.org/officeDocument/2006/relationships/hyperlink" Target="https://drive.google.com/file/d/1V1CQ3y4gwr1hSGUqNKbGMKlzqqh8AeB7/view?usp=drive_link" TargetMode="External"/><Relationship Id="rId282" Type="http://schemas.openxmlformats.org/officeDocument/2006/relationships/hyperlink" Target="https://drive.google.com/drive/folders/1uCJj2oKgUevoOAAV86e2cp0Ikykt0oVK" TargetMode="External"/><Relationship Id="rId503" Type="http://schemas.openxmlformats.org/officeDocument/2006/relationships/hyperlink" Target="https://www.mersin.edu.tr/akademik/ilahiyat-fakultesi" TargetMode="External"/><Relationship Id="rId587" Type="http://schemas.openxmlformats.org/officeDocument/2006/relationships/hyperlink" Target="https://docs.google.com/spreadsheets/d/1iUiljlPUqSeH4uDsNQnv97kA6qa3jfGBHVEtDpmWzgs/edit?usp=sharing" TargetMode="External"/><Relationship Id="rId710" Type="http://schemas.openxmlformats.org/officeDocument/2006/relationships/hyperlink" Target="https://docs.google.com/document/d/1do8kS4NtH1Ghcfavmphli24K9IgFsjPH/edit" TargetMode="External"/><Relationship Id="rId808" Type="http://schemas.openxmlformats.org/officeDocument/2006/relationships/hyperlink" Target="https://drive.google.com/file/d/1mOAEFE2JeUX2NVHAizR_Z_UXf0KTHU05/view?usp=drive_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735</TotalTime>
  <Pages>106</Pages>
  <Words>47657</Words>
  <Characters>271648</Characters>
  <Application>Microsoft Office Word</Application>
  <DocSecurity>0</DocSecurity>
  <Lines>2263</Lines>
  <Paragraphs>637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 Zeki Uyanık</cp:lastModifiedBy>
  <cp:revision>17</cp:revision>
  <dcterms:created xsi:type="dcterms:W3CDTF">2026-01-10T07:25:00Z</dcterms:created>
  <dcterms:modified xsi:type="dcterms:W3CDTF">2026-02-03T11:13:00Z</dcterms:modified>
</cp:coreProperties>
</file>