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0" w:rsidRDefault="001F41D0" w:rsidP="001F41D0">
      <w:pPr>
        <w:spacing w:after="0" w:line="240" w:lineRule="auto"/>
        <w:jc w:val="center"/>
        <w:rPr>
          <w:sz w:val="36"/>
          <w:szCs w:val="36"/>
        </w:rPr>
      </w:pPr>
      <w:r w:rsidRPr="001F41D0">
        <w:rPr>
          <w:sz w:val="36"/>
          <w:szCs w:val="36"/>
        </w:rPr>
        <w:t xml:space="preserve">2013-2017 </w:t>
      </w:r>
      <w:r>
        <w:rPr>
          <w:sz w:val="36"/>
          <w:szCs w:val="36"/>
        </w:rPr>
        <w:t>DÖNEMİ STRATEJİK PLAN PERFORMANS GÖSTERGE GERÇEKLEŞMELERİ</w:t>
      </w:r>
      <w:r w:rsidR="00645AD6">
        <w:rPr>
          <w:rStyle w:val="DipnotBavurusu"/>
          <w:sz w:val="36"/>
          <w:szCs w:val="36"/>
        </w:rPr>
        <w:footnoteReference w:id="1"/>
      </w:r>
    </w:p>
    <w:tbl>
      <w:tblPr>
        <w:tblpPr w:leftFromText="141" w:rightFromText="141" w:vertAnchor="page" w:horzAnchor="margin" w:tblpXSpec="center" w:tblpY="2110"/>
        <w:tblW w:w="5438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5"/>
        <w:gridCol w:w="3878"/>
        <w:gridCol w:w="1280"/>
        <w:gridCol w:w="615"/>
        <w:gridCol w:w="1280"/>
        <w:gridCol w:w="531"/>
        <w:gridCol w:w="1279"/>
        <w:gridCol w:w="558"/>
        <w:gridCol w:w="1279"/>
        <w:gridCol w:w="561"/>
        <w:gridCol w:w="1279"/>
        <w:gridCol w:w="564"/>
        <w:gridCol w:w="1700"/>
      </w:tblGrid>
      <w:tr w:rsidR="00AE640E" w:rsidRPr="00D142FB" w:rsidTr="00232B70">
        <w:trPr>
          <w:trHeight w:hRule="exact" w:val="788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8722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  <w:r w:rsidR="00D9651E">
              <w:rPr>
                <w:rStyle w:val="DipnotBavurusu"/>
                <w:rFonts w:ascii="Verdana" w:eastAsia="Times New Roman" w:hAnsi="Verdana" w:cs="Times New Roman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1E7638" w:rsidRPr="00DE7514" w:rsidRDefault="003B7E9F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  <w:r w:rsidR="0005023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1E7638" w:rsidRPr="00DE7514" w:rsidRDefault="003B7E9F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  <w:r w:rsidR="0005023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1E7638" w:rsidRPr="00DE7514" w:rsidRDefault="003B7E9F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  <w:r w:rsidR="0005023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1E7638" w:rsidRPr="00DE7514" w:rsidRDefault="001E7638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  <w:r w:rsidR="0005023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1E7638" w:rsidRDefault="008A13D9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STRATEJİK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PLAN </w:t>
            </w:r>
            <w:r w:rsidR="00886FC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      </w:t>
            </w:r>
            <w:r w:rsidR="001E763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HEDEFİ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Ortak yüksek lisans programlarına kayıtlı öğrenci sayıs</w:t>
            </w:r>
            <w:r w:rsidR="009265E9">
              <w:rPr>
                <w:rFonts w:ascii="Verdana" w:eastAsia="Times New Roman" w:hAnsi="Verdana" w:cs="Times New Roman"/>
                <w:sz w:val="16"/>
                <w:szCs w:val="16"/>
              </w:rPr>
              <w:t>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Multi </w:t>
            </w: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disipliner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yüksek lisans programlarına kayıtlı öğrenci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210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826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871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FF64F8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1.28</w:t>
            </w:r>
            <w:r w:rsidR="00075981"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180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Yüksek lisans programlarına kayıtlı ö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ğrenci sayısı (ortak veya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multi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disipliner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olanlar hariç)</w:t>
            </w:r>
            <w:r w:rsidRPr="00D142FB">
              <w:rPr>
                <w:rFonts w:ascii="Verdana" w:eastAsia="Times New Roman" w:hAnsi="Verdana" w:cs="Times New Roman"/>
                <w:b/>
                <w:bCs/>
                <w:color w:val="008000"/>
                <w:sz w:val="16"/>
                <w:szCs w:val="16"/>
              </w:rPr>
              <w:t>(C)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011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89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563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900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185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3.688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 w:rsidR="00886FCA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Ortak doktora prog</w:t>
            </w:r>
            <w:r w:rsidR="00CB7F5F">
              <w:rPr>
                <w:rFonts w:ascii="Verdana" w:eastAsia="Times New Roman" w:hAnsi="Verdana" w:cs="Times New Roman"/>
                <w:sz w:val="16"/>
                <w:szCs w:val="16"/>
              </w:rPr>
              <w:t>ramlarına kayıtlı öğrenci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Doktora programlarına kayıtlı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öğrenci sayısı (ortak ve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multi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disipliner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hariç)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275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336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424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442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öğrenci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088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936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48.949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35.000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personel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998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3.423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3.513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derslik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440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454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413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0759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490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derslik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779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995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958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9.732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30.434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27.828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uygulama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456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683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489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5.159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25.159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30.816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Projeksiyon sistemi bulunan derslik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368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450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Projeksiyon sistemi bulunan derslik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7455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7621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891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0,8025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Pr="00A92F0B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0,8300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0,92</w:t>
            </w:r>
            <w:r w:rsidR="00232B70">
              <w:rPr>
                <w:rFonts w:ascii="Verdana" w:eastAsia="Times New Roman" w:hAnsi="Verdana" w:cs="Times New Roman"/>
                <w:sz w:val="16"/>
                <w:szCs w:val="16"/>
              </w:rPr>
              <w:t>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İnternet bulunan derslik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331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373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405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Pr="00D142FB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490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075981" w:rsidRPr="00D142FB" w:rsidRDefault="00075981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İnternet bulunan derslik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7523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826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9031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075981" w:rsidRPr="00D142FB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0,8691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Default="00075981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75981" w:rsidRPr="00A92F0B" w:rsidRDefault="00075981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2F0B">
              <w:rPr>
                <w:rFonts w:ascii="Verdana" w:hAnsi="Verdana" w:cs="Calibri"/>
                <w:color w:val="000000"/>
                <w:sz w:val="16"/>
                <w:szCs w:val="16"/>
              </w:rPr>
              <w:t>0,87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CA61A8" w:rsidRDefault="00075981" w:rsidP="005D1C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Default="008A13D9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1,0000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075981" w:rsidRPr="00DE7514" w:rsidRDefault="00075981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075981" w:rsidRDefault="00886FCA" w:rsidP="005521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STRATEJİK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         2017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HEDEFİ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Video-konferans sistemi bulunan derslik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38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8A13D9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Video-konferans sistemi bulunan derslik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0114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0088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217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815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Default="00AE640E" w:rsidP="001E76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562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A92F0B" w:rsidRDefault="00AE640E" w:rsidP="001E763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2F0B">
              <w:rPr>
                <w:rFonts w:ascii="Verdana" w:hAnsi="Verdana" w:cs="Calibri"/>
                <w:color w:val="000000"/>
                <w:sz w:val="16"/>
                <w:szCs w:val="16"/>
              </w:rPr>
              <w:t>0,080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8A13D9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0,12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ofis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294</w:t>
            </w:r>
          </w:p>
        </w:tc>
        <w:tc>
          <w:tcPr>
            <w:tcW w:w="195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007</w:t>
            </w:r>
          </w:p>
        </w:tc>
        <w:tc>
          <w:tcPr>
            <w:tcW w:w="16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421</w:t>
            </w:r>
          </w:p>
        </w:tc>
        <w:tc>
          <w:tcPr>
            <w:tcW w:w="177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5.233</w:t>
            </w:r>
          </w:p>
        </w:tc>
        <w:tc>
          <w:tcPr>
            <w:tcW w:w="17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35.271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8A13D9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34.000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Personel başına düşen ofis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1047</w:t>
            </w:r>
          </w:p>
        </w:tc>
        <w:tc>
          <w:tcPr>
            <w:tcW w:w="195" w:type="pct"/>
            <w:shd w:val="clear" w:color="auto" w:fill="D6E3BC" w:themeFill="accent3" w:themeFillTint="66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8748</w:t>
            </w:r>
          </w:p>
        </w:tc>
        <w:tc>
          <w:tcPr>
            <w:tcW w:w="168" w:type="pct"/>
            <w:shd w:val="clear" w:color="auto" w:fill="D6E3BC" w:themeFill="accent3" w:themeFillTint="66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078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10,5456</w:t>
            </w:r>
          </w:p>
        </w:tc>
        <w:tc>
          <w:tcPr>
            <w:tcW w:w="178" w:type="pct"/>
            <w:shd w:val="clear" w:color="auto" w:fill="D6E3BC" w:themeFill="accent3" w:themeFillTint="66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A92F0B" w:rsidRDefault="00AE640E" w:rsidP="008722B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92F0B">
              <w:rPr>
                <w:rFonts w:ascii="Verdana" w:hAnsi="Verdana" w:cs="Calibri"/>
                <w:color w:val="000000"/>
                <w:sz w:val="16"/>
                <w:szCs w:val="16"/>
              </w:rPr>
              <w:t>10,30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8A13D9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9,68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Ethernet uç sayısı yüzde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  <w:tc>
          <w:tcPr>
            <w:tcW w:w="195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16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177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96</w:t>
            </w:r>
          </w:p>
        </w:tc>
        <w:tc>
          <w:tcPr>
            <w:tcW w:w="17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8A13D9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91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Akademik danışmanlık hizmeti konusunda öğrenci memnuniyeti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16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7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8722B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kapalı spor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FF64F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20.470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20.470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açık spor alanı (m2)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970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970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567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567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FF64F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48.567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48.970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Öğrencilere servis edilen yemek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410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814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592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872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675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522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843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917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745.923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579.637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Beslenme hizmetleri konusunda öğrenci memnuniyeti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FF64F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Görme engelli öğrenciler için sesli ders materyali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B0061B" w:rsidRDefault="00AE640E" w:rsidP="00FF64F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Engelli kullanımına yönelik düzenlenmiş tam erişilebilir bina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FF6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FF64F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Kariyer planlama destek faaliyetlerinden yararlanan öğrenci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FB20D7" w:rsidRDefault="00AE640E" w:rsidP="00EE06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E568B1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000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Kariyer planlama destek faaliyetlerine katılan kişi, kurum ve kuruluş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Pr="00FB20D7" w:rsidRDefault="00AE640E" w:rsidP="00EE06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Öğrenci toplulukları etkinlik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284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268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182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310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Kütüphane kullanıcı memnuniyet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81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%81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CA61A8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%85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AE640E" w:rsidRPr="00D142FB" w:rsidRDefault="00AE640E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Abone olunan </w:t>
            </w: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veritabanı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22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142FB" w:rsidRDefault="00AE640E" w:rsidP="00EE0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640E" w:rsidRDefault="00AE640E" w:rsidP="00EE06DC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D142FB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42</w:t>
            </w:r>
          </w:p>
        </w:tc>
      </w:tr>
      <w:tr w:rsidR="00AE640E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AE640E" w:rsidRPr="00DE7514" w:rsidRDefault="00AE640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AE640E" w:rsidRPr="00DE7514" w:rsidRDefault="00AE640E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AE640E" w:rsidRDefault="00886FCA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STRATEJİK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          2017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HEDEFİ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Basılı kitap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000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000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003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89.214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A61A8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94.000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Elektronik kitap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219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559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805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012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012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3.360.730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108.870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Öğrenci başına düşen basılı kitap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3276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2379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0874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2,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1253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1,8226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2,6900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Personel DB tarafından organize edilen eğitimlere katılan personel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350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1.255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450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Personel DB tarafından organize edilen personelimize yönelik eğitim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Yönetim bilgi sistemine </w:t>
            </w:r>
            <w:proofErr w:type="gram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entegre</w:t>
            </w:r>
            <w:proofErr w:type="gram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edilen yazılım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FF64F8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Yabancı uyruklu öğrenci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347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168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504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018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A959F0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2.333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A959F0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673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proje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443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337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260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Patente dönüşen proje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Çevre sorunlarının çözümüne yönelik proje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Bölgenin sanayi ihtiyaçlarına yönelik proje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Patent başvuru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217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Patent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5D1C8B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823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685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1.981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845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3.950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3070A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820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Uluslararası indekslere giren dergilerde yayımlanan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392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315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361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465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3070A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Ulusal dergilerde yayımlanan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1083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305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294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3070A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320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8722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Yüksek lisans tezlerinden üretilen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134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C20B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C20B48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CA61A8" w:rsidRDefault="003070AE" w:rsidP="00886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886F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886FCA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STRATEJİK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          2017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HEDEFİ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Doktora tezlerinden üretilen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121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atıf sayısı (birikimli)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9522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286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31.103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42.620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Pr="00FB20D7" w:rsidRDefault="00FF64F8" w:rsidP="009202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32.081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Bilimsel proje kaynaklı yayın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210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232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Toplam sanat eseri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225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407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217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170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Ödüllü sanat eseri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Sergilenmeye kabul edilen eser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230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293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105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Sanat kitaplarında yayımlanmış eser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Disiplinlerarası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sanatsal çalışma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Sanat konusunda desteklenen çalıştay ve </w:t>
            </w:r>
            <w:proofErr w:type="gram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sempozyum</w:t>
            </w:r>
            <w:proofErr w:type="gram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227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69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209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Ulusal veya uluslararası jürili sergi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1140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Yorum çalışmaları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Yenilenebilir enerji kaynaklarından elde edilen enerjinin toplam enerji tüketimine oranı (yıllık)</w:t>
            </w:r>
            <w:r w:rsidRPr="00D142FB">
              <w:rPr>
                <w:rFonts w:ascii="Verdana" w:eastAsia="Times New Roman" w:hAnsi="Verdana" w:cs="Times New Roman"/>
                <w:b/>
                <w:bCs/>
                <w:color w:val="008000"/>
                <w:sz w:val="16"/>
                <w:szCs w:val="16"/>
              </w:rPr>
              <w:t>(A)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0,01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0,0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0,0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2A0B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0,014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Yürütülen sertifika programı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Sertifika programlarından yararlanan kursiyer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167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777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257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791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821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3.516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3.746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Kamu ve özel sektör kuruluşlarına verilen danışmanlık hizmeti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134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Kamu ve özel sektör kuruluşlarına verilen eğitim kursu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53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Topluma yönelik düzenlenen sanatsal/kültürel faaliyet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154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171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127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103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97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112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FF64F8" w:rsidRPr="00DE7514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E7514" w:rsidRDefault="00FF64F8" w:rsidP="00C30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886FCA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STRATEJİK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        2017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HEDEFİ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Topluma yönelik düzenlenen bilimsel faaliyet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68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Topluma yönelik düzenlenen sportif faaliyet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Yürütülen sosyal sorumluluk projesi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23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Yürütülen sosyal sorumluluk faaliyeti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Hasta memnuniyet düzeyi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%91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%80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Hastane inşaatı fiziki gerçekleşme oranı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Personele yönelik düzenlenen sosyal, kültürel, sportif ve diğer etkinlik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97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198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167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Pr="00FB20D7" w:rsidRDefault="00FF64F8" w:rsidP="009202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İş çevreleri ile gerçekleştirilen toplantı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Pr="00FB20D7" w:rsidRDefault="00FF64F8" w:rsidP="009202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İş merkezi internet sitesini kullanan mezun sayısı (yıllık)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Pr="00FB20D7" w:rsidRDefault="00FF64F8" w:rsidP="009202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E568B1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ADEK mezun iletişim sistemine </w:t>
            </w:r>
            <w:proofErr w:type="gram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dahil</w:t>
            </w:r>
            <w:proofErr w:type="gram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olan mezun sayısı 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29.000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28.510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Veri yok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Veri yok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29.000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Uluslararası kurumsal eğitim işbirliği protokol sayısı (</w:t>
            </w: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Erasmus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dp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159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178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198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203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77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Uluslararası kurumsal araştırma geliştirme işbirliği protokol sayısı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78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 xml:space="preserve">Ulusal kurumsal eğitim işbirliği protokol sayısı (Farabi </w:t>
            </w:r>
            <w:proofErr w:type="spellStart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dp</w:t>
            </w:r>
            <w:proofErr w:type="spellEnd"/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95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giden öğrenci sayısı (uluslararası-yıllık)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119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158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142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84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gelen öğrenci sayısı (uluslararası-yıllık)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17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33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81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giden öğretim elemanı sayısı (uluslararası-yıllık)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26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87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39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21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105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82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gelen öğretim elemanı sayısı (uluslararası-yıllık)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178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29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Performans Göstergesi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2013 Gerçekleşme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2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2014 Gerçekleşme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2015 Gerçekleşme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  <w:hideMark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2016 Gerçekleşme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FF64F8" w:rsidRPr="00DE7514" w:rsidRDefault="00FF64F8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E751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2017 Gerçekleşme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E7514" w:rsidRDefault="00FF64F8" w:rsidP="00C30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Default="00886FCA" w:rsidP="00E27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STRATEJİK PLAN             2017 HEDEFİ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83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giden öğrenci sayısı (ulusal-yıllık)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69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39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</w:tr>
      <w:tr w:rsidR="00FF64F8" w:rsidRPr="00D142FB" w:rsidTr="00232B70">
        <w:trPr>
          <w:trHeight w:hRule="exact" w:val="454"/>
          <w:tblCellSpacing w:w="7" w:type="dxa"/>
        </w:trPr>
        <w:tc>
          <w:tcPr>
            <w:tcW w:w="180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84</w:t>
            </w:r>
          </w:p>
        </w:tc>
        <w:tc>
          <w:tcPr>
            <w:tcW w:w="1255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Değişim programlarıyla gelen öğrenci sayısı (ulusal-yıllık)</w:t>
            </w:r>
            <w:bookmarkStart w:id="0" w:name="_GoBack"/>
            <w:bookmarkEnd w:id="0"/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110</w:t>
            </w:r>
          </w:p>
        </w:tc>
        <w:tc>
          <w:tcPr>
            <w:tcW w:w="195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90</w:t>
            </w:r>
          </w:p>
        </w:tc>
        <w:tc>
          <w:tcPr>
            <w:tcW w:w="16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68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56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42FB"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FF64F8" w:rsidRPr="00D142FB" w:rsidRDefault="00FF64F8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FF64F8" w:rsidRDefault="00FF64F8" w:rsidP="0092020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9" w:type="pct"/>
            <w:shd w:val="clear" w:color="auto" w:fill="D6E3BC" w:themeFill="accent3" w:themeFillTint="66"/>
            <w:vAlign w:val="center"/>
          </w:tcPr>
          <w:p w:rsidR="00FF64F8" w:rsidRPr="00D142FB" w:rsidRDefault="003070AE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98</w:t>
            </w:r>
          </w:p>
        </w:tc>
        <w:tc>
          <w:tcPr>
            <w:tcW w:w="546" w:type="pct"/>
            <w:shd w:val="clear" w:color="auto" w:fill="D6E3BC" w:themeFill="accent3" w:themeFillTint="66"/>
            <w:vAlign w:val="center"/>
          </w:tcPr>
          <w:p w:rsidR="00FF64F8" w:rsidRPr="00D142FB" w:rsidRDefault="002A0B86" w:rsidP="00920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160</w:t>
            </w:r>
          </w:p>
        </w:tc>
      </w:tr>
    </w:tbl>
    <w:p w:rsidR="001F41D0" w:rsidRPr="001F41D0" w:rsidRDefault="001F41D0" w:rsidP="001F41D0">
      <w:pPr>
        <w:spacing w:after="0" w:line="240" w:lineRule="auto"/>
        <w:jc w:val="center"/>
        <w:rPr>
          <w:sz w:val="36"/>
          <w:szCs w:val="36"/>
        </w:rPr>
      </w:pPr>
    </w:p>
    <w:p w:rsidR="001F41D0" w:rsidRDefault="001F41D0" w:rsidP="001F41D0">
      <w:pPr>
        <w:spacing w:after="0" w:line="240" w:lineRule="auto"/>
      </w:pPr>
    </w:p>
    <w:p w:rsidR="001F41D0" w:rsidRDefault="001F41D0" w:rsidP="001F41D0">
      <w:pPr>
        <w:spacing w:after="0" w:line="240" w:lineRule="auto"/>
      </w:pPr>
    </w:p>
    <w:p w:rsidR="001F41D0" w:rsidRDefault="001F41D0" w:rsidP="001F41D0">
      <w:pPr>
        <w:spacing w:after="0" w:line="240" w:lineRule="auto"/>
      </w:pPr>
    </w:p>
    <w:p w:rsidR="001F41D0" w:rsidRDefault="001F41D0" w:rsidP="001F41D0">
      <w:pPr>
        <w:spacing w:after="0" w:line="240" w:lineRule="auto"/>
      </w:pPr>
    </w:p>
    <w:p w:rsidR="001F41D0" w:rsidRDefault="001F41D0" w:rsidP="001F41D0">
      <w:pPr>
        <w:spacing w:after="0" w:line="240" w:lineRule="auto"/>
      </w:pPr>
    </w:p>
    <w:p w:rsidR="001F41D0" w:rsidRDefault="001F41D0" w:rsidP="001F41D0">
      <w:pPr>
        <w:spacing w:after="0" w:line="240" w:lineRule="auto"/>
      </w:pPr>
    </w:p>
    <w:p w:rsidR="001F41D0" w:rsidRDefault="001F41D0"/>
    <w:sectPr w:rsidR="001F41D0" w:rsidSect="0005023B"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28" w:rsidRDefault="00666028" w:rsidP="00D9651E">
      <w:pPr>
        <w:spacing w:after="0" w:line="240" w:lineRule="auto"/>
      </w:pPr>
      <w:r>
        <w:separator/>
      </w:r>
    </w:p>
  </w:endnote>
  <w:endnote w:type="continuationSeparator" w:id="0">
    <w:p w:rsidR="00666028" w:rsidRDefault="00666028" w:rsidP="00D9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28" w:rsidRDefault="00666028" w:rsidP="00D9651E">
      <w:pPr>
        <w:spacing w:after="0" w:line="240" w:lineRule="auto"/>
      </w:pPr>
      <w:r>
        <w:separator/>
      </w:r>
    </w:p>
  </w:footnote>
  <w:footnote w:type="continuationSeparator" w:id="0">
    <w:p w:rsidR="00666028" w:rsidRDefault="00666028" w:rsidP="00D9651E">
      <w:pPr>
        <w:spacing w:after="0" w:line="240" w:lineRule="auto"/>
      </w:pPr>
      <w:r>
        <w:continuationSeparator/>
      </w:r>
    </w:p>
  </w:footnote>
  <w:footnote w:id="1">
    <w:p w:rsidR="00645AD6" w:rsidRDefault="00645AD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45AD6">
        <w:rPr>
          <w:rFonts w:ascii="Verdana" w:eastAsia="Times New Roman" w:hAnsi="Verdana" w:cs="Times New Roman"/>
          <w:b/>
          <w:bCs/>
          <w:sz w:val="16"/>
          <w:szCs w:val="16"/>
        </w:rPr>
        <w:t xml:space="preserve">Birimlerin girdikleri </w:t>
      </w:r>
      <w:r w:rsidR="00257173">
        <w:rPr>
          <w:rFonts w:ascii="Verdana" w:eastAsia="Times New Roman" w:hAnsi="Verdana" w:cs="Times New Roman"/>
          <w:b/>
          <w:bCs/>
          <w:sz w:val="16"/>
          <w:szCs w:val="16"/>
        </w:rPr>
        <w:t xml:space="preserve">dönemsel gerçekleşme </w:t>
      </w:r>
      <w:r w:rsidRPr="00645AD6">
        <w:rPr>
          <w:rFonts w:ascii="Verdana" w:eastAsia="Times New Roman" w:hAnsi="Verdana" w:cs="Times New Roman"/>
          <w:b/>
          <w:bCs/>
          <w:sz w:val="16"/>
          <w:szCs w:val="16"/>
        </w:rPr>
        <w:t>veriler</w:t>
      </w:r>
      <w:r w:rsidR="00257173">
        <w:rPr>
          <w:rFonts w:ascii="Verdana" w:eastAsia="Times New Roman" w:hAnsi="Verdana" w:cs="Times New Roman"/>
          <w:b/>
          <w:bCs/>
          <w:sz w:val="16"/>
          <w:szCs w:val="16"/>
        </w:rPr>
        <w:t>in</w:t>
      </w:r>
      <w:r w:rsidRPr="00645AD6">
        <w:rPr>
          <w:rFonts w:ascii="Verdana" w:eastAsia="Times New Roman" w:hAnsi="Verdana" w:cs="Times New Roman"/>
          <w:b/>
          <w:bCs/>
          <w:sz w:val="16"/>
          <w:szCs w:val="16"/>
        </w:rPr>
        <w:t>den derlenmiştir.</w:t>
      </w:r>
    </w:p>
  </w:footnote>
  <w:footnote w:id="2">
    <w:p w:rsidR="005D1C8B" w:rsidRDefault="005D1C8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Verdana" w:eastAsia="Times New Roman" w:hAnsi="Verdana" w:cs="Times New Roman"/>
          <w:b/>
          <w:bCs/>
          <w:sz w:val="16"/>
          <w:szCs w:val="16"/>
        </w:rPr>
        <w:t>Gerçekleşen /Planlanan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514"/>
    <w:rsid w:val="0005023B"/>
    <w:rsid w:val="00075981"/>
    <w:rsid w:val="000F1A5B"/>
    <w:rsid w:val="001849BE"/>
    <w:rsid w:val="001E7638"/>
    <w:rsid w:val="001F41D0"/>
    <w:rsid w:val="00232B70"/>
    <w:rsid w:val="00257173"/>
    <w:rsid w:val="002A0B86"/>
    <w:rsid w:val="003070AE"/>
    <w:rsid w:val="00360819"/>
    <w:rsid w:val="003B7E9F"/>
    <w:rsid w:val="00526F92"/>
    <w:rsid w:val="00552182"/>
    <w:rsid w:val="005D1C8B"/>
    <w:rsid w:val="0061040D"/>
    <w:rsid w:val="00625139"/>
    <w:rsid w:val="00627C7B"/>
    <w:rsid w:val="00645AD6"/>
    <w:rsid w:val="00666028"/>
    <w:rsid w:val="006B7EF1"/>
    <w:rsid w:val="00773C7C"/>
    <w:rsid w:val="00834525"/>
    <w:rsid w:val="00867322"/>
    <w:rsid w:val="008722B8"/>
    <w:rsid w:val="00886FCA"/>
    <w:rsid w:val="008A13D9"/>
    <w:rsid w:val="008B1E7D"/>
    <w:rsid w:val="0092020F"/>
    <w:rsid w:val="009265E9"/>
    <w:rsid w:val="0092794F"/>
    <w:rsid w:val="009C7D0C"/>
    <w:rsid w:val="00A959F0"/>
    <w:rsid w:val="00A965B8"/>
    <w:rsid w:val="00AB5247"/>
    <w:rsid w:val="00AD16F0"/>
    <w:rsid w:val="00AE0E68"/>
    <w:rsid w:val="00AE640E"/>
    <w:rsid w:val="00AE75C7"/>
    <w:rsid w:val="00BE0922"/>
    <w:rsid w:val="00BE2E89"/>
    <w:rsid w:val="00C20B48"/>
    <w:rsid w:val="00C23AD1"/>
    <w:rsid w:val="00C2548F"/>
    <w:rsid w:val="00C30820"/>
    <w:rsid w:val="00CB7F5F"/>
    <w:rsid w:val="00D77556"/>
    <w:rsid w:val="00D77B58"/>
    <w:rsid w:val="00D8198C"/>
    <w:rsid w:val="00D9651E"/>
    <w:rsid w:val="00DA4B97"/>
    <w:rsid w:val="00DA528E"/>
    <w:rsid w:val="00DE7514"/>
    <w:rsid w:val="00DF6380"/>
    <w:rsid w:val="00E27318"/>
    <w:rsid w:val="00E3551D"/>
    <w:rsid w:val="00E42148"/>
    <w:rsid w:val="00E568B1"/>
    <w:rsid w:val="00E96AC7"/>
    <w:rsid w:val="00EE06DC"/>
    <w:rsid w:val="00F0484B"/>
    <w:rsid w:val="00F24038"/>
    <w:rsid w:val="00F72D87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743"/>
  <w15:docId w15:val="{F4D687A0-0278-40B5-BF93-EC11962F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1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9651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651E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96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1F24-136F-485A-A210-3DBFA334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45</cp:revision>
  <dcterms:created xsi:type="dcterms:W3CDTF">2018-03-07T09:53:00Z</dcterms:created>
  <dcterms:modified xsi:type="dcterms:W3CDTF">2018-03-12T08:32:00Z</dcterms:modified>
</cp:coreProperties>
</file>