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AC" w:rsidRPr="00996763" w:rsidRDefault="00B30C33" w:rsidP="00DE5BC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YABANCI UYRUKLU </w:t>
      </w:r>
      <w:r w:rsidR="00EF7B6A" w:rsidRPr="00996763">
        <w:rPr>
          <w:rFonts w:ascii="Times New Roman" w:hAnsi="Times New Roman" w:cs="Times New Roman"/>
          <w:b/>
          <w:sz w:val="24"/>
          <w:szCs w:val="24"/>
          <w:u w:val="single"/>
        </w:rPr>
        <w:t>ÖĞRETİM ELEMANI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ALIMINDA İZLENECEK YOL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58141B">
        <w:rPr>
          <w:rFonts w:ascii="Times New Roman" w:hAnsi="Times New Roman" w:cs="Times New Roman"/>
          <w:b/>
          <w:sz w:val="24"/>
          <w:szCs w:val="24"/>
          <w:u w:val="single"/>
        </w:rPr>
        <w:t xml:space="preserve">YENİDEN ATANACAK </w:t>
      </w:r>
      <w:r w:rsidR="008F0659">
        <w:rPr>
          <w:rFonts w:ascii="Times New Roman" w:hAnsi="Times New Roman" w:cs="Times New Roman"/>
          <w:b/>
          <w:sz w:val="24"/>
          <w:szCs w:val="24"/>
          <w:u w:val="single"/>
        </w:rPr>
        <w:t>ÖĞRETİM ÜYESİ</w:t>
      </w:r>
      <w:r w:rsidR="0099676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9676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32AC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BAŞVURUDA </w:t>
      </w:r>
      <w:r w:rsidR="00996763" w:rsidRPr="00E37A9A">
        <w:rPr>
          <w:rFonts w:ascii="Times New Roman" w:hAnsi="Times New Roman" w:cs="Times New Roman"/>
          <w:b/>
          <w:sz w:val="24"/>
          <w:szCs w:val="24"/>
          <w:u w:val="single"/>
        </w:rPr>
        <w:t>KİŞİDEN İSTENEN BELGELER: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Dilekçe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YÖK Kimlik Bilgi Formu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Türkçe Özgeçmiş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MEÜ. Yabancı Uyruklu Öğretim Elemanı Bilgi Formu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 Fotokopileri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- 2 Adet Fotoğraf 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Diploma Çevirileri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 Koşulların Sağlandığına Dair Beyanname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Pasaport Fotokopisi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Genel Puanlama Tablosu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Varsa İkamet İzin Belgesi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- Yayın Dosyası</w:t>
            </w:r>
          </w:p>
        </w:tc>
      </w:tr>
      <w:tr w:rsidR="0058141B" w:rsidTr="00D634F1">
        <w:tc>
          <w:tcPr>
            <w:tcW w:w="3681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Pr="00A34CC7">
              <w:rPr>
                <w:rFonts w:ascii="Times New Roman" w:hAnsi="Times New Roman" w:cs="Times New Roman"/>
                <w:sz w:val="24"/>
                <w:szCs w:val="24"/>
              </w:rPr>
              <w:t>Yabancı Dil Belgesi</w:t>
            </w:r>
          </w:p>
        </w:tc>
        <w:tc>
          <w:tcPr>
            <w:tcW w:w="5245" w:type="dxa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Varsa Çalışma İzin Kartı Fotokopisi</w:t>
            </w:r>
          </w:p>
        </w:tc>
      </w:tr>
      <w:tr w:rsidR="0058141B" w:rsidTr="00053841">
        <w:tc>
          <w:tcPr>
            <w:tcW w:w="3681" w:type="dxa"/>
          </w:tcPr>
          <w:p w:rsidR="0058141B" w:rsidRPr="00053841" w:rsidRDefault="0058141B" w:rsidP="0058141B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Hazırlık Sınıflarında İstihdam Edilecekse</w:t>
            </w:r>
          </w:p>
        </w:tc>
        <w:tc>
          <w:tcPr>
            <w:tcW w:w="5245" w:type="dxa"/>
            <w:vMerge w:val="restart"/>
            <w:vAlign w:val="center"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841">
              <w:rPr>
                <w:rFonts w:ascii="Times New Roman" w:hAnsi="Times New Roman" w:cs="Times New Roman"/>
                <w:sz w:val="24"/>
                <w:szCs w:val="24"/>
              </w:rPr>
              <w:t xml:space="preserve">Yabancı Uyruklu Öğretim Elemanı İstihdamıyla İlgili Usul Ve </w:t>
            </w:r>
            <w:proofErr w:type="spellStart"/>
            <w:r w:rsidRPr="00053841">
              <w:rPr>
                <w:rFonts w:ascii="Times New Roman" w:hAnsi="Times New Roman" w:cs="Times New Roman"/>
                <w:sz w:val="24"/>
                <w:szCs w:val="24"/>
              </w:rPr>
              <w:t>Esaslar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belirtilen özel şartları taşıdığını belgelendirmek.</w:t>
            </w:r>
          </w:p>
        </w:tc>
      </w:tr>
      <w:tr w:rsidR="0058141B" w:rsidTr="00D634F1">
        <w:tc>
          <w:tcPr>
            <w:tcW w:w="3681" w:type="dxa"/>
          </w:tcPr>
          <w:p w:rsidR="0058141B" w:rsidRDefault="0058141B" w:rsidP="0058141B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Programlarında İstihdam Edilecekse</w:t>
            </w:r>
          </w:p>
        </w:tc>
        <w:tc>
          <w:tcPr>
            <w:tcW w:w="5245" w:type="dxa"/>
            <w:vMerge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1B" w:rsidTr="00D634F1">
        <w:tc>
          <w:tcPr>
            <w:tcW w:w="3681" w:type="dxa"/>
          </w:tcPr>
          <w:p w:rsidR="0058141B" w:rsidRDefault="0058141B" w:rsidP="0058141B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Lisans ve Lisansüstü Programlarda İstihdam Edilecekse</w:t>
            </w:r>
          </w:p>
        </w:tc>
        <w:tc>
          <w:tcPr>
            <w:tcW w:w="5245" w:type="dxa"/>
            <w:vMerge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1B" w:rsidTr="00D634F1">
        <w:tc>
          <w:tcPr>
            <w:tcW w:w="3681" w:type="dxa"/>
          </w:tcPr>
          <w:p w:rsidR="0058141B" w:rsidRDefault="0058141B" w:rsidP="0058141B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Vermekle Birlikte Aynı Zamanda Araştırma Amaçlı İstihdam Edilecekse</w:t>
            </w:r>
          </w:p>
        </w:tc>
        <w:tc>
          <w:tcPr>
            <w:tcW w:w="5245" w:type="dxa"/>
            <w:vMerge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1B" w:rsidTr="00D634F1">
        <w:tc>
          <w:tcPr>
            <w:tcW w:w="3681" w:type="dxa"/>
          </w:tcPr>
          <w:p w:rsidR="0058141B" w:rsidRDefault="0058141B" w:rsidP="0058141B">
            <w:pPr>
              <w:pStyle w:val="ListeParagraf"/>
              <w:numPr>
                <w:ilvl w:val="0"/>
                <w:numId w:val="13"/>
              </w:numPr>
              <w:ind w:left="164" w:hanging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Güzel Sanatlar Alanında İstihdam Edilecekse</w:t>
            </w:r>
          </w:p>
        </w:tc>
        <w:tc>
          <w:tcPr>
            <w:tcW w:w="5245" w:type="dxa"/>
            <w:vMerge/>
          </w:tcPr>
          <w:p w:rsidR="0058141B" w:rsidRPr="00A34CC7" w:rsidRDefault="0058141B" w:rsidP="00581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ED9" w:rsidRDefault="002F2ED9" w:rsidP="00DE5BC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1A0D" w:rsidRPr="00E37A9A" w:rsidRDefault="00E51A0D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A9A">
        <w:rPr>
          <w:rFonts w:ascii="Times New Roman" w:hAnsi="Times New Roman" w:cs="Times New Roman"/>
          <w:b/>
          <w:sz w:val="24"/>
          <w:szCs w:val="24"/>
          <w:u w:val="single"/>
        </w:rPr>
        <w:t>İLGİLİ BİRİM TARAFINDAN YAPILACAK İŞLEMLER</w:t>
      </w:r>
      <w:r w:rsidR="00E37A9A" w:rsidRPr="00E37A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34F1" w:rsidRPr="00C74E4B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 w:rsidRPr="00C74E4B">
        <w:rPr>
          <w:rFonts w:ascii="Times New Roman" w:hAnsi="Times New Roman" w:cs="Times New Roman"/>
          <w:sz w:val="24"/>
          <w:szCs w:val="24"/>
        </w:rPr>
        <w:t xml:space="preserve">Başvuru yapılan birim tarafından </w:t>
      </w:r>
      <w:r w:rsidR="00C74E4B"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Esaslar, Yükseköğretim Kurulu Başkanlığının 01.10.2009-20.01.2010-17.09.2014 tarihli Yürütme Kurulu Toplantılarında alınan kararlara ve </w:t>
      </w:r>
      <w:r w:rsidRPr="00C74E4B">
        <w:rPr>
          <w:rFonts w:ascii="Times New Roman" w:hAnsi="Times New Roman" w:cs="Times New Roman"/>
          <w:sz w:val="24"/>
          <w:szCs w:val="24"/>
        </w:rPr>
        <w:t>aşağıdaki hususlara dikkat edilmesi gerekmektedir:</w:t>
      </w:r>
    </w:p>
    <w:p w:rsidR="00632E66" w:rsidRPr="00632E66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evrakları aşağıdaki şekilde kontrol edilmelidir.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Dilekçe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9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Evrak ka</w:t>
            </w:r>
            <w:r w:rsidR="000E2518">
              <w:rPr>
                <w:rFonts w:ascii="Times New Roman" w:hAnsi="Times New Roman" w:cs="Times New Roman"/>
              </w:rPr>
              <w:t>yıt kaşesi mutlaka bulunmalıdır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Türkçe Özgeçmiş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</w:rPr>
              <w:t>Üniversitemizin Özgeçmiş ve Eserler Listesi</w:t>
            </w:r>
          </w:p>
        </w:tc>
      </w:tr>
      <w:tr w:rsidR="00127662" w:rsidTr="001B415B">
        <w:tblPrEx>
          <w:jc w:val="left"/>
        </w:tblPrEx>
        <w:tc>
          <w:tcPr>
            <w:tcW w:w="4390" w:type="dxa"/>
          </w:tcPr>
          <w:p w:rsidR="00127662" w:rsidRPr="00996763" w:rsidRDefault="00127662" w:rsidP="00A614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Puanlama Tablosu</w:t>
            </w:r>
          </w:p>
        </w:tc>
        <w:tc>
          <w:tcPr>
            <w:tcW w:w="4961" w:type="dxa"/>
          </w:tcPr>
          <w:p w:rsidR="00127662" w:rsidRPr="00127662" w:rsidRDefault="00127662" w:rsidP="001276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Üniversitemizin Genel Puanlama Tablosu</w:t>
            </w:r>
          </w:p>
        </w:tc>
      </w:tr>
      <w:tr w:rsidR="00127662" w:rsidTr="001B415B">
        <w:tblPrEx>
          <w:jc w:val="left"/>
        </w:tblPrEx>
        <w:tc>
          <w:tcPr>
            <w:tcW w:w="4390" w:type="dxa"/>
          </w:tcPr>
          <w:p w:rsidR="00127662" w:rsidRDefault="00127662" w:rsidP="00A614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Koşulların Sağlandığına Dair Beyanname</w:t>
            </w:r>
          </w:p>
        </w:tc>
        <w:tc>
          <w:tcPr>
            <w:tcW w:w="4961" w:type="dxa"/>
          </w:tcPr>
          <w:p w:rsidR="00127662" w:rsidRDefault="00127662" w:rsidP="00A614D2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Üniversitemizin Ön Koşulların Sağlandığına Dair Beyannamesi</w:t>
            </w:r>
          </w:p>
          <w:p w:rsidR="00127662" w:rsidRPr="00E51A0D" w:rsidRDefault="00127662" w:rsidP="00A614D2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Dekan/Müdür tarafından oluşturulan ön inceleme komisyonunca imzalanmış olmalıdır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581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Diplomalar</w:t>
            </w:r>
            <w:r w:rsidR="00863D94">
              <w:rPr>
                <w:rFonts w:ascii="Times New Roman" w:hAnsi="Times New Roman" w:cs="Times New Roman"/>
                <w:b/>
                <w:sz w:val="24"/>
                <w:szCs w:val="24"/>
              </w:rPr>
              <w:t>ın Fo</w:t>
            </w:r>
            <w:r w:rsidR="0058141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863D94">
              <w:rPr>
                <w:rFonts w:ascii="Times New Roman" w:hAnsi="Times New Roman" w:cs="Times New Roman"/>
                <w:b/>
                <w:sz w:val="24"/>
                <w:szCs w:val="24"/>
              </w:rPr>
              <w:t>okopileri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Lisans, </w:t>
            </w:r>
            <w:proofErr w:type="spellStart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Y.Lisans</w:t>
            </w:r>
            <w:proofErr w:type="spellEnd"/>
            <w:r w:rsidRPr="00E51A0D">
              <w:rPr>
                <w:rFonts w:ascii="Times New Roman" w:hAnsi="Times New Roman" w:cs="Times New Roman"/>
                <w:sz w:val="24"/>
                <w:szCs w:val="24"/>
              </w:rPr>
              <w:t xml:space="preserve"> ve Doktora mezuniyet belgelerinin aslı gibidir veya noter onaylı sureti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Diploma Çevirileri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Yeminli tercüman tarafından onaylı tercümesi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Pasaport Fotokopisi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D634F1" w:rsidTr="001B415B">
        <w:trPr>
          <w:jc w:val="center"/>
        </w:trPr>
        <w:tc>
          <w:tcPr>
            <w:tcW w:w="4390" w:type="dxa"/>
          </w:tcPr>
          <w:p w:rsidR="00D634F1" w:rsidRPr="00996763" w:rsidRDefault="00D634F1" w:rsidP="00DE5B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Varsa İkamet İzin Belgesi</w:t>
            </w:r>
          </w:p>
        </w:tc>
        <w:tc>
          <w:tcPr>
            <w:tcW w:w="4961" w:type="dxa"/>
          </w:tcPr>
          <w:p w:rsidR="00D634F1" w:rsidRPr="00E51A0D" w:rsidRDefault="00D634F1" w:rsidP="00DE5BCD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1B415B" w:rsidRPr="001B415B" w:rsidTr="001B415B">
        <w:tblPrEx>
          <w:jc w:val="left"/>
        </w:tblPrEx>
        <w:tc>
          <w:tcPr>
            <w:tcW w:w="4390" w:type="dxa"/>
          </w:tcPr>
          <w:p w:rsidR="001B415B" w:rsidRPr="001B415B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5B">
              <w:rPr>
                <w:rFonts w:ascii="Times New Roman" w:hAnsi="Times New Roman" w:cs="Times New Roman"/>
                <w:b/>
                <w:sz w:val="24"/>
                <w:szCs w:val="24"/>
              </w:rPr>
              <w:t>Varsa Çalışma İzin Kartı Fotokopisi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Aslı gibidir veya noter onaylı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58141B" w:rsidRDefault="0058141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41B">
              <w:rPr>
                <w:rFonts w:ascii="Times New Roman" w:hAnsi="Times New Roman" w:cs="Times New Roman"/>
                <w:b/>
                <w:sz w:val="24"/>
                <w:szCs w:val="24"/>
              </w:rPr>
              <w:t>MEÜ. Yabancı Uyruklu Öğretim Elemanı Bilgi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>Eksiksiz doldurulmalıdır</w:t>
            </w:r>
          </w:p>
          <w:p w:rsidR="001B415B" w:rsidRPr="00DA77EC" w:rsidRDefault="001B415B" w:rsidP="0058141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8141B">
              <w:rPr>
                <w:rFonts w:ascii="Times New Roman" w:hAnsi="Times New Roman" w:cs="Times New Roman"/>
                <w:sz w:val="24"/>
                <w:szCs w:val="24"/>
              </w:rPr>
              <w:t>Dekan/Müdür imzalı olmalıdır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>YÖK Kimlik Bilgi Formu</w:t>
            </w:r>
          </w:p>
        </w:tc>
        <w:tc>
          <w:tcPr>
            <w:tcW w:w="4961" w:type="dxa"/>
          </w:tcPr>
          <w:p w:rsidR="001B415B" w:rsidRPr="00DA77EC" w:rsidRDefault="001B415B" w:rsidP="001B415B">
            <w:pPr>
              <w:ind w:left="17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Adet Fotoğraf 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numPr>
                <w:ilvl w:val="0"/>
                <w:numId w:val="8"/>
              </w:numPr>
              <w:ind w:left="179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0D">
              <w:rPr>
                <w:rFonts w:ascii="Times New Roman" w:hAnsi="Times New Roman" w:cs="Times New Roman"/>
                <w:sz w:val="24"/>
                <w:szCs w:val="24"/>
              </w:rPr>
              <w:t>Son 6 ay İçerisinde çekilmiş olmalı</w:t>
            </w: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Yabancı Dil Belgesi</w:t>
            </w:r>
          </w:p>
        </w:tc>
        <w:tc>
          <w:tcPr>
            <w:tcW w:w="4961" w:type="dxa"/>
            <w:vAlign w:val="center"/>
          </w:tcPr>
          <w:p w:rsidR="001B415B" w:rsidRPr="00A34CC7" w:rsidRDefault="001B415B" w:rsidP="001B41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15B" w:rsidTr="001B415B">
        <w:trPr>
          <w:jc w:val="center"/>
        </w:trPr>
        <w:tc>
          <w:tcPr>
            <w:tcW w:w="4390" w:type="dxa"/>
          </w:tcPr>
          <w:p w:rsidR="001B415B" w:rsidRPr="00996763" w:rsidRDefault="001B415B" w:rsidP="001B41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Yayın Dosyası</w:t>
            </w:r>
          </w:p>
        </w:tc>
        <w:tc>
          <w:tcPr>
            <w:tcW w:w="4961" w:type="dxa"/>
          </w:tcPr>
          <w:p w:rsidR="001B415B" w:rsidRPr="00E51A0D" w:rsidRDefault="001B415B" w:rsidP="001B415B">
            <w:pPr>
              <w:pStyle w:val="ListeParagraf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Tüm yayınlarını içerecek şekilde</w:t>
            </w:r>
          </w:p>
        </w:tc>
      </w:tr>
    </w:tbl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8C1" w:rsidRPr="00EC78C1" w:rsidRDefault="00C850D4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Görev Süresi uzatılacak </w:t>
      </w:r>
      <w:r w:rsidR="00EC78C1" w:rsidRPr="00EC78C1">
        <w:rPr>
          <w:rFonts w:ascii="Times New Roman" w:hAnsi="Times New Roman" w:cs="Times New Roman"/>
          <w:sz w:val="24"/>
          <w:szCs w:val="24"/>
        </w:rPr>
        <w:t xml:space="preserve">Yabancı Uyruklu öğretim </w:t>
      </w:r>
      <w:r>
        <w:rPr>
          <w:rFonts w:ascii="Times New Roman" w:hAnsi="Times New Roman" w:cs="Times New Roman"/>
          <w:sz w:val="24"/>
          <w:szCs w:val="24"/>
        </w:rPr>
        <w:t xml:space="preserve">üyelerinin </w:t>
      </w:r>
      <w:r w:rsidR="00EC78C1" w:rsidRPr="00EC78C1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Esaslarda belirtilen </w:t>
      </w:r>
      <w:r w:rsidR="002277CF">
        <w:rPr>
          <w:rFonts w:ascii="Times New Roman" w:hAnsi="Times New Roman" w:cs="Times New Roman"/>
          <w:sz w:val="24"/>
          <w:szCs w:val="24"/>
        </w:rPr>
        <w:t xml:space="preserve">genel ve </w:t>
      </w:r>
      <w:r w:rsidR="00EC78C1" w:rsidRPr="00EC78C1">
        <w:rPr>
          <w:rFonts w:ascii="Times New Roman" w:hAnsi="Times New Roman" w:cs="Times New Roman"/>
          <w:sz w:val="24"/>
          <w:szCs w:val="24"/>
        </w:rPr>
        <w:t>özel şartları sağlayıp sağlamadığı mutlaka kontrol edilmelidir.</w:t>
      </w:r>
    </w:p>
    <w:p w:rsidR="00EC78C1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32E66" w:rsidRDefault="00632E66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>Dekan/Müdür tarafından oluşturulacak Ön İnceleme Komisyonunca adayın yayınlarının Üniversitemiz Akademik Yükseltilme ve Atanma Ölçütlerini sağlayıp sağlamadığı yönünde rapor düzenlenmelidir.</w:t>
      </w:r>
    </w:p>
    <w:p w:rsidR="002A64CA" w:rsidRDefault="002A64CA" w:rsidP="002A64C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634F1" w:rsidRPr="00632E66" w:rsidRDefault="00D634F1" w:rsidP="00DE5BCD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>Yukarıda belirtilen evraklar ile birlikte;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anabilim dalının görüşü,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İlgilinin görev talebinde bulunduğu Bölüm Başkanlığının görüşü,</w:t>
      </w:r>
    </w:p>
    <w:p w:rsidR="001A2A9B" w:rsidRPr="00996763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A9B" w:rsidRPr="001A2A9B">
        <w:rPr>
          <w:rFonts w:ascii="Times New Roman" w:hAnsi="Times New Roman" w:cs="Times New Roman"/>
          <w:sz w:val="24"/>
          <w:szCs w:val="24"/>
        </w:rPr>
        <w:t>İstihdam Gerekçesi</w:t>
      </w:r>
      <w:r w:rsidR="001A2A9B">
        <w:rPr>
          <w:rFonts w:ascii="Times New Roman" w:hAnsi="Times New Roman" w:cs="Times New Roman"/>
          <w:sz w:val="24"/>
          <w:szCs w:val="24"/>
        </w:rPr>
        <w:t xml:space="preserve"> (</w:t>
      </w:r>
      <w:r w:rsidR="001A2A9B" w:rsidRPr="00996763">
        <w:rPr>
          <w:rFonts w:ascii="Times New Roman" w:hAnsi="Times New Roman" w:cs="Times New Roman"/>
          <w:sz w:val="24"/>
          <w:szCs w:val="24"/>
        </w:rPr>
        <w:t>Kişinin</w:t>
      </w:r>
      <w:r w:rsidR="001A2A9B" w:rsidRPr="00996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önceki Akademik tecrübesi ve bilimsel kitap,</w:t>
      </w:r>
      <w:r w:rsidR="001A2A9B">
        <w:rPr>
          <w:rFonts w:ascii="Times New Roman" w:hAnsi="Times New Roman" w:cs="Times New Roman"/>
          <w:sz w:val="24"/>
          <w:szCs w:val="24"/>
        </w:rPr>
        <w:t xml:space="preserve"> </w:t>
      </w:r>
      <w:r w:rsidR="001A2A9B" w:rsidRPr="00996763">
        <w:rPr>
          <w:rFonts w:ascii="Times New Roman" w:hAnsi="Times New Roman" w:cs="Times New Roman"/>
          <w:sz w:val="24"/>
          <w:szCs w:val="24"/>
        </w:rPr>
        <w:t>makale ve çalışmaları içeren verdirilecek ders ve yükleri belirtilerek hazırlanan gerekçe Bölüm Başkanı</w:t>
      </w:r>
      <w:r w:rsidR="001A2A9B">
        <w:rPr>
          <w:rFonts w:ascii="Times New Roman" w:hAnsi="Times New Roman" w:cs="Times New Roman"/>
          <w:sz w:val="24"/>
          <w:szCs w:val="24"/>
        </w:rPr>
        <w:t>/Dekan/Müdür</w:t>
      </w:r>
      <w:r w:rsidR="001A2A9B" w:rsidRPr="00996763">
        <w:rPr>
          <w:rFonts w:ascii="Times New Roman" w:hAnsi="Times New Roman" w:cs="Times New Roman"/>
          <w:sz w:val="24"/>
          <w:szCs w:val="24"/>
        </w:rPr>
        <w:t xml:space="preserve"> tarafından imzalanır.</w:t>
      </w:r>
      <w:r w:rsidR="001A2A9B">
        <w:rPr>
          <w:rFonts w:ascii="Times New Roman" w:hAnsi="Times New Roman" w:cs="Times New Roman"/>
          <w:sz w:val="24"/>
          <w:szCs w:val="24"/>
        </w:rPr>
        <w:t>)</w:t>
      </w:r>
    </w:p>
    <w:p w:rsidR="00D634F1" w:rsidRDefault="00D634F1" w:rsidP="00DE5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İlgilinin görev talebinde bulunduğu birimin Yönetim Kurulu Kararı </w:t>
      </w:r>
      <w:r w:rsidR="001A2A9B">
        <w:rPr>
          <w:rFonts w:ascii="Times New Roman" w:hAnsi="Times New Roman" w:cs="Times New Roman"/>
          <w:sz w:val="24"/>
          <w:szCs w:val="24"/>
        </w:rPr>
        <w:t xml:space="preserve">aşağıdaki kontrol çizelgesi ile birlikte </w:t>
      </w:r>
      <w:r w:rsidR="00632E66">
        <w:rPr>
          <w:rFonts w:ascii="Times New Roman" w:hAnsi="Times New Roman" w:cs="Times New Roman"/>
          <w:sz w:val="24"/>
          <w:szCs w:val="24"/>
        </w:rPr>
        <w:t xml:space="preserve">üst yazı ekinde </w:t>
      </w:r>
      <w:r>
        <w:rPr>
          <w:rFonts w:ascii="Times New Roman" w:hAnsi="Times New Roman" w:cs="Times New Roman"/>
          <w:sz w:val="24"/>
          <w:szCs w:val="24"/>
        </w:rPr>
        <w:t>Rektörlüğe gönderilir.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b/>
          <w:sz w:val="24"/>
          <w:szCs w:val="24"/>
        </w:rPr>
        <w:lastRenderedPageBreak/>
        <w:t>DOSYADA BULUNACAK EVRAKLAR</w:t>
      </w:r>
    </w:p>
    <w:p w:rsidR="0046559D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Birim Üst Yazı</w:t>
      </w:r>
    </w:p>
    <w:p w:rsidR="002A64CA" w:rsidRDefault="002A64C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 Kurulu Kararı</w:t>
      </w:r>
    </w:p>
    <w:p w:rsidR="002A64CA" w:rsidRPr="001A2A9B" w:rsidRDefault="002A64C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Dilekçe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Türkçe Özgeçmiş</w:t>
      </w:r>
    </w:p>
    <w:p w:rsidR="00D0642A" w:rsidRPr="001A2A9B" w:rsidRDefault="00D0642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Genel Puanlama Tablosu</w:t>
      </w:r>
    </w:p>
    <w:p w:rsidR="00D0642A" w:rsidRDefault="00D0642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Ön Koşulların Sağlandığına Dair Beyanname</w:t>
      </w:r>
    </w:p>
    <w:p w:rsidR="00C850D4" w:rsidRDefault="00C850D4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Süresi Uzatma Formu</w:t>
      </w:r>
    </w:p>
    <w:p w:rsidR="002A64CA" w:rsidRPr="001A2A9B" w:rsidRDefault="002A64CA" w:rsidP="00D0642A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İstihdam Gerekçesi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Diplomalar</w:t>
      </w:r>
      <w:r w:rsidR="002D690E">
        <w:rPr>
          <w:rFonts w:ascii="Times New Roman" w:hAnsi="Times New Roman" w:cs="Times New Roman"/>
          <w:sz w:val="24"/>
          <w:szCs w:val="24"/>
        </w:rPr>
        <w:t>ın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Diploma Çevirileri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Pasaport Fotokopisi</w:t>
      </w:r>
    </w:p>
    <w:p w:rsidR="001B415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46559D" w:rsidRPr="001A2A9B" w:rsidRDefault="001B415B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46559D" w:rsidRPr="001A2A9B" w:rsidRDefault="00C850D4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MEÜ. Yabancı Uyruklu Öğretim Elemanı Bilgi Formu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 xml:space="preserve">2 Adet Fotoğraf </w:t>
      </w:r>
    </w:p>
    <w:p w:rsidR="0046559D" w:rsidRDefault="00D07C11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46559D" w:rsidRPr="001A2A9B">
        <w:rPr>
          <w:rFonts w:ascii="Times New Roman" w:hAnsi="Times New Roman" w:cs="Times New Roman"/>
          <w:sz w:val="24"/>
          <w:szCs w:val="24"/>
        </w:rPr>
        <w:t>Yabancı Dil Belgesi</w:t>
      </w:r>
    </w:p>
    <w:p w:rsidR="00D0642A" w:rsidRPr="001A2A9B" w:rsidRDefault="00D0642A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46559D" w:rsidRPr="001A2A9B" w:rsidRDefault="0046559D" w:rsidP="0046559D">
      <w:pPr>
        <w:pStyle w:val="ListeParagraf"/>
        <w:numPr>
          <w:ilvl w:val="0"/>
          <w:numId w:val="12"/>
        </w:numPr>
        <w:spacing w:after="36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Yayın Dosyası</w:t>
      </w:r>
    </w:p>
    <w:p w:rsidR="0046559D" w:rsidRDefault="0046559D" w:rsidP="0046559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6559D" w:rsidRPr="001A2A9B" w:rsidRDefault="0046559D" w:rsidP="0046559D">
      <w:pPr>
        <w:ind w:left="5664" w:hanging="277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Fakülte/Yüksekokul Sekreteri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Adı Soyadı</w:t>
      </w:r>
    </w:p>
    <w:p w:rsidR="0046559D" w:rsidRPr="001A2A9B" w:rsidRDefault="0046559D" w:rsidP="0046559D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9B">
        <w:rPr>
          <w:rFonts w:ascii="Times New Roman" w:hAnsi="Times New Roman" w:cs="Times New Roman"/>
          <w:sz w:val="24"/>
          <w:szCs w:val="24"/>
        </w:rPr>
        <w:t>İmza</w:t>
      </w:r>
    </w:p>
    <w:p w:rsidR="0046559D" w:rsidRDefault="0046559D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D4" w:rsidRDefault="00C850D4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642A" w:rsidRDefault="00D0642A" w:rsidP="00DE5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CD" w:rsidRDefault="00D634F1" w:rsidP="00DE5B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E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REKTÖRLÜKÇE YAPILACAK İŞLEMLER:</w:t>
      </w:r>
    </w:p>
    <w:p w:rsidR="002F4E7E" w:rsidRPr="002F4E7E" w:rsidRDefault="002F4E7E" w:rsidP="00DE5BC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2E66" w:rsidRDefault="00632E66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E66">
        <w:rPr>
          <w:rFonts w:ascii="Times New Roman" w:hAnsi="Times New Roman" w:cs="Times New Roman"/>
          <w:sz w:val="24"/>
          <w:szCs w:val="24"/>
        </w:rPr>
        <w:t xml:space="preserve">Adayın </w:t>
      </w:r>
      <w:r>
        <w:rPr>
          <w:rFonts w:ascii="Times New Roman" w:hAnsi="Times New Roman" w:cs="Times New Roman"/>
          <w:sz w:val="24"/>
          <w:szCs w:val="24"/>
        </w:rPr>
        <w:t>başvuru evrakları ve yayın dosyası Rektörlüğe ulaştığında adayın temel alanına göre komisyon toplanarak Üniversitemiz Akademik Yükseltilme ve Atanma Ölçütlerini sağlayıp sağlamadığı yönünde beyanname imzalanır.</w:t>
      </w:r>
    </w:p>
    <w:p w:rsidR="00632E66" w:rsidRDefault="00632E66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Aday Üniversitemiz Akademik Yükseltilme ve Atanma Ölçütlerini sağlıyor ise </w:t>
      </w:r>
      <w:r w:rsidR="002F4E7E">
        <w:rPr>
          <w:rFonts w:ascii="Times New Roman" w:hAnsi="Times New Roman" w:cs="Times New Roman"/>
          <w:sz w:val="24"/>
          <w:szCs w:val="24"/>
        </w:rPr>
        <w:t>Yabancı Uyruklu Personel Çalıştırılmasına Yönelik Değerlendirme Komisyonuna gönderilerek Yükseköğretim Kurulu Başkanlığının 05.04.2005 tarihli ve 6912 sayılı yazısında belirtilen hususlara göre incelenerek Komisyon Kararı oluşturulur.</w:t>
      </w:r>
    </w:p>
    <w:p w:rsidR="00EC78C1" w:rsidRDefault="00EC78C1" w:rsidP="00DE5BC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Kararında: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 unvanda istihdam edileceği,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Brüt aylık ücreti,</w:t>
      </w:r>
    </w:p>
    <w:p w:rsidR="00EC78C1" w:rsidRDefault="00EC78C1" w:rsidP="00DE5BCD">
      <w:pPr>
        <w:pStyle w:val="ListeParagraf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Yükseltilme ve Atanma Ölçütlerini sağlayıp sağlamadığı mutlaka belirtilmelidir.</w:t>
      </w:r>
    </w:p>
    <w:p w:rsidR="006A3D9B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Yönetim Kurulu Kararı alınır.</w:t>
      </w:r>
    </w:p>
    <w:p w:rsidR="006A3D9B" w:rsidRDefault="006A3D9B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belirtilen evraklar Yükseköğretim Kurulu Başkanlığına gönderilir:</w:t>
      </w:r>
    </w:p>
    <w:p w:rsidR="0046559D" w:rsidRDefault="0046559D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Yönetim Kurulu Kararı</w:t>
      </w:r>
    </w:p>
    <w:p w:rsidR="001B255F" w:rsidRDefault="001B255F" w:rsidP="001B255F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Fakülte/Yüksekokul Yönetim Kurulu Kararı</w:t>
      </w:r>
    </w:p>
    <w:p w:rsidR="001B255F" w:rsidRPr="001A2A9B" w:rsidRDefault="001B255F" w:rsidP="001B255F">
      <w:pPr>
        <w:pStyle w:val="ListeParagraf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Bölüm/Anabilim Dalı Başkanlığı görüş ve yazıları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Dilekçe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Türkçe Özgeçmiş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Diplomalar</w:t>
      </w:r>
      <w:r w:rsidR="002D690E">
        <w:rPr>
          <w:rFonts w:ascii="Times New Roman" w:hAnsi="Times New Roman" w:cs="Times New Roman"/>
          <w:sz w:val="24"/>
          <w:szCs w:val="24"/>
        </w:rPr>
        <w:t>ın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Diploma Çevirileri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Pasaport Fotokopisi</w:t>
      </w:r>
    </w:p>
    <w:p w:rsidR="001B415B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Varsa İkamet İzin Belgesi</w:t>
      </w:r>
    </w:p>
    <w:p w:rsidR="006A3D9B" w:rsidRPr="00803A21" w:rsidRDefault="001B415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Varsa Çalışma İzin Kartı Fotokopisi</w:t>
      </w:r>
    </w:p>
    <w:p w:rsidR="006A3D9B" w:rsidRPr="00803A21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YÖK Kimlik Bilgi Formu</w:t>
      </w:r>
    </w:p>
    <w:p w:rsidR="00C850D4" w:rsidRPr="00C850D4" w:rsidRDefault="00C850D4" w:rsidP="00C850D4">
      <w:pPr>
        <w:pStyle w:val="ListeParagraf"/>
        <w:numPr>
          <w:ilvl w:val="0"/>
          <w:numId w:val="1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C850D4">
        <w:rPr>
          <w:rFonts w:ascii="Times New Roman" w:hAnsi="Times New Roman" w:cs="Times New Roman"/>
          <w:sz w:val="24"/>
          <w:szCs w:val="24"/>
        </w:rPr>
        <w:t>MEÜ. Yabancı Uyruklu Öğretim Elemanı Bilgi Formu</w:t>
      </w:r>
    </w:p>
    <w:p w:rsidR="006A3D9B" w:rsidRPr="00803A21" w:rsidRDefault="009424C4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3D9B" w:rsidRPr="00803A21">
        <w:rPr>
          <w:rFonts w:ascii="Times New Roman" w:hAnsi="Times New Roman" w:cs="Times New Roman"/>
          <w:sz w:val="24"/>
          <w:szCs w:val="24"/>
        </w:rPr>
        <w:t xml:space="preserve"> Adet Fotoğraf </w:t>
      </w:r>
    </w:p>
    <w:p w:rsidR="006A3D9B" w:rsidRPr="00803A21" w:rsidRDefault="00D07C11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Varsa </w:t>
      </w:r>
      <w:r w:rsidR="006A3D9B" w:rsidRPr="00803A21">
        <w:rPr>
          <w:rFonts w:ascii="Times New Roman" w:hAnsi="Times New Roman" w:cs="Times New Roman"/>
          <w:sz w:val="24"/>
          <w:szCs w:val="24"/>
        </w:rPr>
        <w:t>Yabancı Dil Belgesi</w:t>
      </w:r>
    </w:p>
    <w:p w:rsidR="006A3D9B" w:rsidRDefault="006A3D9B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3A21">
        <w:rPr>
          <w:rFonts w:ascii="Times New Roman" w:hAnsi="Times New Roman" w:cs="Times New Roman"/>
          <w:sz w:val="24"/>
          <w:szCs w:val="24"/>
        </w:rPr>
        <w:t>İstihdam Gerekçesi</w:t>
      </w:r>
    </w:p>
    <w:p w:rsidR="002A64CA" w:rsidRDefault="002A64CA" w:rsidP="00DE5BCD">
      <w:pPr>
        <w:pStyle w:val="ListeParagraf"/>
        <w:numPr>
          <w:ilvl w:val="0"/>
          <w:numId w:val="11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Raporu</w:t>
      </w:r>
    </w:p>
    <w:p w:rsidR="00D0642A" w:rsidRPr="001A2A9B" w:rsidRDefault="00D0642A" w:rsidP="00D0642A">
      <w:pPr>
        <w:pStyle w:val="ListeParagraf"/>
        <w:numPr>
          <w:ilvl w:val="0"/>
          <w:numId w:val="11"/>
        </w:numPr>
        <w:spacing w:after="36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74E4B">
        <w:rPr>
          <w:rFonts w:ascii="Times New Roman" w:hAnsi="Times New Roman" w:cs="Times New Roman"/>
          <w:sz w:val="24"/>
          <w:szCs w:val="24"/>
        </w:rPr>
        <w:t xml:space="preserve">Yabancı Uyruklu Öğretim Elemanı İstihdamıyla İlgili Usul Ve </w:t>
      </w:r>
      <w:proofErr w:type="spellStart"/>
      <w:r w:rsidRPr="00053841">
        <w:rPr>
          <w:rFonts w:ascii="Times New Roman" w:hAnsi="Times New Roman" w:cs="Times New Roman"/>
          <w:sz w:val="24"/>
          <w:szCs w:val="24"/>
        </w:rPr>
        <w:t>Esaslar</w:t>
      </w:r>
      <w:r>
        <w:rPr>
          <w:rFonts w:ascii="Times New Roman" w:hAnsi="Times New Roman" w:cs="Times New Roman"/>
          <w:sz w:val="24"/>
          <w:szCs w:val="24"/>
        </w:rPr>
        <w:t>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özel şartları taşıdığını gösteren belgeler</w:t>
      </w:r>
    </w:p>
    <w:p w:rsidR="00D0642A" w:rsidRDefault="00D0642A" w:rsidP="00D0642A">
      <w:pPr>
        <w:pStyle w:val="ListeParagraf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A34CC7" w:rsidRDefault="00A34CC7" w:rsidP="00DE5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687">
        <w:rPr>
          <w:rFonts w:ascii="Times New Roman" w:hAnsi="Times New Roman" w:cs="Times New Roman"/>
          <w:b/>
          <w:sz w:val="24"/>
          <w:szCs w:val="24"/>
        </w:rPr>
        <w:t>YÜKSEKÖĞRETİM KURULU BAŞKANLIĞINDAN ONAY GELDİKTEN SONRA YAPILACAK İŞLEMLER:</w:t>
      </w:r>
    </w:p>
    <w:p w:rsidR="00803A21" w:rsidRDefault="00803A21" w:rsidP="00DE5B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Yükseköğretim Kurulu Başkanlığının onay yazısı adayın görev talep ettiği birime gönderilir.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>Tip sözleşmesini adaya imzalatarak Strateji Geliştirme Daire Başkanlığının onayını aldıktan sonra Üniversitemiz Rektörüne imzalattıktan sonra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İlgili birim adaya tebliğ ederek İkamet İzin Harcının ve Çalışma İzin Harcının banka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dekontunun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aslını Rektörlüğe gönderir.</w:t>
      </w:r>
    </w:p>
    <w:p w:rsidR="00187687" w:rsidRPr="00187687" w:rsidRDefault="00187687" w:rsidP="00DE5BC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687">
        <w:rPr>
          <w:rFonts w:ascii="Times New Roman" w:hAnsi="Times New Roman" w:cs="Times New Roman"/>
          <w:sz w:val="24"/>
          <w:szCs w:val="24"/>
        </w:rPr>
        <w:t xml:space="preserve">Rektörlük ödeme </w:t>
      </w:r>
      <w:proofErr w:type="gramStart"/>
      <w:r w:rsidRPr="00187687">
        <w:rPr>
          <w:rFonts w:ascii="Times New Roman" w:hAnsi="Times New Roman" w:cs="Times New Roman"/>
          <w:sz w:val="24"/>
          <w:szCs w:val="24"/>
        </w:rPr>
        <w:t>dekontunu</w:t>
      </w:r>
      <w:proofErr w:type="gramEnd"/>
      <w:r w:rsidRPr="00187687">
        <w:rPr>
          <w:rFonts w:ascii="Times New Roman" w:hAnsi="Times New Roman" w:cs="Times New Roman"/>
          <w:sz w:val="24"/>
          <w:szCs w:val="24"/>
        </w:rPr>
        <w:t xml:space="preserve"> Yükseköğretim Kurulu Başkanlığına gönderir.</w:t>
      </w:r>
    </w:p>
    <w:p w:rsidR="001A2A9B" w:rsidRPr="00D0642A" w:rsidRDefault="00187687" w:rsidP="000252AA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42A">
        <w:rPr>
          <w:rFonts w:ascii="Times New Roman" w:hAnsi="Times New Roman" w:cs="Times New Roman"/>
          <w:sz w:val="24"/>
          <w:szCs w:val="24"/>
        </w:rPr>
        <w:t>Yükseköğretim Kurulu Başkanlığından Kimlik Kartı geldiğinde adaya teslim edilmek üzere ilgili birime gönderilir.</w:t>
      </w:r>
    </w:p>
    <w:sectPr w:rsidR="001A2A9B" w:rsidRPr="00D0642A" w:rsidSect="00A34CC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6D2"/>
    <w:multiLevelType w:val="hybridMultilevel"/>
    <w:tmpl w:val="9CD2C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9DB"/>
    <w:multiLevelType w:val="hybridMultilevel"/>
    <w:tmpl w:val="ECFE6E32"/>
    <w:lvl w:ilvl="0" w:tplc="E96EC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0E09"/>
    <w:multiLevelType w:val="hybridMultilevel"/>
    <w:tmpl w:val="7FB83A30"/>
    <w:lvl w:ilvl="0" w:tplc="1BDC0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52D3"/>
    <w:multiLevelType w:val="hybridMultilevel"/>
    <w:tmpl w:val="10328F6C"/>
    <w:lvl w:ilvl="0" w:tplc="ECE485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51838"/>
    <w:multiLevelType w:val="hybridMultilevel"/>
    <w:tmpl w:val="1F4C278A"/>
    <w:lvl w:ilvl="0" w:tplc="E5CEB4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5333EFA"/>
    <w:multiLevelType w:val="hybridMultilevel"/>
    <w:tmpl w:val="F87072D4"/>
    <w:lvl w:ilvl="0" w:tplc="A4DC3D0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7282"/>
    <w:multiLevelType w:val="hybridMultilevel"/>
    <w:tmpl w:val="A0A20858"/>
    <w:lvl w:ilvl="0" w:tplc="D67C02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70536"/>
    <w:multiLevelType w:val="hybridMultilevel"/>
    <w:tmpl w:val="F1A61A28"/>
    <w:lvl w:ilvl="0" w:tplc="B49EC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0B16"/>
    <w:multiLevelType w:val="hybridMultilevel"/>
    <w:tmpl w:val="E3A8442E"/>
    <w:lvl w:ilvl="0" w:tplc="D8C24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D3052"/>
    <w:multiLevelType w:val="hybridMultilevel"/>
    <w:tmpl w:val="94504B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650BF"/>
    <w:multiLevelType w:val="hybridMultilevel"/>
    <w:tmpl w:val="AE043C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F4451"/>
    <w:multiLevelType w:val="hybridMultilevel"/>
    <w:tmpl w:val="5162898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C50A7"/>
    <w:multiLevelType w:val="hybridMultilevel"/>
    <w:tmpl w:val="049292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0E"/>
    <w:rsid w:val="00053841"/>
    <w:rsid w:val="00065BAE"/>
    <w:rsid w:val="000732AC"/>
    <w:rsid w:val="000909D7"/>
    <w:rsid w:val="000E2518"/>
    <w:rsid w:val="00127662"/>
    <w:rsid w:val="001378E7"/>
    <w:rsid w:val="00166700"/>
    <w:rsid w:val="00187687"/>
    <w:rsid w:val="001A2A9B"/>
    <w:rsid w:val="001B255F"/>
    <w:rsid w:val="001B415B"/>
    <w:rsid w:val="001B641A"/>
    <w:rsid w:val="002277CF"/>
    <w:rsid w:val="002440EE"/>
    <w:rsid w:val="00286FC0"/>
    <w:rsid w:val="002A64CA"/>
    <w:rsid w:val="002D690E"/>
    <w:rsid w:val="002F2ED9"/>
    <w:rsid w:val="002F4E7E"/>
    <w:rsid w:val="00331F2D"/>
    <w:rsid w:val="003535AD"/>
    <w:rsid w:val="00354817"/>
    <w:rsid w:val="0046559D"/>
    <w:rsid w:val="004B48AB"/>
    <w:rsid w:val="004D60EF"/>
    <w:rsid w:val="00505F0E"/>
    <w:rsid w:val="00533D00"/>
    <w:rsid w:val="0057667E"/>
    <w:rsid w:val="0058141B"/>
    <w:rsid w:val="006112CD"/>
    <w:rsid w:val="00631D9E"/>
    <w:rsid w:val="00632E66"/>
    <w:rsid w:val="00671CE5"/>
    <w:rsid w:val="006A3D9B"/>
    <w:rsid w:val="0073714D"/>
    <w:rsid w:val="00746AE4"/>
    <w:rsid w:val="00775DF0"/>
    <w:rsid w:val="007E090A"/>
    <w:rsid w:val="00803A21"/>
    <w:rsid w:val="008153A9"/>
    <w:rsid w:val="00863D94"/>
    <w:rsid w:val="008A39F1"/>
    <w:rsid w:val="008F0659"/>
    <w:rsid w:val="009424C4"/>
    <w:rsid w:val="00957321"/>
    <w:rsid w:val="00996763"/>
    <w:rsid w:val="00A34CC7"/>
    <w:rsid w:val="00AF6106"/>
    <w:rsid w:val="00AF7D2F"/>
    <w:rsid w:val="00B30C33"/>
    <w:rsid w:val="00B74308"/>
    <w:rsid w:val="00BA536E"/>
    <w:rsid w:val="00C74E4B"/>
    <w:rsid w:val="00C850D4"/>
    <w:rsid w:val="00D0642A"/>
    <w:rsid w:val="00D07C11"/>
    <w:rsid w:val="00D21DE4"/>
    <w:rsid w:val="00D634F1"/>
    <w:rsid w:val="00DA77EC"/>
    <w:rsid w:val="00DE5BCD"/>
    <w:rsid w:val="00DF59CC"/>
    <w:rsid w:val="00E32AA0"/>
    <w:rsid w:val="00E37A9A"/>
    <w:rsid w:val="00E51A0D"/>
    <w:rsid w:val="00E849FE"/>
    <w:rsid w:val="00EC78C1"/>
    <w:rsid w:val="00EF7B6A"/>
    <w:rsid w:val="00F056FF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904D"/>
  <w15:chartTrackingRefBased/>
  <w15:docId w15:val="{481037A6-3A7C-4CD2-A6A6-680218C2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48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548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0E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D60EF"/>
    <w:rPr>
      <w:color w:val="0000FF"/>
      <w:u w:val="single"/>
    </w:rPr>
  </w:style>
  <w:style w:type="table" w:styleId="TabloKlavuzu">
    <w:name w:val="Table Grid"/>
    <w:basedOn w:val="NormalTablo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179B-BD85-4EDE-96ED-B988A0E38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user920</dc:creator>
  <cp:keywords/>
  <dc:description/>
  <cp:lastModifiedBy>ali karahan</cp:lastModifiedBy>
  <cp:revision>43</cp:revision>
  <dcterms:created xsi:type="dcterms:W3CDTF">2019-11-06T10:31:00Z</dcterms:created>
  <dcterms:modified xsi:type="dcterms:W3CDTF">2020-02-25T13:19:00Z</dcterms:modified>
</cp:coreProperties>
</file>